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D7" w:rsidRDefault="009C41D7" w:rsidP="009C41D7">
      <w:pPr>
        <w:pStyle w:val="Ttulo1"/>
        <w:spacing w:after="240"/>
        <w:jc w:val="center"/>
        <w:rPr>
          <w:sz w:val="32"/>
          <w:szCs w:val="32"/>
        </w:rPr>
      </w:pPr>
    </w:p>
    <w:p w:rsidR="009C41D7" w:rsidRPr="009C41D7" w:rsidRDefault="0091747C" w:rsidP="009C41D7">
      <w:pPr>
        <w:pStyle w:val="Ttulo1"/>
        <w:spacing w:after="240"/>
        <w:jc w:val="center"/>
        <w:rPr>
          <w:sz w:val="32"/>
          <w:szCs w:val="32"/>
        </w:rPr>
      </w:pPr>
      <w:r w:rsidRPr="009C41D7">
        <w:rPr>
          <w:sz w:val="32"/>
          <w:szCs w:val="32"/>
        </w:rPr>
        <w:t>PROCEDIMIENTO</w:t>
      </w:r>
      <w:r w:rsidR="009C41D7">
        <w:rPr>
          <w:sz w:val="32"/>
          <w:szCs w:val="32"/>
        </w:rPr>
        <w:t xml:space="preserve"> </w:t>
      </w:r>
      <w:r w:rsidR="00855B04" w:rsidRPr="009C41D7">
        <w:rPr>
          <w:sz w:val="32"/>
          <w:szCs w:val="32"/>
        </w:rPr>
        <w:t>SELECCIÓN POR CONTRATACIÓN DIRECTA</w:t>
      </w:r>
    </w:p>
    <w:p w:rsidR="009C41D7" w:rsidRPr="00EE35B9" w:rsidRDefault="009C41D7" w:rsidP="009C41D7">
      <w:pPr>
        <w:jc w:val="both"/>
        <w:rPr>
          <w:rFonts w:ascii="Arial" w:hAnsi="Arial" w:cs="Arial"/>
          <w:bCs/>
        </w:rPr>
      </w:pPr>
      <w:bookmarkStart w:id="0" w:name="_Hlk122529721"/>
    </w:p>
    <w:p w:rsidR="009C41D7" w:rsidRDefault="009C41D7" w:rsidP="009C41D7">
      <w:pPr>
        <w:pStyle w:val="Ttulo2"/>
        <w:keepLines/>
        <w:numPr>
          <w:ilvl w:val="0"/>
          <w:numId w:val="35"/>
        </w:numPr>
        <w:spacing w:before="40"/>
        <w:rPr>
          <w:sz w:val="24"/>
        </w:rPr>
      </w:pPr>
      <w:bookmarkStart w:id="1" w:name="_Hlk122530620"/>
      <w:r w:rsidRPr="00923F9D">
        <w:rPr>
          <w:sz w:val="24"/>
        </w:rPr>
        <w:t>DATOS BÁSICOS DEL PROCEDIMIENTO</w:t>
      </w:r>
    </w:p>
    <w:bookmarkEnd w:id="0"/>
    <w:bookmarkEnd w:id="1"/>
    <w:p w:rsidR="009C41D7" w:rsidRDefault="009C41D7" w:rsidP="009C41D7">
      <w:pPr>
        <w:rPr>
          <w:lang w:val="es-ES_tradnl"/>
        </w:rPr>
      </w:pPr>
    </w:p>
    <w:tbl>
      <w:tblPr>
        <w:tblStyle w:val="Tablaconcuadrcula4-nfasis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392"/>
        <w:gridCol w:w="1617"/>
        <w:gridCol w:w="2123"/>
      </w:tblGrid>
      <w:tr w:rsidR="009C41D7" w:rsidRPr="00685B1F" w:rsidTr="009C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C41D7" w:rsidRPr="009C41D7" w:rsidRDefault="009C41D7" w:rsidP="009E56AF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bookmarkStart w:id="2" w:name="_Hlk122529732"/>
            <w:r w:rsidRPr="009C41D7">
              <w:rPr>
                <w:rFonts w:ascii="Arial" w:hAnsi="Arial" w:cs="Arial"/>
                <w:b w:val="0"/>
                <w:bCs w:val="0"/>
              </w:rPr>
              <w:t>Nombre del proceso</w:t>
            </w:r>
          </w:p>
        </w:tc>
        <w:tc>
          <w:tcPr>
            <w:tcW w:w="3392" w:type="dxa"/>
          </w:tcPr>
          <w:p w:rsidR="009C41D7" w:rsidRPr="009C41D7" w:rsidRDefault="009C41D7" w:rsidP="009E56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C41D7">
              <w:rPr>
                <w:rFonts w:ascii="Arial" w:hAnsi="Arial" w:cs="Arial"/>
                <w:b w:val="0"/>
                <w:bCs w:val="0"/>
              </w:rPr>
              <w:t>Código</w:t>
            </w:r>
          </w:p>
        </w:tc>
        <w:tc>
          <w:tcPr>
            <w:tcW w:w="1617" w:type="dxa"/>
          </w:tcPr>
          <w:p w:rsidR="009C41D7" w:rsidRPr="009C41D7" w:rsidRDefault="009C41D7" w:rsidP="009E56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C41D7">
              <w:rPr>
                <w:rFonts w:ascii="Arial" w:hAnsi="Arial" w:cs="Arial"/>
                <w:b w:val="0"/>
                <w:bCs w:val="0"/>
              </w:rPr>
              <w:t>Versión</w:t>
            </w:r>
          </w:p>
        </w:tc>
        <w:tc>
          <w:tcPr>
            <w:tcW w:w="2123" w:type="dxa"/>
          </w:tcPr>
          <w:p w:rsidR="009C41D7" w:rsidRPr="009C41D7" w:rsidRDefault="009C41D7" w:rsidP="009E56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C41D7">
              <w:rPr>
                <w:rFonts w:ascii="Arial" w:hAnsi="Arial" w:cs="Arial"/>
                <w:b w:val="0"/>
                <w:bCs w:val="0"/>
              </w:rPr>
              <w:t>Vigencia</w:t>
            </w:r>
          </w:p>
        </w:tc>
      </w:tr>
      <w:tr w:rsidR="009C41D7" w:rsidRPr="00685B1F" w:rsidTr="009C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C41D7" w:rsidRPr="009C41D7" w:rsidRDefault="009C41D7" w:rsidP="009E56AF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9C41D7">
              <w:rPr>
                <w:rFonts w:ascii="Arial" w:hAnsi="Arial" w:cs="Arial"/>
                <w:b w:val="0"/>
                <w:bCs w:val="0"/>
              </w:rPr>
              <w:t>Gestion</w:t>
            </w:r>
            <w:proofErr w:type="spellEnd"/>
            <w:r w:rsidRPr="009C41D7">
              <w:rPr>
                <w:rFonts w:ascii="Arial" w:hAnsi="Arial" w:cs="Arial"/>
                <w:b w:val="0"/>
                <w:bCs w:val="0"/>
              </w:rPr>
              <w:t xml:space="preserve"> Contractual</w:t>
            </w:r>
          </w:p>
        </w:tc>
        <w:tc>
          <w:tcPr>
            <w:tcW w:w="3392" w:type="dxa"/>
          </w:tcPr>
          <w:p w:rsidR="009C41D7" w:rsidRPr="009C41D7" w:rsidRDefault="009C41D7" w:rsidP="009E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41D7">
              <w:rPr>
                <w:rFonts w:ascii="Arial" w:hAnsi="Arial" w:cs="Arial"/>
              </w:rPr>
              <w:t>OAJ-102-GC-PD-0024</w:t>
            </w:r>
          </w:p>
        </w:tc>
        <w:tc>
          <w:tcPr>
            <w:tcW w:w="1617" w:type="dxa"/>
          </w:tcPr>
          <w:p w:rsidR="009C41D7" w:rsidRPr="009C41D7" w:rsidRDefault="009C41D7" w:rsidP="009E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1D7">
              <w:rPr>
                <w:rFonts w:ascii="Arial" w:hAnsi="Arial" w:cs="Arial"/>
              </w:rPr>
              <w:t>0001</w:t>
            </w:r>
          </w:p>
        </w:tc>
        <w:tc>
          <w:tcPr>
            <w:tcW w:w="2123" w:type="dxa"/>
          </w:tcPr>
          <w:p w:rsidR="009C41D7" w:rsidRPr="009C41D7" w:rsidRDefault="009C41D7" w:rsidP="009E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1D7">
              <w:rPr>
                <w:rFonts w:ascii="Arial" w:hAnsi="Arial" w:cs="Arial"/>
              </w:rPr>
              <w:t>2</w:t>
            </w:r>
            <w:r w:rsidR="00973B71">
              <w:rPr>
                <w:rFonts w:ascii="Arial" w:hAnsi="Arial" w:cs="Arial"/>
              </w:rPr>
              <w:t>2</w:t>
            </w:r>
            <w:bookmarkStart w:id="3" w:name="_GoBack"/>
            <w:bookmarkEnd w:id="3"/>
            <w:r w:rsidRPr="009C41D7">
              <w:rPr>
                <w:rFonts w:ascii="Arial" w:hAnsi="Arial" w:cs="Arial"/>
              </w:rPr>
              <w:t>/12/2022</w:t>
            </w:r>
          </w:p>
        </w:tc>
      </w:tr>
      <w:tr w:rsidR="009C41D7" w:rsidRPr="00685B1F" w:rsidTr="009C4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4472C4" w:themeFill="accent5"/>
          </w:tcPr>
          <w:p w:rsidR="009C41D7" w:rsidRPr="009C41D7" w:rsidRDefault="009C41D7" w:rsidP="009E56AF">
            <w:pPr>
              <w:jc w:val="center"/>
              <w:rPr>
                <w:rFonts w:ascii="Arial" w:hAnsi="Arial" w:cs="Arial"/>
              </w:rPr>
            </w:pPr>
            <w:r w:rsidRPr="009C41D7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3392" w:type="dxa"/>
            <w:shd w:val="clear" w:color="auto" w:fill="4472C4" w:themeFill="accent5"/>
          </w:tcPr>
          <w:p w:rsidR="009C41D7" w:rsidRPr="009C41D7" w:rsidRDefault="009C41D7" w:rsidP="009E56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1D7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3740" w:type="dxa"/>
            <w:gridSpan w:val="2"/>
            <w:shd w:val="clear" w:color="auto" w:fill="4472C4" w:themeFill="accent5"/>
          </w:tcPr>
          <w:p w:rsidR="009C41D7" w:rsidRPr="009C41D7" w:rsidRDefault="009C41D7" w:rsidP="009E56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1D7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9C41D7" w:rsidRPr="00685B1F" w:rsidTr="009C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9E2F3"/>
          </w:tcPr>
          <w:p w:rsidR="009C41D7" w:rsidRPr="009C41D7" w:rsidRDefault="009C41D7" w:rsidP="009E56AF">
            <w:pPr>
              <w:jc w:val="center"/>
              <w:rPr>
                <w:rFonts w:ascii="Arial" w:hAnsi="Arial" w:cs="Arial"/>
                <w:b w:val="0"/>
              </w:rPr>
            </w:pPr>
            <w:r w:rsidRPr="009C41D7">
              <w:rPr>
                <w:rFonts w:ascii="Arial" w:hAnsi="Arial" w:cs="Arial"/>
                <w:b w:val="0"/>
                <w:bCs w:val="0"/>
              </w:rPr>
              <w:t>Baja</w:t>
            </w:r>
          </w:p>
        </w:tc>
        <w:tc>
          <w:tcPr>
            <w:tcW w:w="3392" w:type="dxa"/>
            <w:shd w:val="clear" w:color="auto" w:fill="D9E2F3"/>
          </w:tcPr>
          <w:p w:rsidR="009C41D7" w:rsidRPr="009C41D7" w:rsidRDefault="009C41D7" w:rsidP="009E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1D7">
              <w:rPr>
                <w:rFonts w:ascii="Arial" w:hAnsi="Arial" w:cs="Arial"/>
              </w:rPr>
              <w:t>Alta</w:t>
            </w:r>
          </w:p>
        </w:tc>
        <w:tc>
          <w:tcPr>
            <w:tcW w:w="3740" w:type="dxa"/>
            <w:gridSpan w:val="2"/>
            <w:shd w:val="clear" w:color="auto" w:fill="D9E2F3"/>
            <w:vAlign w:val="center"/>
          </w:tcPr>
          <w:p w:rsidR="009C41D7" w:rsidRPr="009C41D7" w:rsidRDefault="009C41D7" w:rsidP="009E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41D7">
              <w:rPr>
                <w:rFonts w:ascii="Arial" w:hAnsi="Arial" w:cs="Arial"/>
              </w:rPr>
              <w:t>Alta</w:t>
            </w:r>
          </w:p>
        </w:tc>
      </w:tr>
      <w:bookmarkEnd w:id="2"/>
    </w:tbl>
    <w:p w:rsidR="009C41D7" w:rsidRPr="007340A1" w:rsidRDefault="009C41D7" w:rsidP="009C41D7">
      <w:pPr>
        <w:rPr>
          <w:lang w:val="es-ES_tradnl"/>
        </w:rPr>
      </w:pPr>
    </w:p>
    <w:p w:rsidR="00593A2E" w:rsidRPr="003A494F" w:rsidRDefault="00593A2E" w:rsidP="003A494F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8"/>
          <w:szCs w:val="28"/>
          <w:lang w:val="gl-ES" w:eastAsia="en-US"/>
        </w:rPr>
      </w:pPr>
    </w:p>
    <w:p w:rsidR="005F3D8F" w:rsidRPr="00AF4E17" w:rsidRDefault="00F75562" w:rsidP="00AF4E17">
      <w:pPr>
        <w:pStyle w:val="Ttulo1"/>
        <w:spacing w:after="240"/>
        <w:ind w:left="284" w:hanging="284"/>
        <w:jc w:val="both"/>
      </w:pPr>
      <w:r w:rsidRPr="00AF4E17">
        <w:t>2. O</w:t>
      </w:r>
      <w:r w:rsidR="00EB0E97" w:rsidRPr="00AF4E17">
        <w:t>BJETIVO</w:t>
      </w:r>
      <w:r w:rsidR="00855B04" w:rsidRPr="00AF4E17">
        <w:t xml:space="preserve">: </w:t>
      </w:r>
    </w:p>
    <w:p w:rsidR="00AF4E17" w:rsidRDefault="00855B04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Contratar los bienes y/o servicios que requiera la entidad para el cumplimiento de sus funciones y fines misionales en aplicación de los principios </w:t>
      </w:r>
      <w:r w:rsidR="005548F6" w:rsidRPr="00AF4E17">
        <w:rPr>
          <w:rFonts w:ascii="Arial" w:hAnsi="Arial" w:cs="Arial"/>
          <w:bCs/>
          <w:lang w:val="es-CO"/>
        </w:rPr>
        <w:t>que rigen la contratación pública bajo la modalidad de contratación directa.</w:t>
      </w:r>
    </w:p>
    <w:p w:rsidR="005F3D8F" w:rsidRPr="00AF4E17" w:rsidRDefault="004C7914" w:rsidP="00AF4E17">
      <w:pPr>
        <w:pStyle w:val="Ttulo2"/>
        <w:spacing w:after="240"/>
        <w:ind w:left="284" w:hanging="284"/>
        <w:jc w:val="both"/>
        <w:rPr>
          <w:sz w:val="24"/>
        </w:rPr>
      </w:pPr>
      <w:r w:rsidRPr="00AF4E17">
        <w:rPr>
          <w:sz w:val="24"/>
        </w:rPr>
        <w:t>3. A</w:t>
      </w:r>
      <w:r w:rsidR="00096576" w:rsidRPr="00AF4E17">
        <w:rPr>
          <w:sz w:val="24"/>
        </w:rPr>
        <w:t>L</w:t>
      </w:r>
      <w:r w:rsidR="008C123F" w:rsidRPr="00AF4E17">
        <w:rPr>
          <w:sz w:val="24"/>
        </w:rPr>
        <w:t>CANCE</w:t>
      </w:r>
      <w:r w:rsidR="00855B04" w:rsidRPr="00AF4E17">
        <w:rPr>
          <w:sz w:val="24"/>
        </w:rPr>
        <w:t xml:space="preserve">: </w:t>
      </w:r>
    </w:p>
    <w:p w:rsidR="00982471" w:rsidRPr="00AF4E17" w:rsidRDefault="00855B04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El procedimiento inicia con la verificación en el plan de adquisiciones del objeto a contratar y finaliza con la delegación de la supervisión del contrato.</w:t>
      </w:r>
    </w:p>
    <w:p w:rsidR="00982471" w:rsidRPr="00AF4E17" w:rsidRDefault="004C7914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t>4. P</w:t>
      </w:r>
      <w:r w:rsidR="00EB0E97" w:rsidRPr="00AF4E17">
        <w:rPr>
          <w:sz w:val="24"/>
        </w:rPr>
        <w:t>OLÍTICAS DE OPERACIÓN</w:t>
      </w:r>
      <w:r w:rsidR="00565B47" w:rsidRPr="00AF4E17">
        <w:rPr>
          <w:sz w:val="24"/>
        </w:rPr>
        <w:t xml:space="preserve"> </w:t>
      </w:r>
    </w:p>
    <w:p w:rsidR="00855B04" w:rsidRPr="00AF4E17" w:rsidRDefault="00855B04" w:rsidP="00AF4E17">
      <w:pPr>
        <w:pStyle w:val="Prrafodelista"/>
        <w:numPr>
          <w:ilvl w:val="0"/>
          <w:numId w:val="33"/>
        </w:numPr>
        <w:spacing w:after="120"/>
        <w:ind w:left="714" w:hanging="357"/>
        <w:contextualSpacing w:val="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Consultar y aplicar lineamientos establecidos en el Manual de Contratación del INCI, conforme a la causal de modalidad de contratación Directa. </w:t>
      </w:r>
    </w:p>
    <w:p w:rsidR="00F32600" w:rsidRPr="00593A2E" w:rsidRDefault="00F32600" w:rsidP="00AF4E17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Siempre se requerirá estudios previos </w:t>
      </w:r>
      <w:r w:rsidR="00BF6063" w:rsidRPr="00593A2E">
        <w:rPr>
          <w:rFonts w:ascii="Arial" w:hAnsi="Arial" w:cs="Arial"/>
          <w:bCs/>
          <w:lang w:val="es-CO"/>
        </w:rPr>
        <w:t xml:space="preserve">sin </w:t>
      </w:r>
      <w:proofErr w:type="gramStart"/>
      <w:r w:rsidR="00BF6063" w:rsidRPr="00593A2E">
        <w:rPr>
          <w:rFonts w:ascii="Arial" w:hAnsi="Arial" w:cs="Arial"/>
          <w:bCs/>
          <w:lang w:val="es-CO"/>
        </w:rPr>
        <w:t xml:space="preserve">embargo, </w:t>
      </w:r>
      <w:r w:rsidRPr="00593A2E">
        <w:rPr>
          <w:rFonts w:ascii="Arial" w:hAnsi="Arial" w:cs="Arial"/>
          <w:bCs/>
          <w:lang w:val="es-CO"/>
        </w:rPr>
        <w:t xml:space="preserve"> no</w:t>
      </w:r>
      <w:proofErr w:type="gramEnd"/>
      <w:r w:rsidRPr="00593A2E">
        <w:rPr>
          <w:rFonts w:ascii="Arial" w:hAnsi="Arial" w:cs="Arial"/>
          <w:bCs/>
          <w:lang w:val="es-CO"/>
        </w:rPr>
        <w:t xml:space="preserve"> será necesaria la comparación de ofertas para </w:t>
      </w:r>
      <w:r w:rsidR="00BF6063" w:rsidRPr="00593A2E">
        <w:rPr>
          <w:rFonts w:ascii="Arial" w:hAnsi="Arial" w:cs="Arial"/>
          <w:bCs/>
          <w:lang w:val="es-CO"/>
        </w:rPr>
        <w:t>contratar prestación de servicios profesionales y de apoyo a la gestión</w:t>
      </w:r>
      <w:r w:rsidRPr="00593A2E">
        <w:rPr>
          <w:rFonts w:ascii="Arial" w:hAnsi="Arial" w:cs="Arial"/>
          <w:bCs/>
          <w:lang w:val="es-CO"/>
        </w:rPr>
        <w:t>.</w:t>
      </w:r>
    </w:p>
    <w:p w:rsidR="00BF6063" w:rsidRPr="00593A2E" w:rsidRDefault="00BF6063" w:rsidP="00CE315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593A2E">
        <w:rPr>
          <w:rFonts w:ascii="Arial" w:hAnsi="Arial" w:cs="Arial"/>
          <w:bCs/>
          <w:lang w:val="es-CO"/>
        </w:rPr>
        <w:t>Se requiere estudio de mercado y análisis del sector para todas causales de la modalidad de la contratación directa, excepto para la prestación de servicios profesionales y de apoyo a la gestión, con el fin de</w:t>
      </w:r>
      <w:r w:rsidR="00A0368E" w:rsidRPr="00593A2E">
        <w:rPr>
          <w:rFonts w:ascii="Arial" w:hAnsi="Arial" w:cs="Arial"/>
          <w:bCs/>
          <w:lang w:val="es-CO"/>
        </w:rPr>
        <w:t xml:space="preserve"> establecer la competencia, oferta y demanda del bien o servicio por contratar y </w:t>
      </w:r>
      <w:proofErr w:type="spellStart"/>
      <w:r w:rsidR="00A0368E" w:rsidRPr="00593A2E">
        <w:rPr>
          <w:rFonts w:ascii="Arial" w:hAnsi="Arial" w:cs="Arial"/>
          <w:bCs/>
          <w:lang w:val="es-CO"/>
        </w:rPr>
        <w:t>asi</w:t>
      </w:r>
      <w:proofErr w:type="spellEnd"/>
      <w:r w:rsidR="00A0368E" w:rsidRPr="00593A2E">
        <w:rPr>
          <w:rFonts w:ascii="Arial" w:hAnsi="Arial" w:cs="Arial"/>
          <w:bCs/>
          <w:lang w:val="es-CO"/>
        </w:rPr>
        <w:t xml:space="preserve"> garantizar una selección objetiva</w:t>
      </w:r>
    </w:p>
    <w:p w:rsidR="00F32600" w:rsidRPr="00BF6063" w:rsidRDefault="009537FF" w:rsidP="00CE315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BF6063">
        <w:rPr>
          <w:rFonts w:ascii="Arial" w:hAnsi="Arial" w:cs="Arial"/>
          <w:bCs/>
          <w:lang w:val="es-CO"/>
        </w:rPr>
        <w:t>La revisión de los estudios previos y sus diferentes versiones se realizará por medio de correo electrónico, hasta obtener la versión final de los estudios y documentos previos.</w:t>
      </w:r>
    </w:p>
    <w:p w:rsidR="00EB0E97" w:rsidRPr="00AF4E17" w:rsidRDefault="00F32600" w:rsidP="00AF4E17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La Oficina Asesora Jurídica tendrá un plazo máximo de ocho (8) días hábiles para publicar y dar inicio al proceso de contratación, este </w:t>
      </w:r>
      <w:proofErr w:type="spellStart"/>
      <w:r w:rsidRPr="00AF4E17">
        <w:rPr>
          <w:rFonts w:ascii="Arial" w:hAnsi="Arial" w:cs="Arial"/>
          <w:bCs/>
          <w:lang w:val="es-CO"/>
        </w:rPr>
        <w:t>termino</w:t>
      </w:r>
      <w:proofErr w:type="spellEnd"/>
      <w:r w:rsidRPr="00AF4E17">
        <w:rPr>
          <w:rFonts w:ascii="Arial" w:hAnsi="Arial" w:cs="Arial"/>
          <w:bCs/>
          <w:lang w:val="es-CO"/>
        </w:rPr>
        <w:t xml:space="preserve"> se contará a partir de la fecha de radicación del memorando solicitud de contratación suscrito por el ordenador del gasto y sus anexos, dicho término será </w:t>
      </w:r>
      <w:proofErr w:type="spellStart"/>
      <w:r w:rsidRPr="00AF4E17">
        <w:rPr>
          <w:rFonts w:ascii="Arial" w:hAnsi="Arial" w:cs="Arial"/>
          <w:bCs/>
          <w:lang w:val="es-CO"/>
        </w:rPr>
        <w:t>suceptible</w:t>
      </w:r>
      <w:proofErr w:type="spellEnd"/>
      <w:r w:rsidRPr="00AF4E17">
        <w:rPr>
          <w:rFonts w:ascii="Arial" w:hAnsi="Arial" w:cs="Arial"/>
          <w:bCs/>
          <w:lang w:val="es-CO"/>
        </w:rPr>
        <w:t xml:space="preserve"> de variaciones en caso de que</w:t>
      </w:r>
      <w:r w:rsidR="009537FF" w:rsidRPr="00AF4E17">
        <w:rPr>
          <w:rFonts w:ascii="Arial" w:hAnsi="Arial" w:cs="Arial"/>
          <w:bCs/>
          <w:lang w:val="es-CO"/>
        </w:rPr>
        <w:t>:</w:t>
      </w:r>
      <w:r w:rsidRPr="00AF4E17">
        <w:rPr>
          <w:rFonts w:ascii="Arial" w:hAnsi="Arial" w:cs="Arial"/>
          <w:bCs/>
          <w:lang w:val="es-CO"/>
        </w:rPr>
        <w:t xml:space="preserve"> falten documentos</w:t>
      </w:r>
      <w:r w:rsidR="009537FF" w:rsidRPr="00AF4E17">
        <w:rPr>
          <w:rFonts w:ascii="Arial" w:hAnsi="Arial" w:cs="Arial"/>
          <w:bCs/>
          <w:lang w:val="es-CO"/>
        </w:rPr>
        <w:t xml:space="preserve">, </w:t>
      </w:r>
      <w:r w:rsidRPr="00AF4E17">
        <w:rPr>
          <w:rFonts w:ascii="Arial" w:hAnsi="Arial" w:cs="Arial"/>
          <w:bCs/>
          <w:lang w:val="es-CO"/>
        </w:rPr>
        <w:t xml:space="preserve">no se hayan realizado </w:t>
      </w:r>
      <w:r w:rsidR="009537FF" w:rsidRPr="00AF4E17">
        <w:rPr>
          <w:rFonts w:ascii="Arial" w:hAnsi="Arial" w:cs="Arial"/>
          <w:bCs/>
          <w:lang w:val="es-CO"/>
        </w:rPr>
        <w:t>los ajustes solicitados y/o hayan inconsistencias en los mismos.</w:t>
      </w:r>
    </w:p>
    <w:p w:rsidR="009537FF" w:rsidRPr="00AF4E17" w:rsidRDefault="009537FF" w:rsidP="00AF4E17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AF4E17">
        <w:rPr>
          <w:rFonts w:ascii="Arial" w:hAnsi="Arial" w:cs="Arial"/>
          <w:b/>
          <w:bCs/>
          <w:lang w:val="es-CO"/>
        </w:rPr>
        <w:t>5. NORMATIVIDAD</w:t>
      </w:r>
    </w:p>
    <w:p w:rsidR="00C056EE" w:rsidRPr="00AF4E17" w:rsidRDefault="00065136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lastRenderedPageBreak/>
        <w:t>Ver Normograma Institucional (Proceso Gestión Jurídica)</w:t>
      </w:r>
    </w:p>
    <w:p w:rsidR="00982471" w:rsidRPr="00AF4E17" w:rsidRDefault="005663AA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t xml:space="preserve">6. </w:t>
      </w:r>
      <w:r w:rsidR="00EB0E97" w:rsidRPr="00AF4E17">
        <w:rPr>
          <w:sz w:val="24"/>
        </w:rPr>
        <w:t>DEFINICIONES</w:t>
      </w:r>
      <w:r w:rsidR="00C454C0" w:rsidRPr="00AF4E17">
        <w:rPr>
          <w:sz w:val="24"/>
        </w:rPr>
        <w:t xml:space="preserve"> 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</w:rPr>
        <w:t xml:space="preserve">CONTRATACIÓN DIRECTA: </w:t>
      </w:r>
      <w:r w:rsidRPr="00AF4E17">
        <w:rPr>
          <w:rFonts w:ascii="Arial" w:hAnsi="Arial" w:cs="Arial"/>
          <w:bCs/>
          <w:lang w:val="es-CO"/>
        </w:rPr>
        <w:t>Modalidad de selección que procede sólo en los eventos taxativamente contemplados en la ley, que implica la adopción de procedimientos reglados y el cumplimiento en principio de selección objetiva. Se aplica por vía de excepción.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CIENCIA Y TECNOLOGÍA: Investigación científica y desarrollo tecnológico, desarrollo de nuevos productos y procesos, creación y apoyo a centros científicos y tecnológicos y conformación de redes de investigación e información. Difusión científica y tecnológica, esto es, información, publicación, divulgación y asesoría en ciencia y tecnología. Servicios científicos y tecnológicos que se refieren a la realización de planes, estudios, estadísticas y censos de ciencia y tecnología; a la homologación, normalización, metodología, certificación y control de calidad; a la prospección de recursos, inventario de recursos terrestres y ordenamiento territorial; a la promoción científica y tecnológica; a la realización de seminarios, congresos y talleres de ciencia y tecnología, así como a la promoción y gestión de sistemas de calidad total y de evaluación tecnológica. Proyectos de innovación que incorporen tecnología, creación, generación, apropiación y adaptación de la misma, así como la creación y el apoyo a incubadoras de empresas, a parques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 xml:space="preserve">CONVENIO: Son acuerdos de voluntades que generan obligaciones y derechos recíprocos y equivalentes para las Entidades Estatales o con particulares sin </w:t>
      </w:r>
      <w:proofErr w:type="spellStart"/>
      <w:r w:rsidRPr="00AF4E17">
        <w:rPr>
          <w:rFonts w:ascii="Arial" w:hAnsi="Arial" w:cs="Arial"/>
          <w:bCs/>
          <w:lang w:val="es-CO"/>
        </w:rPr>
        <w:t>animo</w:t>
      </w:r>
      <w:proofErr w:type="spellEnd"/>
      <w:r w:rsidRPr="00AF4E17">
        <w:rPr>
          <w:rFonts w:ascii="Arial" w:hAnsi="Arial" w:cs="Arial"/>
          <w:bCs/>
          <w:lang w:val="es-CO"/>
        </w:rPr>
        <w:t xml:space="preserve"> de lucro, que los suscriben, dirigidas hacia un mismo resultado que beneficia a las partes y logran un fin común.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CONTRATO: Son acuerdos de voluntades entre personas naturales, jurídicas o entidades púbicas, donde exista reciprocidad, las obligaciones del mismo deben tener relación directa con el objeto de la entidad ejecutora, señalado en la ley o en sus reglamentos. Implica una contraprestación económica.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OFERENTE ÚNICO: Se considera que no existe pluralidad de oferentes: Cuando no existiere más de una persona inscrita en el RUP o cuando sólo exista una persona que pueda proveer el bien o el servicio por ser titular de los derechos de propiedad industrial o de los derechos de autor, o por ser su proveedor exclusivo.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PRESTACIÓN DE SERVICIOS PROFESIONALES Y DE APOYO A LA GESTIÓN: Los servicios profesionales y de apoyo a la gestión corresponden a aquellos de naturaleza intelectual diferentes a los de consultoría que se derivan del cumplimiento de las funciones de la entidad estatal, así como los relacionados con actividades operativas, logísticas, o asistenciales.</w:t>
      </w:r>
    </w:p>
    <w:p w:rsidR="00C056EE" w:rsidRPr="00AF4E17" w:rsidRDefault="00C056EE" w:rsidP="00AF4E17">
      <w:pPr>
        <w:spacing w:after="240"/>
        <w:jc w:val="both"/>
        <w:rPr>
          <w:rFonts w:ascii="Arial" w:hAnsi="Arial" w:cs="Arial"/>
        </w:rPr>
      </w:pPr>
      <w:r w:rsidRPr="00AF4E17">
        <w:rPr>
          <w:rFonts w:ascii="Arial" w:hAnsi="Arial" w:cs="Arial"/>
          <w:bCs/>
          <w:lang w:val="es-CO"/>
        </w:rPr>
        <w:t>REFERENTE TÉCNICO</w:t>
      </w:r>
      <w:r w:rsidRPr="00AF4E17">
        <w:rPr>
          <w:rFonts w:ascii="Arial" w:hAnsi="Arial" w:cs="Arial"/>
        </w:rPr>
        <w:t xml:space="preserve">: </w:t>
      </w:r>
      <w:r w:rsidRPr="00AF4E17">
        <w:rPr>
          <w:rFonts w:ascii="Arial" w:hAnsi="Arial" w:cs="Arial"/>
          <w:bCs/>
          <w:lang w:val="es-CO"/>
        </w:rPr>
        <w:t>Quien proyecta los estudios previos de cada dependencia y quien cuenta con el conocimiento del bien o servicio a contratar</w:t>
      </w:r>
    </w:p>
    <w:p w:rsidR="00C056EE" w:rsidRPr="00AF4E17" w:rsidRDefault="00F14E74" w:rsidP="00AF4E17">
      <w:pPr>
        <w:spacing w:after="240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lastRenderedPageBreak/>
        <w:t xml:space="preserve">TRABAJOS ARTÍSTICOS: </w:t>
      </w:r>
      <w:r w:rsidR="00C056EE" w:rsidRPr="00AF4E17">
        <w:rPr>
          <w:rFonts w:ascii="Arial" w:hAnsi="Arial" w:cs="Arial"/>
          <w:bCs/>
          <w:lang w:val="es-CO"/>
        </w:rPr>
        <w:t>Son trabajos artísti</w:t>
      </w:r>
      <w:r w:rsidRPr="00AF4E17">
        <w:rPr>
          <w:rFonts w:ascii="Arial" w:hAnsi="Arial" w:cs="Arial"/>
          <w:bCs/>
          <w:lang w:val="es-CO"/>
        </w:rPr>
        <w:t xml:space="preserve">cos los que solamente puedan en </w:t>
      </w:r>
      <w:r w:rsidR="00C056EE" w:rsidRPr="00AF4E17">
        <w:rPr>
          <w:rFonts w:ascii="Arial" w:hAnsi="Arial" w:cs="Arial"/>
          <w:bCs/>
          <w:lang w:val="es-CO"/>
        </w:rPr>
        <w:t>comendarse a determinadas personas naturales por su talento, don o creatividad, debe justificar esta situación en los estudios y documentos previos.</w:t>
      </w:r>
    </w:p>
    <w:p w:rsidR="00F14E74" w:rsidRPr="00AF4E17" w:rsidRDefault="00F14E74" w:rsidP="00AF4E17">
      <w:pPr>
        <w:spacing w:after="240"/>
        <w:jc w:val="both"/>
        <w:rPr>
          <w:rFonts w:ascii="Arial" w:hAnsi="Arial" w:cs="Arial"/>
          <w:bCs/>
          <w:lang w:val="es-CO"/>
        </w:rPr>
      </w:pPr>
      <w:r w:rsidRPr="00AF4E17">
        <w:rPr>
          <w:rFonts w:ascii="Arial" w:hAnsi="Arial" w:cs="Arial"/>
          <w:bCs/>
          <w:lang w:val="es-CO"/>
        </w:rPr>
        <w:t>URGENCIA MANIFIESTA:</w:t>
      </w:r>
      <w:r w:rsidR="00A962BE">
        <w:rPr>
          <w:rFonts w:ascii="Arial" w:hAnsi="Arial" w:cs="Arial"/>
          <w:bCs/>
          <w:lang w:val="es-CO"/>
        </w:rPr>
        <w:t xml:space="preserve"> </w:t>
      </w:r>
      <w:r w:rsidRPr="00AF4E17">
        <w:rPr>
          <w:rFonts w:ascii="Arial" w:hAnsi="Arial" w:cs="Arial"/>
          <w:bCs/>
          <w:lang w:val="es-CO"/>
        </w:rPr>
        <w:t>Existe urgencia manifiesta, cuando se presenten situaciones relacionadas con los estados de excepción; cuando se trate de conjurar situaciones excepcionales relacionadas con hechos de calamidad o constitutivos de fuerza mayor o desastre que demanden actuaciones inmediatas y, en general, cuando se trate de situaciones similares que imposibiliten acudir a los procedimientos de convocatoria pública.</w:t>
      </w:r>
    </w:p>
    <w:p w:rsidR="00B73802" w:rsidRPr="00AF4E17" w:rsidRDefault="005663AA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t xml:space="preserve">7. </w:t>
      </w:r>
      <w:r w:rsidR="00B73802" w:rsidRPr="00AF4E17">
        <w:rPr>
          <w:sz w:val="24"/>
        </w:rPr>
        <w:t>ACTIVIDADES</w:t>
      </w:r>
    </w:p>
    <w:tbl>
      <w:tblPr>
        <w:tblStyle w:val="Tablaconcuadrcula1clara"/>
        <w:tblW w:w="0" w:type="auto"/>
        <w:tblLayout w:type="fixed"/>
        <w:tblLook w:val="06A0" w:firstRow="1" w:lastRow="0" w:firstColumn="1" w:lastColumn="0" w:noHBand="1" w:noVBand="1"/>
      </w:tblPr>
      <w:tblGrid>
        <w:gridCol w:w="421"/>
        <w:gridCol w:w="2693"/>
        <w:gridCol w:w="1843"/>
        <w:gridCol w:w="1584"/>
        <w:gridCol w:w="1724"/>
        <w:gridCol w:w="1697"/>
      </w:tblGrid>
      <w:tr w:rsidR="00AF4E17" w:rsidRPr="00AF4E17" w:rsidTr="009A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3976DB" w:rsidP="00AF4E17">
            <w:pPr>
              <w:jc w:val="center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#</w:t>
            </w:r>
          </w:p>
        </w:tc>
        <w:tc>
          <w:tcPr>
            <w:tcW w:w="2693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 xml:space="preserve">Descripción </w:t>
            </w:r>
            <w:r w:rsidR="00713633" w:rsidRPr="00AF4E17">
              <w:rPr>
                <w:rFonts w:ascii="Arial" w:hAnsi="Arial" w:cs="Arial"/>
              </w:rPr>
              <w:t>d</w:t>
            </w:r>
            <w:r w:rsidRPr="00AF4E17">
              <w:rPr>
                <w:rFonts w:ascii="Arial" w:hAnsi="Arial" w:cs="Arial"/>
              </w:rPr>
              <w:t xml:space="preserve">e </w:t>
            </w:r>
            <w:r w:rsidR="00713633" w:rsidRPr="00AF4E17">
              <w:rPr>
                <w:rFonts w:ascii="Arial" w:hAnsi="Arial" w:cs="Arial"/>
              </w:rPr>
              <w:t>l</w:t>
            </w:r>
            <w:r w:rsidRPr="00AF4E17">
              <w:rPr>
                <w:rFonts w:ascii="Arial" w:hAnsi="Arial" w:cs="Arial"/>
              </w:rPr>
              <w:t>a Actividad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Responsable</w:t>
            </w:r>
          </w:p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(Cargo)</w:t>
            </w:r>
          </w:p>
        </w:tc>
        <w:tc>
          <w:tcPr>
            <w:tcW w:w="1584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Dependencia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Control</w:t>
            </w:r>
          </w:p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(Si Aplica)</w:t>
            </w: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F4E17">
              <w:rPr>
                <w:rFonts w:ascii="Arial" w:hAnsi="Arial" w:cs="Arial"/>
              </w:rPr>
              <w:t>Registros</w:t>
            </w:r>
          </w:p>
        </w:tc>
      </w:tr>
      <w:tr w:rsidR="00AF4E17" w:rsidRPr="00AF4E17" w:rsidTr="0055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2693" w:type="dxa"/>
            <w:vAlign w:val="center"/>
          </w:tcPr>
          <w:p w:rsidR="003976DB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Consolidar las necesidades de la entidad en el Plan Anual de Adquisiciones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F14E74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Jefe</w:t>
            </w:r>
          </w:p>
        </w:tc>
        <w:tc>
          <w:tcPr>
            <w:tcW w:w="1584" w:type="dxa"/>
            <w:vAlign w:val="center"/>
          </w:tcPr>
          <w:p w:rsidR="00F14E74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1724" w:type="dxa"/>
            <w:vAlign w:val="center"/>
          </w:tcPr>
          <w:p w:rsidR="00F14E74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Revisar </w:t>
            </w:r>
            <w:r w:rsidR="00F14E74" w:rsidRPr="00AF4E17">
              <w:rPr>
                <w:rFonts w:ascii="Arial" w:hAnsi="Arial" w:cs="Arial"/>
              </w:rPr>
              <w:t>PAA publicado en el SECOP II</w:t>
            </w:r>
          </w:p>
        </w:tc>
        <w:tc>
          <w:tcPr>
            <w:tcW w:w="1697" w:type="dxa"/>
            <w:vAlign w:val="center"/>
          </w:tcPr>
          <w:p w:rsidR="00F14E74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Plan Anu</w:t>
            </w:r>
            <w:r w:rsidR="00BE2D94" w:rsidRPr="00AF4E17">
              <w:rPr>
                <w:rFonts w:ascii="Arial" w:hAnsi="Arial" w:cs="Arial"/>
              </w:rPr>
              <w:t>a</w:t>
            </w:r>
            <w:r w:rsidRPr="00AF4E17">
              <w:rPr>
                <w:rFonts w:ascii="Arial" w:hAnsi="Arial" w:cs="Arial"/>
              </w:rPr>
              <w:t>l de Adquisiciones</w:t>
            </w:r>
          </w:p>
        </w:tc>
      </w:tr>
      <w:tr w:rsidR="00AF4E17" w:rsidRPr="00AF4E17" w:rsidTr="005548F6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2693" w:type="dxa"/>
            <w:vAlign w:val="center"/>
          </w:tcPr>
          <w:p w:rsidR="003976DB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Verificar el objeto a contratar en el Plan de Adquisiciones para la vigencia, publicado en la plataforma transaccional SECOP II</w:t>
            </w:r>
          </w:p>
        </w:tc>
        <w:tc>
          <w:tcPr>
            <w:tcW w:w="1843" w:type="dxa"/>
            <w:vAlign w:val="center"/>
          </w:tcPr>
          <w:p w:rsidR="00F14E74" w:rsidRPr="00AF4E17" w:rsidRDefault="00F14E7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BE2D94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BE2D94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5548F6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2693" w:type="dxa"/>
            <w:vAlign w:val="center"/>
          </w:tcPr>
          <w:p w:rsidR="00BE2D94" w:rsidRPr="00AF4E17" w:rsidRDefault="00BE2D94" w:rsidP="00AF4E1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4E17">
              <w:rPr>
                <w:color w:val="auto"/>
              </w:rPr>
              <w:t>Solicitar c</w:t>
            </w:r>
            <w:r w:rsidR="005F3D8F" w:rsidRPr="00AF4E17">
              <w:rPr>
                <w:color w:val="auto"/>
              </w:rPr>
              <w:t xml:space="preserve">onstancia de </w:t>
            </w:r>
            <w:r w:rsidRPr="00AF4E17">
              <w:rPr>
                <w:color w:val="auto"/>
              </w:rPr>
              <w:t>existencia personal disponible o de certificación de existencia de bienes.</w:t>
            </w:r>
          </w:p>
        </w:tc>
        <w:tc>
          <w:tcPr>
            <w:tcW w:w="1843" w:type="dxa"/>
            <w:vAlign w:val="center"/>
          </w:tcPr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BE2D94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AF4E17">
        <w:trPr>
          <w:trHeight w:val="1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2693" w:type="dxa"/>
            <w:vAlign w:val="center"/>
          </w:tcPr>
          <w:p w:rsidR="003976DB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Expedir </w:t>
            </w:r>
            <w:r w:rsidR="005F3D8F" w:rsidRPr="00AF4E17">
              <w:rPr>
                <w:rFonts w:ascii="Arial" w:hAnsi="Arial" w:cs="Arial"/>
              </w:rPr>
              <w:t>constancia de</w:t>
            </w:r>
            <w:r w:rsidRPr="00AF4E17">
              <w:rPr>
                <w:rFonts w:ascii="Arial" w:hAnsi="Arial" w:cs="Arial"/>
              </w:rPr>
              <w:t xml:space="preserve"> existencia personal disponible o de certificación de existencia de bienes.(Dependiendo el caso)</w:t>
            </w:r>
          </w:p>
        </w:tc>
        <w:tc>
          <w:tcPr>
            <w:tcW w:w="1843" w:type="dxa"/>
            <w:vAlign w:val="center"/>
          </w:tcPr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Coordinadora</w:t>
            </w:r>
          </w:p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Gestión Humana</w:t>
            </w:r>
          </w:p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1724" w:type="dxa"/>
            <w:vAlign w:val="center"/>
          </w:tcPr>
          <w:p w:rsidR="003976DB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Verificar c</w:t>
            </w:r>
            <w:r w:rsidR="000948D3" w:rsidRPr="00AF4E17">
              <w:rPr>
                <w:rFonts w:ascii="Arial" w:hAnsi="Arial" w:cs="Arial"/>
              </w:rPr>
              <w:t>onstancia o certificación de existencia de personal o bienes</w:t>
            </w:r>
          </w:p>
        </w:tc>
        <w:tc>
          <w:tcPr>
            <w:tcW w:w="1697" w:type="dxa"/>
            <w:vAlign w:val="center"/>
          </w:tcPr>
          <w:p w:rsidR="003976DB" w:rsidRPr="00AF4E17" w:rsidRDefault="00A0368E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0368E">
              <w:rPr>
                <w:rFonts w:ascii="Arial" w:hAnsi="Arial" w:cs="Arial"/>
              </w:rPr>
              <w:t>ormato de certificación de inexistencia o insuficiencia de personal en planta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o</w:t>
            </w:r>
            <w:r w:rsidRPr="00AF4E17">
              <w:rPr>
                <w:rFonts w:ascii="Arial" w:hAnsi="Arial" w:cs="Arial"/>
              </w:rPr>
              <w:t xml:space="preserve"> </w:t>
            </w:r>
            <w:r w:rsidR="005F3D8F" w:rsidRPr="00AF4E17">
              <w:rPr>
                <w:rFonts w:ascii="Arial" w:hAnsi="Arial" w:cs="Arial"/>
              </w:rPr>
              <w:t xml:space="preserve"> certificación</w:t>
            </w:r>
            <w:proofErr w:type="gramEnd"/>
            <w:r w:rsidR="005F3D8F" w:rsidRPr="00AF4E17">
              <w:rPr>
                <w:rFonts w:ascii="Arial" w:hAnsi="Arial" w:cs="Arial"/>
              </w:rPr>
              <w:t xml:space="preserve"> de existencia de bienes.</w:t>
            </w:r>
          </w:p>
          <w:p w:rsidR="00BE2D94" w:rsidRPr="00AF4E17" w:rsidRDefault="00BE2D9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5548F6">
        <w:trPr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3976DB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Elaborar Estudios Previos y remitirlos a la Oficina Asesora Jurídica para revisión.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Correo Electrónico.</w:t>
            </w:r>
          </w:p>
        </w:tc>
      </w:tr>
      <w:tr w:rsidR="00AF4E17" w:rsidRPr="00AF4E17" w:rsidTr="0055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2693" w:type="dxa"/>
            <w:vAlign w:val="center"/>
          </w:tcPr>
          <w:p w:rsidR="003976DB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Dar visto bueno y enviar versión final de los estudios y documentos previos.</w:t>
            </w: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F3D8F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Profesional</w:t>
            </w:r>
            <w:r w:rsidR="005F3D8F" w:rsidRPr="00AF4E17">
              <w:rPr>
                <w:rFonts w:ascii="Arial" w:hAnsi="Arial" w:cs="Arial"/>
              </w:rPr>
              <w:t xml:space="preserve"> encargado del proceso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3976DB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Revisar </w:t>
            </w:r>
            <w:r w:rsidR="000948D3" w:rsidRPr="00AF4E17">
              <w:rPr>
                <w:rFonts w:ascii="Arial" w:hAnsi="Arial" w:cs="Arial"/>
              </w:rPr>
              <w:t>Estudio previo versión final</w:t>
            </w:r>
          </w:p>
        </w:tc>
        <w:tc>
          <w:tcPr>
            <w:tcW w:w="1697" w:type="dxa"/>
            <w:vAlign w:val="center"/>
          </w:tcPr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Correo Electrónico.</w:t>
            </w:r>
          </w:p>
        </w:tc>
      </w:tr>
      <w:tr w:rsidR="00AF4E17" w:rsidRPr="00AF4E17" w:rsidTr="005548F6">
        <w:trPr>
          <w:trHeight w:val="1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2693" w:type="dxa"/>
            <w:vAlign w:val="center"/>
          </w:tcPr>
          <w:p w:rsidR="003976DB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Recibir y analizar la oferta de la empresa</w:t>
            </w:r>
            <w:r w:rsidR="00A962BE">
              <w:rPr>
                <w:rFonts w:ascii="Arial" w:hAnsi="Arial" w:cs="Arial"/>
              </w:rPr>
              <w:t xml:space="preserve"> </w:t>
            </w:r>
            <w:r w:rsidRPr="00AF4E17">
              <w:rPr>
                <w:rFonts w:ascii="Arial" w:hAnsi="Arial" w:cs="Arial"/>
              </w:rPr>
              <w:t>o persona natural seleccionada para la contratación directa</w:t>
            </w:r>
          </w:p>
        </w:tc>
        <w:tc>
          <w:tcPr>
            <w:tcW w:w="1843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5F3D8F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D8F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591156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Oferta allegada</w:t>
            </w:r>
          </w:p>
          <w:p w:rsidR="00591156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F4E17">
              <w:rPr>
                <w:rFonts w:ascii="Arial" w:hAnsi="Arial" w:cs="Arial"/>
              </w:rPr>
              <w:t>ó</w:t>
            </w:r>
            <w:proofErr w:type="spellEnd"/>
          </w:p>
          <w:p w:rsidR="00591156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Hoja de vida (según sea el caso)</w:t>
            </w:r>
          </w:p>
        </w:tc>
      </w:tr>
      <w:tr w:rsidR="00AF4E17" w:rsidRPr="00AF4E17" w:rsidTr="005548F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269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Solicitar el Certificado de Disponibilidad Presupuestal - CDP</w:t>
            </w:r>
          </w:p>
        </w:tc>
        <w:tc>
          <w:tcPr>
            <w:tcW w:w="184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A0368E" w:rsidRPr="00AF4E17" w:rsidRDefault="00591156" w:rsidP="00A03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Formato de solicitud </w:t>
            </w:r>
            <w:r w:rsidR="00A0368E">
              <w:rPr>
                <w:rFonts w:ascii="Arial" w:hAnsi="Arial" w:cs="Arial"/>
              </w:rPr>
              <w:t>CDP</w:t>
            </w:r>
          </w:p>
          <w:p w:rsidR="00591156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4E17" w:rsidRPr="00AF4E17" w:rsidTr="005548F6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C41A81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269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Expedir el Certificado de Disponibilidad Presupuestal - CDP</w:t>
            </w:r>
          </w:p>
        </w:tc>
        <w:tc>
          <w:tcPr>
            <w:tcW w:w="1843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Funcionario encargado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:rsidR="003976DB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 c</w:t>
            </w:r>
            <w:r w:rsidR="000948D3" w:rsidRPr="00AF4E17">
              <w:rPr>
                <w:rFonts w:ascii="Arial" w:hAnsi="Arial" w:cs="Arial"/>
              </w:rPr>
              <w:t>ertificado de Disponibilidad Presupuestal.</w:t>
            </w:r>
          </w:p>
        </w:tc>
        <w:tc>
          <w:tcPr>
            <w:tcW w:w="1697" w:type="dxa"/>
            <w:vAlign w:val="center"/>
          </w:tcPr>
          <w:p w:rsidR="003976DB" w:rsidRPr="00AF4E17" w:rsidRDefault="00591156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CDP generado por el sistema SIIF Nación.</w:t>
            </w:r>
          </w:p>
        </w:tc>
      </w:tr>
      <w:tr w:rsidR="00AF4E17" w:rsidRPr="00AF4E17" w:rsidTr="00554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AF4E17" w:rsidRDefault="00A736D4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vAlign w:val="center"/>
          </w:tcPr>
          <w:p w:rsidR="003976DB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Diligenciar el formato de Idoneidad, experiencia y capacidad</w:t>
            </w:r>
          </w:p>
        </w:tc>
        <w:tc>
          <w:tcPr>
            <w:tcW w:w="184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3976DB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3976DB" w:rsidRPr="00AF4E17" w:rsidRDefault="003976DB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3976DB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Formato </w:t>
            </w:r>
            <w:r w:rsidR="00490172">
              <w:rPr>
                <w:rFonts w:ascii="Arial" w:hAnsi="Arial" w:cs="Arial"/>
              </w:rPr>
              <w:t>de Idoneidad, experiencia y capacidad.</w:t>
            </w:r>
          </w:p>
        </w:tc>
      </w:tr>
      <w:tr w:rsidR="00AF4E17" w:rsidRPr="00AF4E17" w:rsidTr="005548F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0948D3" w:rsidRPr="00AF4E17" w:rsidRDefault="000948D3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11</w:t>
            </w:r>
          </w:p>
        </w:tc>
        <w:tc>
          <w:tcPr>
            <w:tcW w:w="269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Reunir todos los documentos según la lista de chequeo</w:t>
            </w:r>
          </w:p>
        </w:tc>
        <w:tc>
          <w:tcPr>
            <w:tcW w:w="184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Referente técnico</w:t>
            </w:r>
          </w:p>
        </w:tc>
        <w:tc>
          <w:tcPr>
            <w:tcW w:w="1584" w:type="dxa"/>
            <w:vAlign w:val="center"/>
          </w:tcPr>
          <w:p w:rsidR="000948D3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0948D3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Formato </w:t>
            </w:r>
            <w:r w:rsidR="00490172">
              <w:rPr>
                <w:rFonts w:ascii="Arial" w:hAnsi="Arial" w:cs="Arial"/>
              </w:rPr>
              <w:t>Lista de chequeo</w:t>
            </w:r>
          </w:p>
        </w:tc>
      </w:tr>
      <w:tr w:rsidR="00AF4E17" w:rsidRPr="00AF4E17" w:rsidTr="005548F6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0948D3" w:rsidRPr="00AF4E17" w:rsidRDefault="000948D3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12</w:t>
            </w:r>
          </w:p>
        </w:tc>
        <w:tc>
          <w:tcPr>
            <w:tcW w:w="2693" w:type="dxa"/>
            <w:vAlign w:val="center"/>
          </w:tcPr>
          <w:p w:rsidR="005257C7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Diligenciar </w:t>
            </w:r>
            <w:proofErr w:type="gramStart"/>
            <w:r w:rsidRPr="00AF4E17">
              <w:rPr>
                <w:rFonts w:ascii="Arial" w:hAnsi="Arial" w:cs="Arial"/>
              </w:rPr>
              <w:t>los memorando</w:t>
            </w:r>
            <w:proofErr w:type="gramEnd"/>
            <w:r w:rsidRPr="00AF4E17">
              <w:rPr>
                <w:rFonts w:ascii="Arial" w:hAnsi="Arial" w:cs="Arial"/>
              </w:rPr>
              <w:t xml:space="preserve"> de solicitud de contratación y radicar junto con todos los documentos de la lista de chequeo.</w:t>
            </w:r>
          </w:p>
        </w:tc>
        <w:tc>
          <w:tcPr>
            <w:tcW w:w="1843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948D3" w:rsidRPr="00AF4E17" w:rsidRDefault="000948D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:rsidR="000948D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 m</w:t>
            </w:r>
            <w:r w:rsidR="005257C7" w:rsidRPr="00AF4E17">
              <w:rPr>
                <w:rFonts w:ascii="Arial" w:hAnsi="Arial" w:cs="Arial"/>
              </w:rPr>
              <w:t>emorando de solicitud de contratación.</w:t>
            </w:r>
          </w:p>
        </w:tc>
        <w:tc>
          <w:tcPr>
            <w:tcW w:w="1697" w:type="dxa"/>
            <w:vAlign w:val="center"/>
          </w:tcPr>
          <w:p w:rsidR="000948D3" w:rsidRPr="00AF4E17" w:rsidRDefault="00490172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Memorando</w:t>
            </w:r>
          </w:p>
        </w:tc>
      </w:tr>
      <w:tr w:rsidR="00AF4E17" w:rsidRPr="00AF4E17" w:rsidTr="005548F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0948D3" w:rsidRPr="00AF4E17" w:rsidRDefault="000948D3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13</w:t>
            </w:r>
          </w:p>
        </w:tc>
        <w:tc>
          <w:tcPr>
            <w:tcW w:w="2693" w:type="dxa"/>
            <w:vAlign w:val="center"/>
          </w:tcPr>
          <w:p w:rsidR="000948D3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Expedición de Acto Administrativo de Justificación (Excepto por la causal de prestación de servicios </w:t>
            </w:r>
            <w:r w:rsidRPr="00AF4E17">
              <w:rPr>
                <w:rFonts w:ascii="Arial" w:hAnsi="Arial" w:cs="Arial"/>
              </w:rPr>
              <w:lastRenderedPageBreak/>
              <w:t>y de apoyo a la gestión)</w:t>
            </w:r>
          </w:p>
        </w:tc>
        <w:tc>
          <w:tcPr>
            <w:tcW w:w="1843" w:type="dxa"/>
            <w:vAlign w:val="center"/>
          </w:tcPr>
          <w:p w:rsidR="000948D3" w:rsidRPr="00AF4E17" w:rsidRDefault="005257C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lastRenderedPageBreak/>
              <w:t>Profesional encargado del proceso</w:t>
            </w:r>
          </w:p>
        </w:tc>
        <w:tc>
          <w:tcPr>
            <w:tcW w:w="1584" w:type="dxa"/>
            <w:vAlign w:val="center"/>
          </w:tcPr>
          <w:p w:rsidR="000948D3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0948D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 a</w:t>
            </w:r>
            <w:r w:rsidR="005257C7" w:rsidRPr="00AF4E17">
              <w:rPr>
                <w:rFonts w:ascii="Arial" w:hAnsi="Arial" w:cs="Arial"/>
              </w:rPr>
              <w:t>cto de Administrativo de Justificación.</w:t>
            </w:r>
          </w:p>
        </w:tc>
        <w:tc>
          <w:tcPr>
            <w:tcW w:w="1697" w:type="dxa"/>
            <w:vAlign w:val="center"/>
          </w:tcPr>
          <w:p w:rsidR="000948D3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</w:t>
            </w:r>
          </w:p>
        </w:tc>
      </w:tr>
      <w:tr w:rsidR="00AF4E17" w:rsidRPr="00AF4E17" w:rsidTr="005548F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E4C20" w:rsidRPr="00AF4E17" w:rsidRDefault="00EE4C20" w:rsidP="00AF4E17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14</w:t>
            </w:r>
          </w:p>
        </w:tc>
        <w:tc>
          <w:tcPr>
            <w:tcW w:w="2693" w:type="dxa"/>
            <w:vAlign w:val="center"/>
          </w:tcPr>
          <w:p w:rsidR="00EE4C20" w:rsidRPr="00593A2E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3A2E">
              <w:rPr>
                <w:rFonts w:ascii="Arial" w:hAnsi="Arial" w:cs="Arial"/>
              </w:rPr>
              <w:t>Dar inicio al proceso en la plataforma transaccional SECOP I o II.</w:t>
            </w:r>
          </w:p>
        </w:tc>
        <w:tc>
          <w:tcPr>
            <w:tcW w:w="1843" w:type="dxa"/>
            <w:vAlign w:val="center"/>
          </w:tcPr>
          <w:p w:rsidR="00EE4C20" w:rsidRPr="00593A2E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3A2E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584" w:type="dxa"/>
            <w:vAlign w:val="center"/>
          </w:tcPr>
          <w:p w:rsidR="00EE4C20" w:rsidRPr="00593A2E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3A2E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EE4C20" w:rsidRPr="00593A2E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3A2E">
              <w:rPr>
                <w:rFonts w:ascii="Arial" w:hAnsi="Arial" w:cs="Arial"/>
              </w:rPr>
              <w:t xml:space="preserve">Revisar </w:t>
            </w:r>
            <w:r w:rsidR="00EE4C20" w:rsidRPr="00593A2E">
              <w:rPr>
                <w:rFonts w:ascii="Arial" w:hAnsi="Arial" w:cs="Arial"/>
              </w:rPr>
              <w:t xml:space="preserve">Plataforma del </w:t>
            </w:r>
            <w:proofErr w:type="spellStart"/>
            <w:r w:rsidR="00EE4C20" w:rsidRPr="00593A2E">
              <w:rPr>
                <w:rFonts w:ascii="Arial" w:hAnsi="Arial" w:cs="Arial"/>
              </w:rPr>
              <w:t>Secop</w:t>
            </w:r>
            <w:proofErr w:type="spellEnd"/>
            <w:r w:rsidR="00EE4C20" w:rsidRPr="00593A2E">
              <w:rPr>
                <w:rFonts w:ascii="Arial" w:hAnsi="Arial" w:cs="Arial"/>
              </w:rPr>
              <w:t xml:space="preserve"> I </w:t>
            </w:r>
            <w:proofErr w:type="spellStart"/>
            <w:r w:rsidR="00EE4C20" w:rsidRPr="00593A2E">
              <w:rPr>
                <w:rFonts w:ascii="Arial" w:hAnsi="Arial" w:cs="Arial"/>
              </w:rPr>
              <w:t>ó</w:t>
            </w:r>
            <w:proofErr w:type="spellEnd"/>
            <w:r w:rsidR="00EE4C20" w:rsidRPr="00593A2E">
              <w:rPr>
                <w:rFonts w:ascii="Arial" w:hAnsi="Arial" w:cs="Arial"/>
              </w:rPr>
              <w:t xml:space="preserve"> II.</w:t>
            </w:r>
          </w:p>
        </w:tc>
        <w:tc>
          <w:tcPr>
            <w:tcW w:w="1697" w:type="dxa"/>
            <w:vAlign w:val="center"/>
          </w:tcPr>
          <w:p w:rsidR="00EE4C20" w:rsidRPr="00AF4E17" w:rsidRDefault="00EE4C20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90172" w:rsidRPr="00AF4E17" w:rsidTr="005548F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490172" w:rsidRPr="00AF4E17" w:rsidRDefault="00490172" w:rsidP="00490172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15</w:t>
            </w:r>
          </w:p>
        </w:tc>
        <w:tc>
          <w:tcPr>
            <w:tcW w:w="2693" w:type="dxa"/>
            <w:vAlign w:val="center"/>
          </w:tcPr>
          <w:p w:rsidR="00490172" w:rsidRPr="00593A2E" w:rsidRDefault="00490172" w:rsidP="00490172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593A2E">
              <w:rPr>
                <w:rFonts w:eastAsia="Times New Roman"/>
                <w:sz w:val="24"/>
                <w:szCs w:val="24"/>
                <w:lang w:val="es-ES" w:eastAsia="es-ES" w:bidi="ar-SA"/>
              </w:rPr>
              <w:t>Proyectar el formato anexo al clausulado contrato electrónico</w:t>
            </w:r>
          </w:p>
          <w:p w:rsidR="00490172" w:rsidRPr="00593A2E" w:rsidRDefault="00490172" w:rsidP="00490172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1843" w:type="dxa"/>
            <w:vAlign w:val="center"/>
          </w:tcPr>
          <w:p w:rsidR="00490172" w:rsidRPr="00593A2E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3A2E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584" w:type="dxa"/>
            <w:vAlign w:val="center"/>
          </w:tcPr>
          <w:p w:rsidR="00490172" w:rsidRPr="00593A2E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3A2E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490172" w:rsidRPr="00593A2E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  <w:tc>
          <w:tcPr>
            <w:tcW w:w="1697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AF4E17">
              <w:rPr>
                <w:rFonts w:ascii="Arial" w:eastAsia="Calibri" w:hAnsi="Arial" w:cs="Arial"/>
                <w:bCs/>
                <w:spacing w:val="-6"/>
              </w:rPr>
              <w:t xml:space="preserve">Formato </w:t>
            </w:r>
            <w:r w:rsidRPr="00490172">
              <w:rPr>
                <w:rStyle w:val="normaltextrun"/>
                <w:rFonts w:ascii="Arial" w:hAnsi="Arial" w:cs="Arial"/>
                <w:bCs/>
                <w:color w:val="000000"/>
                <w:bdr w:val="none" w:sz="0" w:space="0" w:color="auto" w:frame="1"/>
              </w:rPr>
              <w:t>anexo al contrato electrónico / contratación directa</w:t>
            </w:r>
          </w:p>
        </w:tc>
      </w:tr>
      <w:tr w:rsidR="00490172" w:rsidRPr="00AF4E17" w:rsidTr="00AF4E17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490172" w:rsidRPr="00AF4E17" w:rsidRDefault="00490172" w:rsidP="00490172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16</w:t>
            </w:r>
          </w:p>
        </w:tc>
        <w:tc>
          <w:tcPr>
            <w:tcW w:w="2693" w:type="dxa"/>
            <w:vAlign w:val="center"/>
          </w:tcPr>
          <w:p w:rsidR="00490172" w:rsidRPr="00AF4E17" w:rsidRDefault="00490172" w:rsidP="00490172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AF4E17">
              <w:rPr>
                <w:rFonts w:eastAsia="Times New Roman"/>
                <w:sz w:val="24"/>
                <w:szCs w:val="24"/>
                <w:lang w:val="es-ES" w:eastAsia="es-ES" w:bidi="ar-SA"/>
              </w:rPr>
              <w:t>Expedir Registro Presupuestal - RP</w:t>
            </w:r>
          </w:p>
        </w:tc>
        <w:tc>
          <w:tcPr>
            <w:tcW w:w="1843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Funcionario encargado</w:t>
            </w:r>
          </w:p>
        </w:tc>
        <w:tc>
          <w:tcPr>
            <w:tcW w:w="158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RP generado por el sistema SIIF Nación.</w:t>
            </w:r>
          </w:p>
        </w:tc>
      </w:tr>
      <w:tr w:rsidR="00490172" w:rsidRPr="00AF4E17" w:rsidTr="00AF4E17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490172" w:rsidRPr="00AF4E17" w:rsidRDefault="00490172" w:rsidP="00490172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17</w:t>
            </w:r>
          </w:p>
        </w:tc>
        <w:tc>
          <w:tcPr>
            <w:tcW w:w="2693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Constitución y envío de la garantía única de cumplimiento a la O</w:t>
            </w:r>
            <w:r>
              <w:rPr>
                <w:rFonts w:ascii="Arial" w:hAnsi="Arial" w:cs="Arial"/>
              </w:rPr>
              <w:t xml:space="preserve">ficina </w:t>
            </w:r>
            <w:r w:rsidRPr="00AF4E1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sesora </w:t>
            </w:r>
            <w:proofErr w:type="spellStart"/>
            <w:r w:rsidRPr="00AF4E1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uridica</w:t>
            </w:r>
            <w:proofErr w:type="spellEnd"/>
            <w:r w:rsidRPr="00AF4E17">
              <w:rPr>
                <w:rFonts w:ascii="Arial" w:hAnsi="Arial" w:cs="Arial"/>
              </w:rPr>
              <w:t xml:space="preserve"> (En los casos que aplique)</w:t>
            </w:r>
          </w:p>
        </w:tc>
        <w:tc>
          <w:tcPr>
            <w:tcW w:w="1843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Contratista</w:t>
            </w:r>
          </w:p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Revisar</w:t>
            </w:r>
          </w:p>
        </w:tc>
        <w:tc>
          <w:tcPr>
            <w:tcW w:w="1697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90172" w:rsidRPr="00AF4E17" w:rsidTr="00AF4E17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490172" w:rsidRPr="00AF4E17" w:rsidRDefault="00490172" w:rsidP="00490172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18</w:t>
            </w:r>
          </w:p>
        </w:tc>
        <w:tc>
          <w:tcPr>
            <w:tcW w:w="2693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Aprobación de la garantía única de cumplimiento (En los casos que aplique)</w:t>
            </w:r>
          </w:p>
        </w:tc>
        <w:tc>
          <w:tcPr>
            <w:tcW w:w="1843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58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Formato de aprobación de la garantía.</w:t>
            </w:r>
          </w:p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90172" w:rsidRPr="00AF4E17" w:rsidTr="00AF4E17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490172" w:rsidRPr="00AF4E17" w:rsidRDefault="00490172" w:rsidP="00490172">
            <w:pPr>
              <w:jc w:val="center"/>
              <w:rPr>
                <w:rFonts w:ascii="Arial" w:hAnsi="Arial" w:cs="Arial"/>
                <w:spacing w:val="-20"/>
              </w:rPr>
            </w:pPr>
            <w:r w:rsidRPr="00AF4E17">
              <w:rPr>
                <w:rFonts w:ascii="Arial" w:hAnsi="Arial" w:cs="Arial"/>
                <w:spacing w:val="-20"/>
              </w:rPr>
              <w:t>19</w:t>
            </w:r>
          </w:p>
        </w:tc>
        <w:tc>
          <w:tcPr>
            <w:tcW w:w="2693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Proyectar y remitir memorando de delegación de supervisión</w:t>
            </w:r>
          </w:p>
        </w:tc>
        <w:tc>
          <w:tcPr>
            <w:tcW w:w="1843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Jefe</w:t>
            </w:r>
          </w:p>
        </w:tc>
        <w:tc>
          <w:tcPr>
            <w:tcW w:w="158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Memorando de delegación</w:t>
            </w:r>
          </w:p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90172" w:rsidRPr="00AF4E17" w:rsidRDefault="00490172" w:rsidP="00490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507A02" w:rsidRPr="00AF4E17" w:rsidRDefault="00507A02" w:rsidP="00AF4E17">
      <w:pPr>
        <w:spacing w:after="240"/>
        <w:rPr>
          <w:rFonts w:ascii="Arial" w:hAnsi="Arial" w:cs="Arial"/>
        </w:rPr>
      </w:pPr>
      <w:r w:rsidRPr="00AF4E17">
        <w:rPr>
          <w:rFonts w:ascii="Arial" w:hAnsi="Arial" w:cs="Arial"/>
        </w:rPr>
        <w:br w:type="page"/>
      </w:r>
    </w:p>
    <w:p w:rsidR="00C454C0" w:rsidRDefault="005663AA" w:rsidP="00AF4E17">
      <w:pPr>
        <w:pStyle w:val="Ttulo2"/>
        <w:spacing w:after="240"/>
        <w:ind w:left="0"/>
        <w:rPr>
          <w:sz w:val="24"/>
        </w:rPr>
      </w:pPr>
      <w:r w:rsidRPr="00AF4E17">
        <w:rPr>
          <w:sz w:val="24"/>
        </w:rPr>
        <w:lastRenderedPageBreak/>
        <w:t xml:space="preserve">8. </w:t>
      </w:r>
      <w:r w:rsidR="00C454C0" w:rsidRPr="00AF4E17">
        <w:rPr>
          <w:sz w:val="24"/>
        </w:rPr>
        <w:t xml:space="preserve">DOCUMENTOS </w:t>
      </w:r>
      <w:r w:rsidR="00306486" w:rsidRPr="00AF4E17">
        <w:rPr>
          <w:sz w:val="24"/>
        </w:rPr>
        <w:t>ASOCIADOS A</w:t>
      </w:r>
      <w:r w:rsidR="00C454C0" w:rsidRPr="00AF4E17">
        <w:rPr>
          <w:sz w:val="24"/>
        </w:rPr>
        <w:t>L PROCEDIMIENTO</w:t>
      </w:r>
    </w:p>
    <w:p w:rsidR="0063084D" w:rsidRPr="00580F30" w:rsidRDefault="0063084D" w:rsidP="00AF4E17">
      <w:pPr>
        <w:rPr>
          <w:rFonts w:ascii="Arial" w:hAnsi="Arial" w:cs="Arial"/>
        </w:rPr>
      </w:pPr>
      <w:r w:rsidRPr="00580F30">
        <w:rPr>
          <w:rFonts w:ascii="Arial" w:hAnsi="Arial" w:cs="Arial"/>
        </w:rPr>
        <w:t>Plan Anual de Adquisiciones</w:t>
      </w:r>
    </w:p>
    <w:p w:rsidR="0063084D" w:rsidRPr="00580F30" w:rsidRDefault="0063084D" w:rsidP="0063084D">
      <w:pPr>
        <w:rPr>
          <w:rFonts w:ascii="Arial" w:hAnsi="Arial" w:cs="Arial"/>
        </w:rPr>
      </w:pPr>
      <w:r w:rsidRPr="00580F30">
        <w:rPr>
          <w:rFonts w:ascii="Arial" w:hAnsi="Arial" w:cs="Arial"/>
        </w:rPr>
        <w:t xml:space="preserve">Formato de certificación de inexistencia o insuficiencia de personal en planta </w:t>
      </w:r>
      <w:proofErr w:type="gramStart"/>
      <w:r w:rsidRPr="00580F30">
        <w:rPr>
          <w:rFonts w:ascii="Arial" w:hAnsi="Arial" w:cs="Arial"/>
        </w:rPr>
        <w:t>o  certificación</w:t>
      </w:r>
      <w:proofErr w:type="gramEnd"/>
      <w:r w:rsidRPr="00580F30">
        <w:rPr>
          <w:rFonts w:ascii="Arial" w:hAnsi="Arial" w:cs="Arial"/>
        </w:rPr>
        <w:t xml:space="preserve"> de existencia de bienes.</w:t>
      </w:r>
    </w:p>
    <w:p w:rsidR="00B7063A" w:rsidRDefault="00B7063A" w:rsidP="00AF4E17">
      <w:pPr>
        <w:rPr>
          <w:rFonts w:ascii="Arial" w:eastAsia="Calibri" w:hAnsi="Arial" w:cs="Arial"/>
          <w:bCs/>
          <w:spacing w:val="-6"/>
        </w:rPr>
      </w:pPr>
      <w:r w:rsidRPr="00580F30">
        <w:rPr>
          <w:rFonts w:ascii="Arial" w:eastAsia="Calibri" w:hAnsi="Arial" w:cs="Arial"/>
          <w:bCs/>
          <w:spacing w:val="-6"/>
        </w:rPr>
        <w:t>Solicitud Certificado de Disponibilidad Presupuestal</w:t>
      </w:r>
    </w:p>
    <w:p w:rsidR="0063084D" w:rsidRDefault="0063084D" w:rsidP="00AF4E17">
      <w:pPr>
        <w:rPr>
          <w:rFonts w:ascii="Arial" w:hAnsi="Arial" w:cs="Arial"/>
        </w:rPr>
      </w:pPr>
      <w:r w:rsidRPr="00AF4E17">
        <w:rPr>
          <w:rFonts w:ascii="Arial" w:hAnsi="Arial" w:cs="Arial"/>
        </w:rPr>
        <w:t>Formato de aprobación de la garantía.</w:t>
      </w:r>
    </w:p>
    <w:p w:rsidR="0063084D" w:rsidRDefault="0063084D" w:rsidP="00AF4E17">
      <w:pPr>
        <w:rPr>
          <w:rFonts w:ascii="Arial" w:eastAsia="Calibri" w:hAnsi="Arial" w:cs="Arial"/>
          <w:bCs/>
          <w:spacing w:val="-6"/>
        </w:rPr>
      </w:pPr>
      <w:r w:rsidRPr="00AF4E17">
        <w:rPr>
          <w:rFonts w:ascii="Arial" w:eastAsia="Calibri" w:hAnsi="Arial" w:cs="Arial"/>
          <w:bCs/>
          <w:spacing w:val="-6"/>
        </w:rPr>
        <w:t xml:space="preserve">Formato </w:t>
      </w:r>
      <w:r w:rsidRPr="00490172">
        <w:rPr>
          <w:rStyle w:val="normaltextrun"/>
          <w:rFonts w:ascii="Arial" w:hAnsi="Arial" w:cs="Arial"/>
          <w:bCs/>
          <w:color w:val="000000"/>
          <w:bdr w:val="none" w:sz="0" w:space="0" w:color="auto" w:frame="1"/>
        </w:rPr>
        <w:t>anexo al contrato electrónico / contratación directa</w:t>
      </w:r>
    </w:p>
    <w:p w:rsidR="00B7063A" w:rsidRPr="00B7063A" w:rsidRDefault="00B7063A" w:rsidP="00B7063A">
      <w:pPr>
        <w:rPr>
          <w:rFonts w:ascii="Arial" w:eastAsia="Calibri" w:hAnsi="Arial" w:cs="Arial"/>
          <w:bCs/>
          <w:spacing w:val="-6"/>
        </w:rPr>
      </w:pPr>
      <w:r w:rsidRPr="00B7063A">
        <w:rPr>
          <w:rFonts w:ascii="Arial" w:eastAsia="Calibri" w:hAnsi="Arial" w:cs="Arial"/>
          <w:bCs/>
          <w:spacing w:val="-6"/>
        </w:rPr>
        <w:t>Lista de chequeo</w:t>
      </w:r>
    </w:p>
    <w:p w:rsidR="00EB0E97" w:rsidRPr="00AF4E17" w:rsidRDefault="005663AA" w:rsidP="00B7063A">
      <w:pPr>
        <w:pStyle w:val="Ttulo2"/>
        <w:spacing w:before="240" w:after="240"/>
        <w:ind w:left="0"/>
        <w:rPr>
          <w:sz w:val="24"/>
        </w:rPr>
      </w:pPr>
      <w:r w:rsidRPr="00AF4E17">
        <w:rPr>
          <w:sz w:val="24"/>
        </w:rPr>
        <w:t xml:space="preserve">9. </w:t>
      </w:r>
      <w:r w:rsidR="00EB0E97" w:rsidRPr="00AF4E17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2879"/>
      </w:tblGrid>
      <w:tr w:rsidR="00AF4E17" w:rsidRPr="00AF4E17" w:rsidTr="009A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3976DB" w:rsidRPr="00AF4E17" w:rsidRDefault="003976DB" w:rsidP="009A6A9C">
            <w:pPr>
              <w:jc w:val="center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Versión</w:t>
            </w:r>
          </w:p>
        </w:tc>
        <w:tc>
          <w:tcPr>
            <w:tcW w:w="2694" w:type="dxa"/>
            <w:vAlign w:val="center"/>
          </w:tcPr>
          <w:p w:rsidR="003976DB" w:rsidRPr="00AF4E17" w:rsidRDefault="003976DB" w:rsidP="009A6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 xml:space="preserve">Fecha </w:t>
            </w:r>
            <w:r w:rsidR="00326736" w:rsidRPr="00AF4E17">
              <w:rPr>
                <w:rFonts w:ascii="Arial" w:hAnsi="Arial" w:cs="Arial"/>
              </w:rPr>
              <w:t>d</w:t>
            </w:r>
            <w:r w:rsidRPr="00AF4E17">
              <w:rPr>
                <w:rFonts w:ascii="Arial" w:hAnsi="Arial" w:cs="Arial"/>
              </w:rPr>
              <w:t xml:space="preserve">e Entrada </w:t>
            </w:r>
            <w:r w:rsidR="00326736" w:rsidRPr="00AF4E17">
              <w:rPr>
                <w:rFonts w:ascii="Arial" w:hAnsi="Arial" w:cs="Arial"/>
              </w:rPr>
              <w:t>e</w:t>
            </w:r>
            <w:r w:rsidRPr="00AF4E17">
              <w:rPr>
                <w:rFonts w:ascii="Arial" w:hAnsi="Arial" w:cs="Arial"/>
              </w:rPr>
              <w:t xml:space="preserve">n Vigencia </w:t>
            </w:r>
            <w:r w:rsidR="00326736" w:rsidRPr="00AF4E17">
              <w:rPr>
                <w:rFonts w:ascii="Arial" w:hAnsi="Arial" w:cs="Arial"/>
              </w:rPr>
              <w:t>d</w:t>
            </w:r>
            <w:r w:rsidRPr="00AF4E17">
              <w:rPr>
                <w:rFonts w:ascii="Arial" w:hAnsi="Arial" w:cs="Arial"/>
              </w:rPr>
              <w:t>el Procedimiento</w:t>
            </w:r>
          </w:p>
        </w:tc>
        <w:tc>
          <w:tcPr>
            <w:tcW w:w="3260" w:type="dxa"/>
            <w:vAlign w:val="center"/>
          </w:tcPr>
          <w:p w:rsidR="003976DB" w:rsidRPr="00AF4E17" w:rsidRDefault="00326736" w:rsidP="009A6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Relación de l</w:t>
            </w:r>
            <w:r w:rsidR="003976DB" w:rsidRPr="00AF4E17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2879" w:type="dxa"/>
            <w:vAlign w:val="center"/>
          </w:tcPr>
          <w:p w:rsidR="003976DB" w:rsidRPr="00AF4E17" w:rsidRDefault="003976DB" w:rsidP="009A6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Naturaleza Del Cambio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20/05/2009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Adopción del procedimiento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17/06/2009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Modificación de edición.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09/07/2010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2 políticas de operación y sección 5 descripción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Cambio en el procedimiento.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15/04/2011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descripción, sección 6 anexos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Modificación del procedimiento para hacerlo más concreto y claro e inclusión de anexos.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09/06/2011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descripción, sección 6 anexos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 xml:space="preserve">Eliminación del formato de constancia </w:t>
            </w:r>
            <w:r w:rsidRPr="00AF4E17">
              <w:rPr>
                <w:rFonts w:ascii="Arial" w:hAnsi="Arial" w:cs="Arial"/>
              </w:rPr>
              <w:t>de Inexistencia o Insuficiencia en planta de personal expedido por Desarrollo Humano y corrección de nombres de formatos.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29/03/2012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Sección 5 descripción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  <w:bCs/>
              </w:rPr>
              <w:t>Se cambió el momento y los responsables de la solicitud de certificación de existencia o insuficiencia de personal a Gestión humana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14/11/2012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Secciones 1 objetivo, 2 políticas de operación, 4 definiciones,</w:t>
            </w:r>
            <w:r w:rsidR="00A962BE">
              <w:rPr>
                <w:rFonts w:ascii="Arial" w:hAnsi="Arial" w:cs="Arial"/>
                <w:bCs/>
              </w:rPr>
              <w:t xml:space="preserve"> </w:t>
            </w:r>
            <w:r w:rsidRPr="00AF4E17">
              <w:rPr>
                <w:rFonts w:ascii="Arial" w:hAnsi="Arial" w:cs="Arial"/>
                <w:bCs/>
              </w:rPr>
              <w:t>5 descripciones y 6 anexos.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Actualización normativa, inclusión de políticas de operación, actualización de definiciones,</w:t>
            </w:r>
            <w:r w:rsidR="00A962BE">
              <w:rPr>
                <w:rFonts w:ascii="Arial" w:hAnsi="Arial" w:cs="Arial"/>
                <w:bCs/>
              </w:rPr>
              <w:t xml:space="preserve"> </w:t>
            </w:r>
            <w:r w:rsidRPr="00AF4E17">
              <w:rPr>
                <w:rFonts w:ascii="Arial" w:hAnsi="Arial" w:cs="Arial"/>
                <w:bCs/>
              </w:rPr>
              <w:t xml:space="preserve">modificación al </w:t>
            </w:r>
            <w:r w:rsidRPr="00AF4E17">
              <w:rPr>
                <w:rFonts w:ascii="Arial" w:hAnsi="Arial" w:cs="Arial"/>
                <w:bCs/>
              </w:rPr>
              <w:lastRenderedPageBreak/>
              <w:t>procedimiento e inclusión de documentos externos.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31/12/2013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2 políticas de operación, 4 Definiciones y 6 Anexos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 xml:space="preserve">Actualización normativa y </w:t>
            </w:r>
            <w:r w:rsidRPr="00AF4E17">
              <w:rPr>
                <w:rFonts w:ascii="Arial" w:hAnsi="Arial" w:cs="Arial"/>
              </w:rPr>
              <w:t>corrección de nombres de formatos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:rsidR="00713633" w:rsidRPr="00AF4E17" w:rsidRDefault="00713633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10/10/2018</w:t>
            </w:r>
          </w:p>
        </w:tc>
        <w:tc>
          <w:tcPr>
            <w:tcW w:w="3260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3. políticas de operación 4. Normatividad 6. actividades,</w:t>
            </w:r>
          </w:p>
        </w:tc>
        <w:tc>
          <w:tcPr>
            <w:tcW w:w="2879" w:type="dxa"/>
          </w:tcPr>
          <w:p w:rsidR="00713633" w:rsidRPr="00AF4E17" w:rsidRDefault="00713633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 agrega el certificado de documentación SECOP 2, por temas de archivo, Se incorpora la normatividad actualizada, Se incorpora la solicitud de certificado de exclusividad como proveedor o distribuidor en los casos que aplique.</w:t>
            </w:r>
          </w:p>
        </w:tc>
      </w:tr>
      <w:tr w:rsidR="00AF4E1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13633" w:rsidRPr="00AF4E17" w:rsidRDefault="00713633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:rsidR="00713633" w:rsidRPr="00AF4E17" w:rsidRDefault="00EB466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05/07/2019</w:t>
            </w:r>
          </w:p>
        </w:tc>
        <w:tc>
          <w:tcPr>
            <w:tcW w:w="3260" w:type="dxa"/>
          </w:tcPr>
          <w:p w:rsidR="00713633" w:rsidRPr="00AF4E17" w:rsidRDefault="00872AF4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2879" w:type="dxa"/>
          </w:tcPr>
          <w:p w:rsidR="00713633" w:rsidRPr="00AF4E17" w:rsidRDefault="00872AF4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Se actualizó objetivo, alcance, políticas de operación, actividades y se incorporó la accesibilidad del documento.</w:t>
            </w:r>
          </w:p>
        </w:tc>
      </w:tr>
      <w:tr w:rsidR="00593A2E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93A2E" w:rsidRPr="00AF4E17" w:rsidRDefault="00593A2E" w:rsidP="00AF4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</w:tcPr>
          <w:p w:rsidR="00593A2E" w:rsidRPr="00AF4E17" w:rsidRDefault="00593A2E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AF4E17">
              <w:rPr>
                <w:rFonts w:ascii="Arial" w:hAnsi="Arial" w:cs="Arial"/>
                <w:bCs/>
              </w:rPr>
              <w:t>/07/20</w:t>
            </w: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260" w:type="dxa"/>
          </w:tcPr>
          <w:p w:rsidR="00593A2E" w:rsidRPr="00593A2E" w:rsidRDefault="00593A2E" w:rsidP="00593A2E">
            <w:pPr>
              <w:pStyle w:val="Prrafodelista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Politicas</w:t>
            </w:r>
            <w:proofErr w:type="spellEnd"/>
            <w:r>
              <w:rPr>
                <w:rFonts w:ascii="Arial" w:hAnsi="Arial" w:cs="Arial"/>
                <w:bCs/>
              </w:rPr>
              <w:t xml:space="preserve"> 6. actividades</w:t>
            </w:r>
          </w:p>
        </w:tc>
        <w:tc>
          <w:tcPr>
            <w:tcW w:w="2879" w:type="dxa"/>
          </w:tcPr>
          <w:p w:rsidR="00593A2E" w:rsidRPr="00AF4E17" w:rsidRDefault="00593A2E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agrego las política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c,y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 xml:space="preserve"> la regulación de alguna de las actividades.</w:t>
            </w:r>
          </w:p>
        </w:tc>
      </w:tr>
      <w:tr w:rsidR="009C41D7" w:rsidRPr="00AF4E17" w:rsidTr="00AF4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C41D7" w:rsidRDefault="009C41D7" w:rsidP="00AF4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</w:tcPr>
          <w:p w:rsidR="009C41D7" w:rsidRDefault="009C41D7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21/12/2022</w:t>
            </w:r>
          </w:p>
        </w:tc>
        <w:tc>
          <w:tcPr>
            <w:tcW w:w="3260" w:type="dxa"/>
          </w:tcPr>
          <w:p w:rsidR="009C41D7" w:rsidRPr="00AB1D95" w:rsidRDefault="009C41D7" w:rsidP="009C41D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CF1">
              <w:rPr>
                <w:rFonts w:ascii="Arial" w:hAnsi="Arial" w:cs="Arial"/>
              </w:rPr>
              <w:t xml:space="preserve">Se modifica el código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OAJ-</w:t>
            </w:r>
            <w:r w:rsidRPr="009C41D7">
              <w:rPr>
                <w:rFonts w:ascii="Arial" w:hAnsi="Arial" w:cs="Arial"/>
              </w:rPr>
              <w:t xml:space="preserve">102-GC-PD-108 </w:t>
            </w:r>
            <w:r w:rsidRPr="00AB1D95">
              <w:rPr>
                <w:rFonts w:ascii="Arial" w:hAnsi="Arial" w:cs="Arial"/>
              </w:rPr>
              <w:t>versión</w:t>
            </w:r>
            <w:r w:rsidRPr="009D3C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9D3CF1">
              <w:rPr>
                <w:rFonts w:ascii="Arial" w:hAnsi="Arial" w:cs="Arial"/>
              </w:rPr>
              <w:t xml:space="preserve"> con ultima vigencia </w:t>
            </w:r>
            <w:r>
              <w:rPr>
                <w:rFonts w:ascii="Arial" w:hAnsi="Arial" w:cs="Arial"/>
              </w:rPr>
              <w:t>26</w:t>
            </w:r>
            <w:r w:rsidRPr="009D3CF1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9D3CF1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9D3CF1">
              <w:rPr>
                <w:rFonts w:ascii="Arial" w:hAnsi="Arial" w:cs="Arial"/>
              </w:rPr>
              <w:t xml:space="preserve"> a </w:t>
            </w:r>
            <w:r w:rsidRPr="009C41D7">
              <w:rPr>
                <w:rFonts w:ascii="Arial" w:hAnsi="Arial" w:cs="Arial"/>
              </w:rPr>
              <w:t xml:space="preserve">OAJ-102-GC-PD-0024 </w:t>
            </w:r>
            <w:r w:rsidRPr="009D3CF1">
              <w:rPr>
                <w:rFonts w:ascii="Arial" w:hAnsi="Arial" w:cs="Arial"/>
              </w:rPr>
              <w:t>versión 0001.</w:t>
            </w:r>
          </w:p>
          <w:p w:rsidR="009C41D7" w:rsidRPr="009D3CF1" w:rsidRDefault="009C41D7" w:rsidP="009C41D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9C41D7" w:rsidRPr="009C41D7" w:rsidRDefault="009C41D7" w:rsidP="009C41D7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3CF1">
              <w:rPr>
                <w:rFonts w:ascii="Arial" w:hAnsi="Arial" w:cs="Arial"/>
              </w:rPr>
              <w:t xml:space="preserve">Modificación y adición de políticas de operación, modificación de las actividades del procedimiento, eliminación actividad </w:t>
            </w:r>
            <w:proofErr w:type="gramStart"/>
            <w:r w:rsidRPr="009D3CF1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Pr="009D3CF1">
              <w:rPr>
                <w:rFonts w:ascii="Arial" w:hAnsi="Arial" w:cs="Arial"/>
              </w:rPr>
              <w:t>.</w:t>
            </w:r>
            <w:proofErr w:type="gramEnd"/>
            <w:r w:rsidRPr="009D3CF1">
              <w:rPr>
                <w:rFonts w:ascii="Arial" w:hAnsi="Arial" w:cs="Arial"/>
              </w:rPr>
              <w:t xml:space="preserve"> 7 y modificación de los anexos asociados.</w:t>
            </w:r>
          </w:p>
        </w:tc>
        <w:tc>
          <w:tcPr>
            <w:tcW w:w="2879" w:type="dxa"/>
          </w:tcPr>
          <w:p w:rsidR="009C41D7" w:rsidRPr="009D3CF1" w:rsidRDefault="009C41D7" w:rsidP="009C41D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 xml:space="preserve">Se ajusta de acuerdo con el accionar del proceso </w:t>
            </w:r>
          </w:p>
          <w:p w:rsidR="009C41D7" w:rsidRPr="009D3CF1" w:rsidRDefault="009C41D7" w:rsidP="009C41D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9C41D7" w:rsidRPr="009D3CF1" w:rsidRDefault="009C41D7" w:rsidP="009C41D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generó nuevo código, versión y fecha por migración del procedimiento del Sistema Integrado de Gestión al nuevo Software Suite visión</w:t>
            </w:r>
          </w:p>
          <w:p w:rsidR="009C41D7" w:rsidRDefault="009C41D7" w:rsidP="00A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9C41D7" w:rsidRPr="009C41D7" w:rsidRDefault="009C41D7" w:rsidP="009C4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C41D7" w:rsidRDefault="009C41D7" w:rsidP="009C4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C41D7" w:rsidRPr="009C41D7" w:rsidRDefault="009C41D7" w:rsidP="009C41D7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15D5" w:rsidRPr="00AF4E17" w:rsidRDefault="005663AA" w:rsidP="00AF4E17">
      <w:pPr>
        <w:pStyle w:val="Ttulo2"/>
        <w:spacing w:before="240" w:after="240"/>
        <w:ind w:left="0"/>
        <w:rPr>
          <w:sz w:val="24"/>
        </w:rPr>
      </w:pPr>
      <w:r w:rsidRPr="00AF4E17">
        <w:rPr>
          <w:sz w:val="24"/>
        </w:rPr>
        <w:lastRenderedPageBreak/>
        <w:t xml:space="preserve">10. </w:t>
      </w:r>
      <w:r w:rsidR="00F515D5" w:rsidRPr="00AF4E17">
        <w:rPr>
          <w:sz w:val="24"/>
        </w:rPr>
        <w:t>ETAPAS DEL DOCUMENTO</w:t>
      </w:r>
    </w:p>
    <w:tbl>
      <w:tblPr>
        <w:tblStyle w:val="Tablaconcuadrcula1clara"/>
        <w:tblW w:w="9918" w:type="dxa"/>
        <w:tblLook w:val="04A0" w:firstRow="1" w:lastRow="0" w:firstColumn="1" w:lastColumn="0" w:noHBand="0" w:noVBand="1"/>
      </w:tblPr>
      <w:tblGrid>
        <w:gridCol w:w="2641"/>
        <w:gridCol w:w="4584"/>
        <w:gridCol w:w="2693"/>
      </w:tblGrid>
      <w:tr w:rsidR="00AF4E17" w:rsidRPr="00AF4E17" w:rsidTr="009A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Align w:val="center"/>
          </w:tcPr>
          <w:p w:rsidR="00F515D5" w:rsidRPr="00AF4E17" w:rsidRDefault="00F515D5" w:rsidP="00AF4E17">
            <w:pPr>
              <w:jc w:val="center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ETAPAS DEL DOCUMENTO</w:t>
            </w:r>
          </w:p>
        </w:tc>
        <w:tc>
          <w:tcPr>
            <w:tcW w:w="4584" w:type="dxa"/>
            <w:vAlign w:val="center"/>
          </w:tcPr>
          <w:p w:rsidR="00F515D5" w:rsidRPr="00AF4E17" w:rsidRDefault="00F515D5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693" w:type="dxa"/>
            <w:vAlign w:val="center"/>
          </w:tcPr>
          <w:p w:rsidR="00F515D5" w:rsidRPr="00AF4E17" w:rsidRDefault="00EB4669" w:rsidP="00AF4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</w:rPr>
              <w:t>FECHA</w:t>
            </w:r>
          </w:p>
        </w:tc>
      </w:tr>
      <w:tr w:rsidR="00AF4E17" w:rsidRPr="00AF4E17" w:rsidTr="00EB466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AF4E17" w:rsidRDefault="00EF5359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Elaboración</w:t>
            </w:r>
          </w:p>
        </w:tc>
        <w:tc>
          <w:tcPr>
            <w:tcW w:w="4584" w:type="dxa"/>
          </w:tcPr>
          <w:p w:rsidR="00EF5359" w:rsidRPr="00AF4E17" w:rsidRDefault="00593A2E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Luz Angelica Rojas</w:t>
            </w:r>
          </w:p>
        </w:tc>
        <w:tc>
          <w:tcPr>
            <w:tcW w:w="2693" w:type="dxa"/>
          </w:tcPr>
          <w:p w:rsidR="00EF5359" w:rsidRPr="00AF4E17" w:rsidRDefault="00593A2E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EB4669" w:rsidRPr="00AF4E17">
              <w:rPr>
                <w:rFonts w:ascii="Arial" w:hAnsi="Arial" w:cs="Arial"/>
                <w:bCs/>
              </w:rPr>
              <w:t>/07/20</w:t>
            </w:r>
            <w:r>
              <w:rPr>
                <w:rFonts w:ascii="Arial" w:hAnsi="Arial" w:cs="Arial"/>
                <w:bCs/>
              </w:rPr>
              <w:t>22</w:t>
            </w:r>
          </w:p>
        </w:tc>
      </w:tr>
      <w:tr w:rsidR="00AF4E17" w:rsidRPr="00AF4E17" w:rsidTr="00EB466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AF4E17" w:rsidRDefault="00EF5359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Revisión</w:t>
            </w:r>
          </w:p>
        </w:tc>
        <w:tc>
          <w:tcPr>
            <w:tcW w:w="4584" w:type="dxa"/>
          </w:tcPr>
          <w:p w:rsidR="00EF5359" w:rsidRPr="00AF4E17" w:rsidRDefault="00EF535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F4E17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693" w:type="dxa"/>
          </w:tcPr>
          <w:p w:rsidR="00EF5359" w:rsidRPr="00AF4E17" w:rsidRDefault="00593A2E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AF4E17">
              <w:rPr>
                <w:rFonts w:ascii="Arial" w:hAnsi="Arial" w:cs="Arial"/>
                <w:bCs/>
              </w:rPr>
              <w:t>/07/20</w:t>
            </w:r>
            <w:r>
              <w:rPr>
                <w:rFonts w:ascii="Arial" w:hAnsi="Arial" w:cs="Arial"/>
                <w:bCs/>
              </w:rPr>
              <w:t>22</w:t>
            </w:r>
          </w:p>
        </w:tc>
      </w:tr>
      <w:tr w:rsidR="00AF4E17" w:rsidRPr="00AF4E17" w:rsidTr="00EB466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AF4E17" w:rsidRDefault="00EF5359" w:rsidP="00AF4E17">
            <w:pPr>
              <w:jc w:val="center"/>
              <w:rPr>
                <w:rFonts w:ascii="Arial" w:hAnsi="Arial" w:cs="Arial"/>
                <w:bCs w:val="0"/>
              </w:rPr>
            </w:pPr>
            <w:r w:rsidRPr="00AF4E17">
              <w:rPr>
                <w:rFonts w:ascii="Arial" w:hAnsi="Arial" w:cs="Arial"/>
              </w:rPr>
              <w:t>Aprobación</w:t>
            </w:r>
          </w:p>
        </w:tc>
        <w:tc>
          <w:tcPr>
            <w:tcW w:w="4584" w:type="dxa"/>
          </w:tcPr>
          <w:p w:rsidR="00EF5359" w:rsidRPr="00AF4E17" w:rsidRDefault="00EF5359" w:rsidP="00AF4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E17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693" w:type="dxa"/>
          </w:tcPr>
          <w:p w:rsidR="00EF5359" w:rsidRPr="00AF4E17" w:rsidRDefault="00593A2E" w:rsidP="00AF4E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AF4E17">
              <w:rPr>
                <w:rFonts w:ascii="Arial" w:hAnsi="Arial" w:cs="Arial"/>
                <w:bCs/>
              </w:rPr>
              <w:t>/07/20</w:t>
            </w:r>
            <w:r>
              <w:rPr>
                <w:rFonts w:ascii="Arial" w:hAnsi="Arial" w:cs="Arial"/>
                <w:bCs/>
              </w:rPr>
              <w:t>22</w:t>
            </w:r>
          </w:p>
        </w:tc>
      </w:tr>
    </w:tbl>
    <w:p w:rsidR="002E2962" w:rsidRPr="00AF4E17" w:rsidRDefault="002E2962" w:rsidP="00AF4E17">
      <w:pPr>
        <w:spacing w:after="240"/>
        <w:jc w:val="both"/>
        <w:rPr>
          <w:rFonts w:ascii="Arial" w:hAnsi="Arial" w:cs="Arial"/>
          <w:bCs/>
        </w:rPr>
      </w:pPr>
    </w:p>
    <w:sectPr w:rsidR="002E2962" w:rsidRPr="00AF4E17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30B" w:rsidRDefault="0081530B">
      <w:r>
        <w:separator/>
      </w:r>
    </w:p>
  </w:endnote>
  <w:endnote w:type="continuationSeparator" w:id="0">
    <w:p w:rsidR="0081530B" w:rsidRDefault="0081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15" w:rsidRPr="00AF4E17" w:rsidRDefault="00841F15" w:rsidP="00AF4E1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A962BE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A962BE">
      <w:rPr>
        <w:rFonts w:ascii="Arial" w:hAnsi="Arial" w:cs="Arial"/>
        <w:noProof/>
        <w:sz w:val="15"/>
        <w:szCs w:val="20"/>
      </w:rPr>
      <w:t>7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30B" w:rsidRDefault="0081530B">
      <w:r>
        <w:separator/>
      </w:r>
    </w:p>
  </w:footnote>
  <w:footnote w:type="continuationSeparator" w:id="0">
    <w:p w:rsidR="0081530B" w:rsidRDefault="0081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492" w:rsidRDefault="009A7514">
    <w:r>
      <w:rPr>
        <w:noProof/>
      </w:rPr>
      <w:drawing>
        <wp:inline distT="0" distB="0" distL="0" distR="0" wp14:anchorId="03EEE290" wp14:editId="212BAF20">
          <wp:extent cx="1876425" cy="548005"/>
          <wp:effectExtent l="0" t="0" r="9525" b="4445"/>
          <wp:docPr id="2" name="Imagen 2" descr="Macintosh HD:Users:dimprenta:Desktop:Captura de pantalla 2019-01-25 a las 3.10.13 p.m.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cintosh HD:Users:dimprenta:Desktop:Captura de pantalla 2019-01-25 a las 3.10.13 p.m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53D4B"/>
    <w:multiLevelType w:val="hybridMultilevel"/>
    <w:tmpl w:val="F23EEDD8"/>
    <w:lvl w:ilvl="0" w:tplc="22D6C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424C"/>
    <w:multiLevelType w:val="hybridMultilevel"/>
    <w:tmpl w:val="B1A45F10"/>
    <w:lvl w:ilvl="0" w:tplc="7ECE4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5"/>
  </w:num>
  <w:num w:numId="8">
    <w:abstractNumId w:val="30"/>
  </w:num>
  <w:num w:numId="9">
    <w:abstractNumId w:val="26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4"/>
  </w:num>
  <w:num w:numId="15">
    <w:abstractNumId w:val="21"/>
  </w:num>
  <w:num w:numId="16">
    <w:abstractNumId w:val="27"/>
  </w:num>
  <w:num w:numId="17">
    <w:abstractNumId w:val="15"/>
  </w:num>
  <w:num w:numId="18">
    <w:abstractNumId w:val="22"/>
  </w:num>
  <w:num w:numId="19">
    <w:abstractNumId w:val="31"/>
  </w:num>
  <w:num w:numId="20">
    <w:abstractNumId w:val="28"/>
  </w:num>
  <w:num w:numId="21">
    <w:abstractNumId w:val="14"/>
  </w:num>
  <w:num w:numId="22">
    <w:abstractNumId w:val="32"/>
  </w:num>
  <w:num w:numId="23">
    <w:abstractNumId w:val="6"/>
  </w:num>
  <w:num w:numId="24">
    <w:abstractNumId w:val="8"/>
  </w:num>
  <w:num w:numId="25">
    <w:abstractNumId w:val="2"/>
  </w:num>
  <w:num w:numId="26">
    <w:abstractNumId w:val="23"/>
  </w:num>
  <w:num w:numId="27">
    <w:abstractNumId w:val="19"/>
  </w:num>
  <w:num w:numId="28">
    <w:abstractNumId w:val="34"/>
  </w:num>
  <w:num w:numId="29">
    <w:abstractNumId w:val="11"/>
  </w:num>
  <w:num w:numId="30">
    <w:abstractNumId w:val="18"/>
  </w:num>
  <w:num w:numId="31">
    <w:abstractNumId w:val="16"/>
  </w:num>
  <w:num w:numId="32">
    <w:abstractNumId w:val="20"/>
  </w:num>
  <w:num w:numId="33">
    <w:abstractNumId w:val="33"/>
  </w:num>
  <w:num w:numId="34">
    <w:abstractNumId w:val="1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51AB8"/>
    <w:rsid w:val="00065136"/>
    <w:rsid w:val="000700CF"/>
    <w:rsid w:val="000948D3"/>
    <w:rsid w:val="000953C0"/>
    <w:rsid w:val="00096576"/>
    <w:rsid w:val="000B2D17"/>
    <w:rsid w:val="000C22B3"/>
    <w:rsid w:val="000C567E"/>
    <w:rsid w:val="000D4DC5"/>
    <w:rsid w:val="000F4492"/>
    <w:rsid w:val="00103E2C"/>
    <w:rsid w:val="00106C77"/>
    <w:rsid w:val="00131170"/>
    <w:rsid w:val="00134048"/>
    <w:rsid w:val="00140D19"/>
    <w:rsid w:val="00147149"/>
    <w:rsid w:val="001C7E04"/>
    <w:rsid w:val="001D57FB"/>
    <w:rsid w:val="00232D8F"/>
    <w:rsid w:val="00255F0F"/>
    <w:rsid w:val="00280E64"/>
    <w:rsid w:val="0028565B"/>
    <w:rsid w:val="0029340E"/>
    <w:rsid w:val="002B28C7"/>
    <w:rsid w:val="002E2962"/>
    <w:rsid w:val="002F219F"/>
    <w:rsid w:val="00306486"/>
    <w:rsid w:val="00326736"/>
    <w:rsid w:val="00336027"/>
    <w:rsid w:val="00337C1E"/>
    <w:rsid w:val="003648B1"/>
    <w:rsid w:val="00387D3F"/>
    <w:rsid w:val="003976DB"/>
    <w:rsid w:val="003A494F"/>
    <w:rsid w:val="003D1082"/>
    <w:rsid w:val="003D3C4A"/>
    <w:rsid w:val="003D62A9"/>
    <w:rsid w:val="003F503A"/>
    <w:rsid w:val="003F5CE7"/>
    <w:rsid w:val="00400FBA"/>
    <w:rsid w:val="00420871"/>
    <w:rsid w:val="0042794B"/>
    <w:rsid w:val="00466222"/>
    <w:rsid w:val="00490172"/>
    <w:rsid w:val="004C6ABE"/>
    <w:rsid w:val="004C7914"/>
    <w:rsid w:val="004D7DB7"/>
    <w:rsid w:val="00507A02"/>
    <w:rsid w:val="00517A5E"/>
    <w:rsid w:val="005254C8"/>
    <w:rsid w:val="005257C7"/>
    <w:rsid w:val="0053205E"/>
    <w:rsid w:val="005548F6"/>
    <w:rsid w:val="00563B6D"/>
    <w:rsid w:val="00565B47"/>
    <w:rsid w:val="005663AA"/>
    <w:rsid w:val="00572A2C"/>
    <w:rsid w:val="005766F8"/>
    <w:rsid w:val="00580F30"/>
    <w:rsid w:val="00591156"/>
    <w:rsid w:val="00593A2E"/>
    <w:rsid w:val="005A72A4"/>
    <w:rsid w:val="005E1D66"/>
    <w:rsid w:val="005F3D8F"/>
    <w:rsid w:val="00603E9D"/>
    <w:rsid w:val="006075CB"/>
    <w:rsid w:val="00615125"/>
    <w:rsid w:val="0062147F"/>
    <w:rsid w:val="0063084D"/>
    <w:rsid w:val="00630A23"/>
    <w:rsid w:val="00631D24"/>
    <w:rsid w:val="0065400C"/>
    <w:rsid w:val="006678CE"/>
    <w:rsid w:val="00673BA8"/>
    <w:rsid w:val="006861AF"/>
    <w:rsid w:val="006A3753"/>
    <w:rsid w:val="006B6763"/>
    <w:rsid w:val="006C50BB"/>
    <w:rsid w:val="006E21C0"/>
    <w:rsid w:val="006E4521"/>
    <w:rsid w:val="00713633"/>
    <w:rsid w:val="007254EB"/>
    <w:rsid w:val="007B2945"/>
    <w:rsid w:val="007B6EFB"/>
    <w:rsid w:val="007D115F"/>
    <w:rsid w:val="007E5BC5"/>
    <w:rsid w:val="007F22D6"/>
    <w:rsid w:val="0080152A"/>
    <w:rsid w:val="00803EF0"/>
    <w:rsid w:val="0081530B"/>
    <w:rsid w:val="008173A9"/>
    <w:rsid w:val="008405EE"/>
    <w:rsid w:val="00841F15"/>
    <w:rsid w:val="00855B04"/>
    <w:rsid w:val="0086373C"/>
    <w:rsid w:val="00867F09"/>
    <w:rsid w:val="00872AF4"/>
    <w:rsid w:val="00877F32"/>
    <w:rsid w:val="008B52F4"/>
    <w:rsid w:val="008C123F"/>
    <w:rsid w:val="008C37A6"/>
    <w:rsid w:val="008E6283"/>
    <w:rsid w:val="008F7C3E"/>
    <w:rsid w:val="009122C2"/>
    <w:rsid w:val="00913434"/>
    <w:rsid w:val="00914E2A"/>
    <w:rsid w:val="0091747C"/>
    <w:rsid w:val="00920DDE"/>
    <w:rsid w:val="009537FF"/>
    <w:rsid w:val="00973B71"/>
    <w:rsid w:val="00976332"/>
    <w:rsid w:val="00982471"/>
    <w:rsid w:val="009867DD"/>
    <w:rsid w:val="009872CD"/>
    <w:rsid w:val="009A6A9C"/>
    <w:rsid w:val="009A7514"/>
    <w:rsid w:val="009C41D7"/>
    <w:rsid w:val="009E340C"/>
    <w:rsid w:val="00A0368E"/>
    <w:rsid w:val="00A52BAF"/>
    <w:rsid w:val="00A557E6"/>
    <w:rsid w:val="00A71D8D"/>
    <w:rsid w:val="00A73431"/>
    <w:rsid w:val="00A736D4"/>
    <w:rsid w:val="00A74264"/>
    <w:rsid w:val="00A962BE"/>
    <w:rsid w:val="00AB4793"/>
    <w:rsid w:val="00AF4E17"/>
    <w:rsid w:val="00B13EE1"/>
    <w:rsid w:val="00B318C5"/>
    <w:rsid w:val="00B32037"/>
    <w:rsid w:val="00B42AC3"/>
    <w:rsid w:val="00B576D0"/>
    <w:rsid w:val="00B67DA1"/>
    <w:rsid w:val="00B7063A"/>
    <w:rsid w:val="00B73802"/>
    <w:rsid w:val="00B90AC6"/>
    <w:rsid w:val="00BA3E83"/>
    <w:rsid w:val="00BE2D94"/>
    <w:rsid w:val="00BE5C61"/>
    <w:rsid w:val="00BF6063"/>
    <w:rsid w:val="00C056EE"/>
    <w:rsid w:val="00C41A81"/>
    <w:rsid w:val="00C454C0"/>
    <w:rsid w:val="00C54B3B"/>
    <w:rsid w:val="00C83A60"/>
    <w:rsid w:val="00C9789A"/>
    <w:rsid w:val="00CC60FD"/>
    <w:rsid w:val="00CD1318"/>
    <w:rsid w:val="00CE1DA4"/>
    <w:rsid w:val="00D15486"/>
    <w:rsid w:val="00D21133"/>
    <w:rsid w:val="00D265DC"/>
    <w:rsid w:val="00D31D06"/>
    <w:rsid w:val="00D95966"/>
    <w:rsid w:val="00DD47C2"/>
    <w:rsid w:val="00E06372"/>
    <w:rsid w:val="00E1210E"/>
    <w:rsid w:val="00E27245"/>
    <w:rsid w:val="00E37112"/>
    <w:rsid w:val="00E52469"/>
    <w:rsid w:val="00E6751B"/>
    <w:rsid w:val="00E70233"/>
    <w:rsid w:val="00E70CF8"/>
    <w:rsid w:val="00EA5F10"/>
    <w:rsid w:val="00EB0E97"/>
    <w:rsid w:val="00EB4669"/>
    <w:rsid w:val="00EE4C20"/>
    <w:rsid w:val="00EF45FD"/>
    <w:rsid w:val="00EF5359"/>
    <w:rsid w:val="00F14E74"/>
    <w:rsid w:val="00F24582"/>
    <w:rsid w:val="00F32600"/>
    <w:rsid w:val="00F376A3"/>
    <w:rsid w:val="00F4063F"/>
    <w:rsid w:val="00F42DCF"/>
    <w:rsid w:val="00F515D5"/>
    <w:rsid w:val="00F75562"/>
    <w:rsid w:val="00F7743C"/>
    <w:rsid w:val="00FA5A34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B5408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Fuentedeprrafopredeter"/>
    <w:rsid w:val="00BF6063"/>
  </w:style>
  <w:style w:type="table" w:styleId="Tablaconcuadrcula4-nfasis5">
    <w:name w:val="Grid Table 4 Accent 5"/>
    <w:basedOn w:val="Tablanormal"/>
    <w:uiPriority w:val="49"/>
    <w:rsid w:val="009C41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1818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3</cp:revision>
  <cp:lastPrinted>2010-11-02T20:20:00Z</cp:lastPrinted>
  <dcterms:created xsi:type="dcterms:W3CDTF">2022-12-21T21:16:00Z</dcterms:created>
  <dcterms:modified xsi:type="dcterms:W3CDTF">2022-12-22T12:44:00Z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