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B072" w14:textId="079962A8" w:rsidR="00975CB0" w:rsidRPr="009F3634" w:rsidRDefault="00975CB0" w:rsidP="00975CB0">
      <w:pPr>
        <w:pStyle w:val="Ttulo1"/>
        <w:ind w:left="567"/>
        <w:jc w:val="center"/>
        <w:rPr>
          <w:sz w:val="32"/>
          <w:szCs w:val="32"/>
        </w:rPr>
      </w:pPr>
      <w:r w:rsidRPr="009F3634">
        <w:rPr>
          <w:sz w:val="32"/>
          <w:szCs w:val="32"/>
        </w:rPr>
        <w:t>PROCEDIMIENTO</w:t>
      </w:r>
      <w:r w:rsidR="00DB1FF7" w:rsidRPr="009F3634">
        <w:rPr>
          <w:sz w:val="32"/>
          <w:szCs w:val="32"/>
        </w:rPr>
        <w:t xml:space="preserve"> </w:t>
      </w:r>
      <w:r w:rsidR="007F7EDD" w:rsidRPr="009F3634">
        <w:rPr>
          <w:sz w:val="32"/>
          <w:szCs w:val="32"/>
        </w:rPr>
        <w:t xml:space="preserve">PRODUCCIÓN DE CONTENIDOS </w:t>
      </w:r>
      <w:r w:rsidR="00565952" w:rsidRPr="009F3634">
        <w:rPr>
          <w:sz w:val="32"/>
          <w:szCs w:val="32"/>
        </w:rPr>
        <w:t>RADIALES</w:t>
      </w:r>
    </w:p>
    <w:p w14:paraId="4EC6E89E" w14:textId="77777777" w:rsidR="00975CB0" w:rsidRPr="009F3634" w:rsidRDefault="00975CB0" w:rsidP="00975CB0">
      <w:pPr>
        <w:jc w:val="center"/>
        <w:rPr>
          <w:rFonts w:ascii="Arial" w:hAnsi="Arial" w:cs="Arial"/>
          <w:sz w:val="28"/>
          <w:szCs w:val="28"/>
          <w:lang w:val="gl-ES"/>
        </w:rPr>
      </w:pPr>
    </w:p>
    <w:p w14:paraId="3FD6E21F" w14:textId="19E47EBD" w:rsidR="00975CB0" w:rsidRPr="009F3634" w:rsidRDefault="00975CB0" w:rsidP="00391D43">
      <w:pPr>
        <w:pStyle w:val="Ttulo2"/>
        <w:numPr>
          <w:ilvl w:val="0"/>
          <w:numId w:val="36"/>
        </w:numPr>
        <w:rPr>
          <w:sz w:val="24"/>
          <w:szCs w:val="32"/>
        </w:rPr>
      </w:pPr>
      <w:r w:rsidRPr="009F3634">
        <w:rPr>
          <w:sz w:val="24"/>
          <w:szCs w:val="32"/>
        </w:rPr>
        <w:t xml:space="preserve">DATOS BÁSICOS DEL </w:t>
      </w:r>
      <w:r w:rsidR="00DB1FF7" w:rsidRPr="009F3634">
        <w:rPr>
          <w:sz w:val="24"/>
          <w:szCs w:val="32"/>
        </w:rPr>
        <w:t>PROCEDIMIENTO</w:t>
      </w:r>
    </w:p>
    <w:p w14:paraId="31AD883E" w14:textId="77777777" w:rsidR="00975CB0" w:rsidRPr="009F3634" w:rsidRDefault="00975CB0" w:rsidP="0005621F">
      <w:pPr>
        <w:pStyle w:val="Ttulo2"/>
        <w:jc w:val="center"/>
        <w:rPr>
          <w:sz w:val="36"/>
          <w:szCs w:val="36"/>
        </w:rPr>
      </w:pPr>
    </w:p>
    <w:tbl>
      <w:tblPr>
        <w:tblW w:w="1646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909"/>
        <w:gridCol w:w="4530"/>
        <w:gridCol w:w="2558"/>
        <w:gridCol w:w="3470"/>
      </w:tblGrid>
      <w:tr w:rsidR="00975CB0" w:rsidRPr="009F3634" w14:paraId="5F4CFC46" w14:textId="77777777" w:rsidTr="681E6AB1">
        <w:trPr>
          <w:trHeight w:val="100"/>
          <w:jc w:val="center"/>
        </w:trPr>
        <w:tc>
          <w:tcPr>
            <w:tcW w:w="5909" w:type="dxa"/>
            <w:tcBorders>
              <w:top w:val="single" w:sz="4" w:space="0" w:color="4472C4" w:themeColor="accent5"/>
              <w:left w:val="single" w:sz="4" w:space="0" w:color="4472C4" w:themeColor="accent5"/>
              <w:bottom w:val="single" w:sz="4" w:space="0" w:color="4472C4" w:themeColor="accent5"/>
              <w:right w:val="nil"/>
            </w:tcBorders>
            <w:shd w:val="clear" w:color="auto" w:fill="4472C4" w:themeFill="accent5"/>
            <w:hideMark/>
          </w:tcPr>
          <w:p w14:paraId="69508937" w14:textId="77777777" w:rsidR="00975CB0" w:rsidRPr="009F3634" w:rsidRDefault="00975CB0">
            <w:pPr>
              <w:widowControl w:val="0"/>
              <w:autoSpaceDE w:val="0"/>
              <w:autoSpaceDN w:val="0"/>
              <w:jc w:val="center"/>
              <w:rPr>
                <w:rFonts w:ascii="Arial" w:eastAsia="Calibri" w:hAnsi="Arial" w:cs="Arial"/>
                <w:b/>
                <w:bCs/>
                <w:color w:val="FFFFFF"/>
                <w:sz w:val="28"/>
                <w:szCs w:val="28"/>
                <w:lang w:val="gl-ES" w:eastAsia="en-US"/>
              </w:rPr>
            </w:pPr>
            <w:proofErr w:type="spellStart"/>
            <w:r w:rsidRPr="009F3634">
              <w:rPr>
                <w:rFonts w:ascii="Arial" w:hAnsi="Arial" w:cs="Arial"/>
                <w:color w:val="FFFFFF"/>
                <w:sz w:val="28"/>
                <w:szCs w:val="28"/>
                <w:lang w:val="gl-ES" w:eastAsia="en-US"/>
              </w:rPr>
              <w:t>Nombre</w:t>
            </w:r>
            <w:proofErr w:type="spellEnd"/>
            <w:r w:rsidRPr="009F3634">
              <w:rPr>
                <w:rFonts w:ascii="Arial" w:hAnsi="Arial" w:cs="Arial"/>
                <w:color w:val="FFFFFF"/>
                <w:sz w:val="28"/>
                <w:szCs w:val="28"/>
                <w:lang w:val="gl-ES" w:eastAsia="en-US"/>
              </w:rPr>
              <w:t xml:space="preserve"> del proceso</w:t>
            </w:r>
          </w:p>
        </w:tc>
        <w:tc>
          <w:tcPr>
            <w:tcW w:w="4530" w:type="dxa"/>
            <w:tcBorders>
              <w:top w:val="single" w:sz="4" w:space="0" w:color="4472C4" w:themeColor="accent5"/>
              <w:left w:val="nil"/>
              <w:bottom w:val="single" w:sz="4" w:space="0" w:color="4472C4" w:themeColor="accent5"/>
              <w:right w:val="nil"/>
            </w:tcBorders>
            <w:shd w:val="clear" w:color="auto" w:fill="4472C4" w:themeFill="accent5"/>
            <w:hideMark/>
          </w:tcPr>
          <w:p w14:paraId="51ACE2E3" w14:textId="77777777" w:rsidR="00975CB0" w:rsidRPr="006852FB" w:rsidRDefault="00975CB0" w:rsidP="006852FB">
            <w:pPr>
              <w:pStyle w:val="Ttulo2"/>
              <w:rPr>
                <w:b w:val="0"/>
                <w:color w:val="FFFFFF" w:themeColor="background1"/>
                <w:sz w:val="28"/>
                <w:szCs w:val="28"/>
              </w:rPr>
            </w:pPr>
            <w:r w:rsidRPr="006852FB">
              <w:rPr>
                <w:b w:val="0"/>
                <w:color w:val="FFFFFF" w:themeColor="background1"/>
                <w:sz w:val="28"/>
                <w:szCs w:val="28"/>
              </w:rPr>
              <w:t>Código</w:t>
            </w:r>
          </w:p>
        </w:tc>
        <w:tc>
          <w:tcPr>
            <w:tcW w:w="2558" w:type="dxa"/>
            <w:tcBorders>
              <w:top w:val="single" w:sz="4" w:space="0" w:color="4472C4" w:themeColor="accent5"/>
              <w:left w:val="nil"/>
              <w:bottom w:val="single" w:sz="4" w:space="0" w:color="4472C4" w:themeColor="accent5"/>
              <w:right w:val="nil"/>
            </w:tcBorders>
            <w:shd w:val="clear" w:color="auto" w:fill="4472C4" w:themeFill="accent5"/>
            <w:hideMark/>
          </w:tcPr>
          <w:p w14:paraId="70890B7C" w14:textId="77777777" w:rsidR="00975CB0" w:rsidRPr="006852FB" w:rsidRDefault="00975CB0" w:rsidP="006852FB">
            <w:pPr>
              <w:pStyle w:val="Ttulo2"/>
              <w:rPr>
                <w:b w:val="0"/>
                <w:color w:val="FFFFFF" w:themeColor="background1"/>
                <w:sz w:val="28"/>
                <w:szCs w:val="28"/>
              </w:rPr>
            </w:pPr>
            <w:r w:rsidRPr="006852FB">
              <w:rPr>
                <w:b w:val="0"/>
                <w:color w:val="FFFFFF" w:themeColor="background1"/>
                <w:sz w:val="28"/>
                <w:szCs w:val="28"/>
              </w:rPr>
              <w:t>Versión</w:t>
            </w:r>
          </w:p>
        </w:tc>
        <w:tc>
          <w:tcPr>
            <w:tcW w:w="3470" w:type="dxa"/>
            <w:tcBorders>
              <w:top w:val="single" w:sz="4" w:space="0" w:color="4472C4" w:themeColor="accent5"/>
              <w:left w:val="nil"/>
              <w:bottom w:val="single" w:sz="4" w:space="0" w:color="4472C4" w:themeColor="accent5"/>
              <w:right w:val="single" w:sz="4" w:space="0" w:color="4472C4" w:themeColor="accent5"/>
            </w:tcBorders>
            <w:shd w:val="clear" w:color="auto" w:fill="4472C4" w:themeFill="accent5"/>
            <w:hideMark/>
          </w:tcPr>
          <w:p w14:paraId="548A78E6" w14:textId="77777777" w:rsidR="00975CB0" w:rsidRPr="006852FB" w:rsidRDefault="00975CB0" w:rsidP="006852FB">
            <w:pPr>
              <w:pStyle w:val="Ttulo2"/>
              <w:rPr>
                <w:b w:val="0"/>
                <w:color w:val="FFFFFF" w:themeColor="background1"/>
                <w:sz w:val="28"/>
                <w:szCs w:val="28"/>
              </w:rPr>
            </w:pPr>
            <w:r w:rsidRPr="006852FB">
              <w:rPr>
                <w:b w:val="0"/>
                <w:color w:val="FFFFFF" w:themeColor="background1"/>
                <w:sz w:val="28"/>
                <w:szCs w:val="28"/>
              </w:rPr>
              <w:t>Vigencia</w:t>
            </w:r>
          </w:p>
        </w:tc>
      </w:tr>
      <w:tr w:rsidR="00975CB0" w:rsidRPr="0005621F" w14:paraId="1F460FEF" w14:textId="77777777" w:rsidTr="681E6AB1">
        <w:trPr>
          <w:trHeight w:val="362"/>
          <w:jc w:val="center"/>
        </w:trPr>
        <w:tc>
          <w:tcPr>
            <w:tcW w:w="590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2776F8C6" w14:textId="2554B700" w:rsidR="00975CB0" w:rsidRPr="009F3634" w:rsidRDefault="007F7EDD">
            <w:pPr>
              <w:widowControl w:val="0"/>
              <w:autoSpaceDE w:val="0"/>
              <w:autoSpaceDN w:val="0"/>
              <w:jc w:val="center"/>
              <w:rPr>
                <w:rFonts w:ascii="Arial" w:eastAsia="Calibri" w:hAnsi="Arial" w:cs="Arial"/>
                <w:sz w:val="28"/>
                <w:szCs w:val="28"/>
                <w:lang w:val="gl-ES" w:eastAsia="en-US"/>
              </w:rPr>
            </w:pPr>
            <w:proofErr w:type="spellStart"/>
            <w:r w:rsidRPr="009F3634">
              <w:rPr>
                <w:rFonts w:ascii="Arial" w:eastAsia="Calibri" w:hAnsi="Arial" w:cs="Arial"/>
                <w:sz w:val="28"/>
                <w:szCs w:val="28"/>
                <w:lang w:val="gl-ES" w:eastAsia="en-US"/>
              </w:rPr>
              <w:t>Producción</w:t>
            </w:r>
            <w:proofErr w:type="spellEnd"/>
            <w:r w:rsidRPr="009F3634">
              <w:rPr>
                <w:rFonts w:ascii="Arial" w:eastAsia="Calibri" w:hAnsi="Arial" w:cs="Arial"/>
                <w:sz w:val="28"/>
                <w:szCs w:val="28"/>
                <w:lang w:val="gl-ES" w:eastAsia="en-US"/>
              </w:rPr>
              <w:t xml:space="preserve"> Radial y Audiovisual</w:t>
            </w:r>
          </w:p>
        </w:tc>
        <w:tc>
          <w:tcPr>
            <w:tcW w:w="45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1A329AA0" w14:textId="40400F6E" w:rsidR="006852FB" w:rsidRPr="00C16CA5" w:rsidRDefault="006852FB">
            <w:pPr>
              <w:widowControl w:val="0"/>
              <w:autoSpaceDE w:val="0"/>
              <w:autoSpaceDN w:val="0"/>
              <w:jc w:val="center"/>
              <w:rPr>
                <w:rFonts w:ascii="Arial" w:eastAsia="Calibri" w:hAnsi="Arial" w:cs="Arial"/>
                <w:sz w:val="28"/>
                <w:szCs w:val="28"/>
                <w:lang w:val="gl-ES" w:eastAsia="en-US"/>
              </w:rPr>
            </w:pPr>
            <w:r w:rsidRPr="00C16CA5">
              <w:rPr>
                <w:rFonts w:ascii="Arial" w:eastAsia="Calibri" w:hAnsi="Arial" w:cs="Arial"/>
                <w:sz w:val="28"/>
                <w:szCs w:val="28"/>
                <w:lang w:val="gl-ES" w:eastAsia="en-US"/>
              </w:rPr>
              <w:t>SDT-125-PR-PD-000</w:t>
            </w:r>
            <w:r w:rsidR="008377E1" w:rsidRPr="00C16CA5">
              <w:rPr>
                <w:rFonts w:ascii="Arial" w:eastAsia="Calibri" w:hAnsi="Arial" w:cs="Arial"/>
                <w:sz w:val="28"/>
                <w:szCs w:val="28"/>
                <w:lang w:val="gl-ES" w:eastAsia="en-US"/>
              </w:rPr>
              <w:t>8</w:t>
            </w:r>
          </w:p>
        </w:tc>
        <w:tc>
          <w:tcPr>
            <w:tcW w:w="255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2262A5AC" w14:textId="6AFC6153" w:rsidR="006852FB" w:rsidRPr="00C16CA5" w:rsidRDefault="006852FB">
            <w:pPr>
              <w:widowControl w:val="0"/>
              <w:autoSpaceDE w:val="0"/>
              <w:autoSpaceDN w:val="0"/>
              <w:jc w:val="center"/>
              <w:rPr>
                <w:rFonts w:ascii="Arial" w:eastAsia="Calibri" w:hAnsi="Arial" w:cs="Arial"/>
                <w:sz w:val="28"/>
                <w:szCs w:val="28"/>
                <w:lang w:val="gl-ES" w:eastAsia="en-US"/>
              </w:rPr>
            </w:pPr>
            <w:r w:rsidRPr="00C16CA5">
              <w:rPr>
                <w:rFonts w:ascii="Arial" w:eastAsia="Calibri" w:hAnsi="Arial" w:cs="Arial"/>
                <w:sz w:val="28"/>
                <w:szCs w:val="28"/>
                <w:lang w:val="gl-ES" w:eastAsia="en-US"/>
              </w:rPr>
              <w:t>0001</w:t>
            </w:r>
          </w:p>
        </w:tc>
        <w:tc>
          <w:tcPr>
            <w:tcW w:w="34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3D7A7E24" w14:textId="398C3EA7" w:rsidR="006852FB" w:rsidRPr="00C16CA5" w:rsidRDefault="00C16CA5">
            <w:pPr>
              <w:widowControl w:val="0"/>
              <w:autoSpaceDE w:val="0"/>
              <w:autoSpaceDN w:val="0"/>
              <w:jc w:val="center"/>
              <w:rPr>
                <w:rFonts w:ascii="Arial" w:eastAsia="Calibri" w:hAnsi="Arial" w:cs="Arial"/>
                <w:sz w:val="28"/>
                <w:szCs w:val="28"/>
                <w:lang w:val="gl-ES" w:eastAsia="en-US"/>
              </w:rPr>
            </w:pPr>
            <w:r w:rsidRPr="00C16CA5">
              <w:rPr>
                <w:rFonts w:ascii="Arial" w:eastAsia="Calibri" w:hAnsi="Arial" w:cs="Arial"/>
                <w:sz w:val="28"/>
                <w:szCs w:val="28"/>
                <w:lang w:val="gl-ES" w:eastAsia="en-US"/>
              </w:rPr>
              <w:t>09</w:t>
            </w:r>
            <w:r w:rsidR="006852FB" w:rsidRPr="00C16CA5">
              <w:rPr>
                <w:rFonts w:ascii="Arial" w:eastAsia="Calibri" w:hAnsi="Arial" w:cs="Arial"/>
                <w:sz w:val="28"/>
                <w:szCs w:val="28"/>
                <w:lang w:val="gl-ES" w:eastAsia="en-US"/>
              </w:rPr>
              <w:t>/1</w:t>
            </w:r>
            <w:r w:rsidRPr="00C16CA5">
              <w:rPr>
                <w:rFonts w:ascii="Arial" w:eastAsia="Calibri" w:hAnsi="Arial" w:cs="Arial"/>
                <w:sz w:val="28"/>
                <w:szCs w:val="28"/>
                <w:lang w:val="gl-ES" w:eastAsia="en-US"/>
              </w:rPr>
              <w:t>2</w:t>
            </w:r>
            <w:r w:rsidR="006852FB" w:rsidRPr="00C16CA5">
              <w:rPr>
                <w:rFonts w:ascii="Arial" w:eastAsia="Calibri" w:hAnsi="Arial" w:cs="Arial"/>
                <w:sz w:val="28"/>
                <w:szCs w:val="28"/>
                <w:lang w:val="gl-ES" w:eastAsia="en-US"/>
              </w:rPr>
              <w:t>/2022</w:t>
            </w:r>
          </w:p>
        </w:tc>
      </w:tr>
      <w:tr w:rsidR="006852FB" w:rsidRPr="0005621F" w14:paraId="384F2478" w14:textId="77777777" w:rsidTr="00B672BB">
        <w:trPr>
          <w:trHeight w:val="362"/>
          <w:jc w:val="center"/>
        </w:trPr>
        <w:tc>
          <w:tcPr>
            <w:tcW w:w="5909" w:type="dxa"/>
            <w:shd w:val="clear" w:color="auto" w:fill="4472C4" w:themeFill="accent5"/>
          </w:tcPr>
          <w:p w14:paraId="16495308" w14:textId="4071B24D" w:rsidR="006852FB" w:rsidRPr="009F3634" w:rsidRDefault="006852FB" w:rsidP="006852FB">
            <w:pPr>
              <w:widowControl w:val="0"/>
              <w:autoSpaceDE w:val="0"/>
              <w:autoSpaceDN w:val="0"/>
              <w:jc w:val="center"/>
              <w:rPr>
                <w:rFonts w:ascii="Arial" w:eastAsia="Calibri" w:hAnsi="Arial" w:cs="Arial"/>
                <w:sz w:val="28"/>
                <w:szCs w:val="28"/>
                <w:lang w:val="gl-ES" w:eastAsia="en-US"/>
              </w:rPr>
            </w:pPr>
            <w:r w:rsidRPr="00343A41">
              <w:rPr>
                <w:rFonts w:ascii="Arial" w:hAnsi="Arial" w:cs="Arial"/>
                <w:color w:val="FFFFFF" w:themeColor="background1"/>
              </w:rPr>
              <w:t>Confidencialidad:</w:t>
            </w:r>
          </w:p>
        </w:tc>
        <w:tc>
          <w:tcPr>
            <w:tcW w:w="4530" w:type="dxa"/>
            <w:shd w:val="clear" w:color="auto" w:fill="4472C4" w:themeFill="accent5"/>
          </w:tcPr>
          <w:p w14:paraId="1603273C" w14:textId="64D1FEF9" w:rsidR="006852FB" w:rsidRPr="003A36D0" w:rsidRDefault="006852FB" w:rsidP="006852FB">
            <w:pPr>
              <w:widowControl w:val="0"/>
              <w:autoSpaceDE w:val="0"/>
              <w:autoSpaceDN w:val="0"/>
              <w:jc w:val="center"/>
              <w:rPr>
                <w:rFonts w:ascii="Arial" w:eastAsia="Calibri" w:hAnsi="Arial" w:cs="Arial"/>
                <w:sz w:val="28"/>
                <w:szCs w:val="28"/>
                <w:highlight w:val="yellow"/>
                <w:lang w:val="gl-ES" w:eastAsia="en-US"/>
              </w:rPr>
            </w:pPr>
            <w:r w:rsidRPr="00343A41">
              <w:rPr>
                <w:rFonts w:ascii="Arial" w:hAnsi="Arial" w:cs="Arial"/>
                <w:color w:val="FFFFFF" w:themeColor="background1"/>
              </w:rPr>
              <w:t>Integridad:</w:t>
            </w:r>
          </w:p>
        </w:tc>
        <w:tc>
          <w:tcPr>
            <w:tcW w:w="6028" w:type="dxa"/>
            <w:gridSpan w:val="2"/>
            <w:tcBorders>
              <w:right w:val="single" w:sz="4" w:space="0" w:color="8EAADB" w:themeColor="accent5" w:themeTint="99"/>
            </w:tcBorders>
            <w:shd w:val="clear" w:color="auto" w:fill="4472C4" w:themeFill="accent5"/>
          </w:tcPr>
          <w:p w14:paraId="621E1D19" w14:textId="530359FB" w:rsidR="006852FB" w:rsidRPr="003A36D0" w:rsidRDefault="006852FB" w:rsidP="006852FB">
            <w:pPr>
              <w:widowControl w:val="0"/>
              <w:autoSpaceDE w:val="0"/>
              <w:autoSpaceDN w:val="0"/>
              <w:jc w:val="center"/>
              <w:rPr>
                <w:rFonts w:ascii="Arial" w:eastAsia="Calibri" w:hAnsi="Arial" w:cs="Arial"/>
                <w:sz w:val="28"/>
                <w:szCs w:val="28"/>
                <w:highlight w:val="yellow"/>
                <w:lang w:val="gl-ES" w:eastAsia="en-US"/>
              </w:rPr>
            </w:pPr>
            <w:r w:rsidRPr="00343A41">
              <w:rPr>
                <w:rFonts w:ascii="Arial" w:hAnsi="Arial" w:cs="Arial"/>
                <w:color w:val="FFFFFF" w:themeColor="background1"/>
              </w:rPr>
              <w:t>Disponibilidad:</w:t>
            </w:r>
          </w:p>
        </w:tc>
      </w:tr>
      <w:tr w:rsidR="006852FB" w:rsidRPr="0005621F" w14:paraId="5E40ECD0" w14:textId="77777777" w:rsidTr="0069071A">
        <w:trPr>
          <w:trHeight w:val="362"/>
          <w:jc w:val="center"/>
        </w:trPr>
        <w:tc>
          <w:tcPr>
            <w:tcW w:w="5909" w:type="dxa"/>
            <w:shd w:val="clear" w:color="auto" w:fill="D9E2F3"/>
          </w:tcPr>
          <w:p w14:paraId="33848F4F" w14:textId="26AE0ED6" w:rsidR="006852FB" w:rsidRPr="009F3634" w:rsidRDefault="006852FB" w:rsidP="006852FB">
            <w:pPr>
              <w:widowControl w:val="0"/>
              <w:autoSpaceDE w:val="0"/>
              <w:autoSpaceDN w:val="0"/>
              <w:jc w:val="center"/>
              <w:rPr>
                <w:rFonts w:ascii="Arial" w:eastAsia="Calibri" w:hAnsi="Arial" w:cs="Arial"/>
                <w:sz w:val="28"/>
                <w:szCs w:val="28"/>
                <w:lang w:val="gl-ES" w:eastAsia="en-US"/>
              </w:rPr>
            </w:pPr>
            <w:r w:rsidRPr="005E7320">
              <w:rPr>
                <w:rFonts w:ascii="Arial" w:hAnsi="Arial" w:cs="Arial"/>
                <w:sz w:val="28"/>
                <w:szCs w:val="28"/>
              </w:rPr>
              <w:t>Baja</w:t>
            </w:r>
          </w:p>
        </w:tc>
        <w:tc>
          <w:tcPr>
            <w:tcW w:w="4530" w:type="dxa"/>
            <w:shd w:val="clear" w:color="auto" w:fill="D9E2F3"/>
          </w:tcPr>
          <w:p w14:paraId="7F7A9D8A" w14:textId="7E7BF883" w:rsidR="006852FB" w:rsidRPr="003A36D0" w:rsidRDefault="006852FB" w:rsidP="006852FB">
            <w:pPr>
              <w:widowControl w:val="0"/>
              <w:autoSpaceDE w:val="0"/>
              <w:autoSpaceDN w:val="0"/>
              <w:jc w:val="center"/>
              <w:rPr>
                <w:rFonts w:ascii="Arial" w:eastAsia="Calibri" w:hAnsi="Arial" w:cs="Arial"/>
                <w:sz w:val="28"/>
                <w:szCs w:val="28"/>
                <w:highlight w:val="yellow"/>
                <w:lang w:val="gl-ES" w:eastAsia="en-US"/>
              </w:rPr>
            </w:pPr>
            <w:r w:rsidRPr="00A92C15">
              <w:rPr>
                <w:rFonts w:ascii="Arial" w:hAnsi="Arial" w:cs="Arial"/>
                <w:sz w:val="28"/>
                <w:szCs w:val="28"/>
              </w:rPr>
              <w:t>Alta</w:t>
            </w:r>
          </w:p>
        </w:tc>
        <w:tc>
          <w:tcPr>
            <w:tcW w:w="6028" w:type="dxa"/>
            <w:gridSpan w:val="2"/>
            <w:tcBorders>
              <w:right w:val="single" w:sz="4" w:space="0" w:color="8EAADB" w:themeColor="accent5" w:themeTint="99"/>
            </w:tcBorders>
            <w:shd w:val="clear" w:color="auto" w:fill="D9E2F3"/>
            <w:vAlign w:val="center"/>
          </w:tcPr>
          <w:p w14:paraId="37D0BF1F" w14:textId="238BD8EB" w:rsidR="006852FB" w:rsidRPr="003A36D0" w:rsidRDefault="006852FB" w:rsidP="006852FB">
            <w:pPr>
              <w:widowControl w:val="0"/>
              <w:autoSpaceDE w:val="0"/>
              <w:autoSpaceDN w:val="0"/>
              <w:jc w:val="center"/>
              <w:rPr>
                <w:rFonts w:ascii="Arial" w:eastAsia="Calibri" w:hAnsi="Arial" w:cs="Arial"/>
                <w:sz w:val="28"/>
                <w:szCs w:val="28"/>
                <w:highlight w:val="yellow"/>
                <w:lang w:val="gl-ES" w:eastAsia="en-US"/>
              </w:rPr>
            </w:pPr>
            <w:r w:rsidRPr="00A92C15">
              <w:rPr>
                <w:rFonts w:ascii="Arial" w:hAnsi="Arial" w:cs="Arial"/>
                <w:sz w:val="28"/>
                <w:szCs w:val="28"/>
              </w:rPr>
              <w:t>Alta</w:t>
            </w:r>
          </w:p>
        </w:tc>
      </w:tr>
    </w:tbl>
    <w:p w14:paraId="5DDE0A08" w14:textId="77777777" w:rsidR="00975CB0" w:rsidRDefault="00975CB0" w:rsidP="004C7914">
      <w:pPr>
        <w:pStyle w:val="Ttulo1"/>
      </w:pPr>
    </w:p>
    <w:p w14:paraId="2A33B651" w14:textId="77777777" w:rsidR="00975CB0" w:rsidRDefault="00975CB0" w:rsidP="004C7914">
      <w:pPr>
        <w:pStyle w:val="Ttulo1"/>
      </w:pPr>
    </w:p>
    <w:p w14:paraId="5A03D84C" w14:textId="04BCB6DE" w:rsidR="00D2404E" w:rsidRPr="00D2404E" w:rsidRDefault="00D2404E" w:rsidP="00D2404E">
      <w:pPr>
        <w:rPr>
          <w:rFonts w:ascii="Arial" w:hAnsi="Arial" w:cs="Arial"/>
        </w:rPr>
      </w:pPr>
      <w:r w:rsidRPr="00353A18">
        <w:rPr>
          <w:rFonts w:ascii="Arial" w:hAnsi="Arial" w:cs="Arial"/>
          <w:b/>
          <w:bCs/>
        </w:rPr>
        <w:t>2</w:t>
      </w:r>
      <w:r>
        <w:rPr>
          <w:rFonts w:ascii="Arial" w:hAnsi="Arial" w:cs="Arial"/>
        </w:rPr>
        <w:t>.</w:t>
      </w:r>
      <w:r w:rsidR="00F75562" w:rsidRPr="00D2404E">
        <w:rPr>
          <w:rFonts w:ascii="Arial" w:hAnsi="Arial" w:cs="Arial"/>
          <w:b/>
          <w:bCs/>
        </w:rPr>
        <w:t>O</w:t>
      </w:r>
      <w:r w:rsidR="00EB0E97" w:rsidRPr="00D2404E">
        <w:rPr>
          <w:rFonts w:ascii="Arial" w:hAnsi="Arial" w:cs="Arial"/>
          <w:b/>
          <w:bCs/>
        </w:rPr>
        <w:t>BJETIVO</w:t>
      </w:r>
      <w:r w:rsidR="00855B04" w:rsidRPr="00D2404E">
        <w:rPr>
          <w:rFonts w:ascii="Arial" w:hAnsi="Arial" w:cs="Arial"/>
        </w:rPr>
        <w:t xml:space="preserve">: </w:t>
      </w:r>
      <w:r w:rsidRPr="00D2404E">
        <w:rPr>
          <w:rFonts w:ascii="Arial" w:hAnsi="Arial" w:cs="Arial"/>
        </w:rPr>
        <w:t>Producir y emitir contenidos radiales sobre los derechos de la población con discapacidad visual, familias y colectivos como apoyo a la asistencia técnica de la Entidad desde una plataforma virtual.</w:t>
      </w:r>
    </w:p>
    <w:p w14:paraId="6FB8E170" w14:textId="77777777" w:rsidR="00D2404E" w:rsidRPr="00D2404E" w:rsidRDefault="00D2404E" w:rsidP="00D2404E">
      <w:pPr>
        <w:pStyle w:val="Prrafodelista"/>
        <w:ind w:left="1800"/>
        <w:rPr>
          <w:rFonts w:ascii="Arial" w:hAnsi="Arial" w:cs="Arial"/>
        </w:rPr>
      </w:pPr>
    </w:p>
    <w:p w14:paraId="523D81CF" w14:textId="439038A5" w:rsidR="005F3D8F" w:rsidRPr="005548F6" w:rsidRDefault="004C7914" w:rsidP="00283402">
      <w:pPr>
        <w:pStyle w:val="Ttulo2"/>
        <w:ind w:left="0"/>
        <w:rPr>
          <w:sz w:val="24"/>
        </w:rPr>
      </w:pPr>
      <w:r w:rsidRPr="00283402">
        <w:rPr>
          <w:sz w:val="24"/>
          <w:szCs w:val="32"/>
        </w:rPr>
        <w:t>3. A</w:t>
      </w:r>
      <w:r w:rsidR="00096576" w:rsidRPr="00283402">
        <w:rPr>
          <w:sz w:val="24"/>
          <w:szCs w:val="32"/>
        </w:rPr>
        <w:t>L</w:t>
      </w:r>
      <w:r w:rsidR="008C123F" w:rsidRPr="00283402">
        <w:rPr>
          <w:sz w:val="24"/>
          <w:szCs w:val="32"/>
        </w:rPr>
        <w:t>CANCE</w:t>
      </w:r>
      <w:r w:rsidR="00855B04" w:rsidRPr="007F7EDD">
        <w:rPr>
          <w:sz w:val="22"/>
          <w:szCs w:val="28"/>
        </w:rPr>
        <w:t xml:space="preserve">: </w:t>
      </w:r>
      <w:r w:rsidR="00283402" w:rsidRPr="00283402">
        <w:rPr>
          <w:b w:val="0"/>
          <w:bCs/>
          <w:sz w:val="24"/>
        </w:rPr>
        <w:t>El procedimiento inicia con la definición y estructuración de los productos radiales y termina con la emisión de dichos productos</w:t>
      </w:r>
      <w:r w:rsidR="00391D43">
        <w:rPr>
          <w:b w:val="0"/>
          <w:bCs/>
          <w:sz w:val="24"/>
        </w:rPr>
        <w:t xml:space="preserve"> y la valoración de la satisfacción de nuestros clientes. </w:t>
      </w:r>
    </w:p>
    <w:p w14:paraId="38B36561" w14:textId="77777777" w:rsidR="00982471" w:rsidRPr="005548F6" w:rsidRDefault="00982471" w:rsidP="005F3D8F">
      <w:pPr>
        <w:pStyle w:val="Ttulo2"/>
        <w:ind w:left="284"/>
        <w:jc w:val="both"/>
        <w:rPr>
          <w:sz w:val="24"/>
        </w:rPr>
      </w:pPr>
    </w:p>
    <w:p w14:paraId="5545187F" w14:textId="77216784"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14:paraId="578D36C0" w14:textId="5F7A5112" w:rsidR="007F7EDD" w:rsidRDefault="007F7EDD" w:rsidP="007F7EDD">
      <w:pPr>
        <w:rPr>
          <w:lang w:val="es-ES_tradnl"/>
        </w:rPr>
      </w:pPr>
    </w:p>
    <w:p w14:paraId="0678A23B" w14:textId="77777777" w:rsidR="00283402" w:rsidRPr="007A7BA7" w:rsidRDefault="00283402" w:rsidP="004654D0">
      <w:pPr>
        <w:numPr>
          <w:ilvl w:val="0"/>
          <w:numId w:val="43"/>
        </w:numPr>
        <w:jc w:val="both"/>
        <w:rPr>
          <w:rFonts w:ascii="Arial" w:hAnsi="Arial" w:cs="Arial"/>
        </w:rPr>
      </w:pPr>
      <w:r w:rsidRPr="007A7BA7">
        <w:rPr>
          <w:rFonts w:ascii="Arial" w:hAnsi="Arial" w:cs="Arial"/>
        </w:rPr>
        <w:t>El contenido de los productos deben ser acordes a la misión y visión de la e</w:t>
      </w:r>
      <w:bookmarkStart w:id="0" w:name="_GoBack"/>
      <w:bookmarkEnd w:id="0"/>
      <w:r w:rsidRPr="007A7BA7">
        <w:rPr>
          <w:rFonts w:ascii="Arial" w:hAnsi="Arial" w:cs="Arial"/>
        </w:rPr>
        <w:t>ntidad.</w:t>
      </w:r>
    </w:p>
    <w:p w14:paraId="5CF46E80" w14:textId="77777777" w:rsidR="00283402" w:rsidRPr="007A7BA7" w:rsidRDefault="00283402" w:rsidP="00283402">
      <w:pPr>
        <w:jc w:val="both"/>
        <w:rPr>
          <w:rFonts w:ascii="Arial" w:hAnsi="Arial" w:cs="Arial"/>
        </w:rPr>
      </w:pPr>
    </w:p>
    <w:p w14:paraId="283FFFC4" w14:textId="5AA02084" w:rsidR="00283402" w:rsidRPr="007A7BA7" w:rsidRDefault="00283402" w:rsidP="004654D0">
      <w:pPr>
        <w:numPr>
          <w:ilvl w:val="0"/>
          <w:numId w:val="43"/>
        </w:numPr>
        <w:jc w:val="both"/>
        <w:rPr>
          <w:rFonts w:ascii="Arial" w:hAnsi="Arial" w:cs="Arial"/>
        </w:rPr>
      </w:pPr>
      <w:r w:rsidRPr="681E6AB1">
        <w:rPr>
          <w:rFonts w:ascii="Arial" w:hAnsi="Arial" w:cs="Arial"/>
        </w:rPr>
        <w:t>Todos los temas</w:t>
      </w:r>
      <w:r w:rsidR="00D21CCF" w:rsidRPr="681E6AB1">
        <w:rPr>
          <w:rFonts w:ascii="Arial" w:hAnsi="Arial" w:cs="Arial"/>
        </w:rPr>
        <w:t xml:space="preserve"> </w:t>
      </w:r>
      <w:r w:rsidRPr="681E6AB1">
        <w:rPr>
          <w:rFonts w:ascii="Arial" w:hAnsi="Arial" w:cs="Arial"/>
        </w:rPr>
        <w:t>y</w:t>
      </w:r>
      <w:r w:rsidR="00D21CCF" w:rsidRPr="681E6AB1">
        <w:rPr>
          <w:rFonts w:ascii="Arial" w:hAnsi="Arial" w:cs="Arial"/>
        </w:rPr>
        <w:t xml:space="preserve"> </w:t>
      </w:r>
      <w:r w:rsidRPr="681E6AB1">
        <w:rPr>
          <w:rFonts w:ascii="Arial" w:hAnsi="Arial" w:cs="Arial"/>
        </w:rPr>
        <w:t xml:space="preserve">el desarrollo de </w:t>
      </w:r>
      <w:r w:rsidR="77285A29" w:rsidRPr="681E6AB1">
        <w:rPr>
          <w:rFonts w:ascii="Arial" w:hAnsi="Arial" w:cs="Arial"/>
        </w:rPr>
        <w:t>los mismos</w:t>
      </w:r>
      <w:r w:rsidRPr="681E6AB1">
        <w:rPr>
          <w:rFonts w:ascii="Arial" w:hAnsi="Arial" w:cs="Arial"/>
        </w:rPr>
        <w:t xml:space="preserve">, deben aportar a la generación de conocimiento de las personas con discapacidad visual y al acercamiento y descripción del tema discapacidad al público en general. </w:t>
      </w:r>
    </w:p>
    <w:p w14:paraId="3A43BED2" w14:textId="77777777" w:rsidR="00283402" w:rsidRPr="007A7BA7" w:rsidRDefault="00283402" w:rsidP="00283402">
      <w:pPr>
        <w:jc w:val="both"/>
        <w:rPr>
          <w:rFonts w:ascii="Arial" w:hAnsi="Arial" w:cs="Arial"/>
        </w:rPr>
      </w:pPr>
    </w:p>
    <w:p w14:paraId="53FC561B" w14:textId="77777777" w:rsidR="00283402" w:rsidRPr="007A7BA7" w:rsidRDefault="00283402" w:rsidP="004654D0">
      <w:pPr>
        <w:numPr>
          <w:ilvl w:val="0"/>
          <w:numId w:val="43"/>
        </w:numPr>
        <w:jc w:val="both"/>
        <w:rPr>
          <w:rFonts w:ascii="Arial" w:hAnsi="Arial" w:cs="Arial"/>
        </w:rPr>
      </w:pPr>
      <w:r w:rsidRPr="007A7BA7">
        <w:rPr>
          <w:rFonts w:ascii="Arial" w:hAnsi="Arial" w:cs="Arial"/>
        </w:rPr>
        <w:t xml:space="preserve">Ningún contenido se graba, edita o produce sin su respectivo </w:t>
      </w:r>
      <w:proofErr w:type="spellStart"/>
      <w:r w:rsidRPr="007A7BA7">
        <w:rPr>
          <w:rFonts w:ascii="Arial" w:hAnsi="Arial" w:cs="Arial"/>
        </w:rPr>
        <w:t>guión</w:t>
      </w:r>
      <w:proofErr w:type="spellEnd"/>
      <w:r w:rsidRPr="007A7BA7">
        <w:rPr>
          <w:rFonts w:ascii="Arial" w:hAnsi="Arial" w:cs="Arial"/>
        </w:rPr>
        <w:t>, escaleta o plan de trabajo.</w:t>
      </w:r>
    </w:p>
    <w:p w14:paraId="12801F28" w14:textId="77777777" w:rsidR="00283402" w:rsidRPr="007A7BA7" w:rsidRDefault="00283402" w:rsidP="00283402">
      <w:pPr>
        <w:jc w:val="both"/>
      </w:pPr>
    </w:p>
    <w:p w14:paraId="5837F0BC" w14:textId="77777777" w:rsidR="00283402" w:rsidRPr="007A7BA7" w:rsidRDefault="00283402" w:rsidP="004654D0">
      <w:pPr>
        <w:numPr>
          <w:ilvl w:val="0"/>
          <w:numId w:val="43"/>
        </w:numPr>
        <w:jc w:val="both"/>
        <w:rPr>
          <w:rFonts w:ascii="Arial" w:hAnsi="Arial" w:cs="Arial"/>
        </w:rPr>
      </w:pPr>
      <w:r w:rsidRPr="007A7BA7">
        <w:rPr>
          <w:rFonts w:ascii="Arial" w:hAnsi="Arial" w:cs="Arial"/>
        </w:rPr>
        <w:t xml:space="preserve">Ninguna entrevista o formato radial debe victimizar a las personas con discapacidad visual </w:t>
      </w:r>
    </w:p>
    <w:p w14:paraId="751B46C4" w14:textId="77777777" w:rsidR="00283402" w:rsidRPr="007A7BA7" w:rsidRDefault="00283402" w:rsidP="00283402">
      <w:pPr>
        <w:pStyle w:val="Ttulo3"/>
        <w:ind w:left="720"/>
        <w:rPr>
          <w:rFonts w:ascii="Arial" w:hAnsi="Arial" w:cs="Arial"/>
          <w:b w:val="0"/>
        </w:rPr>
      </w:pPr>
    </w:p>
    <w:p w14:paraId="3276D1AD" w14:textId="7081A6BA" w:rsidR="00283402" w:rsidRPr="007A7BA7" w:rsidRDefault="00283402" w:rsidP="004654D0">
      <w:pPr>
        <w:numPr>
          <w:ilvl w:val="0"/>
          <w:numId w:val="43"/>
        </w:numPr>
        <w:jc w:val="both"/>
        <w:rPr>
          <w:rFonts w:ascii="Arial" w:hAnsi="Arial" w:cs="Arial"/>
        </w:rPr>
      </w:pPr>
      <w:r w:rsidRPr="007A7BA7">
        <w:rPr>
          <w:rFonts w:ascii="Arial" w:hAnsi="Arial" w:cs="Arial"/>
        </w:rPr>
        <w:t xml:space="preserve">La creación o terminación de un espacio radial debe contar con la autorización de la Subdirección </w:t>
      </w:r>
      <w:r w:rsidR="00E5261C">
        <w:rPr>
          <w:rFonts w:ascii="Arial" w:hAnsi="Arial" w:cs="Arial"/>
        </w:rPr>
        <w:t xml:space="preserve">Técnica </w:t>
      </w:r>
      <w:r w:rsidRPr="007A7BA7">
        <w:rPr>
          <w:rFonts w:ascii="Arial" w:hAnsi="Arial" w:cs="Arial"/>
        </w:rPr>
        <w:t xml:space="preserve">y la Dirección </w:t>
      </w:r>
      <w:r w:rsidR="00E5261C">
        <w:rPr>
          <w:rFonts w:ascii="Arial" w:hAnsi="Arial" w:cs="Arial"/>
        </w:rPr>
        <w:t>General</w:t>
      </w:r>
      <w:r w:rsidRPr="007A7BA7">
        <w:rPr>
          <w:rFonts w:ascii="Arial" w:hAnsi="Arial" w:cs="Arial"/>
        </w:rPr>
        <w:t>, respetando la línea editorial establecida por la misma.</w:t>
      </w:r>
    </w:p>
    <w:p w14:paraId="1356B916" w14:textId="77777777" w:rsidR="00283402" w:rsidRPr="007A7BA7" w:rsidRDefault="00283402" w:rsidP="00283402">
      <w:pPr>
        <w:pStyle w:val="Prrafodelista"/>
        <w:jc w:val="both"/>
        <w:rPr>
          <w:rFonts w:ascii="Arial" w:hAnsi="Arial" w:cs="Arial"/>
        </w:rPr>
      </w:pPr>
    </w:p>
    <w:p w14:paraId="01072F4D" w14:textId="59438498" w:rsidR="00283402" w:rsidRDefault="00283402" w:rsidP="004654D0">
      <w:pPr>
        <w:pStyle w:val="NormalWeb"/>
        <w:numPr>
          <w:ilvl w:val="0"/>
          <w:numId w:val="43"/>
        </w:numPr>
        <w:shd w:val="clear" w:color="auto" w:fill="FFFFFF"/>
        <w:spacing w:before="0" w:beforeAutospacing="0" w:after="150" w:afterAutospacing="0"/>
        <w:jc w:val="both"/>
        <w:rPr>
          <w:rFonts w:ascii="Arial" w:hAnsi="Arial" w:cs="Arial"/>
        </w:rPr>
      </w:pPr>
      <w:r w:rsidRPr="006C0595">
        <w:rPr>
          <w:rFonts w:ascii="Arial" w:hAnsi="Arial" w:cs="Arial"/>
        </w:rPr>
        <w:t xml:space="preserve">Todos los contenidos tratados a través de los distintos programas de la emisora virtual del </w:t>
      </w:r>
      <w:proofErr w:type="spellStart"/>
      <w:r w:rsidRPr="006C0595">
        <w:rPr>
          <w:rFonts w:ascii="Arial" w:hAnsi="Arial" w:cs="Arial"/>
        </w:rPr>
        <w:t>INCIRadio</w:t>
      </w:r>
      <w:proofErr w:type="spellEnd"/>
      <w:r w:rsidRPr="006C0595">
        <w:rPr>
          <w:rFonts w:ascii="Arial" w:hAnsi="Arial" w:cs="Arial"/>
        </w:rPr>
        <w:t xml:space="preserve"> deben tener los siguientes lineamientos:</w:t>
      </w:r>
    </w:p>
    <w:p w14:paraId="0BAE5A31" w14:textId="77777777" w:rsidR="00283402" w:rsidRDefault="00283402" w:rsidP="00D21CCF">
      <w:pPr>
        <w:pStyle w:val="Prrafodelista"/>
        <w:ind w:left="372"/>
        <w:rPr>
          <w:rFonts w:ascii="Arial" w:hAnsi="Arial" w:cs="Arial"/>
        </w:rPr>
      </w:pPr>
    </w:p>
    <w:p w14:paraId="3AC6CCA3" w14:textId="26B55077" w:rsidR="00283402" w:rsidRPr="006C0595" w:rsidRDefault="00283402" w:rsidP="681E6AB1">
      <w:pPr>
        <w:pStyle w:val="NormalWeb"/>
        <w:numPr>
          <w:ilvl w:val="1"/>
          <w:numId w:val="37"/>
        </w:numPr>
        <w:shd w:val="clear" w:color="auto" w:fill="FFFFFF" w:themeFill="background1"/>
        <w:spacing w:before="0" w:beforeAutospacing="0" w:after="150" w:afterAutospacing="0"/>
        <w:jc w:val="both"/>
        <w:rPr>
          <w:rFonts w:ascii="Arial" w:hAnsi="Arial" w:cs="Arial"/>
        </w:rPr>
      </w:pPr>
      <w:r w:rsidRPr="681E6AB1">
        <w:rPr>
          <w:rFonts w:ascii="Arial" w:hAnsi="Arial" w:cs="Arial"/>
        </w:rPr>
        <w:t xml:space="preserve">Los programas de </w:t>
      </w:r>
      <w:proofErr w:type="spellStart"/>
      <w:r w:rsidRPr="681E6AB1">
        <w:rPr>
          <w:rFonts w:ascii="Arial" w:hAnsi="Arial" w:cs="Arial"/>
        </w:rPr>
        <w:t>INCIRadio</w:t>
      </w:r>
      <w:proofErr w:type="spellEnd"/>
      <w:r w:rsidRPr="681E6AB1">
        <w:rPr>
          <w:rFonts w:ascii="Arial" w:hAnsi="Arial" w:cs="Arial"/>
        </w:rPr>
        <w:t xml:space="preserve"> tendrán coherencia con el compromiso del INCI para </w:t>
      </w:r>
      <w:r w:rsidR="2A956FAF" w:rsidRPr="681E6AB1">
        <w:rPr>
          <w:rFonts w:ascii="Arial" w:hAnsi="Arial" w:cs="Arial"/>
        </w:rPr>
        <w:t>hacer una</w:t>
      </w:r>
      <w:r w:rsidRPr="681E6AB1">
        <w:rPr>
          <w:rFonts w:ascii="Arial" w:hAnsi="Arial" w:cs="Arial"/>
        </w:rPr>
        <w:t xml:space="preserve"> radio contemporánea, dinámica, atractiva y más cercana a la población con discapacidad visual, para promover y fortalecer la participación de las personas ciegas y con baja visión. </w:t>
      </w:r>
    </w:p>
    <w:p w14:paraId="77A56F74" w14:textId="186D7582" w:rsidR="00283402" w:rsidRPr="007A7BA7" w:rsidRDefault="00283402" w:rsidP="681E6AB1">
      <w:pPr>
        <w:pStyle w:val="NormalWeb"/>
        <w:numPr>
          <w:ilvl w:val="1"/>
          <w:numId w:val="37"/>
        </w:numPr>
        <w:shd w:val="clear" w:color="auto" w:fill="FFFFFF" w:themeFill="background1"/>
        <w:spacing w:before="0" w:beforeAutospacing="0" w:after="150" w:afterAutospacing="0"/>
        <w:jc w:val="both"/>
        <w:rPr>
          <w:rFonts w:ascii="Arial" w:hAnsi="Arial" w:cs="Arial"/>
        </w:rPr>
      </w:pPr>
      <w:r w:rsidRPr="681E6AB1">
        <w:rPr>
          <w:rFonts w:ascii="Arial" w:hAnsi="Arial" w:cs="Arial"/>
        </w:rPr>
        <w:t xml:space="preserve"> Serán respetuosos e incluyentes de los distintos puntos de </w:t>
      </w:r>
      <w:r w:rsidR="74727993" w:rsidRPr="681E6AB1">
        <w:rPr>
          <w:rFonts w:ascii="Arial" w:hAnsi="Arial" w:cs="Arial"/>
        </w:rPr>
        <w:t>vista, formas</w:t>
      </w:r>
      <w:r w:rsidRPr="681E6AB1">
        <w:rPr>
          <w:rFonts w:ascii="Arial" w:hAnsi="Arial" w:cs="Arial"/>
        </w:rPr>
        <w:t xml:space="preserve"> de vida, cultos religiosos, principios morales, gustos y creencias. </w:t>
      </w:r>
    </w:p>
    <w:p w14:paraId="20B19C65" w14:textId="77777777" w:rsidR="00283402" w:rsidRPr="007A7BA7" w:rsidRDefault="00283402" w:rsidP="00E5261C">
      <w:pPr>
        <w:pStyle w:val="NormalWeb"/>
        <w:numPr>
          <w:ilvl w:val="1"/>
          <w:numId w:val="37"/>
        </w:numPr>
        <w:shd w:val="clear" w:color="auto" w:fill="FFFFFF"/>
        <w:spacing w:before="0" w:beforeAutospacing="0" w:after="150" w:afterAutospacing="0"/>
        <w:jc w:val="both"/>
        <w:rPr>
          <w:rFonts w:ascii="Arial" w:hAnsi="Arial" w:cs="Arial"/>
        </w:rPr>
      </w:pPr>
      <w:r w:rsidRPr="007A7BA7">
        <w:rPr>
          <w:rFonts w:ascii="Arial" w:hAnsi="Arial" w:cs="Arial"/>
        </w:rPr>
        <w:t> No harán ningún distingo por raza, sexo, género, clase social u orientación sexual. </w:t>
      </w:r>
    </w:p>
    <w:p w14:paraId="58C98DDB" w14:textId="5954E582" w:rsidR="00283402" w:rsidRPr="007A7BA7" w:rsidRDefault="00283402" w:rsidP="681E6AB1">
      <w:pPr>
        <w:pStyle w:val="NormalWeb"/>
        <w:numPr>
          <w:ilvl w:val="1"/>
          <w:numId w:val="37"/>
        </w:numPr>
        <w:shd w:val="clear" w:color="auto" w:fill="FFFFFF" w:themeFill="background1"/>
        <w:spacing w:before="0" w:beforeAutospacing="0" w:after="150" w:afterAutospacing="0"/>
        <w:jc w:val="both"/>
        <w:rPr>
          <w:rFonts w:ascii="Arial" w:hAnsi="Arial" w:cs="Arial"/>
        </w:rPr>
      </w:pPr>
      <w:r w:rsidRPr="681E6AB1">
        <w:rPr>
          <w:rFonts w:ascii="Arial" w:hAnsi="Arial" w:cs="Arial"/>
        </w:rPr>
        <w:t xml:space="preserve"> Abogarán por el derecho a la vida y demás derechos fundamentales consignados </w:t>
      </w:r>
      <w:r w:rsidR="437DB7D8" w:rsidRPr="681E6AB1">
        <w:rPr>
          <w:rFonts w:ascii="Arial" w:hAnsi="Arial" w:cs="Arial"/>
        </w:rPr>
        <w:t>en la</w:t>
      </w:r>
      <w:r w:rsidRPr="681E6AB1">
        <w:rPr>
          <w:rFonts w:ascii="Arial" w:hAnsi="Arial" w:cs="Arial"/>
        </w:rPr>
        <w:t xml:space="preserve"> Constitución, incluidos especialmente los de las personas con discapacidad. </w:t>
      </w:r>
    </w:p>
    <w:p w14:paraId="4753E91E" w14:textId="650A4621" w:rsidR="00283402" w:rsidRDefault="00283402" w:rsidP="00E5261C">
      <w:pPr>
        <w:pStyle w:val="NormalWeb"/>
        <w:numPr>
          <w:ilvl w:val="1"/>
          <w:numId w:val="37"/>
        </w:numPr>
        <w:shd w:val="clear" w:color="auto" w:fill="FFFFFF"/>
        <w:spacing w:before="0" w:beforeAutospacing="0" w:after="150" w:afterAutospacing="0"/>
        <w:jc w:val="both"/>
        <w:rPr>
          <w:rFonts w:ascii="Arial" w:hAnsi="Arial" w:cs="Arial"/>
        </w:rPr>
      </w:pPr>
      <w:r w:rsidRPr="007A7BA7">
        <w:rPr>
          <w:rFonts w:ascii="Arial" w:hAnsi="Arial" w:cs="Arial"/>
        </w:rPr>
        <w:lastRenderedPageBreak/>
        <w:t>Abordarán las distintas problemáticas con seriedad, profundidad y responsabilidad social. </w:t>
      </w:r>
    </w:p>
    <w:p w14:paraId="79230693" w14:textId="7F6B5BC6" w:rsidR="00283402" w:rsidRPr="007A7BA7" w:rsidRDefault="00283402" w:rsidP="681E6AB1">
      <w:pPr>
        <w:pStyle w:val="NormalWeb"/>
        <w:numPr>
          <w:ilvl w:val="1"/>
          <w:numId w:val="37"/>
        </w:numPr>
        <w:shd w:val="clear" w:color="auto" w:fill="FFFFFF" w:themeFill="background1"/>
        <w:spacing w:before="0" w:beforeAutospacing="0" w:after="150" w:afterAutospacing="0"/>
        <w:jc w:val="both"/>
        <w:rPr>
          <w:rFonts w:ascii="Arial" w:hAnsi="Arial" w:cs="Arial"/>
        </w:rPr>
      </w:pPr>
      <w:r w:rsidRPr="681E6AB1">
        <w:rPr>
          <w:rFonts w:ascii="Arial" w:hAnsi="Arial" w:cs="Arial"/>
        </w:rPr>
        <w:t xml:space="preserve"> Se expresarán a través de un lenguaje </w:t>
      </w:r>
      <w:r w:rsidR="07CA5845" w:rsidRPr="681E6AB1">
        <w:rPr>
          <w:rFonts w:ascii="Arial" w:hAnsi="Arial" w:cs="Arial"/>
        </w:rPr>
        <w:t>inclusivo, ágil</w:t>
      </w:r>
      <w:r w:rsidRPr="681E6AB1">
        <w:rPr>
          <w:rFonts w:ascii="Arial" w:hAnsi="Arial" w:cs="Arial"/>
        </w:rPr>
        <w:t>, cálido, amable y entretenido sin sacrificar por ello su riqueza, profundidad, coherencia y buen uso.</w:t>
      </w:r>
    </w:p>
    <w:p w14:paraId="4FC03E12" w14:textId="7EC8849D" w:rsidR="00283402" w:rsidRPr="007A7BA7" w:rsidRDefault="00283402" w:rsidP="004654D0">
      <w:pPr>
        <w:pStyle w:val="NormalWeb"/>
        <w:numPr>
          <w:ilvl w:val="0"/>
          <w:numId w:val="43"/>
        </w:numPr>
        <w:shd w:val="clear" w:color="auto" w:fill="FFFFFF"/>
        <w:spacing w:before="0" w:beforeAutospacing="0" w:after="150" w:afterAutospacing="0"/>
        <w:jc w:val="both"/>
        <w:rPr>
          <w:rFonts w:ascii="Arial" w:hAnsi="Arial" w:cs="Arial"/>
        </w:rPr>
      </w:pPr>
      <w:r w:rsidRPr="007A7BA7">
        <w:rPr>
          <w:rFonts w:ascii="Arial" w:hAnsi="Arial" w:cs="Arial"/>
        </w:rPr>
        <w:t xml:space="preserve">Reconocerán, difundirán las historias de vida de las personas con discapacidad visual, sus familias y los entornos educativos que apliquen ejercicios de </w:t>
      </w:r>
      <w:r w:rsidR="00E5261C">
        <w:rPr>
          <w:rFonts w:ascii="Arial" w:hAnsi="Arial" w:cs="Arial"/>
        </w:rPr>
        <w:t xml:space="preserve">inclusión </w:t>
      </w:r>
      <w:r w:rsidRPr="007A7BA7">
        <w:rPr>
          <w:rFonts w:ascii="Arial" w:hAnsi="Arial" w:cs="Arial"/>
        </w:rPr>
        <w:t>en las instituciones.</w:t>
      </w:r>
    </w:p>
    <w:p w14:paraId="1D1A1E5E" w14:textId="0F3D0127" w:rsidR="00283402" w:rsidRPr="0074682C" w:rsidRDefault="00283402" w:rsidP="004654D0">
      <w:pPr>
        <w:pStyle w:val="NormalWeb"/>
        <w:numPr>
          <w:ilvl w:val="0"/>
          <w:numId w:val="43"/>
        </w:numPr>
        <w:shd w:val="clear" w:color="auto" w:fill="FFFFFF"/>
        <w:spacing w:before="0" w:beforeAutospacing="0" w:after="150" w:afterAutospacing="0"/>
        <w:jc w:val="both"/>
        <w:rPr>
          <w:rFonts w:ascii="Arial" w:hAnsi="Arial" w:cs="Arial"/>
        </w:rPr>
      </w:pPr>
      <w:r w:rsidRPr="007A7BA7">
        <w:rPr>
          <w:rFonts w:ascii="Arial" w:hAnsi="Arial" w:cs="Arial"/>
        </w:rPr>
        <w:t>N</w:t>
      </w:r>
      <w:r w:rsidRPr="007A7BA7">
        <w:rPr>
          <w:rFonts w:ascii="Helvetica" w:hAnsi="Helvetica" w:cs="Helvetica"/>
          <w:shd w:val="clear" w:color="auto" w:fill="FFFFFF"/>
        </w:rPr>
        <w:t>o habrá espacio para informaciones amarillistas, alarmistas o morbosas. </w:t>
      </w:r>
    </w:p>
    <w:p w14:paraId="326889DE" w14:textId="43FB0F11" w:rsidR="000549AC" w:rsidRDefault="000549AC" w:rsidP="004654D0">
      <w:pPr>
        <w:pStyle w:val="NormalWeb"/>
        <w:numPr>
          <w:ilvl w:val="0"/>
          <w:numId w:val="43"/>
        </w:numPr>
        <w:shd w:val="clear" w:color="auto" w:fill="FFFFFF" w:themeFill="background1"/>
        <w:spacing w:before="0" w:beforeAutospacing="0" w:after="150" w:afterAutospacing="0"/>
        <w:jc w:val="both"/>
        <w:rPr>
          <w:rFonts w:ascii="Arial" w:hAnsi="Arial" w:cs="Arial"/>
        </w:rPr>
      </w:pPr>
      <w:r w:rsidRPr="681E6AB1">
        <w:rPr>
          <w:rFonts w:ascii="Arial" w:hAnsi="Arial" w:cs="Arial"/>
        </w:rPr>
        <w:t xml:space="preserve">Un producto se </w:t>
      </w:r>
      <w:r w:rsidR="5F3D2607" w:rsidRPr="681E6AB1">
        <w:rPr>
          <w:rFonts w:ascii="Arial" w:hAnsi="Arial" w:cs="Arial"/>
        </w:rPr>
        <w:t>considerará</w:t>
      </w:r>
      <w:r w:rsidRPr="681E6AB1">
        <w:rPr>
          <w:rFonts w:ascii="Arial" w:hAnsi="Arial" w:cs="Arial"/>
        </w:rPr>
        <w:t xml:space="preserve"> de calidad cuando cumpla con los siguientes criterios: </w:t>
      </w:r>
    </w:p>
    <w:p w14:paraId="7925C6AB" w14:textId="38A73486" w:rsidR="003A36D0" w:rsidRPr="00E110C6" w:rsidRDefault="000549AC" w:rsidP="004654D0">
      <w:pPr>
        <w:pStyle w:val="NormalWeb"/>
        <w:numPr>
          <w:ilvl w:val="1"/>
          <w:numId w:val="43"/>
        </w:numPr>
        <w:shd w:val="clear" w:color="auto" w:fill="FFFFFF" w:themeFill="background1"/>
        <w:spacing w:before="0" w:beforeAutospacing="0" w:after="150" w:afterAutospacing="0"/>
        <w:jc w:val="both"/>
        <w:rPr>
          <w:rFonts w:ascii="Arial" w:hAnsi="Arial" w:cs="Arial"/>
        </w:rPr>
      </w:pPr>
      <w:r w:rsidRPr="00E110C6">
        <w:rPr>
          <w:rFonts w:ascii="Arial" w:hAnsi="Arial" w:cs="Arial"/>
          <w:b/>
        </w:rPr>
        <w:t>Sonido</w:t>
      </w:r>
      <w:r w:rsidRPr="00E110C6">
        <w:rPr>
          <w:rFonts w:ascii="Arial" w:hAnsi="Arial" w:cs="Arial"/>
        </w:rPr>
        <w:t>: Se verificará que los audios utilizados no tengan ruidos externos ni interferencias, que el sonido no supere los Decibeles recomendados (Máximo</w:t>
      </w:r>
      <w:r w:rsidR="00EC16EB" w:rsidRPr="00E110C6">
        <w:rPr>
          <w:rFonts w:ascii="Arial" w:hAnsi="Arial" w:cs="Arial"/>
        </w:rPr>
        <w:t xml:space="preserve"> de +</w:t>
      </w:r>
      <w:r w:rsidRPr="00E110C6">
        <w:rPr>
          <w:rFonts w:ascii="Arial" w:hAnsi="Arial" w:cs="Arial"/>
        </w:rPr>
        <w:t>3Decibeles) y que este grabado a 128 kbps (Kilobits por segundo)</w:t>
      </w:r>
      <w:r w:rsidR="003A36D0" w:rsidRPr="00E110C6">
        <w:rPr>
          <w:rFonts w:ascii="Arial" w:hAnsi="Arial" w:cs="Arial"/>
        </w:rPr>
        <w:t xml:space="preserve">. </w:t>
      </w:r>
    </w:p>
    <w:p w14:paraId="1476D761" w14:textId="2AF38A1F" w:rsidR="00091568" w:rsidRPr="00E110C6" w:rsidRDefault="00091568" w:rsidP="003A36D0">
      <w:pPr>
        <w:pStyle w:val="NormalWeb"/>
        <w:shd w:val="clear" w:color="auto" w:fill="FFFFFF" w:themeFill="background1"/>
        <w:spacing w:before="0" w:beforeAutospacing="0" w:after="150" w:afterAutospacing="0"/>
        <w:ind w:left="1440"/>
        <w:jc w:val="both"/>
        <w:rPr>
          <w:rFonts w:ascii="Arial" w:hAnsi="Arial" w:cs="Arial"/>
          <w:i/>
        </w:rPr>
      </w:pPr>
      <w:r w:rsidRPr="00E110C6">
        <w:rPr>
          <w:rFonts w:ascii="Arial" w:hAnsi="Arial" w:cs="Arial"/>
          <w:i/>
        </w:rPr>
        <w:t>Ruidos externos</w:t>
      </w:r>
    </w:p>
    <w:p w14:paraId="5C069C3B" w14:textId="5781F297" w:rsidR="00091568" w:rsidRPr="00E110C6" w:rsidRDefault="00091568" w:rsidP="00E110C6">
      <w:pPr>
        <w:pStyle w:val="NormalWeb"/>
        <w:numPr>
          <w:ilvl w:val="0"/>
          <w:numId w:val="39"/>
        </w:numPr>
        <w:shd w:val="clear" w:color="auto" w:fill="FFFFFF" w:themeFill="background1"/>
        <w:spacing w:before="0" w:beforeAutospacing="0" w:after="150" w:afterAutospacing="0"/>
        <w:jc w:val="both"/>
        <w:rPr>
          <w:rFonts w:ascii="Arial" w:hAnsi="Arial" w:cs="Arial"/>
        </w:rPr>
      </w:pPr>
      <w:r w:rsidRPr="00E110C6">
        <w:rPr>
          <w:rFonts w:ascii="Arial" w:hAnsi="Arial" w:cs="Arial"/>
        </w:rPr>
        <w:t>Bueno: Sonido de la cabina INCI radio</w:t>
      </w:r>
    </w:p>
    <w:p w14:paraId="2F447D46" w14:textId="27F9F475" w:rsidR="00091568" w:rsidRPr="00E110C6" w:rsidRDefault="00091568" w:rsidP="00E110C6">
      <w:pPr>
        <w:pStyle w:val="NormalWeb"/>
        <w:numPr>
          <w:ilvl w:val="0"/>
          <w:numId w:val="39"/>
        </w:numPr>
        <w:shd w:val="clear" w:color="auto" w:fill="FFFFFF" w:themeFill="background1"/>
        <w:spacing w:before="0" w:beforeAutospacing="0" w:after="150" w:afterAutospacing="0"/>
        <w:jc w:val="both"/>
        <w:rPr>
          <w:rFonts w:ascii="Arial" w:hAnsi="Arial" w:cs="Arial"/>
        </w:rPr>
      </w:pPr>
      <w:proofErr w:type="spellStart"/>
      <w:proofErr w:type="gramStart"/>
      <w:r w:rsidRPr="00E110C6">
        <w:rPr>
          <w:rFonts w:ascii="Arial" w:hAnsi="Arial" w:cs="Arial"/>
        </w:rPr>
        <w:t>Regular:Plataformas</w:t>
      </w:r>
      <w:proofErr w:type="spellEnd"/>
      <w:proofErr w:type="gramEnd"/>
      <w:r w:rsidRPr="00E110C6">
        <w:rPr>
          <w:rFonts w:ascii="Arial" w:hAnsi="Arial" w:cs="Arial"/>
        </w:rPr>
        <w:t xml:space="preserve"> digitales (zoom, </w:t>
      </w:r>
      <w:proofErr w:type="spellStart"/>
      <w:r w:rsidRPr="00E110C6">
        <w:rPr>
          <w:rFonts w:ascii="Arial" w:hAnsi="Arial" w:cs="Arial"/>
        </w:rPr>
        <w:t>meet</w:t>
      </w:r>
      <w:proofErr w:type="spellEnd"/>
      <w:r w:rsidRPr="00E110C6">
        <w:rPr>
          <w:rFonts w:ascii="Arial" w:hAnsi="Arial" w:cs="Arial"/>
        </w:rPr>
        <w:t xml:space="preserve">, </w:t>
      </w:r>
      <w:proofErr w:type="spellStart"/>
      <w:r w:rsidRPr="00E110C6">
        <w:rPr>
          <w:rFonts w:ascii="Arial" w:hAnsi="Arial" w:cs="Arial"/>
        </w:rPr>
        <w:t>etc</w:t>
      </w:r>
      <w:proofErr w:type="spellEnd"/>
      <w:r w:rsidRPr="00E110C6">
        <w:rPr>
          <w:rFonts w:ascii="Arial" w:hAnsi="Arial" w:cs="Arial"/>
        </w:rPr>
        <w:t xml:space="preserve">) y/o llamadas telefónicas que no tienen la misma calidad del sonido de la cabina INCI Radio </w:t>
      </w:r>
    </w:p>
    <w:p w14:paraId="25916CD0" w14:textId="52FD5BDA" w:rsidR="00091568" w:rsidRPr="00E110C6" w:rsidRDefault="00091568" w:rsidP="00E110C6">
      <w:pPr>
        <w:pStyle w:val="NormalWeb"/>
        <w:numPr>
          <w:ilvl w:val="0"/>
          <w:numId w:val="39"/>
        </w:numPr>
        <w:shd w:val="clear" w:color="auto" w:fill="FFFFFF" w:themeFill="background1"/>
        <w:spacing w:before="0" w:beforeAutospacing="0" w:after="150" w:afterAutospacing="0"/>
        <w:jc w:val="both"/>
        <w:rPr>
          <w:rFonts w:ascii="Arial" w:hAnsi="Arial" w:cs="Arial"/>
        </w:rPr>
      </w:pPr>
      <w:r w:rsidRPr="00E110C6">
        <w:rPr>
          <w:rFonts w:ascii="Arial" w:hAnsi="Arial" w:cs="Arial"/>
        </w:rPr>
        <w:t>Malo: Con interferencias</w:t>
      </w:r>
      <w:r w:rsidR="00CF424E" w:rsidRPr="00E110C6">
        <w:rPr>
          <w:rFonts w:ascii="Arial" w:hAnsi="Arial" w:cs="Arial"/>
        </w:rPr>
        <w:t xml:space="preserve">, sonido entrecortado, sonidos externos que impidan la </w:t>
      </w:r>
      <w:proofErr w:type="gramStart"/>
      <w:r w:rsidR="00CF424E" w:rsidRPr="00E110C6">
        <w:rPr>
          <w:rFonts w:ascii="Arial" w:hAnsi="Arial" w:cs="Arial"/>
        </w:rPr>
        <w:t>comprensión  del</w:t>
      </w:r>
      <w:proofErr w:type="gramEnd"/>
      <w:r w:rsidR="00CF424E" w:rsidRPr="00E110C6">
        <w:rPr>
          <w:rFonts w:ascii="Arial" w:hAnsi="Arial" w:cs="Arial"/>
        </w:rPr>
        <w:t xml:space="preserve"> mensaje</w:t>
      </w:r>
      <w:r w:rsidRPr="00E110C6">
        <w:rPr>
          <w:rFonts w:ascii="Arial" w:hAnsi="Arial" w:cs="Arial"/>
        </w:rPr>
        <w:t xml:space="preserve"> </w:t>
      </w:r>
    </w:p>
    <w:p w14:paraId="65FC15F9" w14:textId="2F02AB6A" w:rsidR="00EC16EB" w:rsidRPr="00E110C6" w:rsidRDefault="00EC16EB" w:rsidP="003A36D0">
      <w:pPr>
        <w:pStyle w:val="NormalWeb"/>
        <w:shd w:val="clear" w:color="auto" w:fill="FFFFFF" w:themeFill="background1"/>
        <w:spacing w:before="0" w:beforeAutospacing="0" w:after="150" w:afterAutospacing="0"/>
        <w:ind w:left="1440"/>
        <w:jc w:val="both"/>
        <w:rPr>
          <w:rFonts w:ascii="Arial" w:hAnsi="Arial" w:cs="Arial"/>
          <w:b/>
        </w:rPr>
      </w:pPr>
      <w:r w:rsidRPr="00E110C6">
        <w:rPr>
          <w:rFonts w:ascii="Arial" w:hAnsi="Arial" w:cs="Arial"/>
          <w:i/>
        </w:rPr>
        <w:t>En términos de Decibeles</w:t>
      </w:r>
      <w:r w:rsidRPr="00E110C6">
        <w:rPr>
          <w:rFonts w:ascii="Arial" w:hAnsi="Arial" w:cs="Arial"/>
          <w:b/>
        </w:rPr>
        <w:t xml:space="preserve">: </w:t>
      </w:r>
    </w:p>
    <w:p w14:paraId="63644CF3" w14:textId="136FC859" w:rsidR="00EC16EB" w:rsidRPr="00E110C6" w:rsidRDefault="00EC16EB" w:rsidP="00E110C6">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B</w:t>
      </w:r>
      <w:r w:rsidR="003A36D0" w:rsidRPr="00E110C6">
        <w:rPr>
          <w:rFonts w:ascii="Arial" w:hAnsi="Arial" w:cs="Arial"/>
        </w:rPr>
        <w:t>ueno</w:t>
      </w:r>
      <w:r w:rsidRPr="00E110C6">
        <w:rPr>
          <w:rFonts w:ascii="Arial" w:hAnsi="Arial" w:cs="Arial"/>
        </w:rPr>
        <w:t xml:space="preserve">: Máximo de </w:t>
      </w:r>
      <w:r w:rsidR="00E110C6">
        <w:rPr>
          <w:rFonts w:ascii="Arial" w:hAnsi="Arial" w:cs="Arial"/>
        </w:rPr>
        <w:t>0</w:t>
      </w:r>
      <w:r w:rsidRPr="00E110C6">
        <w:rPr>
          <w:rFonts w:ascii="Arial" w:hAnsi="Arial" w:cs="Arial"/>
        </w:rPr>
        <w:t xml:space="preserve"> Decibeles y M</w:t>
      </w:r>
      <w:r w:rsidR="00E110C6">
        <w:rPr>
          <w:rFonts w:ascii="Arial" w:hAnsi="Arial" w:cs="Arial"/>
        </w:rPr>
        <w:t>í</w:t>
      </w:r>
      <w:r w:rsidRPr="00E110C6">
        <w:rPr>
          <w:rFonts w:ascii="Arial" w:hAnsi="Arial" w:cs="Arial"/>
        </w:rPr>
        <w:t>nimo -5 Decibeles</w:t>
      </w:r>
      <w:r w:rsidR="00091568" w:rsidRPr="00E110C6">
        <w:rPr>
          <w:rFonts w:ascii="Arial" w:hAnsi="Arial" w:cs="Arial"/>
        </w:rPr>
        <w:t xml:space="preserve"> </w:t>
      </w:r>
    </w:p>
    <w:p w14:paraId="18DFE0D5" w14:textId="133020A7" w:rsidR="00EC16EB" w:rsidRPr="00E110C6" w:rsidRDefault="00EC16EB" w:rsidP="00E110C6">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Regular Máximo +</w:t>
      </w:r>
      <w:r w:rsidR="00E110C6">
        <w:rPr>
          <w:rFonts w:ascii="Arial" w:hAnsi="Arial" w:cs="Arial"/>
        </w:rPr>
        <w:t>3</w:t>
      </w:r>
      <w:r w:rsidRPr="00E110C6">
        <w:rPr>
          <w:rFonts w:ascii="Arial" w:hAnsi="Arial" w:cs="Arial"/>
        </w:rPr>
        <w:t xml:space="preserve"> Decibeles y Mínimo de </w:t>
      </w:r>
      <w:r w:rsidR="00E110C6">
        <w:rPr>
          <w:rFonts w:ascii="Arial" w:hAnsi="Arial" w:cs="Arial"/>
        </w:rPr>
        <w:t>-</w:t>
      </w:r>
      <w:r w:rsidRPr="00E110C6">
        <w:rPr>
          <w:rFonts w:ascii="Arial" w:hAnsi="Arial" w:cs="Arial"/>
        </w:rPr>
        <w:t xml:space="preserve">7 Decibeles </w:t>
      </w:r>
    </w:p>
    <w:p w14:paraId="317142A9" w14:textId="386162E9" w:rsidR="003A36D0" w:rsidRPr="00E110C6" w:rsidRDefault="00EC16EB" w:rsidP="00E110C6">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M</w:t>
      </w:r>
      <w:r w:rsidR="003A36D0" w:rsidRPr="00E110C6">
        <w:rPr>
          <w:rFonts w:ascii="Arial" w:hAnsi="Arial" w:cs="Arial"/>
        </w:rPr>
        <w:t>alo</w:t>
      </w:r>
      <w:r w:rsidRPr="00E110C6">
        <w:rPr>
          <w:rFonts w:ascii="Arial" w:hAnsi="Arial" w:cs="Arial"/>
        </w:rPr>
        <w:t>: +</w:t>
      </w:r>
      <w:proofErr w:type="gramStart"/>
      <w:r w:rsidRPr="00E110C6">
        <w:rPr>
          <w:rFonts w:ascii="Arial" w:hAnsi="Arial" w:cs="Arial"/>
        </w:rPr>
        <w:t>5  Decibeles</w:t>
      </w:r>
      <w:proofErr w:type="gramEnd"/>
      <w:r w:rsidRPr="00E110C6">
        <w:rPr>
          <w:rFonts w:ascii="Arial" w:hAnsi="Arial" w:cs="Arial"/>
        </w:rPr>
        <w:t xml:space="preserve"> Máximo - y Mínimo -10 Decibeles </w:t>
      </w:r>
    </w:p>
    <w:p w14:paraId="7D6D7226" w14:textId="6B0A2A17" w:rsidR="00EC16EB" w:rsidRPr="00E110C6" w:rsidRDefault="00EC16EB" w:rsidP="003A36D0">
      <w:pPr>
        <w:pStyle w:val="NormalWeb"/>
        <w:shd w:val="clear" w:color="auto" w:fill="FFFFFF" w:themeFill="background1"/>
        <w:spacing w:before="0" w:beforeAutospacing="0" w:after="150" w:afterAutospacing="0"/>
        <w:ind w:left="1440"/>
        <w:jc w:val="both"/>
        <w:rPr>
          <w:rFonts w:ascii="Arial" w:hAnsi="Arial" w:cs="Arial"/>
          <w:i/>
        </w:rPr>
      </w:pPr>
      <w:r w:rsidRPr="00E110C6">
        <w:rPr>
          <w:rFonts w:ascii="Arial" w:hAnsi="Arial" w:cs="Arial"/>
          <w:i/>
        </w:rPr>
        <w:t>En términos de Kilobits</w:t>
      </w:r>
    </w:p>
    <w:p w14:paraId="253D0090" w14:textId="148996DE" w:rsidR="00EC16EB" w:rsidRPr="00E110C6" w:rsidRDefault="00EC16EB" w:rsidP="00E110C6">
      <w:pPr>
        <w:pStyle w:val="NormalWeb"/>
        <w:numPr>
          <w:ilvl w:val="0"/>
          <w:numId w:val="41"/>
        </w:numPr>
        <w:shd w:val="clear" w:color="auto" w:fill="FFFFFF" w:themeFill="background1"/>
        <w:spacing w:before="0" w:beforeAutospacing="0" w:after="150" w:afterAutospacing="0"/>
        <w:jc w:val="both"/>
        <w:rPr>
          <w:rFonts w:ascii="Arial" w:hAnsi="Arial" w:cs="Arial"/>
        </w:rPr>
      </w:pPr>
      <w:r w:rsidRPr="00E110C6">
        <w:rPr>
          <w:rFonts w:ascii="Arial" w:hAnsi="Arial" w:cs="Arial"/>
        </w:rPr>
        <w:t xml:space="preserve">Bueno: 128 a 320 Kilobits </w:t>
      </w:r>
      <w:proofErr w:type="spellStart"/>
      <w:r w:rsidRPr="00E110C6">
        <w:rPr>
          <w:rFonts w:ascii="Arial" w:hAnsi="Arial" w:cs="Arial"/>
        </w:rPr>
        <w:t>Màxima</w:t>
      </w:r>
      <w:proofErr w:type="spellEnd"/>
      <w:r w:rsidRPr="00E110C6">
        <w:rPr>
          <w:rFonts w:ascii="Arial" w:hAnsi="Arial" w:cs="Arial"/>
        </w:rPr>
        <w:t xml:space="preserve"> calidad para el formato MP3</w:t>
      </w:r>
    </w:p>
    <w:p w14:paraId="11E7658B" w14:textId="69B649C1" w:rsidR="00EC16EB" w:rsidRPr="00E110C6" w:rsidRDefault="00EC16EB" w:rsidP="00E110C6">
      <w:pPr>
        <w:pStyle w:val="NormalWeb"/>
        <w:numPr>
          <w:ilvl w:val="0"/>
          <w:numId w:val="41"/>
        </w:numPr>
        <w:shd w:val="clear" w:color="auto" w:fill="FFFFFF" w:themeFill="background1"/>
        <w:spacing w:before="0" w:beforeAutospacing="0" w:after="150" w:afterAutospacing="0"/>
        <w:jc w:val="both"/>
        <w:rPr>
          <w:rFonts w:ascii="Arial" w:hAnsi="Arial" w:cs="Arial"/>
        </w:rPr>
      </w:pPr>
      <w:r w:rsidRPr="00E110C6">
        <w:rPr>
          <w:rFonts w:ascii="Arial" w:hAnsi="Arial" w:cs="Arial"/>
        </w:rPr>
        <w:t>Regular:</w:t>
      </w:r>
      <w:r w:rsidR="004654D0">
        <w:rPr>
          <w:rFonts w:ascii="Arial" w:hAnsi="Arial" w:cs="Arial"/>
        </w:rPr>
        <w:t xml:space="preserve"> </w:t>
      </w:r>
      <w:r w:rsidRPr="00E110C6">
        <w:rPr>
          <w:rFonts w:ascii="Arial" w:hAnsi="Arial" w:cs="Arial"/>
        </w:rPr>
        <w:t>Entre 96 y 116</w:t>
      </w:r>
    </w:p>
    <w:p w14:paraId="5A9D8C5E" w14:textId="0F6289C7" w:rsidR="00EC16EB" w:rsidRPr="003A36D0" w:rsidRDefault="00EC16EB" w:rsidP="00E110C6">
      <w:pPr>
        <w:pStyle w:val="NormalWeb"/>
        <w:numPr>
          <w:ilvl w:val="0"/>
          <w:numId w:val="41"/>
        </w:numPr>
        <w:shd w:val="clear" w:color="auto" w:fill="FFFFFF" w:themeFill="background1"/>
        <w:spacing w:before="0" w:beforeAutospacing="0" w:after="150" w:afterAutospacing="0"/>
        <w:jc w:val="both"/>
        <w:rPr>
          <w:rFonts w:ascii="Arial" w:hAnsi="Arial" w:cs="Arial"/>
        </w:rPr>
      </w:pPr>
      <w:proofErr w:type="spellStart"/>
      <w:proofErr w:type="gramStart"/>
      <w:r w:rsidRPr="00E110C6">
        <w:rPr>
          <w:rFonts w:ascii="Arial" w:hAnsi="Arial" w:cs="Arial"/>
        </w:rPr>
        <w:t>Malo:Entre</w:t>
      </w:r>
      <w:proofErr w:type="spellEnd"/>
      <w:proofErr w:type="gramEnd"/>
      <w:r w:rsidRPr="00E110C6">
        <w:rPr>
          <w:rFonts w:ascii="Arial" w:hAnsi="Arial" w:cs="Arial"/>
        </w:rPr>
        <w:t xml:space="preserve"> 96 hasta 4KBPS </w:t>
      </w:r>
      <w:proofErr w:type="spellStart"/>
      <w:r w:rsidRPr="00E110C6">
        <w:rPr>
          <w:rFonts w:ascii="Arial" w:hAnsi="Arial" w:cs="Arial"/>
        </w:rPr>
        <w:t>Mìnimo</w:t>
      </w:r>
      <w:proofErr w:type="spellEnd"/>
      <w:r>
        <w:rPr>
          <w:rFonts w:ascii="Arial" w:hAnsi="Arial" w:cs="Arial"/>
        </w:rPr>
        <w:t xml:space="preserve"> del standard</w:t>
      </w:r>
    </w:p>
    <w:p w14:paraId="0763F4E0" w14:textId="61C57AA8" w:rsidR="00774364" w:rsidRDefault="000549AC" w:rsidP="004654D0">
      <w:pPr>
        <w:pStyle w:val="NormalWeb"/>
        <w:numPr>
          <w:ilvl w:val="1"/>
          <w:numId w:val="43"/>
        </w:numPr>
        <w:shd w:val="clear" w:color="auto" w:fill="FFFFFF" w:themeFill="background1"/>
        <w:spacing w:before="0" w:beforeAutospacing="0" w:after="150" w:afterAutospacing="0"/>
        <w:jc w:val="both"/>
        <w:rPr>
          <w:rFonts w:ascii="Arial" w:hAnsi="Arial" w:cs="Arial"/>
        </w:rPr>
      </w:pPr>
      <w:r w:rsidRPr="00E110C6">
        <w:rPr>
          <w:rFonts w:ascii="Arial" w:hAnsi="Arial" w:cs="Arial"/>
          <w:b/>
        </w:rPr>
        <w:t>Tiempo:</w:t>
      </w:r>
      <w:r w:rsidRPr="2829E1CD">
        <w:rPr>
          <w:rFonts w:ascii="Arial" w:hAnsi="Arial" w:cs="Arial"/>
        </w:rPr>
        <w:t xml:space="preserve"> Cada programa debe durar 25 minutos o 55 minutos en el caso que sea un programa de 1 hora</w:t>
      </w:r>
      <w:r w:rsidR="005A1E05">
        <w:rPr>
          <w:rFonts w:ascii="Arial" w:hAnsi="Arial" w:cs="Arial"/>
        </w:rPr>
        <w:t xml:space="preserve"> o de media hora</w:t>
      </w:r>
      <w:r w:rsidRPr="2829E1CD">
        <w:rPr>
          <w:rFonts w:ascii="Arial" w:hAnsi="Arial" w:cs="Arial"/>
        </w:rPr>
        <w:t xml:space="preserve">. En los cortes se deben </w:t>
      </w:r>
      <w:r w:rsidR="0074682C" w:rsidRPr="2829E1CD">
        <w:rPr>
          <w:rFonts w:ascii="Arial" w:hAnsi="Arial" w:cs="Arial"/>
        </w:rPr>
        <w:t xml:space="preserve">agregar separadores y </w:t>
      </w:r>
      <w:proofErr w:type="spellStart"/>
      <w:r w:rsidR="0074682C" w:rsidRPr="2829E1CD">
        <w:rPr>
          <w:rFonts w:ascii="Arial" w:hAnsi="Arial" w:cs="Arial"/>
        </w:rPr>
        <w:t>promos</w:t>
      </w:r>
      <w:proofErr w:type="spellEnd"/>
      <w:r w:rsidRPr="2829E1CD">
        <w:rPr>
          <w:rFonts w:ascii="Arial" w:hAnsi="Arial" w:cs="Arial"/>
        </w:rPr>
        <w:t xml:space="preserve"> de máximo 5 minutos. Así mismo, se debe cumplir con el horario de grabación preestablecido con el productor</w:t>
      </w:r>
      <w:r w:rsidR="00A369DC" w:rsidRPr="2829E1CD">
        <w:rPr>
          <w:rFonts w:ascii="Arial" w:hAnsi="Arial" w:cs="Arial"/>
        </w:rPr>
        <w:t xml:space="preserve">. </w:t>
      </w:r>
    </w:p>
    <w:p w14:paraId="2C7CDF87" w14:textId="327DA1B2" w:rsidR="00091568" w:rsidRPr="00CF424E" w:rsidRDefault="00091568" w:rsidP="005A1E05">
      <w:pPr>
        <w:pStyle w:val="NormalWeb"/>
        <w:shd w:val="clear" w:color="auto" w:fill="FFFFFF" w:themeFill="background1"/>
        <w:spacing w:before="0" w:beforeAutospacing="0" w:after="150" w:afterAutospacing="0"/>
        <w:ind w:left="1440"/>
        <w:jc w:val="both"/>
        <w:rPr>
          <w:rFonts w:ascii="Arial" w:hAnsi="Arial" w:cs="Arial"/>
          <w:b/>
        </w:rPr>
      </w:pPr>
      <w:r w:rsidRPr="00E110C6">
        <w:rPr>
          <w:rFonts w:ascii="Arial" w:hAnsi="Arial" w:cs="Arial"/>
          <w:i/>
        </w:rPr>
        <w:t>Criterios de medición del tiempo</w:t>
      </w:r>
      <w:r w:rsidRPr="00CF424E">
        <w:rPr>
          <w:rFonts w:ascii="Arial" w:hAnsi="Arial" w:cs="Arial"/>
          <w:b/>
        </w:rPr>
        <w:t xml:space="preserve">: </w:t>
      </w:r>
    </w:p>
    <w:p w14:paraId="60C2E524" w14:textId="276D7060" w:rsidR="005A1E05" w:rsidRDefault="005A1E05" w:rsidP="00E110C6">
      <w:pPr>
        <w:pStyle w:val="NormalWeb"/>
        <w:numPr>
          <w:ilvl w:val="0"/>
          <w:numId w:val="42"/>
        </w:numPr>
        <w:shd w:val="clear" w:color="auto" w:fill="FFFFFF" w:themeFill="background1"/>
        <w:spacing w:before="0" w:beforeAutospacing="0" w:after="150" w:afterAutospacing="0"/>
        <w:jc w:val="both"/>
        <w:rPr>
          <w:rFonts w:ascii="Arial" w:hAnsi="Arial" w:cs="Arial"/>
        </w:rPr>
      </w:pPr>
      <w:r>
        <w:rPr>
          <w:rFonts w:ascii="Arial" w:hAnsi="Arial" w:cs="Arial"/>
        </w:rPr>
        <w:t>Bueno: Máximo 57 minutos para los programas de una hora y Máximo 27 para los de media hora</w:t>
      </w:r>
    </w:p>
    <w:p w14:paraId="6CBA2215" w14:textId="23027257" w:rsidR="005A1E05" w:rsidRDefault="005A1E05" w:rsidP="00E110C6">
      <w:pPr>
        <w:pStyle w:val="NormalWeb"/>
        <w:numPr>
          <w:ilvl w:val="0"/>
          <w:numId w:val="42"/>
        </w:numPr>
        <w:shd w:val="clear" w:color="auto" w:fill="FFFFFF" w:themeFill="background1"/>
        <w:spacing w:before="0" w:beforeAutospacing="0" w:after="150" w:afterAutospacing="0"/>
        <w:jc w:val="both"/>
        <w:rPr>
          <w:rFonts w:ascii="Arial" w:hAnsi="Arial" w:cs="Arial"/>
        </w:rPr>
      </w:pPr>
      <w:r>
        <w:rPr>
          <w:rFonts w:ascii="Arial" w:hAnsi="Arial" w:cs="Arial"/>
        </w:rPr>
        <w:t>Regular: Máximo 59 minutos y 59 segundos para los programas de una hora y Máximo 29:59 para los de media hora</w:t>
      </w:r>
    </w:p>
    <w:p w14:paraId="5C7657B0" w14:textId="7833CF60" w:rsidR="005A1E05" w:rsidRDefault="005A1E05" w:rsidP="00E110C6">
      <w:pPr>
        <w:pStyle w:val="NormalWeb"/>
        <w:numPr>
          <w:ilvl w:val="0"/>
          <w:numId w:val="42"/>
        </w:numPr>
        <w:shd w:val="clear" w:color="auto" w:fill="FFFFFF" w:themeFill="background1"/>
        <w:spacing w:before="0" w:beforeAutospacing="0" w:after="150" w:afterAutospacing="0"/>
        <w:jc w:val="both"/>
        <w:rPr>
          <w:rFonts w:ascii="Arial" w:hAnsi="Arial" w:cs="Arial"/>
        </w:rPr>
      </w:pPr>
      <w:r>
        <w:rPr>
          <w:rFonts w:ascii="Arial" w:hAnsi="Arial" w:cs="Arial"/>
        </w:rPr>
        <w:t>Malo:</w:t>
      </w:r>
      <w:r w:rsidRPr="005A1E05">
        <w:rPr>
          <w:rFonts w:ascii="Arial" w:hAnsi="Arial" w:cs="Arial"/>
        </w:rPr>
        <w:t xml:space="preserve"> </w:t>
      </w:r>
      <w:r>
        <w:rPr>
          <w:rFonts w:ascii="Arial" w:hAnsi="Arial" w:cs="Arial"/>
        </w:rPr>
        <w:t xml:space="preserve">Mas de 60 minutos para los programas de una hora y </w:t>
      </w:r>
      <w:proofErr w:type="spellStart"/>
      <w:r>
        <w:rPr>
          <w:rFonts w:ascii="Arial" w:hAnsi="Arial" w:cs="Arial"/>
        </w:rPr>
        <w:t>mas</w:t>
      </w:r>
      <w:proofErr w:type="spellEnd"/>
      <w:r>
        <w:rPr>
          <w:rFonts w:ascii="Arial" w:hAnsi="Arial" w:cs="Arial"/>
        </w:rPr>
        <w:t xml:space="preserve"> de 30 minutos para los de media hora</w:t>
      </w:r>
      <w:r w:rsidR="004654D0">
        <w:rPr>
          <w:rFonts w:ascii="Arial" w:hAnsi="Arial" w:cs="Arial"/>
        </w:rPr>
        <w:t xml:space="preserve">. </w:t>
      </w:r>
    </w:p>
    <w:p w14:paraId="1DC096C8" w14:textId="006530F4" w:rsidR="004654D0" w:rsidRDefault="004654D0" w:rsidP="004654D0">
      <w:pPr>
        <w:rPr>
          <w:rFonts w:ascii="Arial" w:hAnsi="Arial" w:cs="Arial"/>
        </w:rPr>
      </w:pPr>
      <w:r>
        <w:rPr>
          <w:rFonts w:ascii="Arial" w:hAnsi="Arial" w:cs="Arial"/>
        </w:rPr>
        <w:br w:type="page"/>
      </w:r>
    </w:p>
    <w:p w14:paraId="0A29DC30" w14:textId="668133E6" w:rsidR="00A732D1" w:rsidRPr="00A732D1" w:rsidRDefault="00A732D1" w:rsidP="004654D0">
      <w:pPr>
        <w:pStyle w:val="NormalWeb"/>
        <w:numPr>
          <w:ilvl w:val="1"/>
          <w:numId w:val="43"/>
        </w:numPr>
        <w:shd w:val="clear" w:color="auto" w:fill="FFFFFF" w:themeFill="background1"/>
        <w:spacing w:before="0" w:beforeAutospacing="0" w:after="150" w:afterAutospacing="0"/>
        <w:jc w:val="both"/>
        <w:rPr>
          <w:rFonts w:ascii="Arial" w:hAnsi="Arial" w:cs="Arial"/>
          <w:b/>
        </w:rPr>
      </w:pPr>
      <w:r w:rsidRPr="00A732D1">
        <w:rPr>
          <w:rFonts w:ascii="Arial" w:hAnsi="Arial" w:cs="Arial"/>
          <w:b/>
        </w:rPr>
        <w:lastRenderedPageBreak/>
        <w:t xml:space="preserve">Temporalidad: </w:t>
      </w:r>
    </w:p>
    <w:p w14:paraId="339BBD59" w14:textId="15529288" w:rsidR="00091568" w:rsidRDefault="00091568" w:rsidP="00091568">
      <w:pPr>
        <w:pStyle w:val="NormalWeb"/>
        <w:shd w:val="clear" w:color="auto" w:fill="FFFFFF" w:themeFill="background1"/>
        <w:spacing w:before="0" w:beforeAutospacing="0" w:after="150" w:afterAutospacing="0"/>
        <w:ind w:left="1440"/>
        <w:jc w:val="both"/>
        <w:rPr>
          <w:rFonts w:ascii="Arial" w:hAnsi="Arial" w:cs="Arial"/>
        </w:rPr>
      </w:pPr>
      <w:r>
        <w:rPr>
          <w:rFonts w:ascii="Arial" w:hAnsi="Arial" w:cs="Arial"/>
        </w:rPr>
        <w:t>Si un programa se crea para una fecha especial (conmemoraciones, celebraciones, eventos especiales) se debe emitir ese d</w:t>
      </w:r>
      <w:r w:rsidR="00E110C6">
        <w:rPr>
          <w:rFonts w:ascii="Arial" w:hAnsi="Arial" w:cs="Arial"/>
        </w:rPr>
        <w:t>í</w:t>
      </w:r>
      <w:r>
        <w:rPr>
          <w:rFonts w:ascii="Arial" w:hAnsi="Arial" w:cs="Arial"/>
        </w:rPr>
        <w:t xml:space="preserve">a para considerarlo temporal, de lo contrario es atemporal por lo que puede utilizar en otros momentos. Esto en el caso que no se pueda grabar uno de los programas o cuando se da el cierre del ciclo anual. </w:t>
      </w:r>
    </w:p>
    <w:p w14:paraId="62571AC8" w14:textId="40704A26" w:rsidR="00A369DC" w:rsidRPr="00A732D1" w:rsidRDefault="00A732D1" w:rsidP="004654D0">
      <w:pPr>
        <w:pStyle w:val="NormalWeb"/>
        <w:numPr>
          <w:ilvl w:val="1"/>
          <w:numId w:val="43"/>
        </w:numPr>
        <w:shd w:val="clear" w:color="auto" w:fill="FFFFFF" w:themeFill="background1"/>
        <w:spacing w:before="0" w:beforeAutospacing="0" w:after="150" w:afterAutospacing="0"/>
        <w:jc w:val="both"/>
        <w:rPr>
          <w:rFonts w:ascii="Arial" w:hAnsi="Arial" w:cs="Arial"/>
        </w:rPr>
      </w:pPr>
      <w:r w:rsidRPr="00A732D1">
        <w:rPr>
          <w:rFonts w:ascii="Arial" w:hAnsi="Arial" w:cs="Arial"/>
        </w:rPr>
        <w:t xml:space="preserve">Respeto por la palabra: </w:t>
      </w:r>
      <w:r w:rsidR="00A369DC" w:rsidRPr="00A732D1">
        <w:rPr>
          <w:rFonts w:ascii="Arial" w:hAnsi="Arial" w:cs="Arial"/>
        </w:rPr>
        <w:t xml:space="preserve">Las personas que intervienen en los programas deben respetar la palabra de quien </w:t>
      </w:r>
      <w:r w:rsidR="0C432EB3" w:rsidRPr="00A732D1">
        <w:rPr>
          <w:rFonts w:ascii="Arial" w:hAnsi="Arial" w:cs="Arial"/>
        </w:rPr>
        <w:t>está</w:t>
      </w:r>
      <w:r w:rsidR="00A369DC" w:rsidRPr="00A732D1">
        <w:rPr>
          <w:rFonts w:ascii="Arial" w:hAnsi="Arial" w:cs="Arial"/>
        </w:rPr>
        <w:t xml:space="preserve"> hablando y no realizar interrupciones. </w:t>
      </w:r>
    </w:p>
    <w:p w14:paraId="120A7C21" w14:textId="2ED96E05" w:rsidR="00967893" w:rsidRDefault="00967893" w:rsidP="00065ADA">
      <w:pPr>
        <w:autoSpaceDE w:val="0"/>
        <w:autoSpaceDN w:val="0"/>
        <w:adjustRightInd w:val="0"/>
        <w:spacing w:after="240"/>
        <w:ind w:left="426"/>
        <w:jc w:val="both"/>
        <w:rPr>
          <w:rFonts w:ascii="Arial" w:hAnsi="Arial" w:cs="Arial"/>
          <w:b/>
        </w:rPr>
      </w:pPr>
      <w:r>
        <w:rPr>
          <w:rFonts w:ascii="Arial" w:hAnsi="Arial" w:cs="Arial"/>
          <w:b/>
          <w:bCs/>
          <w:lang w:val="es-CO"/>
        </w:rPr>
        <w:t>5. NORMATIVIDAD</w:t>
      </w:r>
    </w:p>
    <w:p w14:paraId="3748BBF4" w14:textId="77777777" w:rsidR="00967893" w:rsidRDefault="00967893" w:rsidP="00065ADA">
      <w:pPr>
        <w:spacing w:after="240"/>
        <w:ind w:left="426"/>
        <w:rPr>
          <w:rFonts w:ascii="Arial" w:hAnsi="Arial" w:cs="Arial"/>
          <w:bCs/>
          <w:lang w:val="es-CO"/>
        </w:rPr>
      </w:pPr>
      <w:r>
        <w:rPr>
          <w:rFonts w:ascii="Arial" w:hAnsi="Arial" w:cs="Arial"/>
          <w:bCs/>
          <w:lang w:val="es-CO"/>
        </w:rPr>
        <w:t>Ver Normograma Institucional (Proceso Gestión Jurídica)</w:t>
      </w:r>
    </w:p>
    <w:p w14:paraId="7C5F61CB" w14:textId="02B0665A" w:rsidR="00C056EE" w:rsidRDefault="00967893" w:rsidP="00065ADA">
      <w:pPr>
        <w:pStyle w:val="Ttulo2"/>
        <w:ind w:left="360"/>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14:paraId="44534570" w14:textId="499BC31D" w:rsidR="007F7EDD" w:rsidRDefault="007F7EDD" w:rsidP="00065ADA">
      <w:pPr>
        <w:ind w:left="360"/>
        <w:rPr>
          <w:lang w:val="es-ES_tradnl"/>
        </w:rPr>
      </w:pPr>
    </w:p>
    <w:p w14:paraId="00A12446" w14:textId="77777777" w:rsidR="00283402" w:rsidRPr="007A7BA7" w:rsidRDefault="00283402" w:rsidP="00065ADA">
      <w:pPr>
        <w:numPr>
          <w:ilvl w:val="0"/>
          <w:numId w:val="38"/>
        </w:numPr>
        <w:ind w:left="1080"/>
        <w:rPr>
          <w:rFonts w:ascii="Arial" w:hAnsi="Arial" w:cs="Arial"/>
        </w:rPr>
      </w:pPr>
      <w:r w:rsidRPr="681E6AB1">
        <w:rPr>
          <w:rFonts w:ascii="Arial" w:hAnsi="Arial" w:cs="Arial"/>
          <w:b/>
          <w:bCs/>
          <w:shd w:val="clear" w:color="auto" w:fill="FFFFFF"/>
        </w:rPr>
        <w:t>Emisión:</w:t>
      </w:r>
      <w:r w:rsidRPr="007A7BA7">
        <w:rPr>
          <w:rFonts w:ascii="Arial" w:hAnsi="Arial" w:cs="Arial"/>
          <w:shd w:val="clear" w:color="auto" w:fill="FFFFFF"/>
        </w:rPr>
        <w:t xml:space="preserve"> Es la fase del proceso en que los contenidos producidos son puestos al aire por la emisora </w:t>
      </w:r>
      <w:proofErr w:type="spellStart"/>
      <w:r w:rsidRPr="007A7BA7">
        <w:rPr>
          <w:rFonts w:ascii="Arial" w:hAnsi="Arial" w:cs="Arial"/>
          <w:shd w:val="clear" w:color="auto" w:fill="FFFFFF"/>
        </w:rPr>
        <w:t>INCIRadio</w:t>
      </w:r>
      <w:proofErr w:type="spellEnd"/>
      <w:r w:rsidRPr="007A7BA7">
        <w:rPr>
          <w:rFonts w:ascii="Arial" w:hAnsi="Arial" w:cs="Arial"/>
          <w:shd w:val="clear" w:color="auto" w:fill="FFFFFF"/>
        </w:rPr>
        <w:t>, ya sea de forma automática, a través del programa de emisión, o manual, por medio de un operador de audio.</w:t>
      </w:r>
    </w:p>
    <w:p w14:paraId="40F947C1" w14:textId="77777777" w:rsidR="00283402" w:rsidRPr="007A7BA7" w:rsidRDefault="00283402" w:rsidP="00065ADA">
      <w:pPr>
        <w:ind w:left="720"/>
        <w:rPr>
          <w:rFonts w:ascii="Arial" w:hAnsi="Arial" w:cs="Arial"/>
        </w:rPr>
      </w:pPr>
    </w:p>
    <w:p w14:paraId="3642908A" w14:textId="77777777" w:rsidR="00283402" w:rsidRPr="007A7BA7" w:rsidRDefault="00283402" w:rsidP="00065ADA">
      <w:pPr>
        <w:numPr>
          <w:ilvl w:val="0"/>
          <w:numId w:val="38"/>
        </w:numPr>
        <w:ind w:left="1080"/>
        <w:rPr>
          <w:rFonts w:ascii="Arial" w:hAnsi="Arial" w:cs="Arial"/>
        </w:rPr>
      </w:pPr>
      <w:proofErr w:type="spellStart"/>
      <w:r w:rsidRPr="007A7BA7">
        <w:rPr>
          <w:rFonts w:ascii="Arial" w:hAnsi="Arial" w:cs="Arial"/>
          <w:b/>
        </w:rPr>
        <w:t>Guión</w:t>
      </w:r>
      <w:proofErr w:type="spellEnd"/>
      <w:r w:rsidRPr="007A7BA7">
        <w:rPr>
          <w:rFonts w:ascii="Arial" w:hAnsi="Arial" w:cs="Arial"/>
          <w:b/>
        </w:rPr>
        <w:t xml:space="preserve"> o escaleta:</w:t>
      </w:r>
      <w:r w:rsidRPr="007A7BA7">
        <w:rPr>
          <w:rFonts w:ascii="Arial" w:hAnsi="Arial" w:cs="Arial"/>
        </w:rPr>
        <w:t xml:space="preserve"> u</w:t>
      </w:r>
      <w:r w:rsidRPr="007A7BA7">
        <w:rPr>
          <w:rFonts w:ascii="Arial" w:hAnsi="Arial" w:cs="Arial"/>
          <w:shd w:val="clear" w:color="auto" w:fill="FFFFFF"/>
        </w:rPr>
        <w:t xml:space="preserve">n </w:t>
      </w:r>
      <w:proofErr w:type="spellStart"/>
      <w:r w:rsidRPr="007A7BA7">
        <w:rPr>
          <w:rFonts w:ascii="Arial" w:hAnsi="Arial" w:cs="Arial"/>
          <w:shd w:val="clear" w:color="auto" w:fill="FFFFFF"/>
        </w:rPr>
        <w:t>guión</w:t>
      </w:r>
      <w:proofErr w:type="spellEnd"/>
      <w:r w:rsidRPr="007A7BA7">
        <w:rPr>
          <w:rFonts w:ascii="Arial" w:hAnsi="Arial" w:cs="Arial"/>
          <w:shd w:val="clear" w:color="auto" w:fill="FFFFFF"/>
        </w:rPr>
        <w:t xml:space="preserve"> es un esquema de ideas, en orden cronológico sobre el desarrollo de tema o temas que se desarrollarán en un programa. </w:t>
      </w:r>
    </w:p>
    <w:p w14:paraId="32AFCC0F" w14:textId="77777777" w:rsidR="00283402" w:rsidRPr="007A7BA7" w:rsidRDefault="00283402" w:rsidP="00065ADA">
      <w:pPr>
        <w:ind w:left="1080"/>
        <w:rPr>
          <w:rFonts w:ascii="Arial" w:hAnsi="Arial" w:cs="Arial"/>
        </w:rPr>
      </w:pPr>
    </w:p>
    <w:p w14:paraId="1D3431B2" w14:textId="77777777" w:rsidR="00283402" w:rsidRPr="007A7BA7" w:rsidRDefault="00283402" w:rsidP="00065ADA">
      <w:pPr>
        <w:pStyle w:val="NormalWeb"/>
        <w:numPr>
          <w:ilvl w:val="0"/>
          <w:numId w:val="38"/>
        </w:numPr>
        <w:shd w:val="clear" w:color="auto" w:fill="FFFFFF" w:themeFill="background1"/>
        <w:spacing w:before="0" w:beforeAutospacing="0" w:after="150" w:afterAutospacing="0"/>
        <w:ind w:left="1080"/>
        <w:rPr>
          <w:rFonts w:ascii="Arial" w:hAnsi="Arial" w:cs="Arial"/>
          <w:lang w:val="es-CO" w:eastAsia="es-CO"/>
        </w:rPr>
      </w:pPr>
      <w:r w:rsidRPr="681E6AB1">
        <w:rPr>
          <w:rFonts w:ascii="Arial" w:hAnsi="Arial" w:cs="Arial"/>
          <w:b/>
          <w:bCs/>
        </w:rPr>
        <w:t>Línea editorial:</w:t>
      </w:r>
      <w:r w:rsidRPr="007A7BA7">
        <w:rPr>
          <w:rFonts w:ascii="Arial" w:hAnsi="Arial" w:cs="Arial"/>
          <w:shd w:val="clear" w:color="auto" w:fill="FFFFFF"/>
        </w:rPr>
        <w:t xml:space="preserve"> Se refiere a los principios y valores por los que se rige la actividad de la emisora virtual </w:t>
      </w:r>
      <w:r w:rsidR="0C31F45F" w:rsidRPr="007A7BA7">
        <w:rPr>
          <w:rFonts w:ascii="Arial" w:hAnsi="Arial" w:cs="Arial"/>
          <w:shd w:val="clear" w:color="auto" w:fill="FFFFFF"/>
        </w:rPr>
        <w:t>como medio</w:t>
      </w:r>
      <w:r w:rsidRPr="007A7BA7">
        <w:rPr>
          <w:rFonts w:ascii="Arial" w:hAnsi="Arial" w:cs="Arial"/>
          <w:shd w:val="clear" w:color="auto" w:fill="FFFFFF"/>
        </w:rPr>
        <w:t xml:space="preserve"> de comunicación</w:t>
      </w:r>
      <w:r w:rsidRPr="007A7BA7">
        <w:rPr>
          <w:rFonts w:ascii="Arial" w:hAnsi="Arial" w:cs="Arial"/>
        </w:rPr>
        <w:t xml:space="preserve">. </w:t>
      </w:r>
    </w:p>
    <w:p w14:paraId="76632FC2" w14:textId="1027E7EA" w:rsidR="00283402" w:rsidRPr="00E5261C" w:rsidRDefault="00283402" w:rsidP="00065ADA">
      <w:pPr>
        <w:numPr>
          <w:ilvl w:val="0"/>
          <w:numId w:val="38"/>
        </w:numPr>
        <w:ind w:left="1080"/>
        <w:rPr>
          <w:rFonts w:ascii="Arial" w:hAnsi="Arial" w:cs="Arial"/>
        </w:rPr>
      </w:pPr>
      <w:r w:rsidRPr="007A7BA7">
        <w:rPr>
          <w:rFonts w:ascii="Arial" w:hAnsi="Arial" w:cs="Arial"/>
          <w:b/>
        </w:rPr>
        <w:t>Producción radial:</w:t>
      </w:r>
      <w:r w:rsidRPr="007A7BA7">
        <w:rPr>
          <w:rFonts w:ascii="Arial" w:hAnsi="Arial" w:cs="Arial"/>
        </w:rPr>
        <w:t xml:space="preserve"> </w:t>
      </w:r>
      <w:r w:rsidRPr="007A7BA7">
        <w:rPr>
          <w:rFonts w:ascii="Arial" w:hAnsi="Arial" w:cs="Arial"/>
          <w:shd w:val="clear" w:color="auto" w:fill="FFFFFF"/>
        </w:rPr>
        <w:t xml:space="preserve">Es la fase del proceso en la cual se conjugan todos los recursos radiales, voces, música, cortinas, presentaciones obtenidos en la preproducción, con el fin de moldear los contenidos para grabar, editar, programar o emitir. </w:t>
      </w:r>
    </w:p>
    <w:p w14:paraId="65F8BFBE" w14:textId="77777777" w:rsidR="00E5261C" w:rsidRPr="007A7BA7" w:rsidRDefault="00E5261C" w:rsidP="00065ADA">
      <w:pPr>
        <w:ind w:left="1080"/>
        <w:rPr>
          <w:rFonts w:ascii="Arial" w:hAnsi="Arial" w:cs="Arial"/>
        </w:rPr>
      </w:pPr>
    </w:p>
    <w:p w14:paraId="562C2B39" w14:textId="77777777" w:rsidR="00283402" w:rsidRPr="007A7BA7" w:rsidRDefault="00283402" w:rsidP="00065ADA">
      <w:pPr>
        <w:numPr>
          <w:ilvl w:val="0"/>
          <w:numId w:val="38"/>
        </w:numPr>
        <w:ind w:left="1080"/>
        <w:rPr>
          <w:rFonts w:ascii="Arial" w:hAnsi="Arial" w:cs="Arial"/>
        </w:rPr>
      </w:pPr>
      <w:r w:rsidRPr="007A7BA7">
        <w:rPr>
          <w:rFonts w:ascii="Arial" w:hAnsi="Arial" w:cs="Arial"/>
          <w:b/>
        </w:rPr>
        <w:t>Programa Radio</w:t>
      </w:r>
      <w:r w:rsidRPr="007A7BA7">
        <w:rPr>
          <w:rFonts w:ascii="Arial" w:hAnsi="Arial" w:cs="Arial"/>
        </w:rPr>
        <w:t>: Es una unidad temática desarrollada durante una emisión radial, que dura de 30 minutos a 1 hora, comprende secciones, música, invitados, voces de presentadores o conductores y presentaciones.</w:t>
      </w:r>
    </w:p>
    <w:p w14:paraId="77830C62" w14:textId="77777777" w:rsidR="00283402" w:rsidRPr="007A7BA7" w:rsidRDefault="00283402" w:rsidP="00065ADA">
      <w:pPr>
        <w:ind w:left="1080"/>
        <w:rPr>
          <w:rFonts w:ascii="Arial" w:hAnsi="Arial" w:cs="Arial"/>
        </w:rPr>
      </w:pPr>
    </w:p>
    <w:p w14:paraId="5C0E8763" w14:textId="77777777" w:rsidR="00B73802" w:rsidRPr="005548F6" w:rsidRDefault="00967893" w:rsidP="00065ADA">
      <w:pPr>
        <w:pStyle w:val="Ttulo2"/>
        <w:ind w:left="360"/>
        <w:rPr>
          <w:sz w:val="24"/>
        </w:rPr>
      </w:pPr>
      <w:r>
        <w:rPr>
          <w:sz w:val="24"/>
        </w:rPr>
        <w:t>7</w:t>
      </w:r>
      <w:r w:rsidR="005663AA" w:rsidRPr="005548F6">
        <w:rPr>
          <w:sz w:val="24"/>
        </w:rPr>
        <w:t xml:space="preserve">. </w:t>
      </w:r>
      <w:r w:rsidR="00B73802" w:rsidRPr="005548F6">
        <w:rPr>
          <w:sz w:val="24"/>
        </w:rPr>
        <w:t>ACTIVIDADES</w:t>
      </w:r>
    </w:p>
    <w:p w14:paraId="346CB975" w14:textId="19F034BE" w:rsidR="00B73802" w:rsidRDefault="00B73802" w:rsidP="00065ADA">
      <w:pPr>
        <w:ind w:left="360"/>
        <w:rPr>
          <w:rFonts w:ascii="Arial" w:hAnsi="Arial" w:cs="Arial"/>
        </w:rPr>
      </w:pPr>
    </w:p>
    <w:tbl>
      <w:tblPr>
        <w:tblStyle w:val="Tablaconcuadrcula1clara"/>
        <w:tblW w:w="18287" w:type="dxa"/>
        <w:tblInd w:w="-289" w:type="dxa"/>
        <w:tblLayout w:type="fixed"/>
        <w:tblLook w:val="06A0" w:firstRow="1" w:lastRow="0" w:firstColumn="1" w:lastColumn="0" w:noHBand="1" w:noVBand="1"/>
      </w:tblPr>
      <w:tblGrid>
        <w:gridCol w:w="568"/>
        <w:gridCol w:w="4961"/>
        <w:gridCol w:w="3686"/>
        <w:gridCol w:w="2976"/>
        <w:gridCol w:w="2552"/>
        <w:gridCol w:w="3544"/>
      </w:tblGrid>
      <w:tr w:rsidR="00283402" w:rsidRPr="0069593C" w14:paraId="65709F9E" w14:textId="77777777" w:rsidTr="005A1E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8D2CB0F" w14:textId="77777777" w:rsidR="00283402" w:rsidRPr="0069593C" w:rsidRDefault="00283402" w:rsidP="00E57A6A">
            <w:pPr>
              <w:jc w:val="center"/>
              <w:rPr>
                <w:rFonts w:ascii="Arial" w:hAnsi="Arial" w:cs="Arial"/>
                <w:b w:val="0"/>
              </w:rPr>
            </w:pPr>
            <w:r w:rsidRPr="0069593C">
              <w:rPr>
                <w:rFonts w:ascii="Arial" w:hAnsi="Arial" w:cs="Arial"/>
                <w:b w:val="0"/>
              </w:rPr>
              <w:t>#</w:t>
            </w:r>
          </w:p>
        </w:tc>
        <w:tc>
          <w:tcPr>
            <w:tcW w:w="4961" w:type="dxa"/>
            <w:vAlign w:val="center"/>
          </w:tcPr>
          <w:p w14:paraId="69C4B7FE"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Descripción de la Actividad</w:t>
            </w:r>
          </w:p>
        </w:tc>
        <w:tc>
          <w:tcPr>
            <w:tcW w:w="3686" w:type="dxa"/>
            <w:vAlign w:val="center"/>
          </w:tcPr>
          <w:p w14:paraId="3AD3784B"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Responsable</w:t>
            </w:r>
          </w:p>
          <w:p w14:paraId="5DBABA19"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(Cargo)</w:t>
            </w:r>
          </w:p>
        </w:tc>
        <w:tc>
          <w:tcPr>
            <w:tcW w:w="2976" w:type="dxa"/>
            <w:vAlign w:val="center"/>
          </w:tcPr>
          <w:p w14:paraId="5F823DA7"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Dependencia</w:t>
            </w:r>
          </w:p>
        </w:tc>
        <w:tc>
          <w:tcPr>
            <w:tcW w:w="2552" w:type="dxa"/>
            <w:vAlign w:val="center"/>
          </w:tcPr>
          <w:p w14:paraId="22841114"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Control</w:t>
            </w:r>
          </w:p>
          <w:p w14:paraId="3F8FE4D6"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(Si Aplica)</w:t>
            </w:r>
          </w:p>
        </w:tc>
        <w:tc>
          <w:tcPr>
            <w:tcW w:w="3544" w:type="dxa"/>
            <w:vAlign w:val="center"/>
          </w:tcPr>
          <w:p w14:paraId="0E4AC4E8" w14:textId="77777777" w:rsidR="00283402" w:rsidRPr="0069593C" w:rsidRDefault="00283402" w:rsidP="00E57A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593C">
              <w:rPr>
                <w:rFonts w:ascii="Arial" w:hAnsi="Arial" w:cs="Arial"/>
                <w:b w:val="0"/>
              </w:rPr>
              <w:t>Registros</w:t>
            </w:r>
          </w:p>
        </w:tc>
      </w:tr>
      <w:tr w:rsidR="001E614E" w:rsidRPr="0069593C" w14:paraId="17F9AB15" w14:textId="77777777" w:rsidTr="005A1E05">
        <w:trPr>
          <w:trHeight w:val="2567"/>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6F65BCF" w14:textId="54BEB0FD" w:rsidR="001E614E" w:rsidRPr="00065ADA" w:rsidRDefault="001E614E" w:rsidP="001E614E">
            <w:pPr>
              <w:jc w:val="center"/>
              <w:rPr>
                <w:rFonts w:ascii="Arial" w:hAnsi="Arial" w:cs="Arial"/>
                <w:b w:val="0"/>
              </w:rPr>
            </w:pPr>
            <w:r w:rsidRPr="00065ADA">
              <w:rPr>
                <w:rFonts w:ascii="Arial" w:hAnsi="Arial" w:cs="Arial"/>
                <w:b w:val="0"/>
              </w:rPr>
              <w:t>1</w:t>
            </w:r>
          </w:p>
        </w:tc>
        <w:tc>
          <w:tcPr>
            <w:tcW w:w="4961" w:type="dxa"/>
            <w:vAlign w:val="center"/>
          </w:tcPr>
          <w:p w14:paraId="1F77DF50" w14:textId="1346D28E"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 xml:space="preserve">Revisar y ajustar si es necesario </w:t>
            </w:r>
            <w:r w:rsidRPr="001E614E">
              <w:rPr>
                <w:rFonts w:ascii="Arial" w:hAnsi="Arial" w:cs="Arial"/>
              </w:rPr>
              <w:t xml:space="preserve">los programas </w:t>
            </w:r>
            <w:r>
              <w:rPr>
                <w:rFonts w:ascii="Arial" w:hAnsi="Arial" w:cs="Arial"/>
              </w:rPr>
              <w:t xml:space="preserve">del año </w:t>
            </w:r>
            <w:r w:rsidRPr="001E614E">
              <w:rPr>
                <w:rFonts w:ascii="Arial" w:hAnsi="Arial" w:cs="Arial"/>
              </w:rPr>
              <w:t xml:space="preserve">de acuerdo con la agenda pública en discapacidad y/o </w:t>
            </w:r>
            <w:r w:rsidR="00BD03EA">
              <w:rPr>
                <w:rFonts w:ascii="Arial" w:hAnsi="Arial" w:cs="Arial"/>
              </w:rPr>
              <w:t>las</w:t>
            </w:r>
            <w:r w:rsidR="0074682C">
              <w:rPr>
                <w:rFonts w:ascii="Arial" w:hAnsi="Arial" w:cs="Arial"/>
              </w:rPr>
              <w:t xml:space="preserve"> </w:t>
            </w:r>
            <w:r w:rsidRPr="001E614E">
              <w:rPr>
                <w:rFonts w:ascii="Arial" w:hAnsi="Arial" w:cs="Arial"/>
              </w:rPr>
              <w:t>solicitudes de los usuarios</w:t>
            </w:r>
            <w:r w:rsidR="0074682C">
              <w:rPr>
                <w:rFonts w:ascii="Arial" w:hAnsi="Arial" w:cs="Arial"/>
              </w:rPr>
              <w:t xml:space="preserve"> con el propósito de definir los espacios a emitir en la emisora</w:t>
            </w:r>
          </w:p>
          <w:p w14:paraId="485C4BEF" w14:textId="69543CAF"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4A21FF3" w14:textId="508DD703" w:rsidR="00EF0024" w:rsidRDefault="00EF0024" w:rsidP="00391D4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 Se </w:t>
            </w:r>
            <w:r w:rsidR="001E614E" w:rsidRPr="00EF0024">
              <w:rPr>
                <w:rFonts w:ascii="Arial" w:hAnsi="Arial" w:cs="Arial"/>
              </w:rPr>
              <w:t>continúa con la actividad No 2</w:t>
            </w:r>
          </w:p>
          <w:p w14:paraId="442D07D0" w14:textId="7958010E" w:rsidR="001E614E" w:rsidRPr="0069593C" w:rsidRDefault="00EF0024" w:rsidP="00391D43">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proofErr w:type="gramStart"/>
            <w:r>
              <w:rPr>
                <w:rFonts w:ascii="Arial" w:hAnsi="Arial" w:cs="Arial"/>
              </w:rPr>
              <w:t>NO:S</w:t>
            </w:r>
            <w:r w:rsidR="001E614E" w:rsidRPr="00EF0024">
              <w:rPr>
                <w:rFonts w:ascii="Arial" w:hAnsi="Arial" w:cs="Arial"/>
              </w:rPr>
              <w:t>e</w:t>
            </w:r>
            <w:proofErr w:type="spellEnd"/>
            <w:proofErr w:type="gramEnd"/>
            <w:r w:rsidR="001E614E" w:rsidRPr="00EF0024">
              <w:rPr>
                <w:rFonts w:ascii="Arial" w:hAnsi="Arial" w:cs="Arial"/>
              </w:rPr>
              <w:t xml:space="preserve"> </w:t>
            </w:r>
            <w:r w:rsidR="007868FE" w:rsidRPr="00EF0024">
              <w:rPr>
                <w:rFonts w:ascii="Arial" w:hAnsi="Arial" w:cs="Arial"/>
              </w:rPr>
              <w:t xml:space="preserve">reduce la cantidad de contenidos a </w:t>
            </w:r>
            <w:r w:rsidRPr="00EF0024">
              <w:rPr>
                <w:rFonts w:ascii="Arial" w:hAnsi="Arial" w:cs="Arial"/>
              </w:rPr>
              <w:t>emitir</w:t>
            </w:r>
          </w:p>
        </w:tc>
        <w:tc>
          <w:tcPr>
            <w:tcW w:w="3686" w:type="dxa"/>
            <w:vAlign w:val="center"/>
          </w:tcPr>
          <w:p w14:paraId="0E919AD2" w14:textId="232DD9F0" w:rsidR="001E614E" w:rsidRPr="0069593C" w:rsidRDefault="001E614E" w:rsidP="001E614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593C">
              <w:rPr>
                <w:rFonts w:ascii="Arial" w:hAnsi="Arial" w:cs="Arial"/>
              </w:rPr>
              <w:t xml:space="preserve">Profesional </w:t>
            </w:r>
            <w:r w:rsidR="0074682C">
              <w:rPr>
                <w:rFonts w:ascii="Arial" w:hAnsi="Arial" w:cs="Arial"/>
              </w:rPr>
              <w:t>especializado</w:t>
            </w:r>
          </w:p>
        </w:tc>
        <w:tc>
          <w:tcPr>
            <w:tcW w:w="2976" w:type="dxa"/>
            <w:vAlign w:val="center"/>
          </w:tcPr>
          <w:p w14:paraId="02ED1F1E" w14:textId="22237139" w:rsidR="001E614E" w:rsidRPr="0069593C" w:rsidRDefault="001E614E" w:rsidP="001E614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593C">
              <w:rPr>
                <w:rFonts w:ascii="Arial" w:hAnsi="Arial" w:cs="Arial"/>
              </w:rPr>
              <w:t xml:space="preserve">Subdirección </w:t>
            </w:r>
            <w:r>
              <w:rPr>
                <w:rFonts w:ascii="Arial" w:hAnsi="Arial" w:cs="Arial"/>
              </w:rPr>
              <w:t>Técnica</w:t>
            </w:r>
          </w:p>
        </w:tc>
        <w:tc>
          <w:tcPr>
            <w:tcW w:w="2552" w:type="dxa"/>
            <w:vAlign w:val="center"/>
          </w:tcPr>
          <w:p w14:paraId="5DCF778C" w14:textId="7D560D96" w:rsidR="001E614E" w:rsidRPr="001E614E" w:rsidRDefault="001E614E" w:rsidP="001E61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E614E">
              <w:rPr>
                <w:rFonts w:ascii="Arial" w:hAnsi="Arial" w:cs="Arial"/>
              </w:rPr>
              <w:t xml:space="preserve">Verificar la disponibilidad de </w:t>
            </w:r>
            <w:r>
              <w:rPr>
                <w:rFonts w:ascii="Arial" w:hAnsi="Arial" w:cs="Arial"/>
              </w:rPr>
              <w:t xml:space="preserve">los </w:t>
            </w:r>
            <w:r w:rsidRPr="001E614E">
              <w:rPr>
                <w:rFonts w:ascii="Arial" w:hAnsi="Arial" w:cs="Arial"/>
              </w:rPr>
              <w:t xml:space="preserve">profesionales </w:t>
            </w:r>
            <w:r>
              <w:rPr>
                <w:rFonts w:ascii="Arial" w:hAnsi="Arial" w:cs="Arial"/>
              </w:rPr>
              <w:t>que participan en los programas</w:t>
            </w:r>
          </w:p>
        </w:tc>
        <w:tc>
          <w:tcPr>
            <w:tcW w:w="3544" w:type="dxa"/>
            <w:vAlign w:val="center"/>
          </w:tcPr>
          <w:p w14:paraId="7B2A11CC" w14:textId="5A071A44" w:rsidR="001E614E" w:rsidRPr="001E614E" w:rsidRDefault="001E614E" w:rsidP="001E61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E614E">
              <w:rPr>
                <w:rFonts w:ascii="Arial" w:hAnsi="Arial" w:cs="Arial"/>
              </w:rPr>
              <w:t>Parrilla de programación</w:t>
            </w:r>
          </w:p>
        </w:tc>
      </w:tr>
      <w:tr w:rsidR="001E614E" w:rsidRPr="0069593C" w14:paraId="45949069" w14:textId="77777777" w:rsidTr="005A1E05">
        <w:tc>
          <w:tcPr>
            <w:cnfStyle w:val="001000000000" w:firstRow="0" w:lastRow="0" w:firstColumn="1" w:lastColumn="0" w:oddVBand="0" w:evenVBand="0" w:oddHBand="0" w:evenHBand="0" w:firstRowFirstColumn="0" w:firstRowLastColumn="0" w:lastRowFirstColumn="0" w:lastRowLastColumn="0"/>
            <w:tcW w:w="568" w:type="dxa"/>
            <w:vAlign w:val="center"/>
          </w:tcPr>
          <w:p w14:paraId="2CA8581A" w14:textId="2AB855F2" w:rsidR="001E614E" w:rsidRPr="0069593C" w:rsidRDefault="001E614E" w:rsidP="001E614E">
            <w:pPr>
              <w:jc w:val="center"/>
              <w:rPr>
                <w:rFonts w:ascii="Arial" w:hAnsi="Arial" w:cs="Arial"/>
                <w:b w:val="0"/>
                <w:spacing w:val="-20"/>
              </w:rPr>
            </w:pPr>
            <w:r>
              <w:rPr>
                <w:rFonts w:ascii="Arial" w:hAnsi="Arial" w:cs="Arial"/>
                <w:b w:val="0"/>
                <w:spacing w:val="-20"/>
              </w:rPr>
              <w:t>2</w:t>
            </w:r>
          </w:p>
        </w:tc>
        <w:tc>
          <w:tcPr>
            <w:tcW w:w="4961" w:type="dxa"/>
            <w:vAlign w:val="center"/>
          </w:tcPr>
          <w:p w14:paraId="250498CF" w14:textId="46EAB38E"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9593C">
              <w:rPr>
                <w:rFonts w:ascii="Arial" w:hAnsi="Arial" w:cs="Arial"/>
              </w:rPr>
              <w:t>Defini</w:t>
            </w:r>
            <w:r>
              <w:rPr>
                <w:rFonts w:ascii="Arial" w:hAnsi="Arial" w:cs="Arial"/>
              </w:rPr>
              <w:t xml:space="preserve">r anualmente las </w:t>
            </w:r>
            <w:proofErr w:type="spellStart"/>
            <w:r>
              <w:rPr>
                <w:rFonts w:ascii="Arial" w:hAnsi="Arial" w:cs="Arial"/>
              </w:rPr>
              <w:t>responsablidades</w:t>
            </w:r>
            <w:proofErr w:type="spellEnd"/>
            <w:r>
              <w:rPr>
                <w:rFonts w:ascii="Arial" w:hAnsi="Arial" w:cs="Arial"/>
              </w:rPr>
              <w:t xml:space="preserve"> de los servidores públicos de la Emisora INCI Radio en relación con los programas </w:t>
            </w:r>
          </w:p>
          <w:p w14:paraId="5978B17A" w14:textId="77777777"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1489FE8" w14:textId="3C39AC0F" w:rsidR="001E614E" w:rsidRPr="00E5261C" w:rsidRDefault="001E614E" w:rsidP="001E614E">
            <w:pPr>
              <w:cnfStyle w:val="000000000000" w:firstRow="0" w:lastRow="0" w:firstColumn="0" w:lastColumn="0" w:oddVBand="0" w:evenVBand="0" w:oddHBand="0" w:evenHBand="0" w:firstRowFirstColumn="0" w:firstRowLastColumn="0" w:lastRowFirstColumn="0" w:lastRowLastColumn="0"/>
            </w:pPr>
          </w:p>
        </w:tc>
        <w:tc>
          <w:tcPr>
            <w:tcW w:w="3686" w:type="dxa"/>
            <w:vAlign w:val="center"/>
          </w:tcPr>
          <w:p w14:paraId="6A2B658A" w14:textId="254A7C35" w:rsidR="001E614E" w:rsidRPr="0069593C"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Profesional </w:t>
            </w:r>
            <w:r w:rsidR="0074682C">
              <w:rPr>
                <w:rFonts w:ascii="Arial" w:hAnsi="Arial" w:cs="Arial"/>
              </w:rPr>
              <w:t>especializado</w:t>
            </w:r>
          </w:p>
        </w:tc>
        <w:tc>
          <w:tcPr>
            <w:tcW w:w="2976" w:type="dxa"/>
            <w:vAlign w:val="center"/>
          </w:tcPr>
          <w:p w14:paraId="1DE34C4E" w14:textId="1DBDD234" w:rsidR="001E614E" w:rsidRPr="0069593C"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Subdirección </w:t>
            </w:r>
            <w:r>
              <w:rPr>
                <w:rFonts w:ascii="Arial" w:hAnsi="Arial" w:cs="Arial"/>
              </w:rPr>
              <w:t>Técnica</w:t>
            </w:r>
          </w:p>
        </w:tc>
        <w:tc>
          <w:tcPr>
            <w:tcW w:w="2552" w:type="dxa"/>
            <w:vAlign w:val="center"/>
          </w:tcPr>
          <w:p w14:paraId="33F318C4" w14:textId="15BFF4F2" w:rsidR="001E614E" w:rsidRPr="00065ADA" w:rsidRDefault="00065ADA" w:rsidP="001E61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65ADA">
              <w:rPr>
                <w:rFonts w:ascii="Arial" w:hAnsi="Arial" w:cs="Arial"/>
              </w:rPr>
              <w:t>No aplica</w:t>
            </w:r>
          </w:p>
        </w:tc>
        <w:tc>
          <w:tcPr>
            <w:tcW w:w="3544" w:type="dxa"/>
            <w:vAlign w:val="center"/>
          </w:tcPr>
          <w:p w14:paraId="1009D52C" w14:textId="77777777" w:rsidR="001E614E" w:rsidRPr="0069593C"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7B0E30" w14:textId="110310B3"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Correo electrónico</w:t>
            </w:r>
          </w:p>
          <w:p w14:paraId="103E9B26" w14:textId="77777777"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FDBFD63" w14:textId="7658B76A" w:rsidR="001E614E" w:rsidRPr="0069593C" w:rsidRDefault="00391D43"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Registro </w:t>
            </w:r>
            <w:r w:rsidR="001E614E">
              <w:rPr>
                <w:rFonts w:ascii="Arial" w:hAnsi="Arial" w:cs="Arial"/>
              </w:rPr>
              <w:t>r</w:t>
            </w:r>
            <w:r w:rsidR="001E614E" w:rsidRPr="00DF3BBC">
              <w:rPr>
                <w:rFonts w:ascii="Arial" w:hAnsi="Arial" w:cs="Arial"/>
              </w:rPr>
              <w:t xml:space="preserve">esponsabilidades </w:t>
            </w:r>
            <w:r w:rsidR="001E614E">
              <w:rPr>
                <w:rFonts w:ascii="Arial" w:hAnsi="Arial" w:cs="Arial"/>
              </w:rPr>
              <w:t xml:space="preserve">INCI </w:t>
            </w:r>
            <w:r w:rsidR="001E614E" w:rsidRPr="00DF3BBC">
              <w:rPr>
                <w:rFonts w:ascii="Arial" w:hAnsi="Arial" w:cs="Arial"/>
              </w:rPr>
              <w:t>Radio</w:t>
            </w:r>
          </w:p>
        </w:tc>
      </w:tr>
      <w:tr w:rsidR="001E614E" w:rsidRPr="0069593C" w14:paraId="5DA4F463" w14:textId="77777777" w:rsidTr="005A1E05">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05B3A699" w14:textId="4F24CDD1" w:rsidR="001E614E" w:rsidRPr="0069593C" w:rsidRDefault="001E614E" w:rsidP="001E614E">
            <w:pPr>
              <w:jc w:val="center"/>
              <w:rPr>
                <w:rFonts w:ascii="Arial" w:hAnsi="Arial" w:cs="Arial"/>
                <w:b w:val="0"/>
                <w:spacing w:val="-20"/>
              </w:rPr>
            </w:pPr>
            <w:r>
              <w:rPr>
                <w:rFonts w:ascii="Arial" w:hAnsi="Arial" w:cs="Arial"/>
                <w:b w:val="0"/>
                <w:spacing w:val="-20"/>
              </w:rPr>
              <w:lastRenderedPageBreak/>
              <w:t>3</w:t>
            </w:r>
          </w:p>
        </w:tc>
        <w:tc>
          <w:tcPr>
            <w:tcW w:w="4961" w:type="dxa"/>
            <w:vAlign w:val="center"/>
          </w:tcPr>
          <w:p w14:paraId="49D24385" w14:textId="68B1873E"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 xml:space="preserve">Aprobar </w:t>
            </w:r>
            <w:r w:rsidRPr="001E614E">
              <w:rPr>
                <w:rFonts w:ascii="Arial" w:hAnsi="Arial" w:cs="Arial"/>
              </w:rPr>
              <w:t xml:space="preserve">los </w:t>
            </w:r>
            <w:r>
              <w:rPr>
                <w:rFonts w:ascii="Arial" w:hAnsi="Arial" w:cs="Arial"/>
              </w:rPr>
              <w:t xml:space="preserve">programas </w:t>
            </w:r>
            <w:r w:rsidRPr="001E614E">
              <w:rPr>
                <w:rFonts w:ascii="Arial" w:hAnsi="Arial" w:cs="Arial"/>
              </w:rPr>
              <w:t xml:space="preserve">y </w:t>
            </w:r>
            <w:r w:rsidR="00391D43">
              <w:rPr>
                <w:rFonts w:ascii="Arial" w:hAnsi="Arial" w:cs="Arial"/>
              </w:rPr>
              <w:t xml:space="preserve">designar los </w:t>
            </w:r>
            <w:r w:rsidRPr="001E614E">
              <w:rPr>
                <w:rFonts w:ascii="Arial" w:hAnsi="Arial" w:cs="Arial"/>
              </w:rPr>
              <w:t>responsab</w:t>
            </w:r>
            <w:r w:rsidR="00391D43">
              <w:rPr>
                <w:rFonts w:ascii="Arial" w:hAnsi="Arial" w:cs="Arial"/>
              </w:rPr>
              <w:t>les de los mismos</w:t>
            </w:r>
          </w:p>
          <w:p w14:paraId="56977DFB" w14:textId="77777777"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80B005D" w14:textId="4458D669" w:rsidR="001E614E" w:rsidRPr="0069593C"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Si los temas son aprobados se continúa con la actividad No </w:t>
            </w:r>
            <w:r w:rsidR="00391D43">
              <w:rPr>
                <w:rFonts w:ascii="Arial" w:hAnsi="Arial" w:cs="Arial"/>
              </w:rPr>
              <w:t>4</w:t>
            </w:r>
            <w:r w:rsidRPr="0069593C">
              <w:rPr>
                <w:rFonts w:ascii="Arial" w:hAnsi="Arial" w:cs="Arial"/>
              </w:rPr>
              <w:t xml:space="preserve">, de lo contrario </w:t>
            </w:r>
            <w:r w:rsidR="00EF0024">
              <w:rPr>
                <w:rFonts w:ascii="Arial" w:hAnsi="Arial" w:cs="Arial"/>
              </w:rPr>
              <w:t xml:space="preserve">no se colocan en la parrilla y </w:t>
            </w:r>
            <w:r w:rsidRPr="00EF0024">
              <w:rPr>
                <w:rFonts w:ascii="Arial" w:hAnsi="Arial" w:cs="Arial"/>
              </w:rPr>
              <w:t>se realizan los ajustes pertinentes</w:t>
            </w:r>
            <w:r w:rsidR="00EF0024" w:rsidRPr="00EF0024">
              <w:rPr>
                <w:rFonts w:ascii="Arial" w:hAnsi="Arial" w:cs="Arial"/>
              </w:rPr>
              <w:t xml:space="preserve"> para emitirlos posteriormente</w:t>
            </w:r>
          </w:p>
        </w:tc>
        <w:tc>
          <w:tcPr>
            <w:tcW w:w="3686" w:type="dxa"/>
            <w:vAlign w:val="center"/>
          </w:tcPr>
          <w:p w14:paraId="6E79E57D" w14:textId="77777777" w:rsidR="001E614E" w:rsidRDefault="001E614E" w:rsidP="0074682C">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Subdirector General</w:t>
            </w:r>
          </w:p>
          <w:p w14:paraId="3919E63F" w14:textId="5DBE36BB" w:rsidR="0074682C" w:rsidRPr="0069593C" w:rsidRDefault="0074682C" w:rsidP="0074682C">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Profesional especializado</w:t>
            </w:r>
          </w:p>
        </w:tc>
        <w:tc>
          <w:tcPr>
            <w:tcW w:w="2976" w:type="dxa"/>
          </w:tcPr>
          <w:p w14:paraId="17D6DF0B" w14:textId="77777777" w:rsidR="00391D43" w:rsidRDefault="00391D43"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C115D8F" w14:textId="77777777" w:rsidR="00391D43" w:rsidRDefault="00391D43"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1A2DF65" w14:textId="101D98D1" w:rsidR="001E614E" w:rsidRPr="0069593C" w:rsidRDefault="001E614E" w:rsidP="0074682C">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3786">
              <w:rPr>
                <w:rFonts w:ascii="Arial" w:hAnsi="Arial" w:cs="Arial"/>
              </w:rPr>
              <w:t>Subdirección Técnica</w:t>
            </w:r>
          </w:p>
        </w:tc>
        <w:tc>
          <w:tcPr>
            <w:tcW w:w="2552" w:type="dxa"/>
            <w:vAlign w:val="center"/>
          </w:tcPr>
          <w:p w14:paraId="5060FDBB" w14:textId="0F2BD51A" w:rsidR="001E614E" w:rsidRPr="0069593C"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Verificar que los temas propuestos estén de acuerdo con la misión del INCI</w:t>
            </w:r>
          </w:p>
        </w:tc>
        <w:tc>
          <w:tcPr>
            <w:tcW w:w="3544" w:type="dxa"/>
            <w:vAlign w:val="center"/>
          </w:tcPr>
          <w:p w14:paraId="756415DA" w14:textId="77777777" w:rsidR="001E614E" w:rsidRDefault="001E614E" w:rsidP="001E614E">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5261C">
              <w:rPr>
                <w:rFonts w:ascii="Arial" w:hAnsi="Arial" w:cs="Arial"/>
              </w:rPr>
              <w:t>Acta de reunión</w:t>
            </w:r>
          </w:p>
          <w:p w14:paraId="0682A948" w14:textId="57D8CD05" w:rsidR="001E614E" w:rsidRPr="0069593C" w:rsidRDefault="00391D43" w:rsidP="001E614E">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Registro </w:t>
            </w:r>
            <w:r w:rsidR="001E614E">
              <w:rPr>
                <w:rFonts w:ascii="Arial" w:hAnsi="Arial" w:cs="Arial"/>
              </w:rPr>
              <w:t>r</w:t>
            </w:r>
            <w:r w:rsidR="001E614E" w:rsidRPr="00DF3BBC">
              <w:rPr>
                <w:rFonts w:ascii="Arial" w:hAnsi="Arial" w:cs="Arial"/>
              </w:rPr>
              <w:t xml:space="preserve">esponsabilidades </w:t>
            </w:r>
            <w:r w:rsidR="001E614E">
              <w:rPr>
                <w:rFonts w:ascii="Arial" w:hAnsi="Arial" w:cs="Arial"/>
              </w:rPr>
              <w:t xml:space="preserve">INCI </w:t>
            </w:r>
            <w:r w:rsidR="001E614E" w:rsidRPr="00DF3BBC">
              <w:rPr>
                <w:rFonts w:ascii="Arial" w:hAnsi="Arial" w:cs="Arial"/>
              </w:rPr>
              <w:t>Radio</w:t>
            </w:r>
          </w:p>
        </w:tc>
      </w:tr>
      <w:tr w:rsidR="007777C8" w:rsidRPr="0069593C" w14:paraId="3BD4E906" w14:textId="77777777" w:rsidTr="005A1E05">
        <w:trPr>
          <w:trHeight w:val="70"/>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14:paraId="6DEB7A05" w14:textId="60CD875E" w:rsidR="007777C8" w:rsidRPr="00391D43" w:rsidRDefault="007777C8" w:rsidP="007777C8">
            <w:pPr>
              <w:jc w:val="center"/>
              <w:rPr>
                <w:rFonts w:ascii="Arial" w:hAnsi="Arial" w:cs="Arial"/>
                <w:b w:val="0"/>
                <w:bCs w:val="0"/>
                <w:spacing w:val="-20"/>
              </w:rPr>
            </w:pPr>
            <w:r w:rsidRPr="00391D43">
              <w:rPr>
                <w:rFonts w:ascii="Arial" w:hAnsi="Arial" w:cs="Arial"/>
                <w:b w:val="0"/>
                <w:bCs w:val="0"/>
                <w:spacing w:val="-20"/>
              </w:rPr>
              <w:t>4</w:t>
            </w:r>
          </w:p>
        </w:tc>
        <w:tc>
          <w:tcPr>
            <w:tcW w:w="4961" w:type="dxa"/>
            <w:shd w:val="clear" w:color="auto" w:fill="auto"/>
            <w:vAlign w:val="center"/>
          </w:tcPr>
          <w:p w14:paraId="5A9093AC" w14:textId="77777777"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1D43">
              <w:rPr>
                <w:rFonts w:ascii="Arial" w:hAnsi="Arial" w:cs="Arial"/>
              </w:rPr>
              <w:t>Definir semanalmente los temas de los programas</w:t>
            </w:r>
          </w:p>
          <w:p w14:paraId="230CE0FA" w14:textId="4CD32072"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91D43">
              <w:rPr>
                <w:rFonts w:ascii="Arial" w:hAnsi="Arial" w:cs="Arial"/>
              </w:rPr>
              <w:t xml:space="preserve"> </w:t>
            </w:r>
          </w:p>
          <w:p w14:paraId="7DB50A73" w14:textId="09A1AE5E"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91D43">
              <w:rPr>
                <w:rFonts w:ascii="Arial" w:hAnsi="Arial" w:cs="Arial"/>
              </w:rPr>
              <w:t xml:space="preserve">Si los temas no están de acuerdo </w:t>
            </w:r>
            <w:r w:rsidR="00180581">
              <w:rPr>
                <w:rFonts w:ascii="Arial" w:hAnsi="Arial" w:cs="Arial"/>
              </w:rPr>
              <w:t xml:space="preserve">con el programa </w:t>
            </w:r>
            <w:r w:rsidRPr="00391D43">
              <w:rPr>
                <w:rFonts w:ascii="Arial" w:hAnsi="Arial" w:cs="Arial"/>
              </w:rPr>
              <w:t>se le solicita al responsable del espacio realizar los ajustes pertinentes; de lo contrario se continúa con la siguiente actividad</w:t>
            </w:r>
          </w:p>
        </w:tc>
        <w:tc>
          <w:tcPr>
            <w:tcW w:w="3686" w:type="dxa"/>
            <w:shd w:val="clear" w:color="auto" w:fill="auto"/>
            <w:vAlign w:val="center"/>
          </w:tcPr>
          <w:p w14:paraId="255EC8B4" w14:textId="14920AF1"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1D43">
              <w:rPr>
                <w:rFonts w:ascii="Arial" w:hAnsi="Arial" w:cs="Arial"/>
              </w:rPr>
              <w:t xml:space="preserve">Profesional </w:t>
            </w:r>
            <w:r w:rsidR="0074682C">
              <w:rPr>
                <w:rFonts w:ascii="Arial" w:hAnsi="Arial" w:cs="Arial"/>
              </w:rPr>
              <w:t>especializado</w:t>
            </w:r>
          </w:p>
        </w:tc>
        <w:tc>
          <w:tcPr>
            <w:tcW w:w="2976" w:type="dxa"/>
            <w:shd w:val="clear" w:color="auto" w:fill="auto"/>
            <w:vAlign w:val="center"/>
          </w:tcPr>
          <w:p w14:paraId="40465CA9" w14:textId="51DAC245"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1D43">
              <w:rPr>
                <w:rFonts w:ascii="Arial" w:hAnsi="Arial" w:cs="Arial"/>
              </w:rPr>
              <w:t>Subdirección Técnica</w:t>
            </w:r>
          </w:p>
        </w:tc>
        <w:tc>
          <w:tcPr>
            <w:tcW w:w="2552" w:type="dxa"/>
            <w:shd w:val="clear" w:color="auto" w:fill="auto"/>
            <w:vAlign w:val="center"/>
          </w:tcPr>
          <w:p w14:paraId="665D8CDE" w14:textId="2B02A08F"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91D43">
              <w:rPr>
                <w:rFonts w:ascii="Arial" w:hAnsi="Arial" w:cs="Arial"/>
              </w:rPr>
              <w:t>Revisar que los temas propuestos estén de acuerdo con el programa</w:t>
            </w:r>
          </w:p>
        </w:tc>
        <w:tc>
          <w:tcPr>
            <w:tcW w:w="3544" w:type="dxa"/>
            <w:shd w:val="clear" w:color="auto" w:fill="auto"/>
            <w:vAlign w:val="center"/>
          </w:tcPr>
          <w:p w14:paraId="2DF219CF" w14:textId="30767E2C" w:rsidR="007777C8" w:rsidRPr="00391D43"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91D43">
              <w:rPr>
                <w:rFonts w:ascii="Arial" w:hAnsi="Arial" w:cs="Arial"/>
              </w:rPr>
              <w:t>Preproducción programas INCI Radio</w:t>
            </w:r>
          </w:p>
        </w:tc>
      </w:tr>
      <w:tr w:rsidR="007777C8" w:rsidRPr="0069593C" w14:paraId="45EB249C" w14:textId="77777777" w:rsidTr="005A1E05">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82D7499" w14:textId="6CD572AE" w:rsidR="007777C8" w:rsidRPr="0069593C" w:rsidRDefault="007777C8" w:rsidP="007777C8">
            <w:pPr>
              <w:jc w:val="center"/>
              <w:rPr>
                <w:rFonts w:ascii="Arial" w:hAnsi="Arial" w:cs="Arial"/>
                <w:b w:val="0"/>
                <w:spacing w:val="-20"/>
              </w:rPr>
            </w:pPr>
            <w:r>
              <w:rPr>
                <w:rFonts w:ascii="Arial" w:hAnsi="Arial" w:cs="Arial"/>
                <w:b w:val="0"/>
                <w:spacing w:val="-20"/>
              </w:rPr>
              <w:t>5</w:t>
            </w:r>
          </w:p>
        </w:tc>
        <w:tc>
          <w:tcPr>
            <w:tcW w:w="4961" w:type="dxa"/>
            <w:vAlign w:val="center"/>
          </w:tcPr>
          <w:p w14:paraId="66F012A2"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 xml:space="preserve">Elaborar </w:t>
            </w:r>
            <w:r w:rsidRPr="0069593C">
              <w:rPr>
                <w:rFonts w:ascii="Arial" w:hAnsi="Arial" w:cs="Arial"/>
              </w:rPr>
              <w:t>la escaleta</w:t>
            </w:r>
            <w:r>
              <w:rPr>
                <w:rFonts w:ascii="Arial" w:hAnsi="Arial" w:cs="Arial"/>
              </w:rPr>
              <w:t xml:space="preserve"> de cada programa o </w:t>
            </w:r>
            <w:proofErr w:type="spellStart"/>
            <w:r>
              <w:rPr>
                <w:rFonts w:ascii="Arial" w:hAnsi="Arial" w:cs="Arial"/>
              </w:rPr>
              <w:t>miniprograma</w:t>
            </w:r>
            <w:proofErr w:type="spellEnd"/>
          </w:p>
          <w:p w14:paraId="7B9E9244"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A317FFA" w14:textId="6359ECF5"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Si </w:t>
            </w:r>
            <w:r w:rsidR="00065ADA">
              <w:rPr>
                <w:rFonts w:ascii="Arial" w:hAnsi="Arial" w:cs="Arial"/>
              </w:rPr>
              <w:t xml:space="preserve">los programas </w:t>
            </w:r>
            <w:proofErr w:type="spellStart"/>
            <w:r w:rsidR="00065ADA">
              <w:rPr>
                <w:rFonts w:ascii="Arial" w:hAnsi="Arial" w:cs="Arial"/>
              </w:rPr>
              <w:t>e</w:t>
            </w:r>
            <w:r w:rsidR="00EF0024">
              <w:rPr>
                <w:rFonts w:ascii="Arial" w:hAnsi="Arial" w:cs="Arial"/>
              </w:rPr>
              <w:t>s</w:t>
            </w:r>
            <w:r w:rsidR="00065ADA">
              <w:rPr>
                <w:rFonts w:ascii="Arial" w:hAnsi="Arial" w:cs="Arial"/>
              </w:rPr>
              <w:t>tan</w:t>
            </w:r>
            <w:proofErr w:type="spellEnd"/>
            <w:r w:rsidR="00065ADA">
              <w:rPr>
                <w:rFonts w:ascii="Arial" w:hAnsi="Arial" w:cs="Arial"/>
              </w:rPr>
              <w:t xml:space="preserve"> de acuerdo con </w:t>
            </w:r>
            <w:r w:rsidR="00EF0024">
              <w:rPr>
                <w:rFonts w:ascii="Arial" w:hAnsi="Arial" w:cs="Arial"/>
              </w:rPr>
              <w:t xml:space="preserve">escaleta </w:t>
            </w:r>
            <w:r w:rsidRPr="0069593C">
              <w:rPr>
                <w:rFonts w:ascii="Arial" w:hAnsi="Arial" w:cs="Arial"/>
              </w:rPr>
              <w:t xml:space="preserve">se continúa con la actividad No </w:t>
            </w:r>
            <w:r w:rsidR="00F11910">
              <w:rPr>
                <w:rFonts w:ascii="Arial" w:hAnsi="Arial" w:cs="Arial"/>
              </w:rPr>
              <w:t>6</w:t>
            </w:r>
            <w:r w:rsidR="00065ADA">
              <w:rPr>
                <w:rFonts w:ascii="Arial" w:hAnsi="Arial" w:cs="Arial"/>
              </w:rPr>
              <w:t xml:space="preserve">, de lo contrario </w:t>
            </w:r>
            <w:r w:rsidR="00EF0024">
              <w:rPr>
                <w:rFonts w:ascii="Arial" w:hAnsi="Arial" w:cs="Arial"/>
              </w:rPr>
              <w:t xml:space="preserve">se vuelve a elaborar para cumplir con lo establecido en la escaleta </w:t>
            </w:r>
          </w:p>
        </w:tc>
        <w:tc>
          <w:tcPr>
            <w:tcW w:w="3686" w:type="dxa"/>
            <w:vAlign w:val="center"/>
          </w:tcPr>
          <w:p w14:paraId="38078BC9"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35B5BF0D" w14:textId="5156EFDE" w:rsidR="0074682C" w:rsidRPr="0069593C" w:rsidRDefault="0074682C" w:rsidP="0074682C">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Profesional </w:t>
            </w:r>
            <w:r>
              <w:rPr>
                <w:rFonts w:ascii="Arial" w:hAnsi="Arial" w:cs="Arial"/>
              </w:rPr>
              <w:t>universitario</w:t>
            </w:r>
          </w:p>
          <w:p w14:paraId="20BA525C" w14:textId="780BBBAE"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Técnico Administrativo</w:t>
            </w:r>
          </w:p>
        </w:tc>
        <w:tc>
          <w:tcPr>
            <w:tcW w:w="2976" w:type="dxa"/>
          </w:tcPr>
          <w:p w14:paraId="60EE5579"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2B9C4021" w14:textId="77777777" w:rsidR="00180581" w:rsidRDefault="00180581"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A9D16AB" w14:textId="77777777" w:rsidR="00180581" w:rsidRDefault="00180581"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5E19F7C" w14:textId="7E97A4E0"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3786">
              <w:rPr>
                <w:rFonts w:ascii="Arial" w:hAnsi="Arial" w:cs="Arial"/>
              </w:rPr>
              <w:t>Subdirección Técnica</w:t>
            </w:r>
          </w:p>
        </w:tc>
        <w:tc>
          <w:tcPr>
            <w:tcW w:w="2552" w:type="dxa"/>
            <w:vAlign w:val="center"/>
          </w:tcPr>
          <w:p w14:paraId="4BB04C56" w14:textId="1BF536CA"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Revisar que </w:t>
            </w:r>
            <w:r w:rsidR="00EF0024">
              <w:rPr>
                <w:rFonts w:ascii="Arial" w:hAnsi="Arial" w:cs="Arial"/>
              </w:rPr>
              <w:t xml:space="preserve">se cumpla con los establecido en </w:t>
            </w:r>
            <w:r w:rsidRPr="0069593C">
              <w:rPr>
                <w:rFonts w:ascii="Arial" w:hAnsi="Arial" w:cs="Arial"/>
              </w:rPr>
              <w:t xml:space="preserve">la escaleta </w:t>
            </w:r>
          </w:p>
        </w:tc>
        <w:tc>
          <w:tcPr>
            <w:tcW w:w="3544" w:type="dxa"/>
            <w:vAlign w:val="center"/>
          </w:tcPr>
          <w:p w14:paraId="456D557C" w14:textId="503DDD60"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E</w:t>
            </w:r>
            <w:r w:rsidRPr="0069593C">
              <w:rPr>
                <w:rFonts w:ascii="Arial" w:hAnsi="Arial" w:cs="Arial"/>
              </w:rPr>
              <w:t>scaleta para emisión y grabación de programas</w:t>
            </w:r>
          </w:p>
          <w:p w14:paraId="0E755283" w14:textId="46B82354" w:rsidR="007777C8" w:rsidRPr="00EF0024" w:rsidRDefault="00EF0024" w:rsidP="007777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F0024">
              <w:rPr>
                <w:rFonts w:ascii="Arial" w:hAnsi="Arial" w:cs="Arial"/>
              </w:rPr>
              <w:t>Correo electrónico</w:t>
            </w:r>
          </w:p>
        </w:tc>
      </w:tr>
      <w:tr w:rsidR="007777C8" w:rsidRPr="0069593C" w14:paraId="19483204" w14:textId="77777777" w:rsidTr="005A1E05">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3B1854A" w14:textId="59D5F4CA" w:rsidR="007777C8" w:rsidRPr="0069593C" w:rsidRDefault="007777C8" w:rsidP="007777C8">
            <w:pPr>
              <w:jc w:val="center"/>
              <w:rPr>
                <w:rFonts w:ascii="Arial" w:hAnsi="Arial" w:cs="Arial"/>
                <w:b w:val="0"/>
                <w:spacing w:val="-20"/>
              </w:rPr>
            </w:pPr>
            <w:r>
              <w:rPr>
                <w:rFonts w:ascii="Arial" w:hAnsi="Arial" w:cs="Arial"/>
                <w:b w:val="0"/>
                <w:spacing w:val="-20"/>
              </w:rPr>
              <w:t>6</w:t>
            </w:r>
          </w:p>
        </w:tc>
        <w:tc>
          <w:tcPr>
            <w:tcW w:w="4961" w:type="dxa"/>
            <w:vAlign w:val="center"/>
          </w:tcPr>
          <w:p w14:paraId="6EB9E94C" w14:textId="77777777" w:rsidR="00180581" w:rsidRPr="00E4011A" w:rsidRDefault="00180581"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AFF967D" w14:textId="5EFED29C" w:rsidR="007777C8" w:rsidRDefault="007777C8" w:rsidP="6721B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721BEE7">
              <w:rPr>
                <w:rFonts w:ascii="Arial" w:hAnsi="Arial" w:cs="Arial"/>
              </w:rPr>
              <w:t>Realizar la grabación o emisión en vivo del programa</w:t>
            </w:r>
            <w:r w:rsidR="00180581" w:rsidRPr="6721BEE7">
              <w:rPr>
                <w:rFonts w:ascii="Arial" w:hAnsi="Arial" w:cs="Arial"/>
              </w:rPr>
              <w:t xml:space="preserve"> y almacenarlo en el disco duro externo de la entidad</w:t>
            </w:r>
          </w:p>
          <w:p w14:paraId="70E2912C" w14:textId="3EE83168" w:rsidR="005A1E05" w:rsidRDefault="005A1E05" w:rsidP="6721BEE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CBC3653" w14:textId="0CB2DBD0" w:rsidR="005A1E05" w:rsidRPr="00065ADA" w:rsidRDefault="005A1E05" w:rsidP="6721B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65ADA">
              <w:rPr>
                <w:rFonts w:ascii="Arial" w:hAnsi="Arial" w:cs="Arial"/>
                <w:bCs/>
              </w:rPr>
              <w:t xml:space="preserve">Si el programa cumple con los criterios de calidad establecidos se continúa con la actividad No 7 </w:t>
            </w:r>
          </w:p>
          <w:p w14:paraId="44A77B13" w14:textId="7F986708" w:rsidR="005A1E05" w:rsidRPr="00065ADA" w:rsidRDefault="005A1E05" w:rsidP="6721BEE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65ADA">
              <w:rPr>
                <w:rFonts w:ascii="Arial" w:hAnsi="Arial" w:cs="Arial"/>
                <w:bCs/>
              </w:rPr>
              <w:t>No: Se revisa si el programa cumple con los estándares mínimos</w:t>
            </w:r>
            <w:r w:rsidR="004654D0">
              <w:rPr>
                <w:rFonts w:ascii="Arial" w:hAnsi="Arial" w:cs="Arial"/>
                <w:bCs/>
              </w:rPr>
              <w:t xml:space="preserve"> </w:t>
            </w:r>
            <w:r w:rsidRPr="00065ADA">
              <w:rPr>
                <w:rFonts w:ascii="Arial" w:hAnsi="Arial" w:cs="Arial"/>
                <w:bCs/>
              </w:rPr>
              <w:t>de calidad</w:t>
            </w:r>
            <w:r w:rsidR="004654D0">
              <w:rPr>
                <w:rFonts w:ascii="Arial" w:hAnsi="Arial" w:cs="Arial"/>
                <w:bCs/>
              </w:rPr>
              <w:t xml:space="preserve"> </w:t>
            </w:r>
            <w:proofErr w:type="gramStart"/>
            <w:r w:rsidR="004654D0">
              <w:rPr>
                <w:rFonts w:ascii="Arial" w:hAnsi="Arial" w:cs="Arial"/>
                <w:bCs/>
              </w:rPr>
              <w:t>( Revisar</w:t>
            </w:r>
            <w:proofErr w:type="gramEnd"/>
            <w:r w:rsidR="004654D0">
              <w:rPr>
                <w:rFonts w:ascii="Arial" w:hAnsi="Arial" w:cs="Arial"/>
                <w:bCs/>
              </w:rPr>
              <w:t xml:space="preserve"> políticas de operación No 9 </w:t>
            </w:r>
            <w:r w:rsidR="004654D0" w:rsidRPr="004654D0">
              <w:rPr>
                <w:rFonts w:ascii="Arial" w:hAnsi="Arial" w:cs="Arial"/>
                <w:bCs/>
              </w:rPr>
              <w:t xml:space="preserve">para definir se </w:t>
            </w:r>
            <w:proofErr w:type="spellStart"/>
            <w:r w:rsidR="004654D0" w:rsidRPr="004654D0">
              <w:rPr>
                <w:rFonts w:ascii="Arial" w:hAnsi="Arial" w:cs="Arial"/>
                <w:bCs/>
              </w:rPr>
              <w:t>se</w:t>
            </w:r>
            <w:proofErr w:type="spellEnd"/>
            <w:r w:rsidR="004654D0" w:rsidRPr="004654D0">
              <w:rPr>
                <w:rFonts w:ascii="Arial" w:hAnsi="Arial" w:cs="Arial"/>
                <w:bCs/>
              </w:rPr>
              <w:t xml:space="preserve"> vuelve a grabar o no se emite)</w:t>
            </w:r>
            <w:r w:rsidRPr="00065ADA">
              <w:rPr>
                <w:rFonts w:ascii="Arial" w:hAnsi="Arial" w:cs="Arial"/>
                <w:bCs/>
              </w:rPr>
              <w:t xml:space="preserve"> </w:t>
            </w:r>
          </w:p>
          <w:p w14:paraId="1C531F68" w14:textId="0F01BEF6" w:rsidR="007777C8" w:rsidRPr="00E4011A" w:rsidRDefault="007777C8" w:rsidP="6721BEE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686" w:type="dxa"/>
            <w:vAlign w:val="center"/>
          </w:tcPr>
          <w:p w14:paraId="2C8E302A"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9593C">
              <w:rPr>
                <w:rFonts w:ascii="Arial" w:hAnsi="Arial" w:cs="Arial"/>
              </w:rPr>
              <w:t>Profesional Universitario</w:t>
            </w:r>
          </w:p>
          <w:p w14:paraId="4816E648" w14:textId="77777777" w:rsidR="00925866" w:rsidRPr="0069593C" w:rsidRDefault="00925866" w:rsidP="0092586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66C64A34" w14:textId="0479C47E"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Contratistas</w:t>
            </w:r>
          </w:p>
        </w:tc>
        <w:tc>
          <w:tcPr>
            <w:tcW w:w="2976" w:type="dxa"/>
          </w:tcPr>
          <w:p w14:paraId="524CC7A4"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BF9F3D6"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0198F58" w14:textId="6693B7AA"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5A3786">
              <w:rPr>
                <w:rFonts w:ascii="Arial" w:hAnsi="Arial" w:cs="Arial"/>
              </w:rPr>
              <w:t>Subdirección Técnica</w:t>
            </w:r>
          </w:p>
        </w:tc>
        <w:tc>
          <w:tcPr>
            <w:tcW w:w="2552" w:type="dxa"/>
            <w:vAlign w:val="center"/>
          </w:tcPr>
          <w:p w14:paraId="4F9D16BB"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Controlar la calidad y el cumplimiento de los tiempos y pausas institucionales</w:t>
            </w:r>
          </w:p>
          <w:p w14:paraId="587DF620"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p>
        </w:tc>
        <w:tc>
          <w:tcPr>
            <w:tcW w:w="3544" w:type="dxa"/>
            <w:vAlign w:val="center"/>
          </w:tcPr>
          <w:p w14:paraId="7357FC91" w14:textId="6765785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R</w:t>
            </w:r>
            <w:r w:rsidRPr="0069593C">
              <w:rPr>
                <w:rFonts w:ascii="Arial" w:hAnsi="Arial" w:cs="Arial"/>
              </w:rPr>
              <w:t>egistro de producción y emisión</w:t>
            </w:r>
          </w:p>
          <w:p w14:paraId="118149CE" w14:textId="3AC69765"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Seguimiento contenidos radiales y audiovisuales</w:t>
            </w:r>
          </w:p>
          <w:p w14:paraId="2C5EB3A9" w14:textId="77777777" w:rsidR="007777C8" w:rsidRDefault="007777C8" w:rsidP="0018058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Página web</w:t>
            </w:r>
          </w:p>
          <w:p w14:paraId="481F2F37" w14:textId="77777777" w:rsidR="00D872EC" w:rsidRDefault="00D872EC" w:rsidP="00D872EC">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F0024">
              <w:rPr>
                <w:rFonts w:ascii="Arial" w:hAnsi="Arial" w:cs="Arial"/>
                <w:bCs/>
              </w:rPr>
              <w:t>Formato calidad emisión y calidad al aire</w:t>
            </w:r>
          </w:p>
          <w:p w14:paraId="27F91285" w14:textId="08D34730" w:rsidR="00D872EC" w:rsidRPr="0069593C" w:rsidRDefault="00D872EC" w:rsidP="0018058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777C8" w:rsidRPr="0069593C" w14:paraId="7ACDA5D2" w14:textId="77777777" w:rsidTr="005A1E05">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01B371B0" w14:textId="6E9EE3A8" w:rsidR="007777C8" w:rsidRPr="0069593C" w:rsidRDefault="007777C8" w:rsidP="007777C8">
            <w:pPr>
              <w:jc w:val="center"/>
              <w:rPr>
                <w:rFonts w:ascii="Arial" w:hAnsi="Arial" w:cs="Arial"/>
                <w:b w:val="0"/>
                <w:spacing w:val="-20"/>
              </w:rPr>
            </w:pPr>
            <w:r>
              <w:rPr>
                <w:rFonts w:ascii="Arial" w:hAnsi="Arial" w:cs="Arial"/>
                <w:b w:val="0"/>
                <w:spacing w:val="-20"/>
              </w:rPr>
              <w:t>7</w:t>
            </w:r>
          </w:p>
        </w:tc>
        <w:tc>
          <w:tcPr>
            <w:tcW w:w="4961" w:type="dxa"/>
            <w:vAlign w:val="center"/>
          </w:tcPr>
          <w:p w14:paraId="27D3F10E" w14:textId="7D1C41DC" w:rsidR="00180581" w:rsidRPr="00E4011A" w:rsidRDefault="007777C8" w:rsidP="0018058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011A">
              <w:rPr>
                <w:rFonts w:ascii="Arial" w:hAnsi="Arial" w:cs="Arial"/>
              </w:rPr>
              <w:t xml:space="preserve">Editar el programa para repetición </w:t>
            </w:r>
            <w:r w:rsidR="00180581" w:rsidRPr="00E4011A">
              <w:rPr>
                <w:rFonts w:ascii="Arial" w:hAnsi="Arial" w:cs="Arial"/>
              </w:rPr>
              <w:t>con el Software de edición y audio en formato MP3 y 128 Kbps</w:t>
            </w:r>
          </w:p>
          <w:p w14:paraId="5C1D232F" w14:textId="08D3687A" w:rsidR="007777C8" w:rsidRPr="00E4011A"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686" w:type="dxa"/>
            <w:vAlign w:val="center"/>
          </w:tcPr>
          <w:p w14:paraId="07711986"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9593C">
              <w:rPr>
                <w:rFonts w:ascii="Arial" w:hAnsi="Arial" w:cs="Arial"/>
              </w:rPr>
              <w:t>Profesional Universitario</w:t>
            </w:r>
          </w:p>
          <w:p w14:paraId="024AA3C7" w14:textId="77777777" w:rsidR="00925866" w:rsidRPr="0069593C" w:rsidRDefault="00925866" w:rsidP="0092586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3C401AA3" w14:textId="77777777" w:rsidR="00925866" w:rsidRDefault="00925866"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0E9BD79" w14:textId="6F737AEF"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Contratistas</w:t>
            </w:r>
          </w:p>
        </w:tc>
        <w:tc>
          <w:tcPr>
            <w:tcW w:w="2976" w:type="dxa"/>
            <w:vAlign w:val="center"/>
          </w:tcPr>
          <w:p w14:paraId="72168852" w14:textId="064B27DC"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 xml:space="preserve">Subdirección </w:t>
            </w:r>
            <w:r>
              <w:rPr>
                <w:rFonts w:ascii="Arial" w:hAnsi="Arial" w:cs="Arial"/>
              </w:rPr>
              <w:t>Técnica</w:t>
            </w:r>
          </w:p>
        </w:tc>
        <w:tc>
          <w:tcPr>
            <w:tcW w:w="2552" w:type="dxa"/>
            <w:vAlign w:val="center"/>
          </w:tcPr>
          <w:p w14:paraId="6578A8EC" w14:textId="456F34EB"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No aplica</w:t>
            </w:r>
          </w:p>
        </w:tc>
        <w:tc>
          <w:tcPr>
            <w:tcW w:w="3544" w:type="dxa"/>
            <w:vAlign w:val="center"/>
          </w:tcPr>
          <w:p w14:paraId="4B29B29A"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66C10D0" w14:textId="7CA246B2" w:rsidR="007777C8" w:rsidRPr="0069593C" w:rsidRDefault="00F11910" w:rsidP="00180581">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No aplica</w:t>
            </w:r>
          </w:p>
        </w:tc>
      </w:tr>
      <w:tr w:rsidR="007777C8" w:rsidRPr="0069593C" w14:paraId="5BDD2B01" w14:textId="77777777" w:rsidTr="005A1E05">
        <w:trPr>
          <w:trHeight w:val="61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3E5F5436" w14:textId="243C3CEC" w:rsidR="007777C8" w:rsidRPr="0069593C" w:rsidRDefault="007777C8" w:rsidP="007777C8">
            <w:pPr>
              <w:jc w:val="center"/>
              <w:rPr>
                <w:rFonts w:ascii="Arial" w:hAnsi="Arial" w:cs="Arial"/>
                <w:b w:val="0"/>
                <w:spacing w:val="-20"/>
              </w:rPr>
            </w:pPr>
            <w:r>
              <w:rPr>
                <w:rFonts w:ascii="Arial" w:hAnsi="Arial" w:cs="Arial"/>
                <w:b w:val="0"/>
                <w:spacing w:val="-20"/>
              </w:rPr>
              <w:lastRenderedPageBreak/>
              <w:t>8</w:t>
            </w:r>
          </w:p>
        </w:tc>
        <w:tc>
          <w:tcPr>
            <w:tcW w:w="4961" w:type="dxa"/>
            <w:vAlign w:val="center"/>
          </w:tcPr>
          <w:p w14:paraId="6A2E7D3F" w14:textId="1EAB0A99"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Subir el programa </w:t>
            </w:r>
            <w:r w:rsidR="00E4011A">
              <w:rPr>
                <w:rFonts w:ascii="Arial" w:hAnsi="Arial" w:cs="Arial"/>
              </w:rPr>
              <w:t xml:space="preserve">o la producción </w:t>
            </w:r>
            <w:r w:rsidRPr="0069593C">
              <w:rPr>
                <w:rFonts w:ascii="Arial" w:hAnsi="Arial" w:cs="Arial"/>
              </w:rPr>
              <w:t xml:space="preserve">al </w:t>
            </w:r>
            <w:proofErr w:type="spellStart"/>
            <w:r w:rsidRPr="0069593C">
              <w:rPr>
                <w:rFonts w:ascii="Arial" w:hAnsi="Arial" w:cs="Arial"/>
              </w:rPr>
              <w:t>streaming</w:t>
            </w:r>
            <w:proofErr w:type="spellEnd"/>
            <w:r w:rsidRPr="0069593C">
              <w:rPr>
                <w:rFonts w:ascii="Arial" w:hAnsi="Arial" w:cs="Arial"/>
              </w:rPr>
              <w:t xml:space="preserve"> </w:t>
            </w:r>
          </w:p>
        </w:tc>
        <w:tc>
          <w:tcPr>
            <w:tcW w:w="3686" w:type="dxa"/>
            <w:vAlign w:val="center"/>
          </w:tcPr>
          <w:p w14:paraId="4D015092" w14:textId="5569AE93"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9593C">
              <w:rPr>
                <w:rFonts w:ascii="Arial" w:hAnsi="Arial" w:cs="Arial"/>
              </w:rPr>
              <w:t>Profesional Universitario</w:t>
            </w:r>
          </w:p>
          <w:p w14:paraId="27C5EF21" w14:textId="77777777" w:rsidR="00925866" w:rsidRPr="0069593C" w:rsidRDefault="00925866" w:rsidP="0092586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55EE086C" w14:textId="77777777" w:rsidR="00925866" w:rsidRDefault="00925866"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25B2F98" w14:textId="65465314"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Contratistas</w:t>
            </w:r>
          </w:p>
          <w:p w14:paraId="574883F9" w14:textId="1AF53BBC"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76" w:type="dxa"/>
            <w:vAlign w:val="center"/>
          </w:tcPr>
          <w:p w14:paraId="13FBC499" w14:textId="786CBE06"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 xml:space="preserve">Subdirección </w:t>
            </w:r>
            <w:r>
              <w:rPr>
                <w:rFonts w:ascii="Arial" w:hAnsi="Arial" w:cs="Arial"/>
              </w:rPr>
              <w:t>Técnica</w:t>
            </w:r>
          </w:p>
        </w:tc>
        <w:tc>
          <w:tcPr>
            <w:tcW w:w="2552" w:type="dxa"/>
            <w:vAlign w:val="center"/>
          </w:tcPr>
          <w:p w14:paraId="3CB1CC97"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No aplica</w:t>
            </w:r>
          </w:p>
        </w:tc>
        <w:tc>
          <w:tcPr>
            <w:tcW w:w="3544" w:type="dxa"/>
            <w:vAlign w:val="center"/>
          </w:tcPr>
          <w:p w14:paraId="0C02A0BD" w14:textId="5DC95BBA" w:rsidR="007777C8" w:rsidRPr="0069593C" w:rsidRDefault="00F11910"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No aplica</w:t>
            </w:r>
          </w:p>
        </w:tc>
      </w:tr>
      <w:tr w:rsidR="007777C8" w:rsidRPr="0069593C" w14:paraId="7B0EB84B" w14:textId="77777777" w:rsidTr="005A1E05">
        <w:trPr>
          <w:trHeight w:val="886"/>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EC7B5FB" w14:textId="514E6842" w:rsidR="007777C8" w:rsidRPr="0069593C" w:rsidRDefault="007777C8" w:rsidP="007777C8">
            <w:pPr>
              <w:jc w:val="center"/>
              <w:rPr>
                <w:rFonts w:ascii="Arial" w:hAnsi="Arial" w:cs="Arial"/>
                <w:b w:val="0"/>
                <w:spacing w:val="-20"/>
              </w:rPr>
            </w:pPr>
            <w:r>
              <w:rPr>
                <w:rFonts w:ascii="Arial" w:hAnsi="Arial" w:cs="Arial"/>
                <w:b w:val="0"/>
                <w:spacing w:val="-20"/>
              </w:rPr>
              <w:t>9</w:t>
            </w:r>
          </w:p>
        </w:tc>
        <w:tc>
          <w:tcPr>
            <w:tcW w:w="4961" w:type="dxa"/>
            <w:vAlign w:val="center"/>
          </w:tcPr>
          <w:p w14:paraId="5E9D383F" w14:textId="20469E0C"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Programa</w:t>
            </w:r>
            <w:r>
              <w:rPr>
                <w:rFonts w:ascii="Arial" w:hAnsi="Arial" w:cs="Arial"/>
              </w:rPr>
              <w:t>r</w:t>
            </w:r>
            <w:r w:rsidRPr="0069593C">
              <w:rPr>
                <w:rFonts w:ascii="Arial" w:hAnsi="Arial" w:cs="Arial"/>
              </w:rPr>
              <w:t xml:space="preserve"> los contenidos para la repetición</w:t>
            </w:r>
          </w:p>
        </w:tc>
        <w:tc>
          <w:tcPr>
            <w:tcW w:w="3686" w:type="dxa"/>
            <w:vAlign w:val="center"/>
          </w:tcPr>
          <w:p w14:paraId="710DAA7F" w14:textId="77777777" w:rsidR="007777C8"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9593C">
              <w:rPr>
                <w:rFonts w:ascii="Arial" w:hAnsi="Arial" w:cs="Arial"/>
              </w:rPr>
              <w:t>Profesional Universitario</w:t>
            </w:r>
          </w:p>
          <w:p w14:paraId="3452BDC1" w14:textId="77777777" w:rsidR="00925866" w:rsidRPr="0069593C" w:rsidRDefault="00925866" w:rsidP="0092586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66EF3541" w14:textId="749E1EBA" w:rsidR="00925866" w:rsidRPr="0069593C" w:rsidRDefault="00925866"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976" w:type="dxa"/>
            <w:vAlign w:val="center"/>
          </w:tcPr>
          <w:p w14:paraId="01DAF454" w14:textId="2AFEE704"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 xml:space="preserve">Subdirección </w:t>
            </w:r>
            <w:r>
              <w:rPr>
                <w:rFonts w:ascii="Arial" w:hAnsi="Arial" w:cs="Arial"/>
              </w:rPr>
              <w:t>Técnica</w:t>
            </w:r>
          </w:p>
        </w:tc>
        <w:tc>
          <w:tcPr>
            <w:tcW w:w="2552" w:type="dxa"/>
            <w:vAlign w:val="center"/>
          </w:tcPr>
          <w:p w14:paraId="47DBFBB4"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b/>
              </w:rPr>
            </w:pPr>
            <w:r w:rsidRPr="0069593C">
              <w:rPr>
                <w:rFonts w:ascii="Arial" w:hAnsi="Arial" w:cs="Arial"/>
              </w:rPr>
              <w:t>No aplica</w:t>
            </w:r>
          </w:p>
        </w:tc>
        <w:tc>
          <w:tcPr>
            <w:tcW w:w="3544" w:type="dxa"/>
            <w:vAlign w:val="center"/>
          </w:tcPr>
          <w:p w14:paraId="5D540348" w14:textId="28D0BB1B"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Parrilla de programación</w:t>
            </w:r>
          </w:p>
        </w:tc>
      </w:tr>
      <w:tr w:rsidR="007777C8" w:rsidRPr="0069593C" w14:paraId="18D76413" w14:textId="77777777" w:rsidTr="005A1E05">
        <w:trPr>
          <w:trHeight w:val="963"/>
        </w:trPr>
        <w:tc>
          <w:tcPr>
            <w:cnfStyle w:val="001000000000" w:firstRow="0" w:lastRow="0" w:firstColumn="1" w:lastColumn="0" w:oddVBand="0" w:evenVBand="0" w:oddHBand="0" w:evenHBand="0" w:firstRowFirstColumn="0" w:firstRowLastColumn="0" w:lastRowFirstColumn="0" w:lastRowLastColumn="0"/>
            <w:tcW w:w="568" w:type="dxa"/>
            <w:vAlign w:val="center"/>
          </w:tcPr>
          <w:p w14:paraId="7EC11EF6" w14:textId="75440CB4" w:rsidR="007777C8" w:rsidRPr="0069593C" w:rsidRDefault="007777C8" w:rsidP="007777C8">
            <w:pPr>
              <w:jc w:val="center"/>
              <w:rPr>
                <w:rFonts w:ascii="Arial" w:hAnsi="Arial" w:cs="Arial"/>
                <w:b w:val="0"/>
                <w:spacing w:val="-20"/>
              </w:rPr>
            </w:pPr>
            <w:r>
              <w:rPr>
                <w:rFonts w:ascii="Arial" w:hAnsi="Arial" w:cs="Arial"/>
                <w:b w:val="0"/>
                <w:spacing w:val="-20"/>
              </w:rPr>
              <w:t>10</w:t>
            </w:r>
          </w:p>
        </w:tc>
        <w:tc>
          <w:tcPr>
            <w:tcW w:w="4961" w:type="dxa"/>
            <w:vAlign w:val="center"/>
          </w:tcPr>
          <w:p w14:paraId="51CDBE2D" w14:textId="37C7D364"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32DE2A1C">
              <w:rPr>
                <w:rFonts w:ascii="Arial" w:hAnsi="Arial" w:cs="Arial"/>
              </w:rPr>
              <w:t xml:space="preserve">Conocer y sistematizar cada seis meses la percepción de cinco oyentes mensuales de los programas radiales </w:t>
            </w:r>
          </w:p>
        </w:tc>
        <w:tc>
          <w:tcPr>
            <w:tcW w:w="3686" w:type="dxa"/>
            <w:vAlign w:val="center"/>
          </w:tcPr>
          <w:p w14:paraId="5D059319"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especializado</w:t>
            </w:r>
          </w:p>
          <w:p w14:paraId="39E8FC40"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Profesional Universitario</w:t>
            </w:r>
          </w:p>
        </w:tc>
        <w:tc>
          <w:tcPr>
            <w:tcW w:w="2976" w:type="dxa"/>
            <w:vAlign w:val="center"/>
          </w:tcPr>
          <w:p w14:paraId="3A21F8BE" w14:textId="09DC8D79"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 xml:space="preserve">Subdirección </w:t>
            </w:r>
            <w:r w:rsidR="00F11910">
              <w:rPr>
                <w:rFonts w:ascii="Arial" w:hAnsi="Arial" w:cs="Arial"/>
              </w:rPr>
              <w:t>Técnica</w:t>
            </w:r>
          </w:p>
          <w:p w14:paraId="44507487"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552" w:type="dxa"/>
            <w:vAlign w:val="center"/>
          </w:tcPr>
          <w:p w14:paraId="5D934146" w14:textId="77777777"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593C">
              <w:rPr>
                <w:rFonts w:ascii="Arial" w:hAnsi="Arial" w:cs="Arial"/>
              </w:rPr>
              <w:t>No aplica</w:t>
            </w:r>
          </w:p>
        </w:tc>
        <w:tc>
          <w:tcPr>
            <w:tcW w:w="3544" w:type="dxa"/>
            <w:vAlign w:val="center"/>
          </w:tcPr>
          <w:p w14:paraId="753BF949" w14:textId="0F8580F4" w:rsidR="007777C8" w:rsidRPr="0069593C" w:rsidRDefault="007777C8" w:rsidP="007777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Registro </w:t>
            </w:r>
            <w:r w:rsidRPr="0069593C">
              <w:rPr>
                <w:rFonts w:ascii="Arial" w:hAnsi="Arial" w:cs="Arial"/>
              </w:rPr>
              <w:t xml:space="preserve">percepción </w:t>
            </w:r>
            <w:r>
              <w:rPr>
                <w:rFonts w:ascii="Arial" w:hAnsi="Arial" w:cs="Arial"/>
              </w:rPr>
              <w:t>oyentes</w:t>
            </w:r>
          </w:p>
        </w:tc>
      </w:tr>
    </w:tbl>
    <w:p w14:paraId="2F242601" w14:textId="77777777" w:rsidR="00283402" w:rsidRDefault="00283402" w:rsidP="00982471">
      <w:pPr>
        <w:rPr>
          <w:rFonts w:ascii="Arial" w:hAnsi="Arial" w:cs="Arial"/>
        </w:rPr>
      </w:pPr>
    </w:p>
    <w:p w14:paraId="52015B1C" w14:textId="6E41D247" w:rsidR="00C454C0" w:rsidRDefault="00967893" w:rsidP="005663AA">
      <w:pPr>
        <w:pStyle w:val="Ttulo2"/>
        <w:ind w:left="0"/>
        <w:rPr>
          <w:sz w:val="24"/>
        </w:rPr>
      </w:pPr>
      <w:r>
        <w:rPr>
          <w:sz w:val="24"/>
        </w:rPr>
        <w:t>8</w:t>
      </w:r>
      <w:r w:rsidR="005663AA" w:rsidRPr="005548F6">
        <w:rPr>
          <w:sz w:val="24"/>
        </w:rPr>
        <w:t xml:space="preserve">. </w:t>
      </w:r>
      <w:r w:rsidR="007D4E82">
        <w:rPr>
          <w:sz w:val="24"/>
        </w:rPr>
        <w:t>ANEXOS ASOCIADOS</w:t>
      </w:r>
    </w:p>
    <w:p w14:paraId="6E2CF1AA" w14:textId="4D3FFAF9" w:rsidR="007F7EDD" w:rsidRDefault="007F7EDD" w:rsidP="007F7EDD">
      <w:pPr>
        <w:rPr>
          <w:lang w:val="es-ES_tradnl"/>
        </w:rPr>
      </w:pPr>
    </w:p>
    <w:p w14:paraId="7BD72772" w14:textId="77777777" w:rsidR="00283402" w:rsidRPr="00236A1E" w:rsidRDefault="00283402" w:rsidP="00283402">
      <w:pPr>
        <w:rPr>
          <w:rFonts w:ascii="Arial" w:hAnsi="Arial" w:cs="Arial"/>
        </w:rPr>
      </w:pPr>
      <w:r w:rsidRPr="00236A1E">
        <w:rPr>
          <w:rFonts w:ascii="Arial" w:hAnsi="Arial" w:cs="Arial"/>
        </w:rPr>
        <w:t>Parrilla de programación</w:t>
      </w:r>
    </w:p>
    <w:p w14:paraId="0811298B" w14:textId="77777777" w:rsidR="00283402" w:rsidRPr="00236A1E" w:rsidRDefault="00283402" w:rsidP="00283402">
      <w:pPr>
        <w:rPr>
          <w:rFonts w:ascii="Arial" w:hAnsi="Arial" w:cs="Arial"/>
        </w:rPr>
      </w:pPr>
      <w:r>
        <w:rPr>
          <w:rFonts w:ascii="Arial" w:hAnsi="Arial" w:cs="Arial"/>
        </w:rPr>
        <w:t>Formato r</w:t>
      </w:r>
      <w:r w:rsidRPr="00236A1E">
        <w:rPr>
          <w:rFonts w:ascii="Arial" w:hAnsi="Arial" w:cs="Arial"/>
        </w:rPr>
        <w:t>egistro de producción y emisión</w:t>
      </w:r>
    </w:p>
    <w:p w14:paraId="157366FB" w14:textId="77777777" w:rsidR="00283402" w:rsidRDefault="00283402" w:rsidP="00283402">
      <w:pPr>
        <w:rPr>
          <w:rFonts w:ascii="Arial" w:hAnsi="Arial" w:cs="Arial"/>
        </w:rPr>
      </w:pPr>
      <w:r>
        <w:rPr>
          <w:rFonts w:ascii="Arial" w:hAnsi="Arial" w:cs="Arial"/>
        </w:rPr>
        <w:t>Formato escaleta para emisión y grabación de programas</w:t>
      </w:r>
    </w:p>
    <w:p w14:paraId="19AEDA21" w14:textId="77777777" w:rsidR="00283402" w:rsidRPr="00885B9A" w:rsidRDefault="00283402" w:rsidP="00283402">
      <w:pPr>
        <w:rPr>
          <w:rFonts w:ascii="Arial" w:hAnsi="Arial" w:cs="Arial"/>
        </w:rPr>
      </w:pPr>
      <w:r w:rsidRPr="00885B9A">
        <w:rPr>
          <w:rFonts w:ascii="Arial" w:hAnsi="Arial" w:cs="Arial"/>
        </w:rPr>
        <w:t>Formato Seguimiento contenidos radiales y audiovisuales</w:t>
      </w:r>
    </w:p>
    <w:p w14:paraId="142A6593" w14:textId="39793636" w:rsidR="0005621F" w:rsidRDefault="00283402" w:rsidP="00283402">
      <w:pPr>
        <w:rPr>
          <w:rFonts w:ascii="Arial" w:hAnsi="Arial" w:cs="Arial"/>
        </w:rPr>
      </w:pPr>
      <w:r w:rsidRPr="00885B9A">
        <w:rPr>
          <w:rFonts w:ascii="Arial" w:hAnsi="Arial" w:cs="Arial"/>
        </w:rPr>
        <w:t>Formato para conocer la percepción</w:t>
      </w:r>
    </w:p>
    <w:p w14:paraId="7A219AC4" w14:textId="134BB32E" w:rsidR="00283402" w:rsidRDefault="00A37A44" w:rsidP="00283402">
      <w:pPr>
        <w:rPr>
          <w:rFonts w:ascii="Arial" w:hAnsi="Arial" w:cs="Arial"/>
          <w:bCs/>
        </w:rPr>
      </w:pPr>
      <w:r w:rsidRPr="00391D43">
        <w:rPr>
          <w:rFonts w:ascii="Arial" w:hAnsi="Arial" w:cs="Arial"/>
          <w:bCs/>
        </w:rPr>
        <w:t>Formato Preproducción programas INCI Radio</w:t>
      </w:r>
    </w:p>
    <w:p w14:paraId="10217ADC" w14:textId="4D7442FF" w:rsidR="00A37A44" w:rsidRDefault="00D872EC" w:rsidP="00283402">
      <w:pPr>
        <w:rPr>
          <w:rFonts w:ascii="Arial" w:hAnsi="Arial" w:cs="Arial"/>
          <w:bCs/>
        </w:rPr>
      </w:pPr>
      <w:r w:rsidRPr="004654D0">
        <w:rPr>
          <w:rFonts w:ascii="Arial" w:hAnsi="Arial" w:cs="Arial"/>
          <w:bCs/>
        </w:rPr>
        <w:t>Formato calidad emisión y calidad al aire</w:t>
      </w:r>
    </w:p>
    <w:p w14:paraId="5AB6C223" w14:textId="77777777" w:rsidR="00D872EC" w:rsidRPr="00DB1CE3" w:rsidRDefault="00D872EC" w:rsidP="00283402"/>
    <w:p w14:paraId="316F5512" w14:textId="77777777" w:rsidR="00EB0E97"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14:paraId="171F716D" w14:textId="77777777" w:rsidR="00425DC1" w:rsidRPr="00425DC1" w:rsidRDefault="00425DC1" w:rsidP="00425DC1">
      <w:pPr>
        <w:rPr>
          <w:lang w:val="es-ES_tradnl"/>
        </w:rPr>
      </w:pPr>
    </w:p>
    <w:p w14:paraId="2C4F2CEE" w14:textId="77777777" w:rsidR="003976DB" w:rsidRPr="005548F6" w:rsidRDefault="003976DB" w:rsidP="006B6763">
      <w:pPr>
        <w:rPr>
          <w:rFonts w:ascii="Arial" w:hAnsi="Arial" w:cs="Arial"/>
          <w:b/>
          <w:lang w:val="es-CO"/>
        </w:rPr>
      </w:pPr>
    </w:p>
    <w:tbl>
      <w:tblPr>
        <w:tblStyle w:val="Tablaconcuadrcula1clara1"/>
        <w:tblW w:w="0" w:type="auto"/>
        <w:tblLook w:val="04A0" w:firstRow="1" w:lastRow="0" w:firstColumn="1" w:lastColumn="0" w:noHBand="0" w:noVBand="1"/>
      </w:tblPr>
      <w:tblGrid>
        <w:gridCol w:w="2490"/>
        <w:gridCol w:w="3855"/>
        <w:gridCol w:w="5529"/>
        <w:gridCol w:w="5103"/>
      </w:tblGrid>
      <w:tr w:rsidR="003976DB" w:rsidRPr="005548F6" w14:paraId="6915E2D7" w14:textId="77777777" w:rsidTr="00245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747B6120" w14:textId="77777777" w:rsidR="003976DB" w:rsidRPr="005548F6" w:rsidRDefault="003976DB" w:rsidP="003976DB">
            <w:pPr>
              <w:jc w:val="center"/>
              <w:rPr>
                <w:rFonts w:ascii="Arial" w:hAnsi="Arial" w:cs="Arial"/>
              </w:rPr>
            </w:pPr>
            <w:r w:rsidRPr="005548F6">
              <w:rPr>
                <w:rFonts w:ascii="Arial" w:hAnsi="Arial" w:cs="Arial"/>
              </w:rPr>
              <w:t>Versión</w:t>
            </w:r>
          </w:p>
        </w:tc>
        <w:tc>
          <w:tcPr>
            <w:tcW w:w="3855" w:type="dxa"/>
          </w:tcPr>
          <w:p w14:paraId="3C4A1172" w14:textId="77777777"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5529" w:type="dxa"/>
          </w:tcPr>
          <w:p w14:paraId="008C0FF8" w14:textId="77777777"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5103" w:type="dxa"/>
          </w:tcPr>
          <w:p w14:paraId="184D507F" w14:textId="77777777"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7F7EDD" w:rsidRPr="005548F6" w14:paraId="4D69A142" w14:textId="77777777" w:rsidTr="00245B9E">
        <w:tc>
          <w:tcPr>
            <w:cnfStyle w:val="001000000000" w:firstRow="0" w:lastRow="0" w:firstColumn="1" w:lastColumn="0" w:oddVBand="0" w:evenVBand="0" w:oddHBand="0" w:evenHBand="0" w:firstRowFirstColumn="0" w:firstRowLastColumn="0" w:lastRowFirstColumn="0" w:lastRowLastColumn="0"/>
            <w:tcW w:w="2490" w:type="dxa"/>
            <w:vAlign w:val="center"/>
          </w:tcPr>
          <w:p w14:paraId="07AC3B1F" w14:textId="6A44F53E" w:rsidR="007F7EDD" w:rsidRPr="005548F6" w:rsidRDefault="007F7EDD" w:rsidP="007F7EDD">
            <w:pPr>
              <w:jc w:val="center"/>
              <w:rPr>
                <w:rFonts w:ascii="Arial" w:hAnsi="Arial" w:cs="Arial"/>
                <w:bCs w:val="0"/>
              </w:rPr>
            </w:pPr>
            <w:r w:rsidRPr="005B58DA">
              <w:rPr>
                <w:rFonts w:ascii="Arial" w:hAnsi="Arial" w:cs="Arial"/>
                <w:b w:val="0"/>
                <w:bCs w:val="0"/>
              </w:rPr>
              <w:t>1</w:t>
            </w:r>
          </w:p>
        </w:tc>
        <w:tc>
          <w:tcPr>
            <w:tcW w:w="3855" w:type="dxa"/>
            <w:vAlign w:val="center"/>
          </w:tcPr>
          <w:p w14:paraId="7564CA5B" w14:textId="6268D117" w:rsidR="007F7EDD" w:rsidRPr="005548F6"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13/11/2018</w:t>
            </w:r>
          </w:p>
        </w:tc>
        <w:tc>
          <w:tcPr>
            <w:tcW w:w="5529" w:type="dxa"/>
            <w:vAlign w:val="center"/>
          </w:tcPr>
          <w:p w14:paraId="36B40ACE" w14:textId="6A2A43AF" w:rsidR="007F7EDD" w:rsidRPr="005548F6"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Adopción del procedimiento</w:t>
            </w:r>
          </w:p>
        </w:tc>
        <w:tc>
          <w:tcPr>
            <w:tcW w:w="5103" w:type="dxa"/>
          </w:tcPr>
          <w:p w14:paraId="340F6384" w14:textId="727372BA" w:rsidR="007F7EDD" w:rsidRPr="005548F6"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Adopción del procedimiento</w:t>
            </w:r>
          </w:p>
        </w:tc>
      </w:tr>
      <w:tr w:rsidR="007F7EDD" w:rsidRPr="005548F6" w14:paraId="6B139020" w14:textId="77777777" w:rsidTr="00245B9E">
        <w:tc>
          <w:tcPr>
            <w:cnfStyle w:val="001000000000" w:firstRow="0" w:lastRow="0" w:firstColumn="1" w:lastColumn="0" w:oddVBand="0" w:evenVBand="0" w:oddHBand="0" w:evenHBand="0" w:firstRowFirstColumn="0" w:firstRowLastColumn="0" w:lastRowFirstColumn="0" w:lastRowLastColumn="0"/>
            <w:tcW w:w="2490" w:type="dxa"/>
            <w:vAlign w:val="center"/>
          </w:tcPr>
          <w:p w14:paraId="3A0AA3F5" w14:textId="688D0BCA" w:rsidR="007F7EDD" w:rsidRPr="005B58DA" w:rsidRDefault="007F7EDD" w:rsidP="007F7EDD">
            <w:pPr>
              <w:jc w:val="center"/>
              <w:rPr>
                <w:rFonts w:ascii="Arial" w:hAnsi="Arial" w:cs="Arial"/>
              </w:rPr>
            </w:pPr>
            <w:r w:rsidRPr="005B58DA">
              <w:rPr>
                <w:rFonts w:ascii="Arial" w:hAnsi="Arial" w:cs="Arial"/>
                <w:b w:val="0"/>
                <w:bCs w:val="0"/>
              </w:rPr>
              <w:t>2</w:t>
            </w:r>
          </w:p>
        </w:tc>
        <w:tc>
          <w:tcPr>
            <w:tcW w:w="3855" w:type="dxa"/>
            <w:vAlign w:val="center"/>
          </w:tcPr>
          <w:p w14:paraId="4540B51C" w14:textId="060A4171" w:rsidR="007F7EDD" w:rsidRPr="005B58DA"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30/01/2020</w:t>
            </w:r>
          </w:p>
        </w:tc>
        <w:tc>
          <w:tcPr>
            <w:tcW w:w="5529" w:type="dxa"/>
            <w:vAlign w:val="center"/>
          </w:tcPr>
          <w:p w14:paraId="5E70DB78" w14:textId="527D4598" w:rsidR="007F7EDD" w:rsidRPr="005B58DA"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Todo el documento</w:t>
            </w:r>
          </w:p>
        </w:tc>
        <w:tc>
          <w:tcPr>
            <w:tcW w:w="5103" w:type="dxa"/>
          </w:tcPr>
          <w:p w14:paraId="2AA084CE" w14:textId="2AE3C53E" w:rsidR="007F7EDD" w:rsidRPr="005B58DA" w:rsidRDefault="007F7EDD"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Accesibilidad</w:t>
            </w:r>
          </w:p>
        </w:tc>
      </w:tr>
      <w:tr w:rsidR="008E1E52" w:rsidRPr="005548F6" w14:paraId="4C0DEDA4" w14:textId="77777777" w:rsidTr="00245B9E">
        <w:tc>
          <w:tcPr>
            <w:cnfStyle w:val="001000000000" w:firstRow="0" w:lastRow="0" w:firstColumn="1" w:lastColumn="0" w:oddVBand="0" w:evenVBand="0" w:oddHBand="0" w:evenHBand="0" w:firstRowFirstColumn="0" w:firstRowLastColumn="0" w:lastRowFirstColumn="0" w:lastRowLastColumn="0"/>
            <w:tcW w:w="2490" w:type="dxa"/>
            <w:vAlign w:val="center"/>
          </w:tcPr>
          <w:p w14:paraId="7D26872D" w14:textId="4D62982D" w:rsidR="008E1E52" w:rsidRPr="0001698B" w:rsidRDefault="008E1E52" w:rsidP="007F7EDD">
            <w:pPr>
              <w:jc w:val="center"/>
              <w:rPr>
                <w:rFonts w:ascii="Arial" w:hAnsi="Arial" w:cs="Arial"/>
                <w:b w:val="0"/>
                <w:bCs w:val="0"/>
              </w:rPr>
            </w:pPr>
            <w:r w:rsidRPr="0001698B">
              <w:rPr>
                <w:rFonts w:ascii="Arial" w:hAnsi="Arial" w:cs="Arial"/>
                <w:b w:val="0"/>
                <w:bCs w:val="0"/>
              </w:rPr>
              <w:t>3</w:t>
            </w:r>
          </w:p>
        </w:tc>
        <w:tc>
          <w:tcPr>
            <w:tcW w:w="3855" w:type="dxa"/>
            <w:vAlign w:val="center"/>
          </w:tcPr>
          <w:p w14:paraId="4A1CD1DE" w14:textId="2D891F50" w:rsidR="008E1E52" w:rsidRPr="0001698B" w:rsidRDefault="00A37A44"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698B">
              <w:rPr>
                <w:rFonts w:ascii="Arial" w:hAnsi="Arial" w:cs="Arial"/>
              </w:rPr>
              <w:t>2</w:t>
            </w:r>
            <w:r w:rsidR="00A653C8" w:rsidRPr="0001698B">
              <w:rPr>
                <w:rFonts w:ascii="Arial" w:hAnsi="Arial" w:cs="Arial"/>
              </w:rPr>
              <w:t>0</w:t>
            </w:r>
            <w:r w:rsidR="00F04517" w:rsidRPr="0001698B">
              <w:rPr>
                <w:rFonts w:ascii="Arial" w:hAnsi="Arial" w:cs="Arial"/>
              </w:rPr>
              <w:t>/0</w:t>
            </w:r>
            <w:r w:rsidR="00A653C8" w:rsidRPr="0001698B">
              <w:rPr>
                <w:rFonts w:ascii="Arial" w:hAnsi="Arial" w:cs="Arial"/>
              </w:rPr>
              <w:t>5</w:t>
            </w:r>
            <w:r w:rsidR="00F04517" w:rsidRPr="0001698B">
              <w:rPr>
                <w:rFonts w:ascii="Arial" w:hAnsi="Arial" w:cs="Arial"/>
              </w:rPr>
              <w:t>/2021</w:t>
            </w:r>
          </w:p>
        </w:tc>
        <w:tc>
          <w:tcPr>
            <w:tcW w:w="5529" w:type="dxa"/>
            <w:vAlign w:val="center"/>
          </w:tcPr>
          <w:p w14:paraId="4EAC09B0" w14:textId="5EB1517A" w:rsidR="008E1E52" w:rsidRPr="0001698B" w:rsidRDefault="00F04517"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698B">
              <w:rPr>
                <w:rFonts w:ascii="Arial" w:hAnsi="Arial" w:cs="Arial"/>
              </w:rPr>
              <w:t>Todo el documento</w:t>
            </w:r>
          </w:p>
        </w:tc>
        <w:tc>
          <w:tcPr>
            <w:tcW w:w="5103" w:type="dxa"/>
          </w:tcPr>
          <w:p w14:paraId="38FC8F30" w14:textId="7CAD715D" w:rsidR="008E1E52" w:rsidRPr="005B58DA" w:rsidRDefault="00F04517"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698B">
              <w:rPr>
                <w:rFonts w:ascii="Arial" w:hAnsi="Arial" w:cs="Arial"/>
              </w:rPr>
              <w:t>Se actualiza la información de acuerdo con el accionar del proceso</w:t>
            </w:r>
          </w:p>
        </w:tc>
      </w:tr>
      <w:tr w:rsidR="0001698B" w:rsidRPr="005548F6" w14:paraId="6EF8C8F5" w14:textId="77777777" w:rsidTr="00245B9E">
        <w:tc>
          <w:tcPr>
            <w:cnfStyle w:val="001000000000" w:firstRow="0" w:lastRow="0" w:firstColumn="1" w:lastColumn="0" w:oddVBand="0" w:evenVBand="0" w:oddHBand="0" w:evenHBand="0" w:firstRowFirstColumn="0" w:firstRowLastColumn="0" w:lastRowFirstColumn="0" w:lastRowLastColumn="0"/>
            <w:tcW w:w="2490" w:type="dxa"/>
            <w:vAlign w:val="center"/>
          </w:tcPr>
          <w:p w14:paraId="08F32DD4" w14:textId="0B452DF1" w:rsidR="0001698B" w:rsidRPr="0001698B" w:rsidRDefault="0001698B" w:rsidP="007F7EDD">
            <w:pPr>
              <w:jc w:val="center"/>
              <w:rPr>
                <w:rFonts w:ascii="Arial" w:hAnsi="Arial" w:cs="Arial"/>
                <w:b w:val="0"/>
              </w:rPr>
            </w:pPr>
            <w:r w:rsidRPr="0001698B">
              <w:rPr>
                <w:rFonts w:ascii="Arial" w:hAnsi="Arial" w:cs="Arial"/>
                <w:b w:val="0"/>
              </w:rPr>
              <w:t>4</w:t>
            </w:r>
          </w:p>
        </w:tc>
        <w:tc>
          <w:tcPr>
            <w:tcW w:w="3855" w:type="dxa"/>
            <w:vAlign w:val="center"/>
          </w:tcPr>
          <w:p w14:paraId="7431C1FA" w14:textId="30118F1A" w:rsidR="0001698B" w:rsidRPr="0001698B" w:rsidRDefault="0001698B"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681E6AB1">
              <w:rPr>
                <w:rFonts w:ascii="Arial" w:hAnsi="Arial" w:cs="Arial"/>
              </w:rPr>
              <w:t>2</w:t>
            </w:r>
            <w:r w:rsidR="4117C12E" w:rsidRPr="681E6AB1">
              <w:rPr>
                <w:rFonts w:ascii="Arial" w:hAnsi="Arial" w:cs="Arial"/>
              </w:rPr>
              <w:t>5</w:t>
            </w:r>
            <w:r w:rsidRPr="681E6AB1">
              <w:rPr>
                <w:rFonts w:ascii="Arial" w:hAnsi="Arial" w:cs="Arial"/>
              </w:rPr>
              <w:t>/0</w:t>
            </w:r>
            <w:r w:rsidR="0061679F" w:rsidRPr="681E6AB1">
              <w:rPr>
                <w:rFonts w:ascii="Arial" w:hAnsi="Arial" w:cs="Arial"/>
              </w:rPr>
              <w:t>8</w:t>
            </w:r>
            <w:r w:rsidRPr="681E6AB1">
              <w:rPr>
                <w:rFonts w:ascii="Arial" w:hAnsi="Arial" w:cs="Arial"/>
              </w:rPr>
              <w:t>/2022</w:t>
            </w:r>
          </w:p>
        </w:tc>
        <w:tc>
          <w:tcPr>
            <w:tcW w:w="5529" w:type="dxa"/>
            <w:vAlign w:val="center"/>
          </w:tcPr>
          <w:p w14:paraId="33EB9B38" w14:textId="66AFDF77" w:rsidR="0001698B" w:rsidRPr="0001698B" w:rsidRDefault="0001698B"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Políticas de operación</w:t>
            </w:r>
          </w:p>
        </w:tc>
        <w:tc>
          <w:tcPr>
            <w:tcW w:w="5103" w:type="dxa"/>
          </w:tcPr>
          <w:p w14:paraId="70AE6F82" w14:textId="77269DA8" w:rsidR="0001698B" w:rsidRPr="0001698B" w:rsidRDefault="0001698B" w:rsidP="007F7ED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incluyeron los criterios para definir la calidad de los productos radiales</w:t>
            </w:r>
          </w:p>
        </w:tc>
      </w:tr>
      <w:tr w:rsidR="00245B9E" w14:paraId="13F3BA6D" w14:textId="77777777" w:rsidTr="00245B9E">
        <w:tc>
          <w:tcPr>
            <w:cnfStyle w:val="001000000000" w:firstRow="0" w:lastRow="0" w:firstColumn="1" w:lastColumn="0" w:oddVBand="0" w:evenVBand="0" w:oddHBand="0" w:evenHBand="0" w:firstRowFirstColumn="0" w:firstRowLastColumn="0" w:lastRowFirstColumn="0" w:lastRowLastColumn="0"/>
            <w:tcW w:w="2490" w:type="dxa"/>
          </w:tcPr>
          <w:p w14:paraId="40AED1D6" w14:textId="77777777" w:rsidR="00245B9E" w:rsidRPr="00245B9E" w:rsidRDefault="00245B9E" w:rsidP="00357939">
            <w:pPr>
              <w:jc w:val="center"/>
              <w:rPr>
                <w:rFonts w:ascii="Arial" w:hAnsi="Arial" w:cs="Arial"/>
                <w:b w:val="0"/>
              </w:rPr>
            </w:pPr>
            <w:r w:rsidRPr="00245B9E">
              <w:rPr>
                <w:rFonts w:ascii="Arial" w:hAnsi="Arial" w:cs="Arial"/>
                <w:b w:val="0"/>
              </w:rPr>
              <w:t>0001</w:t>
            </w:r>
          </w:p>
        </w:tc>
        <w:tc>
          <w:tcPr>
            <w:tcW w:w="3855" w:type="dxa"/>
          </w:tcPr>
          <w:p w14:paraId="0DB4E04D" w14:textId="4CCC7208" w:rsidR="00245B9E" w:rsidRDefault="00245B9E"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D97F9F">
              <w:rPr>
                <w:rFonts w:ascii="Arial" w:hAnsi="Arial" w:cs="Arial"/>
              </w:rPr>
              <w:t>9</w:t>
            </w:r>
            <w:r w:rsidRPr="6F5E471B">
              <w:rPr>
                <w:rFonts w:ascii="Arial" w:hAnsi="Arial" w:cs="Arial"/>
              </w:rPr>
              <w:t>/</w:t>
            </w:r>
            <w:r>
              <w:rPr>
                <w:rFonts w:ascii="Arial" w:hAnsi="Arial" w:cs="Arial"/>
              </w:rPr>
              <w:t>1</w:t>
            </w:r>
            <w:r w:rsidR="00D97F9F">
              <w:rPr>
                <w:rFonts w:ascii="Arial" w:hAnsi="Arial" w:cs="Arial"/>
              </w:rPr>
              <w:t>2</w:t>
            </w:r>
            <w:r w:rsidRPr="6F5E471B">
              <w:rPr>
                <w:rFonts w:ascii="Arial" w:hAnsi="Arial" w:cs="Arial"/>
              </w:rPr>
              <w:t>/2022</w:t>
            </w:r>
          </w:p>
        </w:tc>
        <w:tc>
          <w:tcPr>
            <w:tcW w:w="5529" w:type="dxa"/>
          </w:tcPr>
          <w:p w14:paraId="6F0DB07A" w14:textId="34048001" w:rsidR="00245B9E" w:rsidRPr="00245B9E" w:rsidRDefault="00245B9E" w:rsidP="00245B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F5E471B">
              <w:rPr>
                <w:rFonts w:ascii="Arial" w:eastAsia="Arial" w:hAnsi="Arial" w:cs="Arial"/>
                <w:color w:val="000000" w:themeColor="text1"/>
              </w:rPr>
              <w:t xml:space="preserve"> </w:t>
            </w:r>
            <w:r w:rsidRPr="00245B9E">
              <w:rPr>
                <w:rFonts w:ascii="Arial" w:eastAsia="Arial" w:hAnsi="Arial" w:cs="Arial"/>
                <w:color w:val="000000" w:themeColor="text1"/>
              </w:rPr>
              <w:t xml:space="preserve">Se realizan modificaciones en todo el documento, y se modifica </w:t>
            </w:r>
            <w:r w:rsidRPr="009C2D97">
              <w:rPr>
                <w:rFonts w:ascii="Arial" w:eastAsia="Arial" w:hAnsi="Arial" w:cs="Arial"/>
                <w:color w:val="000000" w:themeColor="text1"/>
              </w:rPr>
              <w:t xml:space="preserve">el código </w:t>
            </w:r>
            <w:r w:rsidRPr="009C2D97">
              <w:rPr>
                <w:rFonts w:ascii="Arial" w:eastAsia="Calibri" w:hAnsi="Arial" w:cs="Arial"/>
                <w:lang w:val="gl-ES" w:eastAsia="en-US"/>
              </w:rPr>
              <w:t xml:space="preserve">SDT-125-PD-311 versión 4 </w:t>
            </w:r>
            <w:r w:rsidRPr="009C2D97">
              <w:rPr>
                <w:rFonts w:ascii="Arial" w:eastAsia="Arial" w:hAnsi="Arial" w:cs="Arial"/>
                <w:color w:val="000000" w:themeColor="text1"/>
              </w:rPr>
              <w:t xml:space="preserve">ultima vigencia 25/08/2022 </w:t>
            </w:r>
            <w:r w:rsidRPr="009C2D97">
              <w:rPr>
                <w:rFonts w:ascii="Arial" w:eastAsia="Calibri" w:hAnsi="Arial" w:cs="Arial"/>
                <w:lang w:val="gl-ES" w:eastAsia="en-US"/>
              </w:rPr>
              <w:t>al código SDT-125-PR-PD-0008</w:t>
            </w:r>
            <w:r w:rsidRPr="00245B9E">
              <w:rPr>
                <w:rFonts w:ascii="Arial" w:eastAsia="Arial" w:hAnsi="Arial" w:cs="Arial"/>
                <w:color w:val="000000" w:themeColor="text1"/>
              </w:rPr>
              <w:t xml:space="preserve"> versión 0001 </w:t>
            </w:r>
          </w:p>
        </w:tc>
        <w:tc>
          <w:tcPr>
            <w:tcW w:w="5103" w:type="dxa"/>
          </w:tcPr>
          <w:p w14:paraId="3F4E3C71" w14:textId="77777777" w:rsidR="009C2D97" w:rsidRDefault="009C2D97" w:rsidP="009C2D97">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Se modifican políticas de operación con los criterios de calidad y se revisan los puntos de control de las actividades</w:t>
            </w:r>
          </w:p>
          <w:p w14:paraId="3771A1C7" w14:textId="77777777" w:rsidR="009C2D97" w:rsidRDefault="009C2D97" w:rsidP="009C2D97">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Se migra al software del sistema Integrado de </w:t>
            </w:r>
            <w:proofErr w:type="spellStart"/>
            <w:r>
              <w:rPr>
                <w:rFonts w:ascii="Arial" w:eastAsia="Arial" w:hAnsi="Arial" w:cs="Arial"/>
              </w:rPr>
              <w:t>Gestiòn</w:t>
            </w:r>
            <w:proofErr w:type="spellEnd"/>
            <w:r>
              <w:rPr>
                <w:rFonts w:ascii="Arial" w:eastAsia="Arial" w:hAnsi="Arial" w:cs="Arial"/>
              </w:rPr>
              <w:t xml:space="preserve"> con </w:t>
            </w:r>
            <w:proofErr w:type="gramStart"/>
            <w:r>
              <w:rPr>
                <w:rFonts w:ascii="Arial" w:eastAsia="Arial" w:hAnsi="Arial" w:cs="Arial"/>
              </w:rPr>
              <w:t>versión  0001</w:t>
            </w:r>
            <w:proofErr w:type="gramEnd"/>
          </w:p>
          <w:p w14:paraId="5515C5B3" w14:textId="77777777" w:rsidR="009C2D97" w:rsidRDefault="009C2D97" w:rsidP="00357939">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366D2365" w14:textId="77777777" w:rsidR="00245B9E" w:rsidRDefault="00245B9E"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85C46CD" w14:textId="77777777" w:rsidR="003976DB" w:rsidRPr="005548F6" w:rsidRDefault="003976DB" w:rsidP="003976DB">
      <w:pPr>
        <w:rPr>
          <w:rFonts w:ascii="Arial" w:hAnsi="Arial" w:cs="Arial"/>
          <w:lang w:val="es-CO"/>
        </w:rPr>
      </w:pPr>
    </w:p>
    <w:p w14:paraId="4A5E1570" w14:textId="22C24814" w:rsidR="00180581" w:rsidRDefault="00180581" w:rsidP="00F515D5">
      <w:pPr>
        <w:pStyle w:val="Ttulo2"/>
        <w:ind w:left="0"/>
        <w:rPr>
          <w:sz w:val="24"/>
        </w:rPr>
      </w:pPr>
    </w:p>
    <w:p w14:paraId="371520E8" w14:textId="34FECDBB"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14:paraId="409C367A" w14:textId="77777777" w:rsidR="00867F09" w:rsidRDefault="00867F09" w:rsidP="00EB0E97">
      <w:pPr>
        <w:rPr>
          <w:rFonts w:ascii="Arial" w:hAnsi="Arial" w:cs="Arial"/>
          <w:bCs/>
        </w:rPr>
      </w:pPr>
    </w:p>
    <w:tbl>
      <w:tblPr>
        <w:tblStyle w:val="Tablaconcuadrcula1clara1"/>
        <w:tblW w:w="16443" w:type="dxa"/>
        <w:tblInd w:w="421" w:type="dxa"/>
        <w:tblLook w:val="04A0" w:firstRow="1" w:lastRow="0" w:firstColumn="1" w:lastColumn="0" w:noHBand="0" w:noVBand="1"/>
      </w:tblPr>
      <w:tblGrid>
        <w:gridCol w:w="4677"/>
        <w:gridCol w:w="6634"/>
        <w:gridCol w:w="5132"/>
      </w:tblGrid>
      <w:tr w:rsidR="00F515D5" w:rsidRPr="005548F6" w14:paraId="2AF952FE" w14:textId="77777777" w:rsidTr="007F68FA">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4677" w:type="dxa"/>
            <w:vAlign w:val="center"/>
          </w:tcPr>
          <w:p w14:paraId="6E71055D" w14:textId="77777777" w:rsidR="00F515D5" w:rsidRPr="005548F6" w:rsidRDefault="00F515D5" w:rsidP="00EB4669">
            <w:pPr>
              <w:jc w:val="center"/>
              <w:rPr>
                <w:rFonts w:ascii="Arial" w:hAnsi="Arial" w:cs="Arial"/>
              </w:rPr>
            </w:pPr>
            <w:r w:rsidRPr="005548F6">
              <w:rPr>
                <w:rFonts w:ascii="Arial" w:hAnsi="Arial" w:cs="Arial"/>
              </w:rPr>
              <w:t>ETAPAS DEL DOCUMENTO</w:t>
            </w:r>
          </w:p>
        </w:tc>
        <w:tc>
          <w:tcPr>
            <w:tcW w:w="6634" w:type="dxa"/>
            <w:vAlign w:val="center"/>
          </w:tcPr>
          <w:p w14:paraId="00E7B587" w14:textId="77777777"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5132" w:type="dxa"/>
            <w:vAlign w:val="center"/>
          </w:tcPr>
          <w:p w14:paraId="542BAF85" w14:textId="77777777"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5548F6" w14:paraId="68B50E28" w14:textId="77777777" w:rsidTr="007F68FA">
        <w:trPr>
          <w:trHeight w:val="312"/>
        </w:trPr>
        <w:tc>
          <w:tcPr>
            <w:cnfStyle w:val="001000000000" w:firstRow="0" w:lastRow="0" w:firstColumn="1" w:lastColumn="0" w:oddVBand="0" w:evenVBand="0" w:oddHBand="0" w:evenHBand="0" w:firstRowFirstColumn="0" w:firstRowLastColumn="0" w:lastRowFirstColumn="0" w:lastRowLastColumn="0"/>
            <w:tcW w:w="4677" w:type="dxa"/>
          </w:tcPr>
          <w:p w14:paraId="39F198C4" w14:textId="77777777" w:rsidR="00EF5359" w:rsidRPr="005548F6" w:rsidRDefault="00EF5359" w:rsidP="00EF5359">
            <w:pPr>
              <w:jc w:val="center"/>
              <w:rPr>
                <w:rFonts w:ascii="Arial" w:hAnsi="Arial" w:cs="Arial"/>
                <w:bCs w:val="0"/>
              </w:rPr>
            </w:pPr>
            <w:r w:rsidRPr="005548F6">
              <w:rPr>
                <w:rFonts w:ascii="Arial" w:hAnsi="Arial" w:cs="Arial"/>
              </w:rPr>
              <w:t>Elaboración</w:t>
            </w:r>
          </w:p>
        </w:tc>
        <w:tc>
          <w:tcPr>
            <w:tcW w:w="6634" w:type="dxa"/>
          </w:tcPr>
          <w:p w14:paraId="047E5D6A" w14:textId="063BD6B0" w:rsidR="00EF5359" w:rsidRPr="005548F6" w:rsidRDefault="00F04517"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Henry Díaz</w:t>
            </w:r>
          </w:p>
        </w:tc>
        <w:tc>
          <w:tcPr>
            <w:tcW w:w="5132" w:type="dxa"/>
          </w:tcPr>
          <w:p w14:paraId="7ED2668C" w14:textId="57B850FF" w:rsidR="00EF5359" w:rsidRPr="0001698B" w:rsidRDefault="00245B9E"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28</w:t>
            </w:r>
            <w:r w:rsidR="00F04517" w:rsidRPr="0001698B">
              <w:rPr>
                <w:rFonts w:ascii="Arial" w:hAnsi="Arial" w:cs="Arial"/>
                <w:bCs/>
              </w:rPr>
              <w:t>/</w:t>
            </w:r>
            <w:r>
              <w:rPr>
                <w:rFonts w:ascii="Arial" w:hAnsi="Arial" w:cs="Arial"/>
                <w:bCs/>
              </w:rPr>
              <w:t>10</w:t>
            </w:r>
            <w:r w:rsidR="00F04517" w:rsidRPr="0001698B">
              <w:rPr>
                <w:rFonts w:ascii="Arial" w:hAnsi="Arial" w:cs="Arial"/>
                <w:bCs/>
              </w:rPr>
              <w:t>/202</w:t>
            </w:r>
            <w:r w:rsidR="0001698B" w:rsidRPr="0001698B">
              <w:rPr>
                <w:rFonts w:ascii="Arial" w:hAnsi="Arial" w:cs="Arial"/>
                <w:bCs/>
              </w:rPr>
              <w:t>2</w:t>
            </w:r>
          </w:p>
        </w:tc>
      </w:tr>
      <w:tr w:rsidR="00EF5359" w:rsidRPr="005548F6" w14:paraId="62CBAA0E" w14:textId="77777777" w:rsidTr="007F68FA">
        <w:trPr>
          <w:trHeight w:val="295"/>
        </w:trPr>
        <w:tc>
          <w:tcPr>
            <w:cnfStyle w:val="001000000000" w:firstRow="0" w:lastRow="0" w:firstColumn="1" w:lastColumn="0" w:oddVBand="0" w:evenVBand="0" w:oddHBand="0" w:evenHBand="0" w:firstRowFirstColumn="0" w:firstRowLastColumn="0" w:lastRowFirstColumn="0" w:lastRowLastColumn="0"/>
            <w:tcW w:w="4677" w:type="dxa"/>
          </w:tcPr>
          <w:p w14:paraId="04ECF3C5" w14:textId="77777777" w:rsidR="00EF5359" w:rsidRPr="005548F6" w:rsidRDefault="00EF5359" w:rsidP="00EF5359">
            <w:pPr>
              <w:jc w:val="center"/>
              <w:rPr>
                <w:rFonts w:ascii="Arial" w:hAnsi="Arial" w:cs="Arial"/>
                <w:bCs w:val="0"/>
              </w:rPr>
            </w:pPr>
            <w:r w:rsidRPr="005548F6">
              <w:rPr>
                <w:rFonts w:ascii="Arial" w:hAnsi="Arial" w:cs="Arial"/>
              </w:rPr>
              <w:t>Revisión</w:t>
            </w:r>
          </w:p>
        </w:tc>
        <w:tc>
          <w:tcPr>
            <w:tcW w:w="6634" w:type="dxa"/>
          </w:tcPr>
          <w:p w14:paraId="11507AE0" w14:textId="068C15C5" w:rsidR="00EF5359" w:rsidRPr="005548F6" w:rsidRDefault="00F04517"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Henry Díaz</w:t>
            </w:r>
          </w:p>
        </w:tc>
        <w:tc>
          <w:tcPr>
            <w:tcW w:w="5132" w:type="dxa"/>
          </w:tcPr>
          <w:p w14:paraId="5786A097" w14:textId="32C5303A" w:rsidR="00EF5359" w:rsidRPr="0001698B" w:rsidRDefault="00245B9E"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02</w:t>
            </w:r>
            <w:r w:rsidR="00F04517" w:rsidRPr="0001698B">
              <w:rPr>
                <w:rFonts w:ascii="Arial" w:hAnsi="Arial" w:cs="Arial"/>
                <w:bCs/>
              </w:rPr>
              <w:t>/</w:t>
            </w:r>
            <w:r>
              <w:rPr>
                <w:rFonts w:ascii="Arial" w:hAnsi="Arial" w:cs="Arial"/>
                <w:bCs/>
              </w:rPr>
              <w:t>11</w:t>
            </w:r>
            <w:r w:rsidR="00F04517" w:rsidRPr="0001698B">
              <w:rPr>
                <w:rFonts w:ascii="Arial" w:hAnsi="Arial" w:cs="Arial"/>
                <w:bCs/>
              </w:rPr>
              <w:t>/202</w:t>
            </w:r>
            <w:r>
              <w:rPr>
                <w:rFonts w:ascii="Arial" w:hAnsi="Arial" w:cs="Arial"/>
                <w:bCs/>
              </w:rPr>
              <w:t>2</w:t>
            </w:r>
          </w:p>
        </w:tc>
      </w:tr>
      <w:tr w:rsidR="00EF5359" w:rsidRPr="005548F6" w14:paraId="61D7AEBC" w14:textId="77777777" w:rsidTr="007F68FA">
        <w:trPr>
          <w:trHeight w:val="279"/>
        </w:trPr>
        <w:tc>
          <w:tcPr>
            <w:cnfStyle w:val="001000000000" w:firstRow="0" w:lastRow="0" w:firstColumn="1" w:lastColumn="0" w:oddVBand="0" w:evenVBand="0" w:oddHBand="0" w:evenHBand="0" w:firstRowFirstColumn="0" w:firstRowLastColumn="0" w:lastRowFirstColumn="0" w:lastRowLastColumn="0"/>
            <w:tcW w:w="4677" w:type="dxa"/>
          </w:tcPr>
          <w:p w14:paraId="3A47B5D3" w14:textId="77777777" w:rsidR="00EF5359" w:rsidRPr="005548F6" w:rsidRDefault="00EF5359" w:rsidP="00EF5359">
            <w:pPr>
              <w:jc w:val="center"/>
              <w:rPr>
                <w:rFonts w:ascii="Arial" w:hAnsi="Arial" w:cs="Arial"/>
                <w:bCs w:val="0"/>
              </w:rPr>
            </w:pPr>
            <w:r w:rsidRPr="005548F6">
              <w:rPr>
                <w:rFonts w:ascii="Arial" w:hAnsi="Arial" w:cs="Arial"/>
              </w:rPr>
              <w:t>Aprobación</w:t>
            </w:r>
          </w:p>
        </w:tc>
        <w:tc>
          <w:tcPr>
            <w:tcW w:w="6634" w:type="dxa"/>
          </w:tcPr>
          <w:p w14:paraId="6C173837" w14:textId="4D862BC6" w:rsidR="00EF5359" w:rsidRPr="005548F6" w:rsidRDefault="00F04517"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Pedro Andrade</w:t>
            </w:r>
          </w:p>
        </w:tc>
        <w:tc>
          <w:tcPr>
            <w:tcW w:w="5132" w:type="dxa"/>
          </w:tcPr>
          <w:p w14:paraId="51D48AA5" w14:textId="6A2EF950" w:rsidR="00EF5359" w:rsidRPr="0001698B" w:rsidRDefault="00245B9E" w:rsidP="681E6A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593B0F">
              <w:rPr>
                <w:rFonts w:ascii="Arial" w:hAnsi="Arial" w:cs="Arial"/>
              </w:rPr>
              <w:t>9</w:t>
            </w:r>
            <w:r w:rsidR="00DB1CE3" w:rsidRPr="681E6AB1">
              <w:rPr>
                <w:rFonts w:ascii="Arial" w:hAnsi="Arial" w:cs="Arial"/>
              </w:rPr>
              <w:t>/</w:t>
            </w:r>
            <w:r>
              <w:rPr>
                <w:rFonts w:ascii="Arial" w:hAnsi="Arial" w:cs="Arial"/>
              </w:rPr>
              <w:t>1</w:t>
            </w:r>
            <w:r w:rsidR="00593B0F">
              <w:rPr>
                <w:rFonts w:ascii="Arial" w:hAnsi="Arial" w:cs="Arial"/>
              </w:rPr>
              <w:t>2</w:t>
            </w:r>
            <w:r w:rsidR="00DB1CE3" w:rsidRPr="681E6AB1">
              <w:rPr>
                <w:rFonts w:ascii="Arial" w:hAnsi="Arial" w:cs="Arial"/>
              </w:rPr>
              <w:t>/</w:t>
            </w:r>
            <w:r w:rsidR="00F04517" w:rsidRPr="681E6AB1">
              <w:rPr>
                <w:rFonts w:ascii="Arial" w:hAnsi="Arial" w:cs="Arial"/>
              </w:rPr>
              <w:t>202</w:t>
            </w:r>
            <w:r>
              <w:rPr>
                <w:rFonts w:ascii="Arial" w:hAnsi="Arial" w:cs="Arial"/>
              </w:rPr>
              <w:t>2</w:t>
            </w:r>
          </w:p>
        </w:tc>
      </w:tr>
    </w:tbl>
    <w:p w14:paraId="2A57577D" w14:textId="77777777" w:rsidR="002E2962" w:rsidRPr="005548F6" w:rsidRDefault="002E2962" w:rsidP="00A653C8">
      <w:pPr>
        <w:jc w:val="both"/>
        <w:rPr>
          <w:rFonts w:ascii="Arial" w:hAnsi="Arial" w:cs="Arial"/>
          <w:bCs/>
        </w:rPr>
      </w:pPr>
    </w:p>
    <w:sectPr w:rsidR="002E2962" w:rsidRPr="005548F6" w:rsidSect="0005621F">
      <w:headerReference w:type="default" r:id="rId7"/>
      <w:footerReference w:type="default" r:id="rId8"/>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882DF" w14:textId="77777777" w:rsidR="0044339B" w:rsidRDefault="0044339B">
      <w:r>
        <w:separator/>
      </w:r>
    </w:p>
  </w:endnote>
  <w:endnote w:type="continuationSeparator" w:id="0">
    <w:p w14:paraId="0AC5C049" w14:textId="77777777" w:rsidR="0044339B" w:rsidRDefault="0044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BD96" w14:textId="2D0A7924"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425DC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425DC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 Formato de Procedimiento – Proceso </w:t>
    </w:r>
    <w:r w:rsidR="007D4E82">
      <w:rPr>
        <w:rFonts w:ascii="Arial" w:hAnsi="Arial" w:cs="Arial"/>
        <w:sz w:val="15"/>
        <w:szCs w:val="20"/>
      </w:rPr>
      <w:t>Gestió</w:t>
    </w:r>
    <w:r>
      <w:rPr>
        <w:rFonts w:ascii="Arial" w:hAnsi="Arial" w:cs="Arial"/>
        <w:sz w:val="15"/>
        <w:szCs w:val="20"/>
      </w:rPr>
      <w:t>n Documental – Código: SG-</w:t>
    </w:r>
    <w:r w:rsidR="00A902E2">
      <w:rPr>
        <w:rFonts w:ascii="Arial" w:hAnsi="Arial" w:cs="Arial"/>
        <w:sz w:val="15"/>
        <w:szCs w:val="20"/>
      </w:rPr>
      <w:t>11</w:t>
    </w:r>
    <w:r w:rsidR="007D4E82">
      <w:rPr>
        <w:rFonts w:ascii="Arial" w:hAnsi="Arial" w:cs="Arial"/>
        <w:sz w:val="15"/>
        <w:szCs w:val="20"/>
      </w:rPr>
      <w:t>1</w:t>
    </w:r>
    <w:r>
      <w:rPr>
        <w:rFonts w:ascii="Arial" w:hAnsi="Arial" w:cs="Arial"/>
        <w:sz w:val="15"/>
        <w:szCs w:val="20"/>
      </w:rPr>
      <w:t xml:space="preserve">-FM-045 - Versión: </w:t>
    </w:r>
    <w:r w:rsidR="007D4E82">
      <w:rPr>
        <w:rFonts w:ascii="Arial" w:hAnsi="Arial" w:cs="Arial"/>
        <w:sz w:val="15"/>
        <w:szCs w:val="20"/>
      </w:rPr>
      <w:t>8</w:t>
    </w:r>
    <w:r>
      <w:rPr>
        <w:rFonts w:ascii="Arial" w:hAnsi="Arial" w:cs="Arial"/>
        <w:sz w:val="15"/>
        <w:szCs w:val="20"/>
      </w:rPr>
      <w:t xml:space="preserve"> – Vigencia: </w:t>
    </w:r>
    <w:r w:rsidR="006E4521">
      <w:rPr>
        <w:rFonts w:ascii="Arial" w:hAnsi="Arial" w:cs="Arial"/>
        <w:sz w:val="15"/>
        <w:szCs w:val="20"/>
      </w:rPr>
      <w:t>2</w:t>
    </w:r>
    <w:r w:rsidR="007D4E82">
      <w:rPr>
        <w:rFonts w:ascii="Arial" w:hAnsi="Arial" w:cs="Arial"/>
        <w:sz w:val="15"/>
        <w:szCs w:val="20"/>
      </w:rPr>
      <w:t>6</w:t>
    </w:r>
    <w:r>
      <w:rPr>
        <w:rFonts w:ascii="Arial" w:hAnsi="Arial" w:cs="Arial"/>
        <w:sz w:val="15"/>
        <w:szCs w:val="20"/>
      </w:rPr>
      <w:t>/</w:t>
    </w:r>
    <w:r w:rsidR="003D3C4A">
      <w:rPr>
        <w:rFonts w:ascii="Arial" w:hAnsi="Arial" w:cs="Arial"/>
        <w:sz w:val="15"/>
        <w:szCs w:val="20"/>
      </w:rPr>
      <w:t>0</w:t>
    </w:r>
    <w:r w:rsidR="007D4E82">
      <w:rPr>
        <w:rFonts w:ascii="Arial" w:hAnsi="Arial" w:cs="Arial"/>
        <w:sz w:val="15"/>
        <w:szCs w:val="20"/>
      </w:rPr>
      <w:t>2/202</w:t>
    </w:r>
    <w:r w:rsidR="00E32459">
      <w:rPr>
        <w:rFonts w:ascii="Arial" w:hAnsi="Arial" w:cs="Arial"/>
        <w:sz w:val="15"/>
        <w:szCs w:val="20"/>
      </w:rPr>
      <w:t>1</w:t>
    </w:r>
  </w:p>
  <w:p w14:paraId="1D291D7A" w14:textId="77777777"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D5CA012" w14:textId="77777777" w:rsidR="000F4492" w:rsidRDefault="000F44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B91E" w14:textId="77777777" w:rsidR="0044339B" w:rsidRDefault="0044339B">
      <w:r>
        <w:separator/>
      </w:r>
    </w:p>
  </w:footnote>
  <w:footnote w:type="continuationSeparator" w:id="0">
    <w:p w14:paraId="2552F26E" w14:textId="77777777" w:rsidR="0044339B" w:rsidRDefault="0044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83C0" w14:textId="5CB47293" w:rsidR="00975CB0" w:rsidRDefault="00DB1FF7">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C773E19"/>
    <w:multiLevelType w:val="hybridMultilevel"/>
    <w:tmpl w:val="62CA48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77026FD"/>
    <w:multiLevelType w:val="hybridMultilevel"/>
    <w:tmpl w:val="3F586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F91DCE"/>
    <w:multiLevelType w:val="hybridMultilevel"/>
    <w:tmpl w:val="585AC74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7"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9976BB3"/>
    <w:multiLevelType w:val="hybridMultilevel"/>
    <w:tmpl w:val="DB3AB8F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3" w15:restartNumberingAfterBreak="0">
    <w:nsid w:val="5BD23E76"/>
    <w:multiLevelType w:val="hybridMultilevel"/>
    <w:tmpl w:val="E9BA1B5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4"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9E167F"/>
    <w:multiLevelType w:val="hybridMultilevel"/>
    <w:tmpl w:val="51BC142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9"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CB6BA9"/>
    <w:multiLevelType w:val="hybridMultilevel"/>
    <w:tmpl w:val="124C3A5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6"/>
  </w:num>
  <w:num w:numId="2">
    <w:abstractNumId w:val="16"/>
  </w:num>
  <w:num w:numId="3">
    <w:abstractNumId w:val="1"/>
  </w:num>
  <w:num w:numId="4">
    <w:abstractNumId w:val="0"/>
  </w:num>
  <w:num w:numId="5">
    <w:abstractNumId w:val="8"/>
  </w:num>
  <w:num w:numId="6">
    <w:abstractNumId w:val="11"/>
  </w:num>
  <w:num w:numId="7">
    <w:abstractNumId w:val="30"/>
  </w:num>
  <w:num w:numId="8">
    <w:abstractNumId w:val="36"/>
  </w:num>
  <w:num w:numId="9">
    <w:abstractNumId w:val="31"/>
  </w:num>
  <w:num w:numId="10">
    <w:abstractNumId w:val="12"/>
  </w:num>
  <w:num w:numId="11">
    <w:abstractNumId w:val="4"/>
  </w:num>
  <w:num w:numId="12">
    <w:abstractNumId w:val="5"/>
  </w:num>
  <w:num w:numId="13">
    <w:abstractNumId w:val="15"/>
  </w:num>
  <w:num w:numId="14">
    <w:abstractNumId w:val="29"/>
  </w:num>
  <w:num w:numId="15">
    <w:abstractNumId w:val="24"/>
  </w:num>
  <w:num w:numId="16">
    <w:abstractNumId w:val="34"/>
  </w:num>
  <w:num w:numId="17">
    <w:abstractNumId w:val="18"/>
  </w:num>
  <w:num w:numId="18">
    <w:abstractNumId w:val="25"/>
  </w:num>
  <w:num w:numId="19">
    <w:abstractNumId w:val="37"/>
  </w:num>
  <w:num w:numId="20">
    <w:abstractNumId w:val="35"/>
  </w:num>
  <w:num w:numId="21">
    <w:abstractNumId w:val="17"/>
  </w:num>
  <w:num w:numId="22">
    <w:abstractNumId w:val="39"/>
  </w:num>
  <w:num w:numId="23">
    <w:abstractNumId w:val="7"/>
  </w:num>
  <w:num w:numId="24">
    <w:abstractNumId w:val="10"/>
  </w:num>
  <w:num w:numId="25">
    <w:abstractNumId w:val="3"/>
  </w:num>
  <w:num w:numId="26">
    <w:abstractNumId w:val="27"/>
  </w:num>
  <w:num w:numId="27">
    <w:abstractNumId w:val="22"/>
  </w:num>
  <w:num w:numId="28">
    <w:abstractNumId w:val="41"/>
  </w:num>
  <w:num w:numId="29">
    <w:abstractNumId w:val="14"/>
  </w:num>
  <w:num w:numId="30">
    <w:abstractNumId w:val="21"/>
  </w:num>
  <w:num w:numId="31">
    <w:abstractNumId w:val="19"/>
  </w:num>
  <w:num w:numId="32">
    <w:abstractNumId w:val="23"/>
  </w:num>
  <w:num w:numId="33">
    <w:abstractNumId w:val="4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num>
  <w:num w:numId="37">
    <w:abstractNumId w:val="9"/>
  </w:num>
  <w:num w:numId="38">
    <w:abstractNumId w:val="13"/>
  </w:num>
  <w:num w:numId="39">
    <w:abstractNumId w:val="26"/>
  </w:num>
  <w:num w:numId="40">
    <w:abstractNumId w:val="38"/>
  </w:num>
  <w:num w:numId="41">
    <w:abstractNumId w:val="42"/>
  </w:num>
  <w:num w:numId="42">
    <w:abstractNumId w:val="3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2"/>
    <w:rsid w:val="0000485C"/>
    <w:rsid w:val="00006653"/>
    <w:rsid w:val="0001698B"/>
    <w:rsid w:val="00016CCF"/>
    <w:rsid w:val="00021E72"/>
    <w:rsid w:val="00030EE6"/>
    <w:rsid w:val="00037911"/>
    <w:rsid w:val="00041611"/>
    <w:rsid w:val="00051AB8"/>
    <w:rsid w:val="000549AC"/>
    <w:rsid w:val="0005621F"/>
    <w:rsid w:val="00065136"/>
    <w:rsid w:val="00065ADA"/>
    <w:rsid w:val="00077E21"/>
    <w:rsid w:val="00091568"/>
    <w:rsid w:val="000948D3"/>
    <w:rsid w:val="000953C0"/>
    <w:rsid w:val="0009575E"/>
    <w:rsid w:val="00096576"/>
    <w:rsid w:val="000B2D17"/>
    <w:rsid w:val="000C22B3"/>
    <w:rsid w:val="000C567E"/>
    <w:rsid w:val="000D4DC5"/>
    <w:rsid w:val="000F4492"/>
    <w:rsid w:val="00103E2C"/>
    <w:rsid w:val="00106C77"/>
    <w:rsid w:val="00117D94"/>
    <w:rsid w:val="00140D19"/>
    <w:rsid w:val="00147149"/>
    <w:rsid w:val="00180581"/>
    <w:rsid w:val="001C7E04"/>
    <w:rsid w:val="001D40ED"/>
    <w:rsid w:val="001D57FB"/>
    <w:rsid w:val="001E614E"/>
    <w:rsid w:val="00232D8F"/>
    <w:rsid w:val="00240764"/>
    <w:rsid w:val="00245B9E"/>
    <w:rsid w:val="00255F0F"/>
    <w:rsid w:val="00280E64"/>
    <w:rsid w:val="00283402"/>
    <w:rsid w:val="0028565B"/>
    <w:rsid w:val="00287D20"/>
    <w:rsid w:val="0029340E"/>
    <w:rsid w:val="002B1ACA"/>
    <w:rsid w:val="002B28C7"/>
    <w:rsid w:val="002E2962"/>
    <w:rsid w:val="002F219F"/>
    <w:rsid w:val="002F5A0B"/>
    <w:rsid w:val="00306486"/>
    <w:rsid w:val="00326736"/>
    <w:rsid w:val="00336027"/>
    <w:rsid w:val="00337C1E"/>
    <w:rsid w:val="00353A18"/>
    <w:rsid w:val="003648B1"/>
    <w:rsid w:val="00387D3F"/>
    <w:rsid w:val="00391005"/>
    <w:rsid w:val="00391D43"/>
    <w:rsid w:val="003976DB"/>
    <w:rsid w:val="003A36D0"/>
    <w:rsid w:val="003D1082"/>
    <w:rsid w:val="003D3C4A"/>
    <w:rsid w:val="003D62A9"/>
    <w:rsid w:val="003F5CE7"/>
    <w:rsid w:val="00400FBA"/>
    <w:rsid w:val="00420871"/>
    <w:rsid w:val="00425DC1"/>
    <w:rsid w:val="00427507"/>
    <w:rsid w:val="0042794B"/>
    <w:rsid w:val="0044339B"/>
    <w:rsid w:val="004652A1"/>
    <w:rsid w:val="004654D0"/>
    <w:rsid w:val="00466222"/>
    <w:rsid w:val="004C6ABE"/>
    <w:rsid w:val="004C7914"/>
    <w:rsid w:val="004D7324"/>
    <w:rsid w:val="004D7DB7"/>
    <w:rsid w:val="00507A02"/>
    <w:rsid w:val="00507BC8"/>
    <w:rsid w:val="00517A5E"/>
    <w:rsid w:val="005254C8"/>
    <w:rsid w:val="005257C7"/>
    <w:rsid w:val="0053205E"/>
    <w:rsid w:val="00552299"/>
    <w:rsid w:val="005548F6"/>
    <w:rsid w:val="00563B6D"/>
    <w:rsid w:val="00565952"/>
    <w:rsid w:val="00565B47"/>
    <w:rsid w:val="005663AA"/>
    <w:rsid w:val="00574DAB"/>
    <w:rsid w:val="005766F8"/>
    <w:rsid w:val="00591156"/>
    <w:rsid w:val="00593B0F"/>
    <w:rsid w:val="005A1E05"/>
    <w:rsid w:val="005A72A4"/>
    <w:rsid w:val="005D31AD"/>
    <w:rsid w:val="005F2CDF"/>
    <w:rsid w:val="005F3D8F"/>
    <w:rsid w:val="00603E9D"/>
    <w:rsid w:val="006075CB"/>
    <w:rsid w:val="00615125"/>
    <w:rsid w:val="0061679F"/>
    <w:rsid w:val="0062147F"/>
    <w:rsid w:val="00630A23"/>
    <w:rsid w:val="00631D24"/>
    <w:rsid w:val="006404A7"/>
    <w:rsid w:val="0065400C"/>
    <w:rsid w:val="00667607"/>
    <w:rsid w:val="006678CE"/>
    <w:rsid w:val="00673BA8"/>
    <w:rsid w:val="006852FB"/>
    <w:rsid w:val="006861AF"/>
    <w:rsid w:val="0069071E"/>
    <w:rsid w:val="006A3753"/>
    <w:rsid w:val="006B6763"/>
    <w:rsid w:val="006E21C0"/>
    <w:rsid w:val="006E4521"/>
    <w:rsid w:val="00701153"/>
    <w:rsid w:val="00713633"/>
    <w:rsid w:val="0074682C"/>
    <w:rsid w:val="00774364"/>
    <w:rsid w:val="007777C8"/>
    <w:rsid w:val="007862D6"/>
    <w:rsid w:val="007868FE"/>
    <w:rsid w:val="007B2945"/>
    <w:rsid w:val="007B6EFB"/>
    <w:rsid w:val="007D115F"/>
    <w:rsid w:val="007D1222"/>
    <w:rsid w:val="007D4E82"/>
    <w:rsid w:val="007E0446"/>
    <w:rsid w:val="007E5BC5"/>
    <w:rsid w:val="007F1D18"/>
    <w:rsid w:val="007F22D6"/>
    <w:rsid w:val="007F68FA"/>
    <w:rsid w:val="007F7EDD"/>
    <w:rsid w:val="0080152A"/>
    <w:rsid w:val="00803EF0"/>
    <w:rsid w:val="008173A9"/>
    <w:rsid w:val="008377E1"/>
    <w:rsid w:val="008405EE"/>
    <w:rsid w:val="00841F15"/>
    <w:rsid w:val="0085269F"/>
    <w:rsid w:val="00855B04"/>
    <w:rsid w:val="0086373C"/>
    <w:rsid w:val="00867F09"/>
    <w:rsid w:val="00872AF4"/>
    <w:rsid w:val="00873382"/>
    <w:rsid w:val="00877F32"/>
    <w:rsid w:val="00892C04"/>
    <w:rsid w:val="008B52F4"/>
    <w:rsid w:val="008C123F"/>
    <w:rsid w:val="008C37A6"/>
    <w:rsid w:val="008E1E52"/>
    <w:rsid w:val="008E6283"/>
    <w:rsid w:val="008E7880"/>
    <w:rsid w:val="008F7C3E"/>
    <w:rsid w:val="009122C2"/>
    <w:rsid w:val="00913434"/>
    <w:rsid w:val="00914E2A"/>
    <w:rsid w:val="0091747C"/>
    <w:rsid w:val="00920DDE"/>
    <w:rsid w:val="00925866"/>
    <w:rsid w:val="00952A82"/>
    <w:rsid w:val="009537FF"/>
    <w:rsid w:val="00966ACA"/>
    <w:rsid w:val="00967893"/>
    <w:rsid w:val="00975CB0"/>
    <w:rsid w:val="00976332"/>
    <w:rsid w:val="00982471"/>
    <w:rsid w:val="009867DD"/>
    <w:rsid w:val="009C2D97"/>
    <w:rsid w:val="009C6406"/>
    <w:rsid w:val="009E1DD9"/>
    <w:rsid w:val="009E340C"/>
    <w:rsid w:val="009F3634"/>
    <w:rsid w:val="00A225FF"/>
    <w:rsid w:val="00A369DC"/>
    <w:rsid w:val="00A37A44"/>
    <w:rsid w:val="00A52BAF"/>
    <w:rsid w:val="00A557E6"/>
    <w:rsid w:val="00A62FE4"/>
    <w:rsid w:val="00A653C8"/>
    <w:rsid w:val="00A71D8D"/>
    <w:rsid w:val="00A732D1"/>
    <w:rsid w:val="00A73431"/>
    <w:rsid w:val="00A736D4"/>
    <w:rsid w:val="00A74264"/>
    <w:rsid w:val="00A82CA1"/>
    <w:rsid w:val="00A902E2"/>
    <w:rsid w:val="00AA23B6"/>
    <w:rsid w:val="00AB4793"/>
    <w:rsid w:val="00AC37F1"/>
    <w:rsid w:val="00AD7A9A"/>
    <w:rsid w:val="00AE36BE"/>
    <w:rsid w:val="00B13EE1"/>
    <w:rsid w:val="00B156F8"/>
    <w:rsid w:val="00B318C5"/>
    <w:rsid w:val="00B32037"/>
    <w:rsid w:val="00B42AC3"/>
    <w:rsid w:val="00B576D0"/>
    <w:rsid w:val="00B67DA1"/>
    <w:rsid w:val="00B73802"/>
    <w:rsid w:val="00B90AC6"/>
    <w:rsid w:val="00BA3E83"/>
    <w:rsid w:val="00BB48E1"/>
    <w:rsid w:val="00BD03EA"/>
    <w:rsid w:val="00BE2D94"/>
    <w:rsid w:val="00BE5C61"/>
    <w:rsid w:val="00C03C54"/>
    <w:rsid w:val="00C056EE"/>
    <w:rsid w:val="00C16CA5"/>
    <w:rsid w:val="00C41A81"/>
    <w:rsid w:val="00C454C0"/>
    <w:rsid w:val="00C54B3B"/>
    <w:rsid w:val="00C83A60"/>
    <w:rsid w:val="00C9789A"/>
    <w:rsid w:val="00CB2E96"/>
    <w:rsid w:val="00CC60FD"/>
    <w:rsid w:val="00CD1318"/>
    <w:rsid w:val="00CE1DA4"/>
    <w:rsid w:val="00CF424E"/>
    <w:rsid w:val="00D06130"/>
    <w:rsid w:val="00D21133"/>
    <w:rsid w:val="00D21CCF"/>
    <w:rsid w:val="00D2300A"/>
    <w:rsid w:val="00D2404E"/>
    <w:rsid w:val="00D265DC"/>
    <w:rsid w:val="00D6012A"/>
    <w:rsid w:val="00D67581"/>
    <w:rsid w:val="00D872EC"/>
    <w:rsid w:val="00D95966"/>
    <w:rsid w:val="00D97F9F"/>
    <w:rsid w:val="00DA46B1"/>
    <w:rsid w:val="00DA5033"/>
    <w:rsid w:val="00DB1CE3"/>
    <w:rsid w:val="00DB1FF7"/>
    <w:rsid w:val="00DB33FF"/>
    <w:rsid w:val="00DD47C2"/>
    <w:rsid w:val="00DF3BBC"/>
    <w:rsid w:val="00E06372"/>
    <w:rsid w:val="00E110C6"/>
    <w:rsid w:val="00E1210E"/>
    <w:rsid w:val="00E16027"/>
    <w:rsid w:val="00E27245"/>
    <w:rsid w:val="00E32459"/>
    <w:rsid w:val="00E37112"/>
    <w:rsid w:val="00E4011A"/>
    <w:rsid w:val="00E52469"/>
    <w:rsid w:val="00E5261C"/>
    <w:rsid w:val="00E6751B"/>
    <w:rsid w:val="00E70233"/>
    <w:rsid w:val="00E70CF8"/>
    <w:rsid w:val="00EA5F10"/>
    <w:rsid w:val="00EB0E97"/>
    <w:rsid w:val="00EB4669"/>
    <w:rsid w:val="00EC16EB"/>
    <w:rsid w:val="00EE4C20"/>
    <w:rsid w:val="00EF0024"/>
    <w:rsid w:val="00EF45FD"/>
    <w:rsid w:val="00EF5359"/>
    <w:rsid w:val="00F04517"/>
    <w:rsid w:val="00F071A7"/>
    <w:rsid w:val="00F11910"/>
    <w:rsid w:val="00F14E74"/>
    <w:rsid w:val="00F24582"/>
    <w:rsid w:val="00F32600"/>
    <w:rsid w:val="00F34D82"/>
    <w:rsid w:val="00F376A3"/>
    <w:rsid w:val="00F4063F"/>
    <w:rsid w:val="00F42DCF"/>
    <w:rsid w:val="00F515D5"/>
    <w:rsid w:val="00F75562"/>
    <w:rsid w:val="00F7743C"/>
    <w:rsid w:val="00F85942"/>
    <w:rsid w:val="00F968C1"/>
    <w:rsid w:val="00FA5A34"/>
    <w:rsid w:val="00FC0BEB"/>
    <w:rsid w:val="00FC332F"/>
    <w:rsid w:val="00FD2654"/>
    <w:rsid w:val="00FD7510"/>
    <w:rsid w:val="07CA5845"/>
    <w:rsid w:val="0C31F45F"/>
    <w:rsid w:val="0C432EB3"/>
    <w:rsid w:val="102AD82D"/>
    <w:rsid w:val="13BD2334"/>
    <w:rsid w:val="14CAB800"/>
    <w:rsid w:val="16D1211A"/>
    <w:rsid w:val="17BBC71E"/>
    <w:rsid w:val="1DB0B76E"/>
    <w:rsid w:val="1DD0DADC"/>
    <w:rsid w:val="2829E1CD"/>
    <w:rsid w:val="2A956FAF"/>
    <w:rsid w:val="32356D9D"/>
    <w:rsid w:val="32426463"/>
    <w:rsid w:val="32DE2A1C"/>
    <w:rsid w:val="4117C12E"/>
    <w:rsid w:val="437DB7D8"/>
    <w:rsid w:val="4483F762"/>
    <w:rsid w:val="52D01E59"/>
    <w:rsid w:val="5F1B9808"/>
    <w:rsid w:val="5F3D2607"/>
    <w:rsid w:val="6721BEE7"/>
    <w:rsid w:val="681E6AB1"/>
    <w:rsid w:val="68ACDBE2"/>
    <w:rsid w:val="74727993"/>
    <w:rsid w:val="77285A29"/>
    <w:rsid w:val="7D48F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2834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1637</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5</cp:revision>
  <cp:lastPrinted>2010-11-02T20:20:00Z</cp:lastPrinted>
  <dcterms:created xsi:type="dcterms:W3CDTF">2022-12-09T12:31:00Z</dcterms:created>
  <dcterms:modified xsi:type="dcterms:W3CDTF">2022-12-09T13:03:00Z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