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E4C8" w14:textId="4D8E2801" w:rsidR="00CA71D7" w:rsidRPr="007F31EC" w:rsidRDefault="00CA71D7" w:rsidP="007F31EC">
      <w:pPr>
        <w:pStyle w:val="Ttulo"/>
        <w:rPr>
          <w:b w:val="0"/>
        </w:rPr>
      </w:pPr>
      <w:r w:rsidRPr="007F31EC">
        <w:rPr>
          <w:rStyle w:val="Ttulodellibro"/>
          <w:b/>
          <w:sz w:val="40"/>
        </w:rPr>
        <w:t>PLAN ANUAL DE VACANTES</w:t>
      </w:r>
    </w:p>
    <w:p w14:paraId="60C8A944" w14:textId="77777777" w:rsidR="00CA71D7" w:rsidRDefault="00CA71D7" w:rsidP="00CA71D7">
      <w:pPr>
        <w:pStyle w:val="Ttulo1"/>
        <w:keepLines w:val="0"/>
        <w:numPr>
          <w:ilvl w:val="0"/>
          <w:numId w:val="22"/>
        </w:numPr>
        <w:spacing w:before="0"/>
        <w:ind w:left="1134" w:firstLine="0"/>
      </w:pPr>
      <w:r>
        <w:t>D</w:t>
      </w:r>
      <w:proofErr w:type="spellStart"/>
      <w:r w:rsidRPr="008058C4">
        <w:rPr>
          <w:lang w:val="es-ES_tradnl"/>
        </w:rPr>
        <w:t>atos</w:t>
      </w:r>
      <w:proofErr w:type="spellEnd"/>
      <w:r>
        <w:rPr>
          <w:lang w:val="es-ES_tradnl"/>
        </w:rPr>
        <w:t xml:space="preserve"> B</w:t>
      </w:r>
      <w:r w:rsidRPr="008058C4">
        <w:rPr>
          <w:lang w:val="es-ES_tradnl"/>
        </w:rPr>
        <w:t xml:space="preserve">ásicos </w:t>
      </w:r>
      <w:r>
        <w:rPr>
          <w:lang w:val="es-ES_tradnl"/>
        </w:rPr>
        <w:t>d</w:t>
      </w:r>
      <w:r w:rsidRPr="008058C4">
        <w:rPr>
          <w:lang w:val="es-ES_tradnl"/>
        </w:rPr>
        <w:t xml:space="preserve">el </w:t>
      </w:r>
      <w:r>
        <w:rPr>
          <w:lang w:val="es-ES_tradnl"/>
        </w:rPr>
        <w:t>Documento</w:t>
      </w:r>
    </w:p>
    <w:p w14:paraId="0D128307" w14:textId="77777777" w:rsidR="00CA71D7" w:rsidRPr="00C67111" w:rsidRDefault="00CA71D7" w:rsidP="00CA71D7"/>
    <w:tbl>
      <w:tblPr>
        <w:tblStyle w:val="Tablaconcuadrcula4-nfasis51"/>
        <w:tblW w:w="10065" w:type="dxa"/>
        <w:jc w:val="center"/>
        <w:tblLook w:val="04A0" w:firstRow="1" w:lastRow="0" w:firstColumn="1" w:lastColumn="0" w:noHBand="0" w:noVBand="1"/>
      </w:tblPr>
      <w:tblGrid>
        <w:gridCol w:w="3039"/>
        <w:gridCol w:w="3349"/>
        <w:gridCol w:w="1166"/>
        <w:gridCol w:w="2511"/>
      </w:tblGrid>
      <w:tr w:rsidR="00CA71D7" w:rsidRPr="00B87886" w14:paraId="24AD405D" w14:textId="77777777" w:rsidTr="006D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right w:val="single" w:sz="4" w:space="0" w:color="FFFFFF" w:themeColor="background1"/>
            </w:tcBorders>
            <w:shd w:val="clear" w:color="auto" w:fill="4472C4"/>
          </w:tcPr>
          <w:p w14:paraId="1A39578C" w14:textId="77777777" w:rsidR="00CA71D7" w:rsidRPr="00B87886" w:rsidRDefault="00CA71D7" w:rsidP="006D4B54">
            <w:pPr>
              <w:jc w:val="center"/>
              <w:rPr>
                <w:rFonts w:cs="Arial"/>
                <w:b w:val="0"/>
                <w:bCs w:val="0"/>
                <w:sz w:val="28"/>
              </w:rPr>
            </w:pPr>
            <w:r w:rsidRPr="00B87886">
              <w:rPr>
                <w:rFonts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34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14:paraId="24E04B96" w14:textId="77777777" w:rsidR="00CA71D7" w:rsidRPr="00B87886" w:rsidRDefault="00CA71D7" w:rsidP="006D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8"/>
              </w:rPr>
            </w:pPr>
            <w:r w:rsidRPr="00B87886">
              <w:rPr>
                <w:rFonts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14:paraId="4BC07609" w14:textId="77777777" w:rsidR="00CA71D7" w:rsidRPr="00B87886" w:rsidRDefault="00CA71D7" w:rsidP="006D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8"/>
              </w:rPr>
            </w:pPr>
            <w:r w:rsidRPr="00B87886">
              <w:rPr>
                <w:rFonts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2557" w:type="dxa"/>
            <w:tcBorders>
              <w:left w:val="single" w:sz="4" w:space="0" w:color="FFFFFF" w:themeColor="background1"/>
            </w:tcBorders>
            <w:shd w:val="clear" w:color="auto" w:fill="4472C4"/>
          </w:tcPr>
          <w:p w14:paraId="317D081E" w14:textId="77777777" w:rsidR="00CA71D7" w:rsidRPr="00B87886" w:rsidRDefault="00CA71D7" w:rsidP="006D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8"/>
              </w:rPr>
            </w:pPr>
            <w:r w:rsidRPr="00B87886">
              <w:rPr>
                <w:rFonts w:cs="Arial"/>
                <w:b w:val="0"/>
                <w:bCs w:val="0"/>
                <w:sz w:val="28"/>
              </w:rPr>
              <w:t>Vigencia</w:t>
            </w:r>
          </w:p>
        </w:tc>
      </w:tr>
      <w:tr w:rsidR="00CA71D7" w:rsidRPr="00B87886" w14:paraId="20C26173" w14:textId="77777777" w:rsidTr="006D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258B04FB" w14:textId="77777777" w:rsidR="00CA71D7" w:rsidRPr="00B87886" w:rsidRDefault="00CA71D7" w:rsidP="006D4B54">
            <w:pPr>
              <w:jc w:val="center"/>
              <w:rPr>
                <w:rFonts w:cs="Arial"/>
                <w:b w:val="0"/>
                <w:bCs w:val="0"/>
                <w:sz w:val="28"/>
              </w:rPr>
            </w:pPr>
            <w:r w:rsidRPr="00B87886">
              <w:rPr>
                <w:rFonts w:cs="Arial"/>
                <w:b w:val="0"/>
                <w:bCs w:val="0"/>
                <w:sz w:val="28"/>
              </w:rPr>
              <w:t>Gestión Humana</w:t>
            </w:r>
          </w:p>
        </w:tc>
        <w:tc>
          <w:tcPr>
            <w:tcW w:w="3442" w:type="dxa"/>
            <w:shd w:val="clear" w:color="auto" w:fill="auto"/>
          </w:tcPr>
          <w:p w14:paraId="614AD8D0" w14:textId="77777777" w:rsidR="00CA71D7" w:rsidRPr="00B87886" w:rsidRDefault="00CA71D7" w:rsidP="006D4B54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</w:rPr>
            </w:pPr>
            <w:r w:rsidRPr="00B87886">
              <w:rPr>
                <w:rFonts w:cs="Arial"/>
                <w:sz w:val="28"/>
              </w:rPr>
              <w:t>SG-112-GH-PL-0001</w:t>
            </w:r>
          </w:p>
        </w:tc>
        <w:tc>
          <w:tcPr>
            <w:tcW w:w="992" w:type="dxa"/>
            <w:shd w:val="clear" w:color="auto" w:fill="auto"/>
          </w:tcPr>
          <w:p w14:paraId="0F6C9648" w14:textId="77777777" w:rsidR="00CA71D7" w:rsidRPr="00B87886" w:rsidRDefault="00CA71D7" w:rsidP="006D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</w:rPr>
            </w:pPr>
            <w:r w:rsidRPr="00B87886">
              <w:rPr>
                <w:rFonts w:cs="Arial"/>
                <w:sz w:val="28"/>
              </w:rPr>
              <w:t>0001</w:t>
            </w:r>
          </w:p>
        </w:tc>
        <w:tc>
          <w:tcPr>
            <w:tcW w:w="2557" w:type="dxa"/>
            <w:shd w:val="clear" w:color="auto" w:fill="auto"/>
          </w:tcPr>
          <w:p w14:paraId="53CDFF27" w14:textId="18E8DEC3" w:rsidR="00CA71D7" w:rsidRPr="00B87886" w:rsidRDefault="00DD1960" w:rsidP="006D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</w:rPr>
            </w:pPr>
            <w:r w:rsidRPr="00DD1960">
              <w:rPr>
                <w:rFonts w:cs="Arial"/>
                <w:sz w:val="28"/>
              </w:rPr>
              <w:t>30</w:t>
            </w:r>
            <w:r w:rsidR="00CA71D7" w:rsidRPr="00DD1960">
              <w:rPr>
                <w:rFonts w:cs="Arial"/>
                <w:sz w:val="28"/>
              </w:rPr>
              <w:t>/01/202</w:t>
            </w:r>
            <w:r>
              <w:rPr>
                <w:rFonts w:cs="Arial"/>
                <w:sz w:val="28"/>
              </w:rPr>
              <w:t>5</w:t>
            </w:r>
          </w:p>
        </w:tc>
      </w:tr>
      <w:tr w:rsidR="00CA71D7" w:rsidRPr="00B87886" w14:paraId="2CBB2ABC" w14:textId="77777777" w:rsidTr="006D4B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4472C4"/>
          </w:tcPr>
          <w:p w14:paraId="5C2129EE" w14:textId="77777777" w:rsidR="00CA71D7" w:rsidRPr="00B87886" w:rsidRDefault="00CA71D7" w:rsidP="006D4B54">
            <w:pPr>
              <w:jc w:val="center"/>
              <w:rPr>
                <w:rFonts w:cs="Arial"/>
                <w:b w:val="0"/>
                <w:bCs w:val="0"/>
                <w:color w:val="FFFFFF" w:themeColor="background1"/>
                <w:sz w:val="28"/>
              </w:rPr>
            </w:pPr>
            <w:r w:rsidRPr="00B87886">
              <w:rPr>
                <w:rFonts w:cs="Arial"/>
                <w:b w:val="0"/>
                <w:bCs w:val="0"/>
                <w:color w:val="FFFFFF" w:themeColor="background1"/>
                <w:sz w:val="28"/>
              </w:rPr>
              <w:t>Confidencialidad:</w:t>
            </w:r>
          </w:p>
        </w:tc>
        <w:tc>
          <w:tcPr>
            <w:tcW w:w="3442" w:type="dxa"/>
            <w:shd w:val="clear" w:color="auto" w:fill="4472C4"/>
          </w:tcPr>
          <w:p w14:paraId="7F526F4A" w14:textId="77777777" w:rsidR="00CA71D7" w:rsidRPr="00B87886" w:rsidRDefault="00CA71D7" w:rsidP="006D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 w:themeColor="background1"/>
                <w:sz w:val="28"/>
              </w:rPr>
            </w:pPr>
            <w:r w:rsidRPr="00B87886">
              <w:rPr>
                <w:rFonts w:cs="Arial"/>
                <w:bCs/>
                <w:color w:val="FFFFFF" w:themeColor="background1"/>
                <w:sz w:val="28"/>
              </w:rPr>
              <w:t>Integridad:</w:t>
            </w:r>
          </w:p>
        </w:tc>
        <w:tc>
          <w:tcPr>
            <w:tcW w:w="3549" w:type="dxa"/>
            <w:gridSpan w:val="2"/>
            <w:shd w:val="clear" w:color="auto" w:fill="4472C4"/>
          </w:tcPr>
          <w:p w14:paraId="1884764D" w14:textId="77777777" w:rsidR="00CA71D7" w:rsidRPr="00B87886" w:rsidRDefault="00CA71D7" w:rsidP="006D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 w:themeColor="background1"/>
                <w:sz w:val="28"/>
              </w:rPr>
            </w:pPr>
            <w:r w:rsidRPr="00B87886">
              <w:rPr>
                <w:rFonts w:cs="Arial"/>
                <w:bCs/>
                <w:color w:val="FFFFFF" w:themeColor="background1"/>
                <w:sz w:val="28"/>
              </w:rPr>
              <w:t>Disponibilidad:</w:t>
            </w:r>
          </w:p>
        </w:tc>
      </w:tr>
      <w:tr w:rsidR="00CA71D7" w:rsidRPr="00B87886" w14:paraId="252C9BDD" w14:textId="77777777" w:rsidTr="006D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23634212" w14:textId="77777777" w:rsidR="00CA71D7" w:rsidRPr="00B87886" w:rsidRDefault="00CA71D7" w:rsidP="006D4B54">
            <w:pPr>
              <w:jc w:val="center"/>
              <w:rPr>
                <w:rFonts w:cs="Arial"/>
                <w:b w:val="0"/>
                <w:sz w:val="28"/>
              </w:rPr>
            </w:pPr>
            <w:r w:rsidRPr="00B87886">
              <w:rPr>
                <w:rFonts w:eastAsia="Arial" w:cs="Arial"/>
                <w:b w:val="0"/>
                <w:sz w:val="28"/>
                <w:szCs w:val="28"/>
              </w:rPr>
              <w:t>Baja</w:t>
            </w:r>
          </w:p>
        </w:tc>
        <w:tc>
          <w:tcPr>
            <w:tcW w:w="3442" w:type="dxa"/>
            <w:shd w:val="clear" w:color="auto" w:fill="auto"/>
          </w:tcPr>
          <w:p w14:paraId="31EA62DD" w14:textId="77777777" w:rsidR="00CA71D7" w:rsidRPr="00B87886" w:rsidRDefault="00CA71D7" w:rsidP="006D4B54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pacing w:val="-6"/>
                <w:sz w:val="28"/>
              </w:rPr>
            </w:pPr>
            <w:r w:rsidRPr="00B87886">
              <w:rPr>
                <w:rFonts w:cs="Arial"/>
                <w:bCs/>
                <w:spacing w:val="-6"/>
                <w:sz w:val="28"/>
              </w:rPr>
              <w:t>Media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07DF8637" w14:textId="19894313" w:rsidR="00CA71D7" w:rsidRPr="00B87886" w:rsidRDefault="00B87886" w:rsidP="006D4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</w:rPr>
            </w:pPr>
            <w:r w:rsidRPr="00B87886">
              <w:rPr>
                <w:rFonts w:cs="Arial"/>
                <w:sz w:val="28"/>
              </w:rPr>
              <w:t>Alta</w:t>
            </w:r>
          </w:p>
        </w:tc>
      </w:tr>
    </w:tbl>
    <w:p w14:paraId="3B642362" w14:textId="77777777" w:rsidR="00CA71D7" w:rsidRPr="00752366" w:rsidRDefault="00CA71D7" w:rsidP="00B87886">
      <w:pPr>
        <w:spacing w:after="720" w:line="480" w:lineRule="auto"/>
        <w:rPr>
          <w:rFonts w:cs="Arial"/>
        </w:rPr>
      </w:pPr>
    </w:p>
    <w:p w14:paraId="37BFB727" w14:textId="7ADED4A6" w:rsidR="00CA71D7" w:rsidRPr="00746F07" w:rsidRDefault="00CA71D7" w:rsidP="00746F07">
      <w:pPr>
        <w:spacing w:line="960" w:lineRule="auto"/>
        <w:jc w:val="center"/>
        <w:rPr>
          <w:b/>
          <w:bCs/>
          <w:iCs/>
          <w:spacing w:val="5"/>
          <w:sz w:val="40"/>
        </w:rPr>
      </w:pPr>
      <w:r w:rsidRPr="00BE4CEE">
        <w:rPr>
          <w:rStyle w:val="Ttulodellibro"/>
          <w:sz w:val="40"/>
        </w:rPr>
        <w:t>202</w:t>
      </w:r>
      <w:r w:rsidR="006E6EB3">
        <w:rPr>
          <w:rStyle w:val="Ttulodellibro"/>
          <w:sz w:val="40"/>
        </w:rPr>
        <w:t>5</w:t>
      </w:r>
    </w:p>
    <w:p w14:paraId="5190EEC5" w14:textId="77777777" w:rsidR="00746F07" w:rsidRPr="003C2546" w:rsidRDefault="00746F07" w:rsidP="00746F07">
      <w:pPr>
        <w:spacing w:line="960" w:lineRule="auto"/>
        <w:jc w:val="center"/>
        <w:rPr>
          <w:rFonts w:eastAsia="Times New Roman" w:cs="Arial"/>
          <w:lang w:eastAsia="es-CO"/>
        </w:rPr>
      </w:pPr>
      <w:r w:rsidRPr="003C2546">
        <w:rPr>
          <w:rFonts w:eastAsia="Times New Roman" w:cs="Arial"/>
          <w:lang w:eastAsia="es-CO"/>
        </w:rPr>
        <w:t>Instancia de Aprobación</w:t>
      </w:r>
    </w:p>
    <w:p w14:paraId="12E95822" w14:textId="5D10249B" w:rsidR="00E25964" w:rsidRDefault="00746F07" w:rsidP="00E25964">
      <w:pPr>
        <w:spacing w:line="960" w:lineRule="auto"/>
        <w:jc w:val="center"/>
        <w:rPr>
          <w:rFonts w:eastAsia="Times New Roman" w:cs="Arial"/>
          <w:lang w:eastAsia="es-CO"/>
        </w:rPr>
      </w:pPr>
      <w:r w:rsidRPr="003C2546">
        <w:rPr>
          <w:rFonts w:eastAsia="Times New Roman" w:cs="Arial"/>
          <w:lang w:eastAsia="es-CO"/>
        </w:rPr>
        <w:t>Comité Institucional de Gestión y Desempeño</w:t>
      </w:r>
    </w:p>
    <w:p w14:paraId="4F592899" w14:textId="77777777" w:rsidR="00E25964" w:rsidRDefault="00E25964">
      <w:pPr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br w:type="page"/>
      </w:r>
    </w:p>
    <w:p w14:paraId="16CA6BF0" w14:textId="77777777" w:rsidR="00E25964" w:rsidRDefault="00E25964" w:rsidP="00E25964">
      <w:pPr>
        <w:rPr>
          <w:rStyle w:val="Referenciasutil"/>
          <w:smallCaps w:val="0"/>
          <w:color w:val="000000" w:themeColor="text1"/>
          <w:u w:val="none"/>
        </w:rPr>
      </w:pPr>
    </w:p>
    <w:p w14:paraId="4B7935BE" w14:textId="7D64958E" w:rsidR="008842E8" w:rsidRPr="00C84452" w:rsidRDefault="008842E8" w:rsidP="00C84452">
      <w:pPr>
        <w:pStyle w:val="Ttulo2"/>
        <w:rPr>
          <w:rStyle w:val="Referenciasutil"/>
          <w:smallCaps w:val="0"/>
          <w:color w:val="000000" w:themeColor="text1"/>
          <w:u w:val="none"/>
        </w:rPr>
      </w:pPr>
      <w:r w:rsidRPr="00C84452">
        <w:rPr>
          <w:rStyle w:val="Referenciasutil"/>
          <w:smallCaps w:val="0"/>
          <w:color w:val="000000" w:themeColor="text1"/>
          <w:u w:val="none"/>
        </w:rPr>
        <w:t xml:space="preserve">INTRODUCCIÓN </w:t>
      </w:r>
    </w:p>
    <w:p w14:paraId="6AEC26B3" w14:textId="77777777" w:rsidR="006E6EB3" w:rsidRPr="006E6EB3" w:rsidRDefault="006E6EB3" w:rsidP="006E6EB3">
      <w:pPr>
        <w:rPr>
          <w:rFonts w:cs="Arial"/>
          <w:lang w:val="es-CO"/>
        </w:rPr>
      </w:pPr>
      <w:r w:rsidRPr="006E6EB3">
        <w:rPr>
          <w:rFonts w:cs="Arial"/>
          <w:lang w:val="es-CO"/>
        </w:rPr>
        <w:t>El instituto Nacional para Ciegos - INCI, en cumplimiento de la Ley 909 de 2004, la cual regula el empleo público, la gerencia del talento humano y en consecuencia el desarrollo de la función pública, presenta el plan anual de vacantes para la vigencia 2025, el cual tiene como finalidad garantizar una adecuada planeación, provisión y gestión de los empleos públicos, bajo los principios de mérito, eficiencia, transparencia y equidad, asegurando que el talento humano de la entidad sea idóneo y de cobertura total a las demandas que requiere la misionalidad del Instituto.</w:t>
      </w:r>
    </w:p>
    <w:p w14:paraId="7A08DF89" w14:textId="77777777" w:rsidR="006763A0" w:rsidRPr="00CB36BE" w:rsidRDefault="006763A0" w:rsidP="002D2C3E">
      <w:pPr>
        <w:rPr>
          <w:rFonts w:cs="Arial"/>
        </w:rPr>
      </w:pPr>
    </w:p>
    <w:p w14:paraId="1EC24FE7" w14:textId="7189F270" w:rsidR="00EB580C" w:rsidRPr="00CB36BE" w:rsidRDefault="00EB580C" w:rsidP="007F31EC">
      <w:pPr>
        <w:pStyle w:val="Ttulo2"/>
      </w:pPr>
      <w:r w:rsidRPr="00CB36BE">
        <w:t>OBJETIVOS</w:t>
      </w:r>
    </w:p>
    <w:p w14:paraId="716994DB" w14:textId="77777777" w:rsidR="007E1901" w:rsidRDefault="007E1901" w:rsidP="00EB580C">
      <w:pPr>
        <w:jc w:val="both"/>
        <w:rPr>
          <w:rFonts w:cs="Arial"/>
          <w:b/>
        </w:rPr>
      </w:pPr>
    </w:p>
    <w:p w14:paraId="10E46EEB" w14:textId="7D5999AE" w:rsidR="00EB580C" w:rsidRPr="00CB36BE" w:rsidRDefault="00136307" w:rsidP="006763A0">
      <w:pPr>
        <w:pStyle w:val="Ttulo3"/>
      </w:pPr>
      <w:r w:rsidRPr="00CB36BE">
        <w:t xml:space="preserve">Objetivo General </w:t>
      </w:r>
    </w:p>
    <w:p w14:paraId="07A8CD3E" w14:textId="77777777" w:rsidR="00EB580C" w:rsidRPr="00CB36BE" w:rsidRDefault="00EB580C" w:rsidP="00EB580C">
      <w:pPr>
        <w:jc w:val="both"/>
        <w:rPr>
          <w:rFonts w:cs="Arial"/>
          <w:b/>
        </w:rPr>
      </w:pPr>
    </w:p>
    <w:p w14:paraId="5574B543" w14:textId="77777777" w:rsidR="006E6EB3" w:rsidRPr="006E6EB3" w:rsidRDefault="006E6EB3" w:rsidP="006E6EB3">
      <w:pPr>
        <w:jc w:val="both"/>
        <w:rPr>
          <w:rFonts w:cs="Arial"/>
          <w:lang w:val="es-CO"/>
        </w:rPr>
      </w:pPr>
      <w:r w:rsidRPr="006E6EB3">
        <w:rPr>
          <w:rFonts w:cs="Arial"/>
          <w:lang w:val="es-CO"/>
        </w:rPr>
        <w:t xml:space="preserve">Consolidar de manera eficiente y con orientación a resultados, la información que permita cubrir la totalidad de las vacantes temporales y definitivas que tenga el instituto durante el 2025. </w:t>
      </w:r>
    </w:p>
    <w:p w14:paraId="39D2DD72" w14:textId="77777777" w:rsidR="00CB40F4" w:rsidRPr="00CB36BE" w:rsidRDefault="00CB40F4" w:rsidP="00EB580C">
      <w:pPr>
        <w:jc w:val="both"/>
        <w:rPr>
          <w:rFonts w:cs="Arial"/>
        </w:rPr>
      </w:pPr>
    </w:p>
    <w:p w14:paraId="1D7103F6" w14:textId="01F020B4" w:rsidR="00136314" w:rsidRPr="00CB36BE" w:rsidRDefault="00136307" w:rsidP="006763A0">
      <w:pPr>
        <w:pStyle w:val="Ttulo3"/>
      </w:pPr>
      <w:r w:rsidRPr="00CB36BE">
        <w:t xml:space="preserve">Objetivos Específicos </w:t>
      </w:r>
    </w:p>
    <w:p w14:paraId="49798AA0" w14:textId="55215503" w:rsidR="00136314" w:rsidRPr="00CB36BE" w:rsidRDefault="00136314" w:rsidP="00EB580C">
      <w:pPr>
        <w:jc w:val="both"/>
        <w:rPr>
          <w:rFonts w:cs="Arial"/>
        </w:rPr>
      </w:pPr>
    </w:p>
    <w:p w14:paraId="72503A28" w14:textId="77777777" w:rsidR="006E6EB3" w:rsidRPr="006E6EB3" w:rsidRDefault="006E6EB3" w:rsidP="002D2C3E">
      <w:pPr>
        <w:pStyle w:val="Prrafodelista"/>
        <w:numPr>
          <w:ilvl w:val="0"/>
          <w:numId w:val="15"/>
        </w:numPr>
        <w:rPr>
          <w:rFonts w:cs="Arial"/>
          <w:b/>
        </w:rPr>
      </w:pPr>
      <w:r w:rsidRPr="006E6EB3">
        <w:rPr>
          <w:rFonts w:cs="Arial"/>
          <w:lang w:val="es-CO"/>
        </w:rPr>
        <w:t xml:space="preserve">Ejecutar el plan anual de vacantes de manera oportuna, dando cumplimiento a las acciones de provisión previstas, por medio de la implementación de estrategias de provisión de vacantes dentro del marco legal. </w:t>
      </w:r>
    </w:p>
    <w:p w14:paraId="613547EC" w14:textId="4A9F237F" w:rsidR="006E6EB3" w:rsidRPr="006E6EB3" w:rsidRDefault="006E6EB3" w:rsidP="006E6EB3">
      <w:pPr>
        <w:pStyle w:val="Prrafodelista"/>
        <w:numPr>
          <w:ilvl w:val="0"/>
          <w:numId w:val="15"/>
        </w:numPr>
        <w:rPr>
          <w:rFonts w:cs="Arial"/>
          <w:b/>
        </w:rPr>
      </w:pPr>
      <w:r w:rsidRPr="006E6EB3">
        <w:rPr>
          <w:rFonts w:cs="Arial"/>
        </w:rPr>
        <w:t>Realizar dentro del término legal, el reporte de las vacantes definitivas ante la autoridad competente</w:t>
      </w:r>
      <w:r>
        <w:rPr>
          <w:rFonts w:cs="Arial"/>
        </w:rPr>
        <w:t>.</w:t>
      </w:r>
    </w:p>
    <w:p w14:paraId="562194C7" w14:textId="1027738E" w:rsidR="006E6EB3" w:rsidRPr="006E6EB3" w:rsidRDefault="006E6EB3" w:rsidP="006E6EB3">
      <w:pPr>
        <w:pStyle w:val="Prrafodelista"/>
        <w:numPr>
          <w:ilvl w:val="0"/>
          <w:numId w:val="15"/>
        </w:numPr>
        <w:rPr>
          <w:rFonts w:cs="Arial"/>
        </w:rPr>
      </w:pPr>
      <w:r w:rsidRPr="006E6EB3">
        <w:rPr>
          <w:rFonts w:cs="Arial"/>
          <w:lang w:val="es-CO"/>
        </w:rPr>
        <w:t>Dar cumplimiento al procedimiento de provisión de encargos de la entidad, garantizando el derecho preferencial de encargo a los funcionarios de carrera administrativa de la entidad</w:t>
      </w:r>
      <w:r>
        <w:rPr>
          <w:rFonts w:cs="Arial"/>
          <w:lang w:val="es-CO"/>
        </w:rPr>
        <w:t>.</w:t>
      </w:r>
    </w:p>
    <w:p w14:paraId="376D1D0D" w14:textId="4D410E3A" w:rsidR="00CB36BE" w:rsidRDefault="00CB36BE" w:rsidP="00CB36BE">
      <w:pPr>
        <w:jc w:val="both"/>
        <w:rPr>
          <w:rFonts w:cs="Arial"/>
          <w:b/>
        </w:rPr>
      </w:pPr>
    </w:p>
    <w:p w14:paraId="49A1707E" w14:textId="410F95D2" w:rsidR="008842E8" w:rsidRPr="00CB36BE" w:rsidRDefault="008842E8" w:rsidP="006763A0">
      <w:pPr>
        <w:pStyle w:val="Ttulo2"/>
      </w:pPr>
      <w:r w:rsidRPr="00CB36BE">
        <w:t>MARCO NORMATIVO</w:t>
      </w:r>
    </w:p>
    <w:p w14:paraId="516561B9" w14:textId="51F280FA" w:rsidR="008842E8" w:rsidRPr="00CB36BE" w:rsidRDefault="008842E8" w:rsidP="008842E8">
      <w:pPr>
        <w:rPr>
          <w:rFonts w:cs="Arial"/>
        </w:rPr>
      </w:pPr>
    </w:p>
    <w:p w14:paraId="3962C8C7" w14:textId="23D0EF31" w:rsidR="008842E8" w:rsidRPr="00CB36BE" w:rsidRDefault="008842E8" w:rsidP="008842E8">
      <w:pPr>
        <w:rPr>
          <w:rFonts w:cs="Arial"/>
        </w:rPr>
      </w:pPr>
      <w:r w:rsidRPr="00CB36BE">
        <w:rPr>
          <w:rFonts w:cs="Arial"/>
        </w:rPr>
        <w:t>Para la elaboración, implementación, ejecución y seguimiento de este plan se aplicará la siguiente normatividad vigente, siguiendo el orden jerárquico normativo:</w:t>
      </w:r>
    </w:p>
    <w:p w14:paraId="1DBD5A94" w14:textId="77777777" w:rsidR="008842E8" w:rsidRPr="00CB36BE" w:rsidRDefault="008842E8" w:rsidP="008842E8">
      <w:pPr>
        <w:rPr>
          <w:rFonts w:cs="Arial"/>
        </w:rPr>
      </w:pPr>
    </w:p>
    <w:p w14:paraId="639D6E79" w14:textId="4F2B9A6C" w:rsidR="00C949F3" w:rsidRDefault="008842E8" w:rsidP="008842E8">
      <w:pPr>
        <w:pStyle w:val="Prrafodelista"/>
        <w:numPr>
          <w:ilvl w:val="0"/>
          <w:numId w:val="23"/>
        </w:numPr>
        <w:rPr>
          <w:rFonts w:cs="Arial"/>
        </w:rPr>
      </w:pPr>
      <w:r w:rsidRPr="00CB36BE">
        <w:rPr>
          <w:rFonts w:cs="Arial"/>
        </w:rPr>
        <w:t>Constitución Política de Colombia de 1991.</w:t>
      </w:r>
    </w:p>
    <w:p w14:paraId="56CFF561" w14:textId="77777777" w:rsidR="00C949F3" w:rsidRDefault="00C949F3" w:rsidP="00C949F3">
      <w:pPr>
        <w:pStyle w:val="Prrafodelista"/>
        <w:rPr>
          <w:rFonts w:cs="Arial"/>
        </w:rPr>
      </w:pPr>
    </w:p>
    <w:p w14:paraId="06922186" w14:textId="62AC30FD" w:rsidR="00C949F3" w:rsidRDefault="008842E8" w:rsidP="00D656FE">
      <w:pPr>
        <w:pStyle w:val="Prrafodelista"/>
        <w:numPr>
          <w:ilvl w:val="0"/>
          <w:numId w:val="23"/>
        </w:numPr>
        <w:rPr>
          <w:rFonts w:cs="Arial"/>
        </w:rPr>
      </w:pPr>
      <w:r w:rsidRPr="00C949F3">
        <w:rPr>
          <w:rFonts w:cs="Arial"/>
        </w:rPr>
        <w:t>Ley 909 de 2004, “Por la cual se expiden normas que regulan el empleo público, la carrera administrativa, gerencia pública y se dictan otras disposiciones”, artículos 15 y siguientes.</w:t>
      </w:r>
    </w:p>
    <w:p w14:paraId="02E03900" w14:textId="77777777" w:rsidR="00C949F3" w:rsidRDefault="00C949F3" w:rsidP="00C949F3">
      <w:pPr>
        <w:pStyle w:val="Prrafodelista"/>
        <w:rPr>
          <w:rFonts w:cs="Arial"/>
        </w:rPr>
      </w:pPr>
    </w:p>
    <w:p w14:paraId="6AB3A04E" w14:textId="6EF7555E" w:rsidR="00C949F3" w:rsidRDefault="008842E8" w:rsidP="002645D3">
      <w:pPr>
        <w:pStyle w:val="Prrafodelista"/>
        <w:numPr>
          <w:ilvl w:val="0"/>
          <w:numId w:val="23"/>
        </w:numPr>
        <w:rPr>
          <w:rFonts w:cs="Arial"/>
        </w:rPr>
      </w:pPr>
      <w:r w:rsidRPr="00C949F3">
        <w:rPr>
          <w:rFonts w:cs="Arial"/>
        </w:rPr>
        <w:t>Decreto 1083 de 2015, “Por el cual se expide el Decreto Único Reglamentario del Sector Función Púb</w:t>
      </w:r>
      <w:r w:rsidR="00D656FE" w:rsidRPr="00C949F3">
        <w:rPr>
          <w:rFonts w:cs="Arial"/>
        </w:rPr>
        <w:t>lica”, artículos Artículo 2.2.5.3.1, 2.2.5.3.3, 2.2.5.5.42, 2.2.6.3, 2.2.22.3.14.</w:t>
      </w:r>
    </w:p>
    <w:p w14:paraId="2192E2FA" w14:textId="77777777" w:rsidR="00C949F3" w:rsidRDefault="00C949F3" w:rsidP="00C949F3">
      <w:pPr>
        <w:pStyle w:val="Prrafodelista"/>
        <w:rPr>
          <w:rFonts w:cs="Arial"/>
        </w:rPr>
      </w:pPr>
    </w:p>
    <w:p w14:paraId="3DFDA7F0" w14:textId="75F30F19" w:rsidR="00C949F3" w:rsidRDefault="00D656FE" w:rsidP="00EB580C">
      <w:pPr>
        <w:pStyle w:val="Prrafodelista"/>
        <w:numPr>
          <w:ilvl w:val="0"/>
          <w:numId w:val="23"/>
        </w:numPr>
        <w:rPr>
          <w:rFonts w:cs="Arial"/>
        </w:rPr>
      </w:pPr>
      <w:r w:rsidRPr="00C949F3">
        <w:rPr>
          <w:rFonts w:cs="Arial"/>
        </w:rPr>
        <w:t>Decreto Ley 1960 de 2019, “Por el cual se modifican la Ley 909 de 2004, el Decreto Ley 1567 de 1998 y se dictan otras disposiciones”, artículo 1.</w:t>
      </w:r>
    </w:p>
    <w:p w14:paraId="2711EE63" w14:textId="77777777" w:rsidR="00EB580C" w:rsidRPr="00C949F3" w:rsidRDefault="00EB580C" w:rsidP="00C949F3">
      <w:pPr>
        <w:rPr>
          <w:rFonts w:cs="Arial"/>
        </w:rPr>
      </w:pPr>
    </w:p>
    <w:p w14:paraId="5CB44237" w14:textId="545F6213" w:rsidR="00EB580C" w:rsidRPr="00CB36BE" w:rsidRDefault="00136307" w:rsidP="006763A0">
      <w:pPr>
        <w:pStyle w:val="Ttulo3"/>
      </w:pPr>
      <w:r w:rsidRPr="00CB36BE">
        <w:t>Responsables</w:t>
      </w:r>
    </w:p>
    <w:p w14:paraId="5BE3A071" w14:textId="7B89EB2A" w:rsidR="00EB580C" w:rsidRPr="00CB36BE" w:rsidRDefault="00EB580C" w:rsidP="00EB580C">
      <w:pPr>
        <w:rPr>
          <w:rFonts w:cs="Arial"/>
        </w:rPr>
      </w:pPr>
    </w:p>
    <w:p w14:paraId="750F9A1F" w14:textId="4AE9EE5C" w:rsidR="00EB580C" w:rsidRPr="00CB36BE" w:rsidRDefault="00EB580C" w:rsidP="00EB580C">
      <w:pPr>
        <w:rPr>
          <w:rFonts w:cs="Arial"/>
        </w:rPr>
      </w:pPr>
      <w:r w:rsidRPr="00CB36BE">
        <w:rPr>
          <w:rFonts w:cs="Arial"/>
        </w:rPr>
        <w:t>El grupo de trabajo responsable de la ejecución y seguimiento del Plan Ins</w:t>
      </w:r>
      <w:r w:rsidR="006E6EB3">
        <w:rPr>
          <w:rFonts w:cs="Arial"/>
        </w:rPr>
        <w:t xml:space="preserve">titucional de Capacitación 2025 </w:t>
      </w:r>
      <w:r w:rsidRPr="00CB36BE">
        <w:rPr>
          <w:rFonts w:cs="Arial"/>
        </w:rPr>
        <w:t>es el grupo</w:t>
      </w:r>
      <w:r w:rsidR="006E6EB3">
        <w:rPr>
          <w:rFonts w:cs="Arial"/>
        </w:rPr>
        <w:t xml:space="preserve"> interno de trabajo</w:t>
      </w:r>
      <w:r w:rsidRPr="00CB36BE">
        <w:rPr>
          <w:rFonts w:cs="Arial"/>
        </w:rPr>
        <w:t xml:space="preserve"> de Ges</w:t>
      </w:r>
      <w:r w:rsidR="006E6EB3">
        <w:rPr>
          <w:rFonts w:cs="Arial"/>
        </w:rPr>
        <w:t>tión Humana y de la Información y Secretaria General.</w:t>
      </w:r>
      <w:r w:rsidRPr="00CB36BE">
        <w:rPr>
          <w:rFonts w:cs="Arial"/>
        </w:rPr>
        <w:t xml:space="preserve"> </w:t>
      </w:r>
    </w:p>
    <w:p w14:paraId="2940548F" w14:textId="4BA2EC27" w:rsidR="00EB580C" w:rsidRPr="00CB36BE" w:rsidRDefault="00EB580C" w:rsidP="00EB580C">
      <w:pPr>
        <w:rPr>
          <w:rFonts w:cs="Arial"/>
        </w:rPr>
      </w:pPr>
    </w:p>
    <w:p w14:paraId="5E917D7F" w14:textId="7CC41DEE" w:rsidR="00DC4657" w:rsidRDefault="00136307" w:rsidP="006763A0">
      <w:pPr>
        <w:pStyle w:val="Ttulo3"/>
      </w:pPr>
      <w:r w:rsidRPr="00CB36BE">
        <w:t xml:space="preserve">Análisis </w:t>
      </w:r>
      <w:r>
        <w:t>d</w:t>
      </w:r>
      <w:r w:rsidRPr="00CB36BE">
        <w:t xml:space="preserve">e </w:t>
      </w:r>
      <w:r>
        <w:t>l</w:t>
      </w:r>
      <w:r w:rsidRPr="00CB36BE">
        <w:t>a Planta Actual</w:t>
      </w:r>
    </w:p>
    <w:p w14:paraId="0ABD370A" w14:textId="77777777" w:rsidR="006763A0" w:rsidRPr="006763A0" w:rsidRDefault="006763A0" w:rsidP="006763A0"/>
    <w:p w14:paraId="55876FD0" w14:textId="5F17F998" w:rsidR="00DC4657" w:rsidRPr="00CB36BE" w:rsidRDefault="00D656FE" w:rsidP="002D2C3E">
      <w:pPr>
        <w:rPr>
          <w:rFonts w:cs="Arial"/>
        </w:rPr>
      </w:pPr>
      <w:r w:rsidRPr="00CB36BE">
        <w:rPr>
          <w:rFonts w:cs="Arial"/>
        </w:rPr>
        <w:t xml:space="preserve">La planta de personal del Instituto Nacional para Ciegos </w:t>
      </w:r>
      <w:r w:rsidR="002D2C3E">
        <w:rPr>
          <w:rFonts w:cs="Arial"/>
        </w:rPr>
        <w:t xml:space="preserve">- </w:t>
      </w:r>
      <w:r w:rsidRPr="00CB36BE">
        <w:rPr>
          <w:rFonts w:cs="Arial"/>
        </w:rPr>
        <w:t>INCI, se encuentra fijada en el Decreto 1007 de 2004</w:t>
      </w:r>
      <w:r w:rsidR="00DC4D75" w:rsidRPr="00CB36BE">
        <w:rPr>
          <w:rFonts w:cs="Arial"/>
        </w:rPr>
        <w:t>,</w:t>
      </w:r>
      <w:r w:rsidR="00E40074" w:rsidRPr="00CB36BE">
        <w:rPr>
          <w:rFonts w:cs="Arial"/>
        </w:rPr>
        <w:t xml:space="preserve"> sin embargo, se deja claridad que mediante Decreto 4312 del 21 de diciembre de 2004, </w:t>
      </w:r>
      <w:r w:rsidR="002D2C3E" w:rsidRPr="002D2C3E">
        <w:rPr>
          <w:rFonts w:cs="Arial"/>
          <w:i/>
        </w:rPr>
        <w:t>“P</w:t>
      </w:r>
      <w:r w:rsidR="00E40074" w:rsidRPr="002D2C3E">
        <w:rPr>
          <w:rFonts w:cs="Arial"/>
          <w:i/>
        </w:rPr>
        <w:t>or el cual se suprimen cargos vacantes de la planta de personal del Instituto Nacional para Ciegos</w:t>
      </w:r>
      <w:r w:rsidR="002D2C3E" w:rsidRPr="002D2C3E">
        <w:rPr>
          <w:rFonts w:cs="Arial"/>
          <w:i/>
        </w:rPr>
        <w:t xml:space="preserve"> -</w:t>
      </w:r>
      <w:r w:rsidR="00E40074" w:rsidRPr="002D2C3E">
        <w:rPr>
          <w:rFonts w:cs="Arial"/>
          <w:i/>
        </w:rPr>
        <w:t xml:space="preserve"> INCI</w:t>
      </w:r>
      <w:r w:rsidR="002D2C3E" w:rsidRPr="002D2C3E">
        <w:rPr>
          <w:rFonts w:cs="Arial"/>
          <w:i/>
        </w:rPr>
        <w:t>”</w:t>
      </w:r>
      <w:r w:rsidR="002D2C3E">
        <w:rPr>
          <w:rFonts w:cs="Arial"/>
        </w:rPr>
        <w:t>,</w:t>
      </w:r>
      <w:r w:rsidR="00E40074" w:rsidRPr="00CB36BE">
        <w:rPr>
          <w:rFonts w:cs="Arial"/>
        </w:rPr>
        <w:t xml:space="preserve"> </w:t>
      </w:r>
      <w:r w:rsidR="006E6EB3">
        <w:rPr>
          <w:rFonts w:cs="Arial"/>
        </w:rPr>
        <w:t>se fija la planta de la siguiente manera</w:t>
      </w:r>
      <w:r w:rsidR="00DC4D75" w:rsidRPr="00CB36BE">
        <w:rPr>
          <w:rFonts w:cs="Arial"/>
        </w:rPr>
        <w:t xml:space="preserve">: </w:t>
      </w:r>
    </w:p>
    <w:p w14:paraId="2380CF5F" w14:textId="0E1A0D45" w:rsidR="00DC4D75" w:rsidRDefault="00DC4D75" w:rsidP="00EB580C">
      <w:pPr>
        <w:rPr>
          <w:rFonts w:ascii="Arial Narrow" w:hAnsi="Arial Narrow" w:cs="Arial"/>
        </w:rPr>
      </w:pP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812"/>
        <w:gridCol w:w="851"/>
        <w:gridCol w:w="850"/>
        <w:gridCol w:w="1276"/>
      </w:tblGrid>
      <w:tr w:rsidR="00767731" w:rsidRPr="00EA3B26" w14:paraId="573D2DE0" w14:textId="77777777" w:rsidTr="002D2C3E">
        <w:trPr>
          <w:trHeight w:val="330"/>
          <w:tblHeader/>
        </w:trPr>
        <w:tc>
          <w:tcPr>
            <w:tcW w:w="581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25BE2F74" w14:textId="77777777" w:rsidR="00767731" w:rsidRPr="00EA3B26" w:rsidRDefault="00767731" w:rsidP="00EC1174">
            <w:pPr>
              <w:spacing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bookmarkStart w:id="0" w:name="RANGE!B5"/>
            <w:r w:rsidRPr="00EA3B2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Cargo</w:t>
            </w:r>
            <w:bookmarkEnd w:id="0"/>
          </w:p>
        </w:tc>
        <w:tc>
          <w:tcPr>
            <w:tcW w:w="85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0C2F48D7" w14:textId="77777777" w:rsidR="00767731" w:rsidRPr="00EA3B26" w:rsidRDefault="00767731" w:rsidP="00EC1174">
            <w:pPr>
              <w:spacing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Código</w:t>
            </w:r>
          </w:p>
        </w:tc>
        <w:tc>
          <w:tcPr>
            <w:tcW w:w="85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0D0A0F77" w14:textId="77777777" w:rsidR="00767731" w:rsidRPr="00EA3B26" w:rsidRDefault="00767731" w:rsidP="00EC1174">
            <w:pPr>
              <w:spacing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Grados</w:t>
            </w:r>
          </w:p>
        </w:tc>
        <w:tc>
          <w:tcPr>
            <w:tcW w:w="127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55FFF3EA" w14:textId="77777777" w:rsidR="00767731" w:rsidRPr="00EA3B26" w:rsidRDefault="00767731" w:rsidP="00EC1174">
            <w:pPr>
              <w:spacing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No. Cargos</w:t>
            </w:r>
          </w:p>
        </w:tc>
      </w:tr>
      <w:tr w:rsidR="00767731" w:rsidRPr="00EA3B26" w14:paraId="0EF09D03" w14:textId="77777777" w:rsidTr="002D2C3E">
        <w:trPr>
          <w:trHeight w:val="249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CA5B" w14:textId="4FB2E12C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Director General</w:t>
            </w:r>
            <w:r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de Entidad Descentralizada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F90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2217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18ABB94E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6610D053" w14:textId="77777777" w:rsidTr="002D2C3E">
        <w:trPr>
          <w:trHeight w:val="379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2DFE" w14:textId="77777777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Secretario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4210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4306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156BDD2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5D1DC070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FD36" w14:textId="77777777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Subdirector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BA29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A3E9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9592CF0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132A0035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6CF1" w14:textId="084EB1FA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Asesor</w:t>
            </w:r>
            <w:r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(Libre nombramiento y Remoción)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34B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12A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15F92C6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5AEF9EAD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A3FB" w14:textId="42DC4011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Asesor</w:t>
            </w:r>
            <w:r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(Libre nombramiento y Remoción)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ACE7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CFCB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2B66939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468FA699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2D23" w14:textId="739AA690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Jefe Oficina Asesora Jurídica</w:t>
            </w:r>
            <w:r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(Libre nombramiento y Remoción)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6CD5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0E68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6347C42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19FE7178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2562" w14:textId="1087767D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Jefe Oficina Asesora de Planeación</w:t>
            </w:r>
            <w:r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(Libre nombramiento y Remoción)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E65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3562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53FC1E7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0D010BAD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C50F" w14:textId="77777777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Profesional Especializado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C0B2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23E2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E599049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</w:t>
            </w:r>
          </w:p>
        </w:tc>
      </w:tr>
      <w:tr w:rsidR="00767731" w:rsidRPr="00EA3B26" w14:paraId="7D401C67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A670" w14:textId="77777777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Profesional Especializado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1889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37BA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633D35B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771496C5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8D29" w14:textId="77777777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Profesional Especializado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2D8B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0A8E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59BDA5A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12</w:t>
            </w:r>
          </w:p>
        </w:tc>
      </w:tr>
      <w:tr w:rsidR="00767731" w:rsidRPr="00EA3B26" w14:paraId="79DA3185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E8F1" w14:textId="77777777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Profesional Especializado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5C9C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BEA4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59C579F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</w:t>
            </w:r>
          </w:p>
        </w:tc>
      </w:tr>
      <w:tr w:rsidR="00767731" w:rsidRPr="00EA3B26" w14:paraId="57FE64CC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B573" w14:textId="77777777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Profesional Universitario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D99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37E5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209408F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7</w:t>
            </w:r>
          </w:p>
        </w:tc>
      </w:tr>
      <w:tr w:rsidR="00767731" w:rsidRPr="00EA3B26" w14:paraId="427AD593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BE73" w14:textId="77777777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Profesional Universitario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2189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63DA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169A8F5E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11</w:t>
            </w:r>
          </w:p>
        </w:tc>
      </w:tr>
      <w:tr w:rsidR="00767731" w:rsidRPr="00667429" w14:paraId="042F2EC3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FB26" w14:textId="77777777" w:rsidR="00767731" w:rsidRPr="00767731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767731">
              <w:rPr>
                <w:rFonts w:ascii="Arial Narrow" w:eastAsia="Times New Roman" w:hAnsi="Arial Narrow" w:cs="Calibri"/>
                <w:color w:val="000000"/>
                <w:lang w:eastAsia="es-CO"/>
              </w:rPr>
              <w:t>Técnico Administrativo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8D89" w14:textId="77777777" w:rsidR="00767731" w:rsidRPr="00767731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767731">
              <w:rPr>
                <w:rFonts w:ascii="Arial Narrow" w:eastAsia="Times New Roman" w:hAnsi="Arial Narrow" w:cs="Calibri"/>
                <w:color w:val="000000"/>
                <w:lang w:eastAsia="es-CO"/>
              </w:rPr>
              <w:t>3124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AB78" w14:textId="77777777" w:rsidR="00767731" w:rsidRPr="00767731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767731">
              <w:rPr>
                <w:rFonts w:ascii="Arial Narrow" w:eastAsia="Times New Roman" w:hAnsi="Arial Narrow" w:cs="Calibri"/>
                <w:color w:val="000000"/>
                <w:lang w:eastAsia="es-CO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2B7E73F" w14:textId="77777777" w:rsidR="00767731" w:rsidRPr="00767731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767731">
              <w:rPr>
                <w:rFonts w:ascii="Arial Narrow" w:eastAsia="Times New Roman" w:hAnsi="Arial Narrow" w:cs="Calibri"/>
                <w:color w:val="000000"/>
                <w:lang w:eastAsia="es-CO"/>
              </w:rPr>
              <w:t>2</w:t>
            </w:r>
          </w:p>
        </w:tc>
      </w:tr>
      <w:tr w:rsidR="00767731" w:rsidRPr="00EA3B26" w14:paraId="59CAFBE6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9E46" w14:textId="77777777" w:rsidR="00767731" w:rsidRPr="00EA3B26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582E0E">
              <w:rPr>
                <w:rFonts w:ascii="Arial Narrow" w:eastAsia="Times New Roman" w:hAnsi="Arial Narrow" w:cs="Calibri"/>
                <w:color w:val="000000"/>
                <w:lang w:eastAsia="es-CO"/>
              </w:rPr>
              <w:lastRenderedPageBreak/>
              <w:t>Técnico Administrativo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9615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7561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54EC43C" w14:textId="6B22BB41" w:rsidR="00767731" w:rsidRPr="00EA3B26" w:rsidRDefault="00E40074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O"/>
              </w:rPr>
              <w:t>3</w:t>
            </w:r>
          </w:p>
        </w:tc>
      </w:tr>
      <w:tr w:rsidR="00767731" w:rsidRPr="00EA3B26" w14:paraId="02C88C8F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990B" w14:textId="77777777" w:rsidR="00767731" w:rsidRPr="00767731" w:rsidRDefault="00767731" w:rsidP="002D2C3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767731">
              <w:rPr>
                <w:rFonts w:ascii="Arial Narrow" w:eastAsia="Times New Roman" w:hAnsi="Arial Narrow" w:cs="Calibri"/>
                <w:color w:val="000000"/>
                <w:lang w:eastAsia="es-CO"/>
              </w:rPr>
              <w:t>Técnico Administrativo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29D1" w14:textId="77777777" w:rsidR="00767731" w:rsidRPr="00767731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767731">
              <w:rPr>
                <w:rFonts w:ascii="Arial Narrow" w:eastAsia="Times New Roman" w:hAnsi="Arial Narrow" w:cs="Calibri"/>
                <w:color w:val="000000"/>
                <w:lang w:eastAsia="es-CO"/>
              </w:rPr>
              <w:t>3124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0334" w14:textId="77777777" w:rsidR="00767731" w:rsidRPr="00767731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767731">
              <w:rPr>
                <w:rFonts w:ascii="Arial Narrow" w:eastAsia="Times New Roman" w:hAnsi="Arial Narrow" w:cs="Calibri"/>
                <w:color w:val="000000"/>
                <w:lang w:eastAsia="es-CO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EB6B849" w14:textId="77777777" w:rsidR="00767731" w:rsidRPr="00767731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767731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7110C2D5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FABA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Técnico Operativo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94EE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3366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39187BA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1565B962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6489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Técnico Operativo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98B1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6544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ABFA690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3574FD72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9A9F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Técnico Operativo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C48A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C8DC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52377AF5" w14:textId="3A59EF96" w:rsidR="00767731" w:rsidRPr="00EA3B26" w:rsidRDefault="00E40074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1DCA3EA2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BC3A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Técnico Operativo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F7A6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A1C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0411111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</w:t>
            </w:r>
          </w:p>
        </w:tc>
      </w:tr>
      <w:tr w:rsidR="00767731" w:rsidRPr="00EA3B26" w14:paraId="2C736AA3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900F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Técnico Operativo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8D07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2FDF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A5C27E6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</w:t>
            </w:r>
          </w:p>
        </w:tc>
      </w:tr>
      <w:tr w:rsidR="00767731" w:rsidRPr="00EA3B26" w14:paraId="40E847E1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CA83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Técnico Operativo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FD3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CFB2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022C4E5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56470D52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4F8B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Operario Calificado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41F1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4169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881A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1222736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3</w:t>
            </w:r>
          </w:p>
        </w:tc>
      </w:tr>
      <w:tr w:rsidR="00767731" w:rsidRPr="00EA3B26" w14:paraId="5032D81C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E04C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Secretario Ejecutivo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B7D3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E900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30E8C8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24D47782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90AC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Secretario Ejecutivo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02E8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51C0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552919ED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49F08E7C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8AF9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Secretario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36A4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4178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16A8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16580626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6</w:t>
            </w:r>
          </w:p>
        </w:tc>
      </w:tr>
      <w:tr w:rsidR="00767731" w:rsidRPr="00EA3B26" w14:paraId="469C74A6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0B1B" w14:textId="6F6FB7FE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Conductor Mecánico</w:t>
            </w:r>
            <w:r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(Libre nombramiento y Remoción)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DF67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4103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4F08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DC8ACDC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1</w:t>
            </w:r>
          </w:p>
        </w:tc>
      </w:tr>
      <w:tr w:rsidR="00767731" w:rsidRPr="00EA3B26" w14:paraId="13D54D7F" w14:textId="77777777" w:rsidTr="002D2C3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E08A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Auxiliar Administrativo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FEFA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4044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8594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01CC408F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EA3B26">
              <w:rPr>
                <w:rFonts w:ascii="Arial Narrow" w:eastAsia="Times New Roman" w:hAnsi="Arial Narrow" w:cs="Calibri"/>
                <w:color w:val="000000"/>
                <w:lang w:eastAsia="es-CO"/>
              </w:rPr>
              <w:t>2</w:t>
            </w:r>
          </w:p>
        </w:tc>
      </w:tr>
      <w:tr w:rsidR="00767731" w:rsidRPr="00EA3B26" w14:paraId="6C736D3D" w14:textId="77777777" w:rsidTr="002D2C3E">
        <w:trPr>
          <w:trHeight w:val="330"/>
        </w:trPr>
        <w:tc>
          <w:tcPr>
            <w:tcW w:w="7513" w:type="dxa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790AC6AB" w14:textId="77777777" w:rsidR="00767731" w:rsidRPr="00EA3B26" w:rsidRDefault="00767731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proofErr w:type="gramStart"/>
            <w:r w:rsidRPr="00EA3B2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Total</w:t>
            </w:r>
            <w:proofErr w:type="gramEnd"/>
            <w:r w:rsidRPr="00EA3B2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 xml:space="preserve"> Empleos</w:t>
            </w:r>
          </w:p>
        </w:tc>
        <w:tc>
          <w:tcPr>
            <w:tcW w:w="127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2D74948B" w14:textId="3625732F" w:rsidR="00767731" w:rsidRPr="00EA3B26" w:rsidRDefault="00E40074" w:rsidP="000821D8">
            <w:pPr>
              <w:spacing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72</w:t>
            </w:r>
          </w:p>
        </w:tc>
      </w:tr>
    </w:tbl>
    <w:p w14:paraId="2EAE1743" w14:textId="59D57D65" w:rsidR="000821D8" w:rsidRPr="002D2C3E" w:rsidRDefault="002D2C3E" w:rsidP="000821D8">
      <w:pPr>
        <w:spacing w:line="360" w:lineRule="auto"/>
        <w:rPr>
          <w:rFonts w:cs="Arial"/>
          <w:i/>
          <w:sz w:val="28"/>
        </w:rPr>
      </w:pPr>
      <w:r>
        <w:rPr>
          <w:rFonts w:cs="Arial"/>
          <w:b/>
          <w:i/>
          <w:sz w:val="18"/>
        </w:rPr>
        <w:t>Cuadro 1.</w:t>
      </w:r>
      <w:r w:rsidR="000821D8" w:rsidRPr="002D2C3E">
        <w:rPr>
          <w:rFonts w:cs="Arial"/>
          <w:i/>
          <w:sz w:val="18"/>
        </w:rPr>
        <w:t xml:space="preserve"> </w:t>
      </w:r>
      <w:r>
        <w:rPr>
          <w:rFonts w:cs="Arial"/>
          <w:i/>
          <w:sz w:val="18"/>
        </w:rPr>
        <w:t>Planta de Personal INCI</w:t>
      </w:r>
      <w:r w:rsidR="000821D8" w:rsidRPr="002D2C3E">
        <w:rPr>
          <w:rFonts w:cs="Arial"/>
          <w:i/>
          <w:sz w:val="18"/>
        </w:rPr>
        <w:t xml:space="preserve"> - Gestión Humana </w:t>
      </w:r>
      <w:r w:rsidR="006E6EB3">
        <w:rPr>
          <w:rFonts w:cs="Arial"/>
          <w:i/>
          <w:sz w:val="18"/>
        </w:rPr>
        <w:t>a corte 31 de diciembre 202</w:t>
      </w:r>
      <w:r w:rsidR="00AA3CF7">
        <w:rPr>
          <w:rFonts w:cs="Arial"/>
          <w:i/>
          <w:sz w:val="18"/>
        </w:rPr>
        <w:t>4</w:t>
      </w:r>
      <w:r w:rsidR="000821D8" w:rsidRPr="002D2C3E">
        <w:rPr>
          <w:rFonts w:cs="Arial"/>
          <w:i/>
          <w:sz w:val="18"/>
        </w:rPr>
        <w:t>.</w:t>
      </w:r>
    </w:p>
    <w:p w14:paraId="5831E48A" w14:textId="77777777" w:rsidR="000821D8" w:rsidRPr="00C949F3" w:rsidRDefault="000821D8" w:rsidP="00EB580C">
      <w:pPr>
        <w:rPr>
          <w:rFonts w:cs="Arial"/>
        </w:rPr>
      </w:pPr>
    </w:p>
    <w:p w14:paraId="3837B582" w14:textId="17E06598" w:rsidR="000821D8" w:rsidRPr="00C949F3" w:rsidRDefault="006E6EB3" w:rsidP="006763A0">
      <w:pPr>
        <w:rPr>
          <w:rFonts w:cs="Arial"/>
        </w:rPr>
      </w:pPr>
      <w:r w:rsidRPr="006E6EB3">
        <w:rPr>
          <w:rFonts w:cs="Arial"/>
          <w:lang w:val="es-CO"/>
        </w:rPr>
        <w:t>En la actualidad, la entidad cuenta con presupuesto por concepto de gastos de personal para los 72 empleos; los cuales a corte 25 de enero de 2025 están provistos de la siguiente manera</w:t>
      </w:r>
      <w:r w:rsidR="000821D8" w:rsidRPr="00C949F3">
        <w:rPr>
          <w:rFonts w:cs="Arial"/>
        </w:rPr>
        <w:t>:</w:t>
      </w:r>
    </w:p>
    <w:p w14:paraId="2912C72B" w14:textId="77777777" w:rsidR="00DE7A8E" w:rsidRPr="00C949F3" w:rsidRDefault="00DE7A8E" w:rsidP="000821D8">
      <w:pPr>
        <w:jc w:val="both"/>
        <w:rPr>
          <w:rFonts w:cs="Arial"/>
        </w:rPr>
      </w:pPr>
    </w:p>
    <w:tbl>
      <w:tblPr>
        <w:tblW w:w="7645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la Planta de Personal por tipo de Empleo"/>
        <w:tblDescription w:val="Tabla que registra el tipo de empleo, tipo de vinculación y numero de cargos par cada categoria."/>
      </w:tblPr>
      <w:tblGrid>
        <w:gridCol w:w="2400"/>
        <w:gridCol w:w="4394"/>
        <w:gridCol w:w="851"/>
      </w:tblGrid>
      <w:tr w:rsidR="00E40074" w:rsidRPr="00873CD9" w14:paraId="47A02272" w14:textId="77777777" w:rsidTr="002522F3">
        <w:trPr>
          <w:trHeight w:val="498"/>
          <w:tblHeader/>
          <w:jc w:val="center"/>
        </w:trPr>
        <w:tc>
          <w:tcPr>
            <w:tcW w:w="240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E660825" w14:textId="77777777" w:rsidR="00E40074" w:rsidRPr="00B87691" w:rsidRDefault="00E40074" w:rsidP="00F369D8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B87691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Tipo de Empleos</w:t>
            </w:r>
          </w:p>
        </w:tc>
        <w:tc>
          <w:tcPr>
            <w:tcW w:w="4394" w:type="dxa"/>
            <w:tcBorders>
              <w:top w:val="single" w:sz="8" w:space="0" w:color="4472C4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1B5340EB" w14:textId="77777777" w:rsidR="00E40074" w:rsidRPr="00B87691" w:rsidRDefault="00E40074" w:rsidP="00F369D8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B87691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Tipo de Vinculación</w:t>
            </w:r>
          </w:p>
        </w:tc>
        <w:tc>
          <w:tcPr>
            <w:tcW w:w="851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63EE4A2A" w14:textId="77777777" w:rsidR="00E40074" w:rsidRPr="00B87691" w:rsidRDefault="00E40074" w:rsidP="00F369D8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B87691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No.</w:t>
            </w:r>
          </w:p>
        </w:tc>
      </w:tr>
      <w:tr w:rsidR="00E40074" w:rsidRPr="00873CD9" w14:paraId="37C83ACB" w14:textId="77777777" w:rsidTr="002522F3">
        <w:trPr>
          <w:trHeight w:val="684"/>
          <w:jc w:val="center"/>
        </w:trPr>
        <w:tc>
          <w:tcPr>
            <w:tcW w:w="2400" w:type="dxa"/>
            <w:tcBorders>
              <w:top w:val="single" w:sz="8" w:space="0" w:color="4472C4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4C8C" w14:textId="77777777" w:rsidR="00E40074" w:rsidRPr="00B87691" w:rsidRDefault="00E40074" w:rsidP="002522F3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B87691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Libre Nombramiento y Remoción</w:t>
            </w:r>
          </w:p>
        </w:tc>
        <w:tc>
          <w:tcPr>
            <w:tcW w:w="4394" w:type="dxa"/>
            <w:tcBorders>
              <w:top w:val="single" w:sz="8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8E98" w14:textId="77777777" w:rsidR="00E40074" w:rsidRPr="00B87691" w:rsidRDefault="00E40074" w:rsidP="002522F3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B87691">
              <w:rPr>
                <w:rFonts w:ascii="Arial Narrow" w:eastAsia="Times New Roman" w:hAnsi="Arial Narrow" w:cs="Arial"/>
                <w:color w:val="000000"/>
                <w:lang w:eastAsia="es-CO"/>
              </w:rPr>
              <w:t>Nombramiento Ordinario</w:t>
            </w:r>
          </w:p>
        </w:tc>
        <w:tc>
          <w:tcPr>
            <w:tcW w:w="851" w:type="dxa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B424118" w14:textId="77777777" w:rsidR="00E40074" w:rsidRPr="00B87691" w:rsidRDefault="00E40074" w:rsidP="002522F3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8</w:t>
            </w:r>
          </w:p>
        </w:tc>
      </w:tr>
      <w:tr w:rsidR="002522F3" w:rsidRPr="00873CD9" w14:paraId="30A9B6C5" w14:textId="77777777" w:rsidTr="001E20E6">
        <w:trPr>
          <w:trHeight w:val="610"/>
          <w:jc w:val="center"/>
        </w:trPr>
        <w:tc>
          <w:tcPr>
            <w:tcW w:w="2400" w:type="dxa"/>
            <w:vMerge w:val="restart"/>
            <w:tcBorders>
              <w:top w:val="nil"/>
              <w:left w:val="single" w:sz="8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B0AC5A2" w14:textId="70F20334" w:rsidR="002522F3" w:rsidRPr="00B87691" w:rsidRDefault="002522F3" w:rsidP="002522F3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 xml:space="preserve"> Carrera Administrativa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74CCF36" w14:textId="1A6E9D8B" w:rsidR="002522F3" w:rsidRPr="00DE4CDD" w:rsidRDefault="002522F3" w:rsidP="002522F3">
            <w:pPr>
              <w:rPr>
                <w:rFonts w:ascii="Arial Narrow" w:eastAsia="Times New Roman" w:hAnsi="Arial Narrow" w:cs="Arial"/>
                <w:color w:val="000000" w:themeColor="text1"/>
                <w:lang w:eastAsia="es-CO"/>
              </w:rPr>
            </w:pPr>
            <w:r w:rsidRPr="00DE4CDD">
              <w:rPr>
                <w:rFonts w:ascii="Arial Narrow" w:eastAsia="Times New Roman" w:hAnsi="Arial Narrow" w:cs="Arial"/>
                <w:color w:val="000000" w:themeColor="text1"/>
                <w:lang w:eastAsia="es-CO"/>
              </w:rPr>
              <w:t xml:space="preserve">Nombramientos carrera administrativa </w:t>
            </w:r>
            <w:r w:rsidRPr="00E40074">
              <w:rPr>
                <w:rFonts w:ascii="Arial Narrow" w:eastAsia="Times New Roman" w:hAnsi="Arial Narrow" w:cs="Arial"/>
                <w:color w:val="000000" w:themeColor="text1"/>
                <w:lang w:eastAsia="es-CO"/>
              </w:rPr>
              <w:t>en periodo de prueba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68B63204" w14:textId="35861A70" w:rsidR="002522F3" w:rsidRDefault="006E6EB3" w:rsidP="002522F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es-CO"/>
              </w:rPr>
              <w:t>4</w:t>
            </w:r>
          </w:p>
        </w:tc>
      </w:tr>
      <w:tr w:rsidR="002522F3" w:rsidRPr="00873CD9" w14:paraId="731BE672" w14:textId="77777777" w:rsidTr="001E20E6">
        <w:trPr>
          <w:trHeight w:val="681"/>
          <w:jc w:val="center"/>
        </w:trPr>
        <w:tc>
          <w:tcPr>
            <w:tcW w:w="2400" w:type="dxa"/>
            <w:vMerge/>
            <w:tcBorders>
              <w:left w:val="single" w:sz="8" w:space="0" w:color="4472C4"/>
              <w:right w:val="single" w:sz="4" w:space="0" w:color="4472C4"/>
            </w:tcBorders>
            <w:vAlign w:val="center"/>
            <w:hideMark/>
          </w:tcPr>
          <w:p w14:paraId="7DAE2D67" w14:textId="77777777" w:rsidR="002522F3" w:rsidRPr="00B87691" w:rsidRDefault="002522F3" w:rsidP="002522F3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D656" w14:textId="77777777" w:rsidR="002522F3" w:rsidRPr="00DE4CDD" w:rsidRDefault="002522F3" w:rsidP="002522F3">
            <w:pPr>
              <w:rPr>
                <w:rFonts w:ascii="Arial Narrow" w:eastAsia="Times New Roman" w:hAnsi="Arial Narrow" w:cs="Arial"/>
                <w:color w:val="000000" w:themeColor="text1"/>
                <w:lang w:eastAsia="es-CO"/>
              </w:rPr>
            </w:pPr>
            <w:r w:rsidRPr="00DE4CDD">
              <w:rPr>
                <w:rFonts w:ascii="Arial Narrow" w:eastAsia="Times New Roman" w:hAnsi="Arial Narrow" w:cs="Arial"/>
                <w:color w:val="000000" w:themeColor="text1"/>
                <w:lang w:eastAsia="es-CO"/>
              </w:rPr>
              <w:t>Nombramientos carrera administrativa en periodo de prueba con solicitud de prorroga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06FB55EC" w14:textId="3B498182" w:rsidR="002522F3" w:rsidRPr="00DE4CDD" w:rsidRDefault="002522F3" w:rsidP="002522F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es-CO"/>
              </w:rPr>
              <w:t>0</w:t>
            </w:r>
          </w:p>
        </w:tc>
      </w:tr>
      <w:tr w:rsidR="002522F3" w:rsidRPr="00873CD9" w14:paraId="2FDD7A48" w14:textId="77777777" w:rsidTr="001E20E6">
        <w:trPr>
          <w:trHeight w:val="407"/>
          <w:jc w:val="center"/>
        </w:trPr>
        <w:tc>
          <w:tcPr>
            <w:tcW w:w="2400" w:type="dxa"/>
            <w:vMerge/>
            <w:tcBorders>
              <w:left w:val="single" w:sz="8" w:space="0" w:color="4472C4"/>
              <w:right w:val="single" w:sz="4" w:space="0" w:color="4472C4"/>
            </w:tcBorders>
            <w:vAlign w:val="center"/>
            <w:hideMark/>
          </w:tcPr>
          <w:p w14:paraId="676420E3" w14:textId="77777777" w:rsidR="002522F3" w:rsidRPr="00B87691" w:rsidRDefault="002522F3" w:rsidP="002522F3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8EA4" w14:textId="77777777" w:rsidR="002522F3" w:rsidRPr="00B87691" w:rsidRDefault="002522F3" w:rsidP="002522F3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B87691">
              <w:rPr>
                <w:rFonts w:ascii="Arial Narrow" w:eastAsia="Times New Roman" w:hAnsi="Arial Narrow" w:cs="Arial"/>
                <w:color w:val="000000"/>
                <w:lang w:eastAsia="es-CO"/>
              </w:rPr>
              <w:t>Nombramientos en provisionalidad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BC2EBD0" w14:textId="2AB884AB" w:rsidR="002522F3" w:rsidRPr="00B87691" w:rsidRDefault="006E6EB3" w:rsidP="002522F3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5</w:t>
            </w:r>
          </w:p>
        </w:tc>
      </w:tr>
      <w:tr w:rsidR="002522F3" w:rsidRPr="00873CD9" w14:paraId="429AAFBD" w14:textId="77777777" w:rsidTr="001E20E6">
        <w:trPr>
          <w:trHeight w:val="412"/>
          <w:jc w:val="center"/>
        </w:trPr>
        <w:tc>
          <w:tcPr>
            <w:tcW w:w="2400" w:type="dxa"/>
            <w:vMerge/>
            <w:tcBorders>
              <w:left w:val="single" w:sz="8" w:space="0" w:color="4472C4"/>
              <w:bottom w:val="single" w:sz="8" w:space="0" w:color="4472C4"/>
              <w:right w:val="single" w:sz="4" w:space="0" w:color="4472C4"/>
            </w:tcBorders>
            <w:vAlign w:val="center"/>
          </w:tcPr>
          <w:p w14:paraId="5EA8EF66" w14:textId="77777777" w:rsidR="002522F3" w:rsidRPr="00B87691" w:rsidRDefault="002522F3" w:rsidP="002522F3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1F514B1" w14:textId="77777777" w:rsidR="002522F3" w:rsidRPr="00B87691" w:rsidRDefault="002522F3" w:rsidP="002522F3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Carrera Administrativa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02278EB7" w14:textId="355441A7" w:rsidR="002522F3" w:rsidRDefault="006E6EB3" w:rsidP="002522F3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50</w:t>
            </w:r>
          </w:p>
        </w:tc>
      </w:tr>
      <w:tr w:rsidR="00E40074" w:rsidRPr="00B87691" w14:paraId="67FDA8DA" w14:textId="77777777" w:rsidTr="002522F3">
        <w:trPr>
          <w:trHeight w:val="334"/>
          <w:jc w:val="center"/>
        </w:trPr>
        <w:tc>
          <w:tcPr>
            <w:tcW w:w="6794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4354B46A" w14:textId="77777777" w:rsidR="00E40074" w:rsidRPr="00B87691" w:rsidRDefault="00E40074" w:rsidP="00F369D8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proofErr w:type="gramStart"/>
            <w:r w:rsidRPr="00B87691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Total</w:t>
            </w:r>
            <w:proofErr w:type="gramEnd"/>
            <w:r w:rsidRPr="00B87691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 xml:space="preserve"> empleos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239A0D51" w14:textId="635B66AD" w:rsidR="00E40074" w:rsidRPr="00B87691" w:rsidRDefault="006E6EB3" w:rsidP="00F369D8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67</w:t>
            </w:r>
          </w:p>
        </w:tc>
      </w:tr>
    </w:tbl>
    <w:p w14:paraId="464A6B94" w14:textId="1D8CCA55" w:rsidR="000742E1" w:rsidRDefault="002522F3" w:rsidP="002522F3">
      <w:pPr>
        <w:spacing w:line="360" w:lineRule="auto"/>
        <w:ind w:left="709"/>
        <w:rPr>
          <w:rFonts w:cs="Arial"/>
          <w:sz w:val="16"/>
        </w:rPr>
      </w:pPr>
      <w:r>
        <w:rPr>
          <w:rFonts w:cs="Arial"/>
          <w:b/>
          <w:i/>
          <w:sz w:val="18"/>
        </w:rPr>
        <w:t>Cuadro 2.</w:t>
      </w:r>
      <w:r w:rsidRPr="002D2C3E">
        <w:rPr>
          <w:rFonts w:cs="Arial"/>
          <w:i/>
          <w:sz w:val="18"/>
        </w:rPr>
        <w:t xml:space="preserve"> </w:t>
      </w:r>
      <w:r w:rsidR="00136307">
        <w:rPr>
          <w:rFonts w:cs="Arial"/>
          <w:i/>
          <w:sz w:val="18"/>
        </w:rPr>
        <w:t>Modalidad empleos provistos</w:t>
      </w:r>
      <w:r w:rsidRPr="002D2C3E">
        <w:rPr>
          <w:rFonts w:cs="Arial"/>
          <w:i/>
          <w:sz w:val="18"/>
        </w:rPr>
        <w:t xml:space="preserve"> - Gestión Humana</w:t>
      </w:r>
      <w:r w:rsidR="006E6EB3">
        <w:rPr>
          <w:rFonts w:cs="Arial"/>
          <w:i/>
          <w:sz w:val="18"/>
        </w:rPr>
        <w:t xml:space="preserve"> corte 25 de enero 202</w:t>
      </w:r>
      <w:r w:rsidR="0053443B">
        <w:rPr>
          <w:rFonts w:cs="Arial"/>
          <w:i/>
          <w:sz w:val="18"/>
        </w:rPr>
        <w:t>4</w:t>
      </w:r>
      <w:r w:rsidRPr="002D2C3E">
        <w:rPr>
          <w:rFonts w:cs="Arial"/>
          <w:i/>
          <w:sz w:val="18"/>
        </w:rPr>
        <w:t>.</w:t>
      </w:r>
    </w:p>
    <w:p w14:paraId="138C8E48" w14:textId="77777777" w:rsidR="002522F3" w:rsidRPr="002522F3" w:rsidRDefault="002522F3" w:rsidP="000742E1">
      <w:pPr>
        <w:spacing w:line="360" w:lineRule="auto"/>
        <w:rPr>
          <w:rFonts w:cs="Arial"/>
        </w:rPr>
      </w:pPr>
    </w:p>
    <w:tbl>
      <w:tblPr>
        <w:tblW w:w="8671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400"/>
        <w:gridCol w:w="1843"/>
        <w:gridCol w:w="1417"/>
        <w:gridCol w:w="2162"/>
        <w:gridCol w:w="849"/>
      </w:tblGrid>
      <w:tr w:rsidR="002A28B9" w:rsidRPr="00B87691" w14:paraId="0A5ED100" w14:textId="77777777" w:rsidTr="006D0CC0">
        <w:trPr>
          <w:trHeight w:val="498"/>
          <w:tblHeader/>
          <w:jc w:val="center"/>
        </w:trPr>
        <w:tc>
          <w:tcPr>
            <w:tcW w:w="240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300DF01F" w14:textId="77777777" w:rsidR="000742E1" w:rsidRPr="00B87691" w:rsidRDefault="000742E1" w:rsidP="00F369D8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lastRenderedPageBreak/>
              <w:t>Número de empleos de Carrera Administrativa por nivel</w:t>
            </w:r>
          </w:p>
        </w:tc>
        <w:tc>
          <w:tcPr>
            <w:tcW w:w="1843" w:type="dxa"/>
            <w:tcBorders>
              <w:top w:val="single" w:sz="8" w:space="0" w:color="4472C4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1C1A98F" w14:textId="3C6C5DD2" w:rsidR="000742E1" w:rsidRPr="00E940AA" w:rsidRDefault="002A28B9" w:rsidP="002A28B9">
            <w:pPr>
              <w:pStyle w:val="Prrafodelista"/>
              <w:spacing w:line="360" w:lineRule="auto"/>
              <w:ind w:left="43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 xml:space="preserve">1. </w:t>
            </w:r>
            <w:r w:rsidR="000742E1" w:rsidRPr="00E940AA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Provisionales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D9293B1" w14:textId="631077EA" w:rsidR="000742E1" w:rsidRPr="00E940AA" w:rsidRDefault="002A28B9" w:rsidP="002A28B9">
            <w:pPr>
              <w:pStyle w:val="Prrafodelista"/>
              <w:spacing w:line="360" w:lineRule="auto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 xml:space="preserve">2. </w:t>
            </w:r>
            <w:r w:rsidR="000742E1" w:rsidRPr="00E940AA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Encargo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B389E62" w14:textId="7E9AD9D4" w:rsidR="000742E1" w:rsidRPr="00E940AA" w:rsidRDefault="002A28B9" w:rsidP="002A28B9">
            <w:pPr>
              <w:pStyle w:val="Prrafodelista"/>
              <w:spacing w:line="360" w:lineRule="auto"/>
              <w:ind w:left="13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 xml:space="preserve">3. </w:t>
            </w:r>
            <w:r w:rsidR="000742E1" w:rsidRPr="00E940AA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Empleos sin proveer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620C81A" w14:textId="77777777" w:rsidR="000742E1" w:rsidRDefault="000742E1" w:rsidP="00F369D8">
            <w:pPr>
              <w:spacing w:line="36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TOTAL</w:t>
            </w:r>
          </w:p>
          <w:p w14:paraId="12A9779F" w14:textId="77777777" w:rsidR="000742E1" w:rsidRDefault="000742E1" w:rsidP="00F369D8">
            <w:pPr>
              <w:spacing w:line="36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(1+2+3)</w:t>
            </w:r>
          </w:p>
        </w:tc>
      </w:tr>
      <w:tr w:rsidR="002A28B9" w:rsidRPr="00B87691" w14:paraId="70270F1C" w14:textId="77777777" w:rsidTr="006D0CC0">
        <w:trPr>
          <w:trHeight w:val="566"/>
          <w:jc w:val="center"/>
        </w:trPr>
        <w:tc>
          <w:tcPr>
            <w:tcW w:w="2400" w:type="dxa"/>
            <w:tcBorders>
              <w:top w:val="single" w:sz="8" w:space="0" w:color="4472C4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B65A" w14:textId="77777777" w:rsidR="000742E1" w:rsidRPr="00261DFE" w:rsidRDefault="000742E1" w:rsidP="002A28B9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492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261DFE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Asesor</w:t>
            </w:r>
          </w:p>
        </w:tc>
        <w:tc>
          <w:tcPr>
            <w:tcW w:w="1843" w:type="dxa"/>
            <w:tcBorders>
              <w:top w:val="single" w:sz="8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943A" w14:textId="3BC1B277" w:rsidR="000742E1" w:rsidRPr="00B87691" w:rsidRDefault="002A28B9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0FC766E4" w14:textId="276C7644" w:rsidR="000742E1" w:rsidRPr="00E25964" w:rsidRDefault="006E6EB3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1 (g</w:t>
            </w:r>
            <w:r w:rsidR="002A28B9"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rado 09)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4472C4"/>
              <w:right w:val="single" w:sz="8" w:space="0" w:color="4472C4"/>
            </w:tcBorders>
          </w:tcPr>
          <w:p w14:paraId="6FC2E8EE" w14:textId="1E96B19D" w:rsidR="000742E1" w:rsidRPr="00E25964" w:rsidRDefault="002A28B9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4472C4"/>
              <w:right w:val="single" w:sz="8" w:space="0" w:color="4472C4"/>
            </w:tcBorders>
          </w:tcPr>
          <w:p w14:paraId="236EE3D4" w14:textId="2B5C6457" w:rsidR="000742E1" w:rsidRPr="009D6928" w:rsidRDefault="002A28B9" w:rsidP="00F369D8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</w:pPr>
            <w:r w:rsidRPr="009D6928"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  <w:t>1</w:t>
            </w:r>
          </w:p>
        </w:tc>
      </w:tr>
      <w:tr w:rsidR="002A28B9" w:rsidRPr="00B87691" w14:paraId="7AE18CBA" w14:textId="77777777" w:rsidTr="006D0CC0">
        <w:trPr>
          <w:trHeight w:val="684"/>
          <w:jc w:val="center"/>
        </w:trPr>
        <w:tc>
          <w:tcPr>
            <w:tcW w:w="2400" w:type="dxa"/>
            <w:tcBorders>
              <w:top w:val="single" w:sz="8" w:space="0" w:color="4472C4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57B8FDF" w14:textId="77777777" w:rsidR="000742E1" w:rsidRPr="00261DFE" w:rsidRDefault="000742E1" w:rsidP="002A28B9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492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261DFE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Profesional</w:t>
            </w:r>
          </w:p>
        </w:tc>
        <w:tc>
          <w:tcPr>
            <w:tcW w:w="1843" w:type="dxa"/>
            <w:tcBorders>
              <w:top w:val="single" w:sz="8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A243FFD" w14:textId="6A995164" w:rsidR="006763A0" w:rsidRDefault="006E6EB3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1</w:t>
            </w:r>
          </w:p>
          <w:p w14:paraId="104B2AAB" w14:textId="6F7825AC" w:rsidR="000742E1" w:rsidRPr="00B87691" w:rsidRDefault="002A28B9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(grado 07)</w:t>
            </w:r>
          </w:p>
        </w:tc>
        <w:tc>
          <w:tcPr>
            <w:tcW w:w="1417" w:type="dxa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2EB08EA1" w14:textId="76F16AE3" w:rsidR="000742E1" w:rsidRPr="00E25964" w:rsidRDefault="006E6EB3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3 (</w:t>
            </w:r>
            <w:r w:rsidR="00C6575E"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0</w:t>
            </w:r>
            <w:r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 xml:space="preserve">2 grado 14, </w:t>
            </w:r>
            <w:r w:rsidR="00C6575E"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0</w:t>
            </w:r>
            <w:r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1 grado 20)</w:t>
            </w:r>
          </w:p>
        </w:tc>
        <w:tc>
          <w:tcPr>
            <w:tcW w:w="2162" w:type="dxa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</w:tcPr>
          <w:p w14:paraId="4F984937" w14:textId="420FC085" w:rsidR="006763A0" w:rsidRPr="00E25964" w:rsidRDefault="006E6EB3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4</w:t>
            </w:r>
          </w:p>
          <w:p w14:paraId="465C8C48" w14:textId="124AC6DB" w:rsidR="000742E1" w:rsidRPr="00E25964" w:rsidRDefault="006E6EB3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(</w:t>
            </w:r>
            <w:r w:rsidR="00C6575E"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0</w:t>
            </w:r>
            <w:r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 xml:space="preserve">3 grado 05, </w:t>
            </w:r>
            <w:r w:rsidR="00C6575E"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0</w:t>
            </w:r>
            <w:r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>1 grado 07)</w:t>
            </w:r>
            <w:r w:rsidR="00AA3CF7" w:rsidRPr="00E25964">
              <w:rPr>
                <w:rFonts w:ascii="Arial Narrow" w:eastAsia="Times New Roman" w:hAnsi="Arial Narrow" w:cs="Arial"/>
                <w:color w:val="000000"/>
                <w:lang w:eastAsia="es-CO"/>
              </w:rPr>
              <w:t xml:space="preserve"> 20 o 19</w:t>
            </w:r>
          </w:p>
        </w:tc>
        <w:tc>
          <w:tcPr>
            <w:tcW w:w="849" w:type="dxa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</w:tcPr>
          <w:p w14:paraId="3E5D1961" w14:textId="77777777" w:rsidR="006763A0" w:rsidRPr="009D6928" w:rsidRDefault="006763A0" w:rsidP="00F369D8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</w:pPr>
          </w:p>
          <w:p w14:paraId="0E31A1A0" w14:textId="77777777" w:rsidR="006763A0" w:rsidRPr="009D6928" w:rsidRDefault="006763A0" w:rsidP="006763A0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</w:pPr>
          </w:p>
          <w:p w14:paraId="677E7F2B" w14:textId="4DE2BAAB" w:rsidR="000742E1" w:rsidRPr="009D6928" w:rsidRDefault="006E6EB3" w:rsidP="006E6EB3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</w:pPr>
            <w:r w:rsidRPr="009D6928"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  <w:t>8</w:t>
            </w:r>
          </w:p>
        </w:tc>
      </w:tr>
      <w:tr w:rsidR="002A28B9" w:rsidRPr="00B87691" w14:paraId="677272B0" w14:textId="77777777" w:rsidTr="006D0CC0">
        <w:trPr>
          <w:trHeight w:val="684"/>
          <w:jc w:val="center"/>
        </w:trPr>
        <w:tc>
          <w:tcPr>
            <w:tcW w:w="2400" w:type="dxa"/>
            <w:tcBorders>
              <w:top w:val="single" w:sz="8" w:space="0" w:color="4472C4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9E0C24B" w14:textId="77777777" w:rsidR="000742E1" w:rsidRPr="00261DFE" w:rsidRDefault="000742E1" w:rsidP="002A28B9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492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261DFE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Técnico</w:t>
            </w:r>
          </w:p>
        </w:tc>
        <w:tc>
          <w:tcPr>
            <w:tcW w:w="1843" w:type="dxa"/>
            <w:tcBorders>
              <w:top w:val="single" w:sz="8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E8A817F" w14:textId="2871015D" w:rsidR="000742E1" w:rsidRPr="00B87691" w:rsidRDefault="006E6EB3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0</w:t>
            </w:r>
          </w:p>
        </w:tc>
        <w:tc>
          <w:tcPr>
            <w:tcW w:w="1417" w:type="dxa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2296E591" w14:textId="7C65A5FC" w:rsidR="000742E1" w:rsidRDefault="006E6EB3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1 (grado 15</w:t>
            </w:r>
            <w:r w:rsidR="002A28B9">
              <w:rPr>
                <w:rFonts w:ascii="Arial Narrow" w:eastAsia="Times New Roman" w:hAnsi="Arial Narrow" w:cs="Arial"/>
                <w:color w:val="000000"/>
                <w:lang w:eastAsia="es-CO"/>
              </w:rPr>
              <w:t>)</w:t>
            </w:r>
          </w:p>
        </w:tc>
        <w:tc>
          <w:tcPr>
            <w:tcW w:w="2162" w:type="dxa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</w:tcPr>
          <w:p w14:paraId="11F1AC0B" w14:textId="15CF88F1" w:rsidR="000742E1" w:rsidRDefault="002A28B9" w:rsidP="00AA3CF7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1 (Grado 15)</w:t>
            </w:r>
          </w:p>
        </w:tc>
        <w:tc>
          <w:tcPr>
            <w:tcW w:w="849" w:type="dxa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</w:tcPr>
          <w:p w14:paraId="7F61D698" w14:textId="5ED4C3BE" w:rsidR="000742E1" w:rsidRPr="009D6928" w:rsidRDefault="006E6EB3" w:rsidP="00F369D8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</w:pPr>
            <w:r w:rsidRPr="009D6928"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  <w:t>2</w:t>
            </w:r>
          </w:p>
        </w:tc>
      </w:tr>
      <w:tr w:rsidR="002A28B9" w:rsidRPr="00B87691" w14:paraId="49A86C16" w14:textId="77777777" w:rsidTr="006D0CC0">
        <w:trPr>
          <w:trHeight w:val="684"/>
          <w:jc w:val="center"/>
        </w:trPr>
        <w:tc>
          <w:tcPr>
            <w:tcW w:w="2400" w:type="dxa"/>
            <w:tcBorders>
              <w:top w:val="single" w:sz="8" w:space="0" w:color="4472C4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CA6B250" w14:textId="77777777" w:rsidR="000742E1" w:rsidRPr="00261DFE" w:rsidRDefault="000742E1" w:rsidP="002A28B9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492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261DFE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Asistencial</w:t>
            </w:r>
          </w:p>
        </w:tc>
        <w:tc>
          <w:tcPr>
            <w:tcW w:w="1843" w:type="dxa"/>
            <w:tcBorders>
              <w:top w:val="single" w:sz="8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21381E1" w14:textId="0B90E30D" w:rsidR="000742E1" w:rsidRPr="00B87691" w:rsidRDefault="006E6EB3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 xml:space="preserve">4 (02 grado 09, </w:t>
            </w:r>
            <w:r w:rsidR="00C6575E">
              <w:rPr>
                <w:rFonts w:ascii="Arial Narrow" w:eastAsia="Times New Roman" w:hAnsi="Arial Narrow" w:cs="Arial"/>
                <w:color w:val="000000"/>
                <w:lang w:eastAsia="es-CO"/>
              </w:rPr>
              <w:t>02 grado 12</w:t>
            </w:r>
            <w:r w:rsidR="002A28B9">
              <w:rPr>
                <w:rFonts w:ascii="Arial Narrow" w:eastAsia="Times New Roman" w:hAnsi="Arial Narrow" w:cs="Arial"/>
                <w:color w:val="000000"/>
                <w:lang w:eastAsia="es-CO"/>
              </w:rPr>
              <w:t>)</w:t>
            </w:r>
          </w:p>
        </w:tc>
        <w:tc>
          <w:tcPr>
            <w:tcW w:w="1417" w:type="dxa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116A4DE9" w14:textId="69AFC79C" w:rsidR="000742E1" w:rsidRDefault="00C6575E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1 (grado 12)</w:t>
            </w:r>
          </w:p>
        </w:tc>
        <w:tc>
          <w:tcPr>
            <w:tcW w:w="2162" w:type="dxa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</w:tcPr>
          <w:p w14:paraId="363BADD3" w14:textId="52E8830A" w:rsidR="000742E1" w:rsidRDefault="00C6575E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0</w:t>
            </w:r>
          </w:p>
        </w:tc>
        <w:tc>
          <w:tcPr>
            <w:tcW w:w="849" w:type="dxa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</w:tcPr>
          <w:p w14:paraId="2A884AC0" w14:textId="64A24545" w:rsidR="000742E1" w:rsidRPr="009D6928" w:rsidRDefault="009D6928" w:rsidP="00F369D8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</w:pPr>
            <w:r w:rsidRPr="009D6928"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  <w:t>5</w:t>
            </w:r>
          </w:p>
        </w:tc>
      </w:tr>
      <w:tr w:rsidR="009D6928" w:rsidRPr="00B87691" w14:paraId="0E83CFA7" w14:textId="77777777" w:rsidTr="007572FA">
        <w:trPr>
          <w:trHeight w:val="684"/>
          <w:jc w:val="center"/>
        </w:trPr>
        <w:tc>
          <w:tcPr>
            <w:tcW w:w="2400" w:type="dxa"/>
            <w:tcBorders>
              <w:top w:val="single" w:sz="8" w:space="0" w:color="4472C4"/>
              <w:left w:val="single" w:sz="8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D4754A4" w14:textId="5C4F8EA7" w:rsidR="009D6928" w:rsidRDefault="009D6928" w:rsidP="002A28B9">
            <w:pPr>
              <w:spacing w:line="360" w:lineRule="auto"/>
              <w:ind w:left="492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TOTAL (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a+b+c+d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)</w:t>
            </w:r>
          </w:p>
        </w:tc>
        <w:tc>
          <w:tcPr>
            <w:tcW w:w="6271" w:type="dxa"/>
            <w:gridSpan w:val="4"/>
            <w:tcBorders>
              <w:top w:val="single" w:sz="8" w:space="0" w:color="4472C4"/>
              <w:left w:val="nil"/>
              <w:bottom w:val="single" w:sz="4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47186913" w14:textId="4D71B596" w:rsidR="009D6928" w:rsidRPr="009D6928" w:rsidRDefault="009D6928" w:rsidP="00C6575E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</w:pPr>
            <w:r w:rsidRPr="009D6928">
              <w:rPr>
                <w:rFonts w:ascii="Arial Narrow" w:eastAsia="Times New Roman" w:hAnsi="Arial Narrow" w:cs="Arial"/>
                <w:b/>
                <w:color w:val="000000"/>
                <w:lang w:eastAsia="es-CO"/>
              </w:rPr>
              <w:t>16</w:t>
            </w:r>
          </w:p>
        </w:tc>
      </w:tr>
    </w:tbl>
    <w:p w14:paraId="71C1F3A9" w14:textId="0AD3A9A5" w:rsidR="000742E1" w:rsidRDefault="006D0CC0" w:rsidP="006D0CC0">
      <w:pPr>
        <w:spacing w:line="360" w:lineRule="auto"/>
        <w:ind w:left="142"/>
        <w:rPr>
          <w:rFonts w:cs="Arial"/>
          <w:sz w:val="16"/>
        </w:rPr>
      </w:pPr>
      <w:r>
        <w:rPr>
          <w:rFonts w:cs="Arial"/>
          <w:b/>
          <w:i/>
          <w:sz w:val="18"/>
        </w:rPr>
        <w:t>Cuadro 2.</w:t>
      </w:r>
      <w:r w:rsidRPr="002D2C3E">
        <w:rPr>
          <w:rFonts w:cs="Arial"/>
          <w:i/>
          <w:sz w:val="18"/>
        </w:rPr>
        <w:t xml:space="preserve"> </w:t>
      </w:r>
      <w:r>
        <w:rPr>
          <w:rFonts w:cs="Arial"/>
          <w:i/>
          <w:sz w:val="18"/>
        </w:rPr>
        <w:t>Modalidad empleos provistos</w:t>
      </w:r>
      <w:r w:rsidRPr="002D2C3E">
        <w:rPr>
          <w:rFonts w:cs="Arial"/>
          <w:i/>
          <w:sz w:val="18"/>
        </w:rPr>
        <w:t xml:space="preserve"> - Gestión Humana </w:t>
      </w:r>
      <w:r w:rsidR="006E6EB3" w:rsidRPr="00E25964">
        <w:rPr>
          <w:rFonts w:cs="Arial"/>
          <w:i/>
          <w:sz w:val="18"/>
        </w:rPr>
        <w:t>corte 25 de enero 2025</w:t>
      </w:r>
      <w:r w:rsidRPr="00E25964">
        <w:rPr>
          <w:rFonts w:cs="Arial"/>
          <w:i/>
          <w:sz w:val="18"/>
        </w:rPr>
        <w:t>.</w:t>
      </w:r>
    </w:p>
    <w:p w14:paraId="36A465C5" w14:textId="39BFA0A7" w:rsidR="00DC4657" w:rsidRDefault="00DC4657" w:rsidP="000742E1">
      <w:pPr>
        <w:rPr>
          <w:rFonts w:ascii="Arial Narrow" w:hAnsi="Arial Narrow" w:cs="Arial"/>
        </w:rPr>
      </w:pPr>
    </w:p>
    <w:p w14:paraId="12AE811B" w14:textId="2F89AFB6" w:rsidR="000742E1" w:rsidRPr="006D0CC0" w:rsidRDefault="006D0CC0" w:rsidP="006763A0">
      <w:pPr>
        <w:pStyle w:val="Ttulo3"/>
      </w:pPr>
      <w:r w:rsidRPr="006D0CC0">
        <w:t>Seguimiento Plan Anual de Vacantes</w:t>
      </w:r>
    </w:p>
    <w:p w14:paraId="4B9B9384" w14:textId="77777777" w:rsidR="000742E1" w:rsidRPr="006D0CC0" w:rsidRDefault="000742E1" w:rsidP="000742E1">
      <w:pPr>
        <w:rPr>
          <w:rFonts w:cs="Arial"/>
        </w:rPr>
      </w:pPr>
    </w:p>
    <w:p w14:paraId="07830767" w14:textId="554BA129" w:rsidR="000742E1" w:rsidRPr="006D0CC0" w:rsidRDefault="000742E1" w:rsidP="000742E1">
      <w:pPr>
        <w:rPr>
          <w:rFonts w:cs="Arial"/>
        </w:rPr>
      </w:pPr>
      <w:r w:rsidRPr="006D0CC0">
        <w:rPr>
          <w:rFonts w:cs="Arial"/>
        </w:rPr>
        <w:t xml:space="preserve">El seguimiento se realizará en los meses de junio y diciembre de la vigencia </w:t>
      </w:r>
      <w:r w:rsidR="00C6575E">
        <w:rPr>
          <w:rFonts w:cs="Arial"/>
        </w:rPr>
        <w:t>2025</w:t>
      </w:r>
      <w:r w:rsidRPr="006D0CC0">
        <w:rPr>
          <w:rFonts w:cs="Arial"/>
        </w:rPr>
        <w:t>, mediante un informe que quedará debidamente publicado</w:t>
      </w:r>
      <w:r w:rsidR="00C6575E">
        <w:rPr>
          <w:rFonts w:cs="Arial"/>
        </w:rPr>
        <w:t xml:space="preserve"> en la página web de la entidad y será elaborado por el Grupo Interno de Trabajo de Gestión Humana y de la Información.</w:t>
      </w:r>
    </w:p>
    <w:p w14:paraId="1CE4B723" w14:textId="7892B46E" w:rsidR="006B0701" w:rsidRPr="006D0CC0" w:rsidRDefault="006B0701" w:rsidP="006B0701">
      <w:pPr>
        <w:jc w:val="both"/>
        <w:rPr>
          <w:rFonts w:cs="Arial"/>
        </w:rPr>
      </w:pPr>
    </w:p>
    <w:p w14:paraId="39369FA5" w14:textId="47D00E87" w:rsidR="000742E1" w:rsidRPr="006D0CC0" w:rsidRDefault="006D0CC0" w:rsidP="006763A0">
      <w:pPr>
        <w:pStyle w:val="Ttulo3"/>
      </w:pPr>
      <w:r w:rsidRPr="006D0CC0">
        <w:t xml:space="preserve">Proyecciones de Retiro del Servicio </w:t>
      </w:r>
      <w:r w:rsidR="007F31EC">
        <w:t>p</w:t>
      </w:r>
      <w:r w:rsidRPr="006D0CC0">
        <w:t xml:space="preserve">or Edad </w:t>
      </w:r>
      <w:r w:rsidR="007F31EC">
        <w:t>d</w:t>
      </w:r>
      <w:r w:rsidRPr="006D0CC0">
        <w:t xml:space="preserve">e Retiro Forzoso </w:t>
      </w:r>
      <w:r w:rsidR="007F31EC">
        <w:t>o</w:t>
      </w:r>
      <w:r w:rsidRPr="006D0CC0">
        <w:t xml:space="preserve"> Jubilación</w:t>
      </w:r>
    </w:p>
    <w:p w14:paraId="7F973F79" w14:textId="77777777" w:rsidR="000742E1" w:rsidRPr="006D0CC0" w:rsidRDefault="000742E1" w:rsidP="000742E1">
      <w:pPr>
        <w:jc w:val="both"/>
        <w:rPr>
          <w:rFonts w:cs="Arial"/>
          <w:b/>
        </w:rPr>
      </w:pPr>
    </w:p>
    <w:p w14:paraId="1D568E52" w14:textId="77777777" w:rsidR="00C6575E" w:rsidRDefault="00C6575E" w:rsidP="00C6575E">
      <w:pPr>
        <w:rPr>
          <w:rFonts w:cs="Arial"/>
        </w:rPr>
      </w:pPr>
      <w:r w:rsidRPr="00C73A5C">
        <w:rPr>
          <w:rFonts w:cs="Arial"/>
        </w:rPr>
        <w:t xml:space="preserve">Para anticiparse a estas situaciones, el Instituto Nacional para Ciegos </w:t>
      </w:r>
      <w:r>
        <w:rPr>
          <w:rFonts w:cs="Arial"/>
        </w:rPr>
        <w:t>–</w:t>
      </w:r>
      <w:r w:rsidRPr="00C73A5C">
        <w:rPr>
          <w:rFonts w:cs="Arial"/>
        </w:rPr>
        <w:t xml:space="preserve"> INCI</w:t>
      </w:r>
      <w:r>
        <w:rPr>
          <w:rFonts w:cs="Arial"/>
        </w:rPr>
        <w:t>, realiza de manera oportuna el reporte de las vacantes definitivas ante la Comisión Nacional del Servicio Civil, para lo cual se acude a la provisión de estos empleos con el uso de lista de elegibles bajo la figura de mismo empleo previa autorización de la Comisión Nacional del Servicio Civil, y en caso de no autorización se realiza la provisión bajo la figura de derecho preferencial de encargo, en aplicación del procedimiento vigente en la entidad, el cual permite</w:t>
      </w:r>
      <w:r w:rsidRPr="00C73A5C">
        <w:rPr>
          <w:rFonts w:cs="Arial"/>
        </w:rPr>
        <w:t xml:space="preserve"> establecer con la debida antelación </w:t>
      </w:r>
      <w:r>
        <w:rPr>
          <w:rFonts w:cs="Arial"/>
        </w:rPr>
        <w:t xml:space="preserve">la forma en la que se realizará la provisión de la vacante de acuerdo a la normatividad legal vigente. </w:t>
      </w:r>
    </w:p>
    <w:p w14:paraId="1C9E9584" w14:textId="77777777" w:rsidR="00C6575E" w:rsidRPr="00C73A5C" w:rsidRDefault="00C6575E" w:rsidP="00C6575E">
      <w:pPr>
        <w:rPr>
          <w:rFonts w:cs="Arial"/>
        </w:rPr>
      </w:pPr>
    </w:p>
    <w:p w14:paraId="0ADAA580" w14:textId="3CCBCD73" w:rsidR="00C6575E" w:rsidRDefault="00C6575E" w:rsidP="00C6575E">
      <w:pPr>
        <w:rPr>
          <w:rFonts w:cs="Arial"/>
        </w:rPr>
      </w:pPr>
      <w:r>
        <w:rPr>
          <w:rFonts w:cs="Arial"/>
        </w:rPr>
        <w:t xml:space="preserve">Aunado lo anterior, el instituto tiene establecido dentro de </w:t>
      </w:r>
      <w:r w:rsidRPr="00E25964">
        <w:rPr>
          <w:rFonts w:cs="Arial"/>
        </w:rPr>
        <w:t>su plan de bienestar actividades dentro del Plan de Bienestar Laboral e Incentivos dirigidas a los funcionarios que se encuentra cobijados por el fuero de pre pensión</w:t>
      </w:r>
      <w:r>
        <w:rPr>
          <w:rFonts w:cs="Arial"/>
        </w:rPr>
        <w:t>, lo cual permite que cuenten con herramientas que permiten planear un retiro seguro financieramente.</w:t>
      </w:r>
    </w:p>
    <w:p w14:paraId="719596C8" w14:textId="77777777" w:rsidR="00C6575E" w:rsidRPr="00C73A5C" w:rsidRDefault="00C6575E" w:rsidP="00C6575E">
      <w:pPr>
        <w:rPr>
          <w:rFonts w:cs="Arial"/>
        </w:rPr>
      </w:pPr>
    </w:p>
    <w:p w14:paraId="010BC9FD" w14:textId="77777777" w:rsidR="00C6575E" w:rsidRPr="0022022E" w:rsidRDefault="00C6575E" w:rsidP="00C6575E">
      <w:pPr>
        <w:rPr>
          <w:rFonts w:cs="Arial"/>
        </w:rPr>
      </w:pPr>
      <w:r>
        <w:rPr>
          <w:rFonts w:cs="Arial"/>
        </w:rPr>
        <w:lastRenderedPageBreak/>
        <w:t>P</w:t>
      </w:r>
      <w:r w:rsidRPr="00C73A5C">
        <w:rPr>
          <w:rFonts w:cs="Arial"/>
        </w:rPr>
        <w:t>a</w:t>
      </w:r>
      <w:r>
        <w:rPr>
          <w:rFonts w:cs="Arial"/>
        </w:rPr>
        <w:t>ra</w:t>
      </w:r>
      <w:r w:rsidRPr="00C73A5C">
        <w:rPr>
          <w:rFonts w:cs="Arial"/>
        </w:rPr>
        <w:t xml:space="preserve"> esta vigencia, </w:t>
      </w:r>
      <w:r>
        <w:rPr>
          <w:rFonts w:cs="Arial"/>
        </w:rPr>
        <w:t xml:space="preserve">la entidad ya no cuenta con lista de elegibles vigente, no obstante, se encuentra a la espera de pronunciamiento por parte de la Comisión Nacional del Servicio Civil, sobre la viabilidad de continuar realizando el uso de la lista de manera posterior a su vencimiento, solicitud radicada el día 23 de diciembre de 2024, mediante la ventanilla de radicación virtual.  </w:t>
      </w:r>
    </w:p>
    <w:p w14:paraId="749B441D" w14:textId="153F573E" w:rsidR="00EE2D04" w:rsidRDefault="00EE2D04" w:rsidP="000742E1">
      <w:pPr>
        <w:jc w:val="both"/>
        <w:rPr>
          <w:rFonts w:ascii="Arial Narrow" w:hAnsi="Arial Narrow" w:cs="Arial"/>
        </w:rPr>
      </w:pPr>
    </w:p>
    <w:p w14:paraId="4B6F7B12" w14:textId="77777777" w:rsidR="00B87886" w:rsidRPr="007F31EC" w:rsidRDefault="00B87886" w:rsidP="007F31EC">
      <w:pPr>
        <w:pStyle w:val="Ttulo1"/>
        <w:numPr>
          <w:ilvl w:val="0"/>
          <w:numId w:val="24"/>
        </w:numPr>
      </w:pPr>
      <w:r w:rsidRPr="007F31EC">
        <w:t>Control de Cambios</w:t>
      </w:r>
    </w:p>
    <w:p w14:paraId="0ED13C6E" w14:textId="77777777" w:rsidR="00B87886" w:rsidRPr="00752366" w:rsidRDefault="00B87886" w:rsidP="00B87886">
      <w:pPr>
        <w:rPr>
          <w:rFonts w:cs="Arial"/>
        </w:rPr>
      </w:pPr>
    </w:p>
    <w:tbl>
      <w:tblPr>
        <w:tblStyle w:val="Tabladecuadrcula1clara1"/>
        <w:tblpPr w:leftFromText="141" w:rightFromText="141" w:vertAnchor="text" w:tblpX="-299" w:tblpY="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271"/>
        <w:gridCol w:w="1418"/>
        <w:gridCol w:w="2693"/>
        <w:gridCol w:w="3974"/>
      </w:tblGrid>
      <w:tr w:rsidR="00B87886" w:rsidRPr="0062638F" w14:paraId="7F0826E1" w14:textId="77777777" w:rsidTr="007F3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C08081A" w14:textId="77777777" w:rsidR="00B87886" w:rsidRPr="0062638F" w:rsidRDefault="00B87886" w:rsidP="006D4B5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VERSIÓN</w:t>
            </w:r>
          </w:p>
        </w:tc>
        <w:tc>
          <w:tcPr>
            <w:tcW w:w="1418" w:type="dxa"/>
            <w:hideMark/>
          </w:tcPr>
          <w:p w14:paraId="2B2B9381" w14:textId="77777777" w:rsidR="00B87886" w:rsidRDefault="00B87886" w:rsidP="006D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FECHA</w:t>
            </w:r>
          </w:p>
          <w:p w14:paraId="41C68F55" w14:textId="77777777" w:rsidR="00B87886" w:rsidRPr="0062638F" w:rsidRDefault="00B87886" w:rsidP="006D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2638F">
              <w:rPr>
                <w:rFonts w:cs="Arial"/>
                <w:sz w:val="22"/>
                <w:szCs w:val="22"/>
              </w:rPr>
              <w:t>(dd/mm/</w:t>
            </w:r>
            <w:proofErr w:type="spellStart"/>
            <w:r w:rsidRPr="0062638F">
              <w:rPr>
                <w:rFonts w:cs="Arial"/>
                <w:sz w:val="22"/>
                <w:szCs w:val="22"/>
              </w:rPr>
              <w:t>aa</w:t>
            </w:r>
            <w:proofErr w:type="spellEnd"/>
            <w:r w:rsidRPr="0062638F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693" w:type="dxa"/>
            <w:hideMark/>
          </w:tcPr>
          <w:p w14:paraId="7975970D" w14:textId="77777777" w:rsidR="00B87886" w:rsidRPr="0062638F" w:rsidRDefault="00B87886" w:rsidP="006D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2638F">
              <w:rPr>
                <w:rFonts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3974" w:type="dxa"/>
            <w:hideMark/>
          </w:tcPr>
          <w:p w14:paraId="2F30D27F" w14:textId="77777777" w:rsidR="00B87886" w:rsidRPr="0062638F" w:rsidRDefault="00B87886" w:rsidP="006D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2638F">
              <w:rPr>
                <w:rFonts w:cs="Arial"/>
                <w:sz w:val="22"/>
                <w:szCs w:val="22"/>
              </w:rPr>
              <w:t>NATURALEZA DEL CAMBIO</w:t>
            </w:r>
          </w:p>
        </w:tc>
      </w:tr>
      <w:tr w:rsidR="00B87886" w:rsidRPr="0062638F" w14:paraId="0FD99F1D" w14:textId="77777777" w:rsidTr="007F31E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6C87049" w14:textId="77777777" w:rsidR="00B87886" w:rsidRPr="00C32EC9" w:rsidRDefault="00B87886" w:rsidP="006D4B54">
            <w:pPr>
              <w:jc w:val="center"/>
              <w:rPr>
                <w:rFonts w:cs="Arial"/>
                <w:b w:val="0"/>
                <w:bCs w:val="0"/>
                <w:sz w:val="24"/>
              </w:rPr>
            </w:pPr>
            <w:r w:rsidRPr="00C32EC9">
              <w:rPr>
                <w:rFonts w:cs="Arial"/>
                <w:b w:val="0"/>
                <w:bCs w:val="0"/>
                <w:sz w:val="24"/>
              </w:rPr>
              <w:t>0001</w:t>
            </w:r>
          </w:p>
        </w:tc>
        <w:tc>
          <w:tcPr>
            <w:tcW w:w="1418" w:type="dxa"/>
            <w:noWrap/>
          </w:tcPr>
          <w:p w14:paraId="028885C0" w14:textId="5EC48190" w:rsidR="00B87886" w:rsidRPr="00C32EC9" w:rsidRDefault="002D1D6E" w:rsidP="006D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30</w:t>
            </w:r>
            <w:r w:rsidR="009D6928">
              <w:rPr>
                <w:rFonts w:cs="Arial"/>
                <w:bCs/>
                <w:sz w:val="24"/>
              </w:rPr>
              <w:t>/01/202</w:t>
            </w:r>
            <w:r w:rsidR="00BA7734">
              <w:rPr>
                <w:rFonts w:cs="Arial"/>
                <w:bCs/>
                <w:sz w:val="24"/>
              </w:rPr>
              <w:t>5</w:t>
            </w:r>
          </w:p>
        </w:tc>
        <w:tc>
          <w:tcPr>
            <w:tcW w:w="2693" w:type="dxa"/>
          </w:tcPr>
          <w:p w14:paraId="4A7FD983" w14:textId="77777777" w:rsidR="00B87886" w:rsidRPr="00C32EC9" w:rsidRDefault="00B87886" w:rsidP="00C32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4"/>
              </w:rPr>
            </w:pPr>
            <w:r w:rsidRPr="00C32EC9">
              <w:rPr>
                <w:rFonts w:cs="Arial"/>
                <w:bCs/>
                <w:sz w:val="24"/>
              </w:rPr>
              <w:t>Ninguna</w:t>
            </w:r>
            <w:bookmarkStart w:id="1" w:name="_GoBack"/>
            <w:bookmarkEnd w:id="1"/>
          </w:p>
        </w:tc>
        <w:tc>
          <w:tcPr>
            <w:tcW w:w="3974" w:type="dxa"/>
          </w:tcPr>
          <w:p w14:paraId="25C84A5D" w14:textId="256EB2BB" w:rsidR="00B87886" w:rsidRPr="00C32EC9" w:rsidRDefault="00B87886" w:rsidP="006D4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C32EC9">
              <w:rPr>
                <w:rFonts w:cs="Arial"/>
                <w:sz w:val="24"/>
              </w:rPr>
              <w:t xml:space="preserve">Adopción del </w:t>
            </w:r>
            <w:r w:rsidR="00C32EC9">
              <w:rPr>
                <w:rFonts w:cs="Arial"/>
                <w:sz w:val="24"/>
              </w:rPr>
              <w:t>P</w:t>
            </w:r>
            <w:r w:rsidRPr="00C32EC9">
              <w:rPr>
                <w:rFonts w:cs="Arial"/>
                <w:sz w:val="24"/>
              </w:rPr>
              <w:t>lan</w:t>
            </w:r>
            <w:r w:rsidR="00C32EC9">
              <w:rPr>
                <w:rFonts w:cs="Arial"/>
                <w:sz w:val="24"/>
              </w:rPr>
              <w:t>.</w:t>
            </w:r>
          </w:p>
        </w:tc>
      </w:tr>
    </w:tbl>
    <w:p w14:paraId="2AB9E065" w14:textId="77777777" w:rsidR="00B87886" w:rsidRPr="00752366" w:rsidRDefault="00B87886" w:rsidP="00B87886">
      <w:pPr>
        <w:rPr>
          <w:rFonts w:cs="Arial"/>
        </w:rPr>
      </w:pPr>
    </w:p>
    <w:p w14:paraId="37E259C2" w14:textId="77777777" w:rsidR="00B87886" w:rsidRPr="007F31EC" w:rsidRDefault="00B87886" w:rsidP="007F31EC">
      <w:pPr>
        <w:pStyle w:val="Ttulo1"/>
      </w:pPr>
      <w:r w:rsidRPr="007F31EC">
        <w:t>Etapas del Documento</w:t>
      </w:r>
    </w:p>
    <w:p w14:paraId="019A43DE" w14:textId="77777777" w:rsidR="00B87886" w:rsidRPr="00752366" w:rsidRDefault="00B87886" w:rsidP="00B87886">
      <w:pPr>
        <w:rPr>
          <w:rFonts w:cs="Arial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1981"/>
        <w:gridCol w:w="5737"/>
        <w:gridCol w:w="1497"/>
      </w:tblGrid>
      <w:tr w:rsidR="00B87886" w:rsidRPr="0062638F" w14:paraId="4D410F8F" w14:textId="77777777" w:rsidTr="009D6928">
        <w:trPr>
          <w:tblHeader/>
        </w:trPr>
        <w:tc>
          <w:tcPr>
            <w:tcW w:w="1981" w:type="dxa"/>
            <w:tcBorders>
              <w:bottom w:val="single" w:sz="12" w:space="0" w:color="auto"/>
            </w:tcBorders>
          </w:tcPr>
          <w:p w14:paraId="162A4DB4" w14:textId="77777777" w:rsidR="00B87886" w:rsidRPr="0062638F" w:rsidRDefault="00B87886" w:rsidP="006D4B54">
            <w:pPr>
              <w:jc w:val="center"/>
              <w:rPr>
                <w:rFonts w:cs="Arial"/>
                <w:b/>
                <w:bCs/>
              </w:rPr>
            </w:pPr>
            <w:r w:rsidRPr="0062638F">
              <w:rPr>
                <w:rFonts w:cs="Arial"/>
                <w:b/>
                <w:bCs/>
              </w:rPr>
              <w:t>ETAPAS DEL DOCUMENTO</w:t>
            </w:r>
          </w:p>
        </w:tc>
        <w:tc>
          <w:tcPr>
            <w:tcW w:w="5737" w:type="dxa"/>
            <w:tcBorders>
              <w:bottom w:val="single" w:sz="12" w:space="0" w:color="auto"/>
            </w:tcBorders>
          </w:tcPr>
          <w:p w14:paraId="6FF3B2C1" w14:textId="77777777" w:rsidR="00B87886" w:rsidRPr="0062638F" w:rsidRDefault="00B87886" w:rsidP="006D4B54">
            <w:pPr>
              <w:jc w:val="center"/>
              <w:rPr>
                <w:rFonts w:cs="Arial"/>
                <w:b/>
                <w:bCs/>
              </w:rPr>
            </w:pPr>
            <w:r w:rsidRPr="0062638F">
              <w:rPr>
                <w:rFonts w:cs="Arial"/>
                <w:b/>
                <w:bCs/>
              </w:rPr>
              <w:t>NOMBRE DE LA PERSONA RESPONSABLE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14:paraId="731D7C93" w14:textId="77777777" w:rsidR="00B87886" w:rsidRPr="0062638F" w:rsidRDefault="00B87886" w:rsidP="006D4B54">
            <w:pPr>
              <w:jc w:val="center"/>
              <w:rPr>
                <w:rFonts w:cs="Arial"/>
                <w:b/>
                <w:bCs/>
              </w:rPr>
            </w:pPr>
            <w:r w:rsidRPr="0062638F">
              <w:rPr>
                <w:rFonts w:cs="Arial"/>
                <w:b/>
                <w:bCs/>
              </w:rPr>
              <w:t>FECHA (dd/mm/</w:t>
            </w:r>
            <w:proofErr w:type="spellStart"/>
            <w:r w:rsidRPr="0062638F">
              <w:rPr>
                <w:rFonts w:cs="Arial"/>
                <w:b/>
                <w:bCs/>
              </w:rPr>
              <w:t>aa</w:t>
            </w:r>
            <w:proofErr w:type="spellEnd"/>
            <w:r w:rsidRPr="0062638F">
              <w:rPr>
                <w:rFonts w:cs="Arial"/>
                <w:b/>
                <w:bCs/>
              </w:rPr>
              <w:t>)</w:t>
            </w:r>
          </w:p>
        </w:tc>
      </w:tr>
      <w:tr w:rsidR="00B87886" w:rsidRPr="0062638F" w14:paraId="47978F98" w14:textId="77777777" w:rsidTr="009D6928">
        <w:tc>
          <w:tcPr>
            <w:tcW w:w="1981" w:type="dxa"/>
            <w:tcBorders>
              <w:top w:val="single" w:sz="12" w:space="0" w:color="auto"/>
            </w:tcBorders>
          </w:tcPr>
          <w:p w14:paraId="53FEBA0A" w14:textId="77777777" w:rsidR="00B87886" w:rsidRPr="0062638F" w:rsidRDefault="00B87886" w:rsidP="006D4B54">
            <w:pPr>
              <w:jc w:val="both"/>
              <w:rPr>
                <w:rFonts w:cs="Arial"/>
                <w:bCs/>
              </w:rPr>
            </w:pPr>
            <w:r w:rsidRPr="0062638F">
              <w:rPr>
                <w:rFonts w:cs="Arial"/>
                <w:bCs/>
              </w:rPr>
              <w:t>Elaboración</w:t>
            </w:r>
          </w:p>
        </w:tc>
        <w:tc>
          <w:tcPr>
            <w:tcW w:w="5737" w:type="dxa"/>
            <w:tcBorders>
              <w:top w:val="single" w:sz="12" w:space="0" w:color="auto"/>
            </w:tcBorders>
          </w:tcPr>
          <w:p w14:paraId="6E33EA58" w14:textId="5E1D2EA6" w:rsidR="00B87886" w:rsidRPr="0062638F" w:rsidRDefault="00CB36BE" w:rsidP="009D6928">
            <w:pPr>
              <w:jc w:val="both"/>
              <w:rPr>
                <w:rFonts w:cs="Arial"/>
                <w:bCs/>
              </w:rPr>
            </w:pPr>
            <w:r w:rsidRPr="00CB36BE">
              <w:rPr>
                <w:rFonts w:cs="Arial"/>
                <w:bCs/>
              </w:rPr>
              <w:t xml:space="preserve">Angela </w:t>
            </w:r>
            <w:r w:rsidR="006D0CC0" w:rsidRPr="00CB36BE">
              <w:rPr>
                <w:rFonts w:cs="Arial"/>
                <w:bCs/>
              </w:rPr>
              <w:t>Beltrán</w:t>
            </w:r>
            <w:r w:rsidRPr="00CB36BE">
              <w:rPr>
                <w:rFonts w:cs="Arial"/>
                <w:bCs/>
              </w:rPr>
              <w:t xml:space="preserve"> Velandia</w:t>
            </w:r>
            <w:r w:rsidR="007F31EC">
              <w:rPr>
                <w:rFonts w:cs="Arial"/>
                <w:bCs/>
              </w:rPr>
              <w:t xml:space="preserve"> </w:t>
            </w:r>
            <w:r w:rsidR="009D6928">
              <w:rPr>
                <w:rFonts w:cs="Arial"/>
                <w:bCs/>
              </w:rPr>
              <w:t>–</w:t>
            </w:r>
            <w:r w:rsidR="007F31EC">
              <w:rPr>
                <w:rFonts w:cs="Arial"/>
                <w:bCs/>
              </w:rPr>
              <w:t xml:space="preserve"> </w:t>
            </w:r>
            <w:r w:rsidR="009D6928">
              <w:rPr>
                <w:rFonts w:cs="Arial"/>
                <w:bCs/>
              </w:rPr>
              <w:t xml:space="preserve">Coordinador </w:t>
            </w:r>
            <w:r w:rsidR="009D6928" w:rsidRPr="00CB36BE">
              <w:rPr>
                <w:rFonts w:cs="Arial"/>
                <w:bCs/>
              </w:rPr>
              <w:t>Grupo Gestión Humana y de la Información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14:paraId="58B23491" w14:textId="0AEC5DEB" w:rsidR="00B87886" w:rsidRPr="0062638F" w:rsidRDefault="009D6928" w:rsidP="006D4B54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27/01/2025</w:t>
            </w:r>
          </w:p>
        </w:tc>
      </w:tr>
      <w:tr w:rsidR="00BA7734" w:rsidRPr="0062638F" w14:paraId="28BC7DDC" w14:textId="77777777" w:rsidTr="009D6928">
        <w:tc>
          <w:tcPr>
            <w:tcW w:w="1981" w:type="dxa"/>
            <w:tcBorders>
              <w:top w:val="single" w:sz="12" w:space="0" w:color="auto"/>
            </w:tcBorders>
          </w:tcPr>
          <w:p w14:paraId="5DA40D37" w14:textId="05C88AE4" w:rsidR="00BA7734" w:rsidRPr="00E25964" w:rsidRDefault="00BA7734" w:rsidP="006D4B54">
            <w:pPr>
              <w:jc w:val="both"/>
              <w:rPr>
                <w:rFonts w:cs="Arial"/>
                <w:bCs/>
              </w:rPr>
            </w:pPr>
            <w:r w:rsidRPr="00E25964">
              <w:rPr>
                <w:rFonts w:cs="Arial"/>
                <w:bCs/>
              </w:rPr>
              <w:t>Revisión</w:t>
            </w:r>
          </w:p>
        </w:tc>
        <w:tc>
          <w:tcPr>
            <w:tcW w:w="5737" w:type="dxa"/>
            <w:tcBorders>
              <w:top w:val="single" w:sz="12" w:space="0" w:color="auto"/>
            </w:tcBorders>
          </w:tcPr>
          <w:p w14:paraId="799BEAE4" w14:textId="0475EC19" w:rsidR="00BA7734" w:rsidRPr="00E25964" w:rsidRDefault="00BA7734" w:rsidP="009D6928">
            <w:pPr>
              <w:jc w:val="both"/>
              <w:rPr>
                <w:rFonts w:cs="Arial"/>
                <w:bCs/>
              </w:rPr>
            </w:pPr>
            <w:r w:rsidRPr="00E25964">
              <w:rPr>
                <w:rFonts w:cs="Arial"/>
                <w:bCs/>
              </w:rPr>
              <w:t>Secretaria General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14:paraId="6D8F2CF4" w14:textId="04A13F9F" w:rsidR="00BA7734" w:rsidRDefault="00E25964" w:rsidP="006D4B54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Pendiente</w:t>
            </w:r>
          </w:p>
        </w:tc>
      </w:tr>
      <w:tr w:rsidR="00B87886" w:rsidRPr="0062638F" w14:paraId="307DEC1E" w14:textId="77777777" w:rsidTr="009D6928">
        <w:tc>
          <w:tcPr>
            <w:tcW w:w="1981" w:type="dxa"/>
          </w:tcPr>
          <w:p w14:paraId="1C6C89CC" w14:textId="5B7A5CAC" w:rsidR="00B87886" w:rsidRPr="0062638F" w:rsidRDefault="00B87886" w:rsidP="006D4B54">
            <w:pPr>
              <w:jc w:val="both"/>
              <w:rPr>
                <w:rFonts w:cs="Arial"/>
                <w:bCs/>
              </w:rPr>
            </w:pPr>
            <w:r w:rsidRPr="0062638F">
              <w:rPr>
                <w:rFonts w:cs="Arial"/>
                <w:bCs/>
              </w:rPr>
              <w:t>Revisión</w:t>
            </w:r>
          </w:p>
        </w:tc>
        <w:tc>
          <w:tcPr>
            <w:tcW w:w="5737" w:type="dxa"/>
          </w:tcPr>
          <w:p w14:paraId="0AEF06D8" w14:textId="532F49F4" w:rsidR="00B87886" w:rsidRPr="0062638F" w:rsidRDefault="009D6928" w:rsidP="006D4B54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Carlos Parra Dussan - Director General</w:t>
            </w:r>
          </w:p>
        </w:tc>
        <w:tc>
          <w:tcPr>
            <w:tcW w:w="1497" w:type="dxa"/>
          </w:tcPr>
          <w:p w14:paraId="0EE634A2" w14:textId="28FE9790" w:rsidR="00B87886" w:rsidRPr="0062638F" w:rsidRDefault="00B87886" w:rsidP="006D4B54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9D6928">
              <w:rPr>
                <w:rFonts w:cs="Arial"/>
                <w:bCs/>
              </w:rPr>
              <w:t>8/01/2025</w:t>
            </w:r>
          </w:p>
        </w:tc>
      </w:tr>
      <w:tr w:rsidR="006763A0" w:rsidRPr="0062638F" w14:paraId="6BCC1D31" w14:textId="77777777" w:rsidTr="009D6928">
        <w:tc>
          <w:tcPr>
            <w:tcW w:w="1981" w:type="dxa"/>
          </w:tcPr>
          <w:p w14:paraId="57BF3626" w14:textId="14792A7D" w:rsidR="006763A0" w:rsidRPr="0062638F" w:rsidRDefault="006763A0" w:rsidP="006D4B54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Aprobación</w:t>
            </w:r>
          </w:p>
        </w:tc>
        <w:tc>
          <w:tcPr>
            <w:tcW w:w="5737" w:type="dxa"/>
          </w:tcPr>
          <w:p w14:paraId="5D8D32B5" w14:textId="7A40632A" w:rsidR="006763A0" w:rsidRPr="00CB36BE" w:rsidRDefault="006763A0" w:rsidP="006D4B54">
            <w:pPr>
              <w:jc w:val="both"/>
              <w:rPr>
                <w:rFonts w:cs="Arial"/>
                <w:bCs/>
              </w:rPr>
            </w:pPr>
            <w:r w:rsidRPr="006763A0">
              <w:rPr>
                <w:rFonts w:cs="Arial"/>
                <w:bCs/>
              </w:rPr>
              <w:t>Comité Institucional de Gestión y Desempeño</w:t>
            </w:r>
          </w:p>
        </w:tc>
        <w:tc>
          <w:tcPr>
            <w:tcW w:w="1497" w:type="dxa"/>
          </w:tcPr>
          <w:p w14:paraId="0CDF40F8" w14:textId="34B43563" w:rsidR="006763A0" w:rsidRDefault="00BA7734" w:rsidP="006D4B54">
            <w:pPr>
              <w:jc w:val="both"/>
              <w:rPr>
                <w:rFonts w:cs="Arial"/>
                <w:bCs/>
              </w:rPr>
            </w:pPr>
            <w:r w:rsidRPr="00BA7734">
              <w:rPr>
                <w:rFonts w:cs="Arial"/>
                <w:bCs/>
              </w:rPr>
              <w:t>Acorde al Acta del Comité la aprobación</w:t>
            </w:r>
          </w:p>
        </w:tc>
      </w:tr>
    </w:tbl>
    <w:p w14:paraId="7DE65A57" w14:textId="04E452E7" w:rsidR="006B0701" w:rsidRPr="006B0701" w:rsidRDefault="006B0701" w:rsidP="006B0701">
      <w:pPr>
        <w:jc w:val="both"/>
        <w:rPr>
          <w:rFonts w:ascii="Arial Narrow" w:hAnsi="Arial Narrow" w:cs="Arial"/>
        </w:rPr>
      </w:pPr>
    </w:p>
    <w:sectPr w:rsidR="006B0701" w:rsidRPr="006B0701" w:rsidSect="006678D0">
      <w:headerReference w:type="default" r:id="rId8"/>
      <w:footerReference w:type="default" r:id="rId9"/>
      <w:type w:val="continuous"/>
      <w:pgSz w:w="12240" w:h="15840" w:code="1"/>
      <w:pgMar w:top="1418" w:right="1701" w:bottom="1418" w:left="1701" w:header="794" w:footer="709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A7DC4A" w16cex:dateUtc="2025-01-30T20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8626E" w14:textId="77777777" w:rsidR="00613C9C" w:rsidRDefault="00613C9C" w:rsidP="002F2F2F">
      <w:r>
        <w:separator/>
      </w:r>
    </w:p>
  </w:endnote>
  <w:endnote w:type="continuationSeparator" w:id="0">
    <w:p w14:paraId="5AD519B9" w14:textId="77777777" w:rsidR="00613C9C" w:rsidRDefault="00613C9C" w:rsidP="002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BB94" w14:textId="63CFB0F6" w:rsidR="00F827CD" w:rsidRPr="00FC0F6A" w:rsidRDefault="00F827CD" w:rsidP="00FC0F6A">
    <w:pPr>
      <w:pStyle w:val="Piedepgina"/>
      <w:tabs>
        <w:tab w:val="clear" w:pos="8504"/>
      </w:tabs>
      <w:ind w:left="-993" w:right="-342" w:firstLine="284"/>
      <w:rPr>
        <w:rFonts w:ascii="Helvetica" w:hAnsi="Helvetica" w:cs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4B615" w14:textId="77777777" w:rsidR="00613C9C" w:rsidRDefault="00613C9C" w:rsidP="002F2F2F">
      <w:r>
        <w:separator/>
      </w:r>
    </w:p>
  </w:footnote>
  <w:footnote w:type="continuationSeparator" w:id="0">
    <w:p w14:paraId="5A105FA2" w14:textId="77777777" w:rsidR="00613C9C" w:rsidRDefault="00613C9C" w:rsidP="002F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5102" w14:textId="3142FF80" w:rsidR="006678D0" w:rsidRDefault="006678D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250A950" wp14:editId="3A480BAE">
          <wp:simplePos x="0" y="0"/>
          <wp:positionH relativeFrom="column">
            <wp:posOffset>1752600</wp:posOffset>
          </wp:positionH>
          <wp:positionV relativeFrom="page">
            <wp:posOffset>341630</wp:posOffset>
          </wp:positionV>
          <wp:extent cx="2009775" cy="480695"/>
          <wp:effectExtent l="0" t="0" r="9525" b="0"/>
          <wp:wrapSquare wrapText="bothSides"/>
          <wp:docPr id="1" name="Imagen 1" descr="Logo Institucional 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9" t="43387" r="61156" b="6890"/>
                  <a:stretch/>
                </pic:blipFill>
                <pic:spPr bwMode="auto">
                  <a:xfrm>
                    <a:off x="0" y="0"/>
                    <a:ext cx="200977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BDE"/>
    <w:multiLevelType w:val="hybridMultilevel"/>
    <w:tmpl w:val="E6C261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3D"/>
    <w:multiLevelType w:val="hybridMultilevel"/>
    <w:tmpl w:val="4C98DE5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333C"/>
    <w:multiLevelType w:val="hybridMultilevel"/>
    <w:tmpl w:val="85601E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1B38"/>
    <w:multiLevelType w:val="hybridMultilevel"/>
    <w:tmpl w:val="DDD4CF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2993"/>
    <w:multiLevelType w:val="hybridMultilevel"/>
    <w:tmpl w:val="A536AAB2"/>
    <w:lvl w:ilvl="0" w:tplc="180A9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2E3F"/>
    <w:multiLevelType w:val="hybridMultilevel"/>
    <w:tmpl w:val="DF0424F0"/>
    <w:lvl w:ilvl="0" w:tplc="9A86800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29200BB"/>
    <w:multiLevelType w:val="hybridMultilevel"/>
    <w:tmpl w:val="216205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3B0F"/>
    <w:multiLevelType w:val="hybridMultilevel"/>
    <w:tmpl w:val="CC0687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B1D"/>
    <w:multiLevelType w:val="hybridMultilevel"/>
    <w:tmpl w:val="2216FD8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A0C0A"/>
    <w:multiLevelType w:val="hybridMultilevel"/>
    <w:tmpl w:val="CD3C2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180B"/>
    <w:multiLevelType w:val="hybridMultilevel"/>
    <w:tmpl w:val="2DA8DC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10C6B"/>
    <w:multiLevelType w:val="hybridMultilevel"/>
    <w:tmpl w:val="46A451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669C"/>
    <w:multiLevelType w:val="hybridMultilevel"/>
    <w:tmpl w:val="CA188F94"/>
    <w:lvl w:ilvl="0" w:tplc="AB2410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F1436"/>
    <w:multiLevelType w:val="hybridMultilevel"/>
    <w:tmpl w:val="387A2EB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062AD"/>
    <w:multiLevelType w:val="hybridMultilevel"/>
    <w:tmpl w:val="7F9E3D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057C2"/>
    <w:multiLevelType w:val="hybridMultilevel"/>
    <w:tmpl w:val="C908EC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A28F7"/>
    <w:multiLevelType w:val="hybridMultilevel"/>
    <w:tmpl w:val="303E1FF8"/>
    <w:lvl w:ilvl="0" w:tplc="2D8A708C">
      <w:start w:val="3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9062B"/>
    <w:multiLevelType w:val="hybridMultilevel"/>
    <w:tmpl w:val="11040A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B015B"/>
    <w:multiLevelType w:val="hybridMultilevel"/>
    <w:tmpl w:val="41245A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E13D8"/>
    <w:multiLevelType w:val="hybridMultilevel"/>
    <w:tmpl w:val="7F4E5E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73813"/>
    <w:multiLevelType w:val="hybridMultilevel"/>
    <w:tmpl w:val="F6584C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A077A"/>
    <w:multiLevelType w:val="hybridMultilevel"/>
    <w:tmpl w:val="2816473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B5359"/>
    <w:multiLevelType w:val="hybridMultilevel"/>
    <w:tmpl w:val="A02A0910"/>
    <w:lvl w:ilvl="0" w:tplc="D44E6B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71425"/>
    <w:multiLevelType w:val="hybridMultilevel"/>
    <w:tmpl w:val="F6A609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C62F8"/>
    <w:multiLevelType w:val="hybridMultilevel"/>
    <w:tmpl w:val="1F5461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2"/>
  </w:num>
  <w:num w:numId="5">
    <w:abstractNumId w:val="21"/>
  </w:num>
  <w:num w:numId="6">
    <w:abstractNumId w:val="15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20"/>
  </w:num>
  <w:num w:numId="13">
    <w:abstractNumId w:val="13"/>
  </w:num>
  <w:num w:numId="14">
    <w:abstractNumId w:val="7"/>
  </w:num>
  <w:num w:numId="15">
    <w:abstractNumId w:val="4"/>
  </w:num>
  <w:num w:numId="16">
    <w:abstractNumId w:val="19"/>
  </w:num>
  <w:num w:numId="17">
    <w:abstractNumId w:val="1"/>
  </w:num>
  <w:num w:numId="18">
    <w:abstractNumId w:val="23"/>
  </w:num>
  <w:num w:numId="19">
    <w:abstractNumId w:val="6"/>
  </w:num>
  <w:num w:numId="20">
    <w:abstractNumId w:val="17"/>
  </w:num>
  <w:num w:numId="21">
    <w:abstractNumId w:val="18"/>
  </w:num>
  <w:num w:numId="22">
    <w:abstractNumId w:val="5"/>
  </w:num>
  <w:num w:numId="23">
    <w:abstractNumId w:val="12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2F"/>
    <w:rsid w:val="00036528"/>
    <w:rsid w:val="00040391"/>
    <w:rsid w:val="000535BC"/>
    <w:rsid w:val="0006035A"/>
    <w:rsid w:val="0006367F"/>
    <w:rsid w:val="000742E1"/>
    <w:rsid w:val="000821D8"/>
    <w:rsid w:val="000C4017"/>
    <w:rsid w:val="000E1D7F"/>
    <w:rsid w:val="000F2414"/>
    <w:rsid w:val="0010574B"/>
    <w:rsid w:val="00132AB2"/>
    <w:rsid w:val="00136307"/>
    <w:rsid w:val="00136314"/>
    <w:rsid w:val="00137B44"/>
    <w:rsid w:val="001601D8"/>
    <w:rsid w:val="001A2185"/>
    <w:rsid w:val="001D625C"/>
    <w:rsid w:val="001F367F"/>
    <w:rsid w:val="00210E77"/>
    <w:rsid w:val="00241270"/>
    <w:rsid w:val="002522F3"/>
    <w:rsid w:val="002645D3"/>
    <w:rsid w:val="00265B1F"/>
    <w:rsid w:val="00297964"/>
    <w:rsid w:val="002A28B9"/>
    <w:rsid w:val="002D1D6E"/>
    <w:rsid w:val="002D2C3E"/>
    <w:rsid w:val="002D5210"/>
    <w:rsid w:val="002D7F16"/>
    <w:rsid w:val="002F2F2F"/>
    <w:rsid w:val="00306114"/>
    <w:rsid w:val="0033034F"/>
    <w:rsid w:val="00331E26"/>
    <w:rsid w:val="003451BE"/>
    <w:rsid w:val="0034523D"/>
    <w:rsid w:val="00373327"/>
    <w:rsid w:val="003B23BB"/>
    <w:rsid w:val="003F4525"/>
    <w:rsid w:val="00401ACD"/>
    <w:rsid w:val="0044239F"/>
    <w:rsid w:val="004643ED"/>
    <w:rsid w:val="00495DA1"/>
    <w:rsid w:val="004A2531"/>
    <w:rsid w:val="004A74E0"/>
    <w:rsid w:val="004C526B"/>
    <w:rsid w:val="004E16A6"/>
    <w:rsid w:val="004E4DF2"/>
    <w:rsid w:val="004E620D"/>
    <w:rsid w:val="004F18CB"/>
    <w:rsid w:val="004F31DC"/>
    <w:rsid w:val="00500850"/>
    <w:rsid w:val="00504B0D"/>
    <w:rsid w:val="005134C0"/>
    <w:rsid w:val="0051385B"/>
    <w:rsid w:val="005175C8"/>
    <w:rsid w:val="0053443B"/>
    <w:rsid w:val="0054046E"/>
    <w:rsid w:val="00565648"/>
    <w:rsid w:val="005D31AD"/>
    <w:rsid w:val="005E2CE4"/>
    <w:rsid w:val="00613C9C"/>
    <w:rsid w:val="006678D0"/>
    <w:rsid w:val="006763A0"/>
    <w:rsid w:val="00676CD9"/>
    <w:rsid w:val="00682275"/>
    <w:rsid w:val="006B0701"/>
    <w:rsid w:val="006C605A"/>
    <w:rsid w:val="006D0CC0"/>
    <w:rsid w:val="006D48CA"/>
    <w:rsid w:val="006E6EB3"/>
    <w:rsid w:val="006F3ACB"/>
    <w:rsid w:val="00700950"/>
    <w:rsid w:val="00713C0D"/>
    <w:rsid w:val="007151B2"/>
    <w:rsid w:val="00730845"/>
    <w:rsid w:val="00746F07"/>
    <w:rsid w:val="007536B0"/>
    <w:rsid w:val="00767731"/>
    <w:rsid w:val="0077497C"/>
    <w:rsid w:val="00775AC9"/>
    <w:rsid w:val="00781FBB"/>
    <w:rsid w:val="0078250B"/>
    <w:rsid w:val="007B20DE"/>
    <w:rsid w:val="007C70D5"/>
    <w:rsid w:val="007E1901"/>
    <w:rsid w:val="007E7B1B"/>
    <w:rsid w:val="007F31EC"/>
    <w:rsid w:val="008050D5"/>
    <w:rsid w:val="00815E9F"/>
    <w:rsid w:val="00820462"/>
    <w:rsid w:val="0082159F"/>
    <w:rsid w:val="0085118A"/>
    <w:rsid w:val="00855A26"/>
    <w:rsid w:val="008728A0"/>
    <w:rsid w:val="008842E8"/>
    <w:rsid w:val="00891398"/>
    <w:rsid w:val="00894862"/>
    <w:rsid w:val="008E0E62"/>
    <w:rsid w:val="008F499F"/>
    <w:rsid w:val="00906447"/>
    <w:rsid w:val="0093335E"/>
    <w:rsid w:val="009437A2"/>
    <w:rsid w:val="0095613D"/>
    <w:rsid w:val="009668D8"/>
    <w:rsid w:val="009711E6"/>
    <w:rsid w:val="0099166E"/>
    <w:rsid w:val="009A2853"/>
    <w:rsid w:val="009B5614"/>
    <w:rsid w:val="009D6928"/>
    <w:rsid w:val="009D7485"/>
    <w:rsid w:val="009F7E9E"/>
    <w:rsid w:val="00A27588"/>
    <w:rsid w:val="00A32B7C"/>
    <w:rsid w:val="00A34440"/>
    <w:rsid w:val="00A34EE6"/>
    <w:rsid w:val="00AA3CF7"/>
    <w:rsid w:val="00AB3D61"/>
    <w:rsid w:val="00AF234D"/>
    <w:rsid w:val="00AF614B"/>
    <w:rsid w:val="00B03C75"/>
    <w:rsid w:val="00B17A8C"/>
    <w:rsid w:val="00B5799E"/>
    <w:rsid w:val="00B87886"/>
    <w:rsid w:val="00BA7734"/>
    <w:rsid w:val="00BC314C"/>
    <w:rsid w:val="00BC5593"/>
    <w:rsid w:val="00BD59E3"/>
    <w:rsid w:val="00C0692E"/>
    <w:rsid w:val="00C20717"/>
    <w:rsid w:val="00C32EC9"/>
    <w:rsid w:val="00C6575E"/>
    <w:rsid w:val="00C71CC3"/>
    <w:rsid w:val="00C84452"/>
    <w:rsid w:val="00C949F3"/>
    <w:rsid w:val="00CA71D7"/>
    <w:rsid w:val="00CB36BE"/>
    <w:rsid w:val="00CB40F4"/>
    <w:rsid w:val="00D12A5C"/>
    <w:rsid w:val="00D135FC"/>
    <w:rsid w:val="00D656FE"/>
    <w:rsid w:val="00D74F65"/>
    <w:rsid w:val="00D8501B"/>
    <w:rsid w:val="00D91B3A"/>
    <w:rsid w:val="00D94449"/>
    <w:rsid w:val="00DA56AE"/>
    <w:rsid w:val="00DC4657"/>
    <w:rsid w:val="00DC4D75"/>
    <w:rsid w:val="00DD1960"/>
    <w:rsid w:val="00DE38B7"/>
    <w:rsid w:val="00DE7A8E"/>
    <w:rsid w:val="00E03DB1"/>
    <w:rsid w:val="00E10051"/>
    <w:rsid w:val="00E14EE2"/>
    <w:rsid w:val="00E25964"/>
    <w:rsid w:val="00E40074"/>
    <w:rsid w:val="00E63831"/>
    <w:rsid w:val="00E71417"/>
    <w:rsid w:val="00EB580C"/>
    <w:rsid w:val="00EE10AF"/>
    <w:rsid w:val="00EE2D04"/>
    <w:rsid w:val="00F2680A"/>
    <w:rsid w:val="00F35441"/>
    <w:rsid w:val="00F36CE2"/>
    <w:rsid w:val="00F53742"/>
    <w:rsid w:val="00F72FEC"/>
    <w:rsid w:val="00F827CD"/>
    <w:rsid w:val="00F91425"/>
    <w:rsid w:val="00FA25B0"/>
    <w:rsid w:val="00FA63C0"/>
    <w:rsid w:val="00FC0F6A"/>
    <w:rsid w:val="00FC34B8"/>
    <w:rsid w:val="00F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65E856"/>
  <w14:defaultImageDpi w14:val="300"/>
  <w15:docId w15:val="{9115EF84-A7B8-4464-A060-41D4E3C1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3A0"/>
    <w:rPr>
      <w:rFonts w:ascii="Arial" w:hAnsi="Arial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F31EC"/>
    <w:pPr>
      <w:keepNext/>
      <w:keepLines/>
      <w:numPr>
        <w:numId w:val="25"/>
      </w:numPr>
      <w:spacing w:before="360" w:after="240"/>
      <w:outlineLvl w:val="0"/>
    </w:pPr>
    <w:rPr>
      <w:rFonts w:eastAsiaTheme="majorEastAsia" w:cstheme="majorBidi"/>
      <w:b/>
      <w:bCs/>
      <w:szCs w:val="28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31EC"/>
    <w:pPr>
      <w:keepNext/>
      <w:keepLines/>
      <w:spacing w:before="280" w:after="2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63A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31EC"/>
    <w:rPr>
      <w:rFonts w:ascii="Arial" w:eastAsiaTheme="majorEastAsia" w:hAnsi="Arial" w:cstheme="majorBidi"/>
      <w:b/>
      <w:bCs/>
      <w:szCs w:val="28"/>
      <w:lang w:val="es-C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F31EC"/>
    <w:rPr>
      <w:rFonts w:ascii="Arial" w:eastAsiaTheme="majorEastAsia" w:hAnsi="Arial" w:cstheme="majorBidi"/>
      <w:b/>
      <w:color w:val="000000" w:themeColor="text1"/>
      <w:szCs w:val="2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F2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F2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F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F2F"/>
    <w:rPr>
      <w:rFonts w:ascii="Lucida Grande" w:hAnsi="Lucida Grande"/>
      <w:sz w:val="18"/>
      <w:szCs w:val="18"/>
      <w:lang w:val="es-ES_tradnl"/>
    </w:rPr>
  </w:style>
  <w:style w:type="character" w:customStyle="1" w:styleId="Fuentedeprrafopredeter23">
    <w:name w:val="Fuente de párrafo predeter.23"/>
    <w:rsid w:val="006D48CA"/>
  </w:style>
  <w:style w:type="character" w:styleId="Hipervnculo">
    <w:name w:val="Hyperlink"/>
    <w:basedOn w:val="Fuentedeprrafopredeter"/>
    <w:uiPriority w:val="99"/>
    <w:unhideWhenUsed/>
    <w:rsid w:val="0077497C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645D3"/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2645D3"/>
    <w:rPr>
      <w:rFonts w:ascii="Calibri" w:eastAsia="Times New Roman" w:hAnsi="Calibri" w:cs="Times New Roman"/>
      <w:sz w:val="20"/>
      <w:szCs w:val="20"/>
      <w:lang w:val="es-ES" w:eastAsia="es-CO"/>
    </w:rPr>
  </w:style>
  <w:style w:type="character" w:styleId="Referenciasutil">
    <w:name w:val="Subtle Reference"/>
    <w:uiPriority w:val="31"/>
    <w:qFormat/>
    <w:rsid w:val="002645D3"/>
    <w:rPr>
      <w:smallCaps/>
      <w:color w:val="C0504D"/>
      <w:u w:val="single"/>
    </w:rPr>
  </w:style>
  <w:style w:type="character" w:styleId="Textodelmarcadordeposicin">
    <w:name w:val="Placeholder Text"/>
    <w:uiPriority w:val="99"/>
    <w:semiHidden/>
    <w:rsid w:val="002645D3"/>
    <w:rPr>
      <w:color w:val="808080"/>
    </w:rPr>
  </w:style>
  <w:style w:type="paragraph" w:styleId="Prrafodelista">
    <w:name w:val="List Paragraph"/>
    <w:basedOn w:val="Normal"/>
    <w:uiPriority w:val="34"/>
    <w:qFormat/>
    <w:rsid w:val="002645D3"/>
    <w:pPr>
      <w:ind w:left="720"/>
      <w:contextualSpacing/>
    </w:pPr>
  </w:style>
  <w:style w:type="table" w:styleId="Tablaconcuadrcula">
    <w:name w:val="Table Grid"/>
    <w:basedOn w:val="Tablanormal"/>
    <w:rsid w:val="00DE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CA71D7"/>
    <w:rPr>
      <w:rFonts w:ascii="Arial" w:hAnsi="Arial"/>
      <w:b/>
      <w:bCs/>
      <w:i w:val="0"/>
      <w:iCs/>
      <w:spacing w:val="5"/>
      <w:sz w:val="56"/>
    </w:rPr>
  </w:style>
  <w:style w:type="table" w:customStyle="1" w:styleId="Tablaconcuadrcula4-nfasis51">
    <w:name w:val="Tabla con cuadrícula 4 - Énfasis 51"/>
    <w:basedOn w:val="Tablanormal"/>
    <w:uiPriority w:val="49"/>
    <w:rsid w:val="00CA71D7"/>
    <w:rPr>
      <w:rFonts w:eastAsiaTheme="minorHAns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1clara1">
    <w:name w:val="Tabla de cuadrícula 1 clara1"/>
    <w:basedOn w:val="Tablanormal"/>
    <w:uiPriority w:val="46"/>
    <w:rsid w:val="00B87886"/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6763A0"/>
    <w:rPr>
      <w:rFonts w:ascii="Arial" w:eastAsiaTheme="majorEastAsia" w:hAnsi="Arial" w:cstheme="majorBidi"/>
      <w:b/>
      <w:color w:val="000000" w:themeColor="text1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7F31EC"/>
    <w:pPr>
      <w:spacing w:before="1800" w:after="1800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31EC"/>
    <w:rPr>
      <w:rFonts w:ascii="Arial" w:eastAsiaTheme="majorEastAsia" w:hAnsi="Arial" w:cstheme="majorBidi"/>
      <w:b/>
      <w:color w:val="000000" w:themeColor="text1"/>
      <w:spacing w:val="-10"/>
      <w:kern w:val="28"/>
      <w:sz w:val="44"/>
      <w:szCs w:val="56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763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3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3A0"/>
    <w:rPr>
      <w:rFonts w:ascii="Arial" w:hAnsi="Arial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63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63A0"/>
    <w:rPr>
      <w:rFonts w:ascii="Arial" w:hAnsi="Arial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AA3CF7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CF6D-699D-4C91-8ED4-55297DE0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para Ciegos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</dc:creator>
  <cp:keywords/>
  <dc:description/>
  <cp:lastModifiedBy>Bryan Ricardo Suarez Rojas</cp:lastModifiedBy>
  <cp:revision>10</cp:revision>
  <cp:lastPrinted>2023-06-08T17:51:00Z</cp:lastPrinted>
  <dcterms:created xsi:type="dcterms:W3CDTF">2025-01-29T21:13:00Z</dcterms:created>
  <dcterms:modified xsi:type="dcterms:W3CDTF">2025-01-31T14:31:00Z</dcterms:modified>
</cp:coreProperties>
</file>