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8844C" w14:textId="77777777" w:rsidR="002A744F" w:rsidRPr="00697089" w:rsidRDefault="002A744F" w:rsidP="006827ED">
      <w:pPr>
        <w:pStyle w:val="Ttulo1"/>
        <w:rPr>
          <w:rFonts w:ascii="Arial" w:eastAsia="Times New Roman" w:hAnsi="Arial" w:cs="Arial"/>
          <w:b/>
          <w:bCs/>
          <w:color w:val="auto"/>
          <w:kern w:val="32"/>
          <w:lang w:eastAsia="es-ES"/>
        </w:rPr>
      </w:pPr>
    </w:p>
    <w:p w14:paraId="3E08F5BE" w14:textId="688A2489" w:rsidR="002A744F" w:rsidRDefault="002A744F" w:rsidP="00467857">
      <w:pPr>
        <w:pStyle w:val="Ttulo1"/>
        <w:jc w:val="center"/>
        <w:rPr>
          <w:rFonts w:ascii="Arial" w:hAnsi="Arial" w:cs="Arial"/>
          <w:b/>
          <w:color w:val="auto"/>
        </w:rPr>
      </w:pPr>
      <w:r w:rsidRPr="00A329CA">
        <w:rPr>
          <w:rFonts w:ascii="Arial" w:eastAsia="Times New Roman" w:hAnsi="Arial" w:cs="Arial"/>
          <w:b/>
          <w:bCs/>
          <w:color w:val="auto"/>
          <w:kern w:val="32"/>
          <w:lang w:val="es-ES" w:eastAsia="es-ES"/>
        </w:rPr>
        <w:t xml:space="preserve">FORMATO: </w:t>
      </w:r>
      <w:r w:rsidRPr="00A329CA">
        <w:rPr>
          <w:rFonts w:ascii="Arial" w:hAnsi="Arial" w:cs="Arial"/>
          <w:b/>
          <w:color w:val="auto"/>
        </w:rPr>
        <w:t>MODELO INFORME</w:t>
      </w:r>
    </w:p>
    <w:p w14:paraId="383A22EE" w14:textId="7245DA28" w:rsidR="002A744F" w:rsidRDefault="002A744F" w:rsidP="002A744F"/>
    <w:p w14:paraId="7CCF348D" w14:textId="34200786" w:rsidR="00467857" w:rsidRDefault="00467857" w:rsidP="002A744F"/>
    <w:p w14:paraId="4BCD74B9" w14:textId="77777777" w:rsidR="00467857" w:rsidRPr="002A744F" w:rsidRDefault="00467857" w:rsidP="002A744F"/>
    <w:p w14:paraId="78C8416D" w14:textId="77777777" w:rsidR="002A744F" w:rsidRPr="00A329CA" w:rsidRDefault="002A744F" w:rsidP="002A744F">
      <w:pPr>
        <w:pStyle w:val="Ttulo1"/>
        <w:keepLines w:val="0"/>
        <w:numPr>
          <w:ilvl w:val="0"/>
          <w:numId w:val="2"/>
        </w:numPr>
        <w:tabs>
          <w:tab w:val="num" w:pos="360"/>
        </w:tabs>
        <w:spacing w:after="60" w:line="240" w:lineRule="auto"/>
        <w:ind w:left="720" w:right="-374" w:firstLine="0"/>
        <w:jc w:val="center"/>
        <w:rPr>
          <w:rFonts w:ascii="Arial" w:eastAsia="Times New Roman" w:hAnsi="Arial" w:cs="Arial"/>
          <w:b/>
          <w:bCs/>
          <w:color w:val="auto"/>
          <w:kern w:val="32"/>
          <w:lang w:val="es-ES" w:eastAsia="es-ES"/>
        </w:rPr>
      </w:pPr>
      <w:r w:rsidRPr="00A329CA">
        <w:rPr>
          <w:rFonts w:ascii="Arial" w:eastAsia="Times New Roman" w:hAnsi="Arial" w:cs="Arial"/>
          <w:b/>
          <w:bCs/>
          <w:color w:val="auto"/>
          <w:kern w:val="32"/>
          <w:lang w:val="es-ES" w:eastAsia="es-ES"/>
        </w:rPr>
        <w:t>DATOS BÁSICOS DEL FORMATO</w:t>
      </w:r>
    </w:p>
    <w:p w14:paraId="3582F6C6" w14:textId="77777777" w:rsidR="002A744F" w:rsidRPr="00A329CA" w:rsidRDefault="002A744F" w:rsidP="002A744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tbl>
      <w:tblPr>
        <w:tblStyle w:val="Tablaconcuadrcula"/>
        <w:tblW w:w="5459" w:type="pct"/>
        <w:tblInd w:w="-431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2637"/>
        <w:gridCol w:w="2207"/>
        <w:gridCol w:w="2207"/>
        <w:gridCol w:w="2587"/>
      </w:tblGrid>
      <w:tr w:rsidR="002A744F" w:rsidRPr="00A329CA" w14:paraId="7FF3F69C" w14:textId="77777777" w:rsidTr="00D24D94">
        <w:tc>
          <w:tcPr>
            <w:tcW w:w="1368" w:type="pct"/>
            <w:shd w:val="clear" w:color="auto" w:fill="0070C0"/>
            <w:vAlign w:val="center"/>
          </w:tcPr>
          <w:p w14:paraId="7C41CD49" w14:textId="77777777" w:rsidR="002A744F" w:rsidRPr="00A329CA" w:rsidRDefault="002A744F" w:rsidP="00D24D94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  <w:lang w:eastAsia="es-ES"/>
              </w:rPr>
            </w:pPr>
            <w:r w:rsidRPr="00A329CA">
              <w:rPr>
                <w:rFonts w:ascii="Arial" w:hAnsi="Arial" w:cs="Arial"/>
                <w:color w:val="FFFFFF"/>
                <w:sz w:val="28"/>
                <w:szCs w:val="28"/>
                <w:lang w:eastAsia="es-ES"/>
              </w:rPr>
              <w:t>Nombre del proceso</w:t>
            </w:r>
          </w:p>
        </w:tc>
        <w:tc>
          <w:tcPr>
            <w:tcW w:w="1145" w:type="pct"/>
            <w:shd w:val="clear" w:color="auto" w:fill="0070C0"/>
            <w:vAlign w:val="center"/>
          </w:tcPr>
          <w:p w14:paraId="036D750A" w14:textId="77777777" w:rsidR="002A744F" w:rsidRPr="00A329CA" w:rsidRDefault="002A744F" w:rsidP="00D24D94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  <w:lang w:eastAsia="es-ES"/>
              </w:rPr>
            </w:pPr>
            <w:r w:rsidRPr="00A329CA">
              <w:rPr>
                <w:rFonts w:ascii="Arial" w:hAnsi="Arial" w:cs="Arial"/>
                <w:color w:val="FFFFFF"/>
                <w:sz w:val="28"/>
                <w:szCs w:val="28"/>
                <w:lang w:eastAsia="es-ES"/>
              </w:rPr>
              <w:t>Código</w:t>
            </w:r>
          </w:p>
        </w:tc>
        <w:tc>
          <w:tcPr>
            <w:tcW w:w="1145" w:type="pct"/>
            <w:shd w:val="clear" w:color="auto" w:fill="0070C0"/>
            <w:vAlign w:val="center"/>
          </w:tcPr>
          <w:p w14:paraId="192FBC81" w14:textId="77777777" w:rsidR="002A744F" w:rsidRPr="00A329CA" w:rsidRDefault="002A744F" w:rsidP="00D24D94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  <w:lang w:eastAsia="es-ES"/>
              </w:rPr>
            </w:pPr>
            <w:r w:rsidRPr="00A329CA">
              <w:rPr>
                <w:rFonts w:ascii="Arial" w:hAnsi="Arial" w:cs="Arial"/>
                <w:color w:val="FFFFFF"/>
                <w:sz w:val="28"/>
                <w:szCs w:val="28"/>
                <w:lang w:eastAsia="es-ES"/>
              </w:rPr>
              <w:t>Versión</w:t>
            </w:r>
          </w:p>
        </w:tc>
        <w:tc>
          <w:tcPr>
            <w:tcW w:w="1342" w:type="pct"/>
            <w:shd w:val="clear" w:color="auto" w:fill="0070C0"/>
            <w:vAlign w:val="center"/>
          </w:tcPr>
          <w:p w14:paraId="575F595C" w14:textId="77777777" w:rsidR="002A744F" w:rsidRPr="00A329CA" w:rsidRDefault="002A744F" w:rsidP="00D24D94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  <w:lang w:eastAsia="es-ES"/>
              </w:rPr>
            </w:pPr>
            <w:r w:rsidRPr="00A329CA">
              <w:rPr>
                <w:rFonts w:ascii="Arial" w:hAnsi="Arial" w:cs="Arial"/>
                <w:color w:val="FFFFFF"/>
                <w:sz w:val="28"/>
                <w:szCs w:val="28"/>
                <w:lang w:eastAsia="es-ES"/>
              </w:rPr>
              <w:t>Vigencia</w:t>
            </w:r>
          </w:p>
        </w:tc>
      </w:tr>
      <w:tr w:rsidR="002A744F" w:rsidRPr="00A329CA" w14:paraId="044FFED6" w14:textId="77777777" w:rsidTr="00D24D94">
        <w:tc>
          <w:tcPr>
            <w:tcW w:w="1368" w:type="pct"/>
            <w:shd w:val="clear" w:color="auto" w:fill="D9E2F3" w:themeFill="accent1" w:themeFillTint="33"/>
            <w:vAlign w:val="center"/>
          </w:tcPr>
          <w:p w14:paraId="4D48B6DB" w14:textId="77777777" w:rsidR="002A744F" w:rsidRPr="00A329CA" w:rsidRDefault="002A744F" w:rsidP="00D24D94">
            <w:pPr>
              <w:jc w:val="center"/>
              <w:rPr>
                <w:rFonts w:ascii="Arial" w:hAnsi="Arial" w:cs="Arial"/>
              </w:rPr>
            </w:pPr>
            <w:r w:rsidRPr="00A329CA">
              <w:rPr>
                <w:rFonts w:ascii="Arial" w:hAnsi="Arial" w:cs="Arial"/>
                <w:sz w:val="28"/>
                <w:szCs w:val="28"/>
              </w:rPr>
              <w:t>Gestión Humana</w:t>
            </w:r>
          </w:p>
        </w:tc>
        <w:tc>
          <w:tcPr>
            <w:tcW w:w="1145" w:type="pct"/>
            <w:shd w:val="clear" w:color="auto" w:fill="D9E2F3" w:themeFill="accent1" w:themeFillTint="33"/>
            <w:vAlign w:val="center"/>
          </w:tcPr>
          <w:p w14:paraId="799BD6E2" w14:textId="77777777" w:rsidR="002A744F" w:rsidRPr="00A329CA" w:rsidRDefault="002A744F" w:rsidP="00D24D94">
            <w:pPr>
              <w:jc w:val="center"/>
              <w:rPr>
                <w:rFonts w:ascii="Arial" w:hAnsi="Arial" w:cs="Arial"/>
              </w:rPr>
            </w:pPr>
            <w:r w:rsidRPr="00A329CA">
              <w:rPr>
                <w:rFonts w:ascii="Arial" w:hAnsi="Arial" w:cs="Arial"/>
                <w:sz w:val="28"/>
                <w:szCs w:val="28"/>
              </w:rPr>
              <w:t>SG-112-GH-FM-482</w:t>
            </w:r>
          </w:p>
        </w:tc>
        <w:tc>
          <w:tcPr>
            <w:tcW w:w="1145" w:type="pct"/>
            <w:shd w:val="clear" w:color="auto" w:fill="D9E2F3" w:themeFill="accent1" w:themeFillTint="33"/>
            <w:vAlign w:val="center"/>
          </w:tcPr>
          <w:p w14:paraId="6A8F8872" w14:textId="77777777" w:rsidR="002A744F" w:rsidRPr="00A329CA" w:rsidRDefault="002A744F" w:rsidP="00D24D94">
            <w:pPr>
              <w:jc w:val="center"/>
              <w:rPr>
                <w:rFonts w:ascii="Arial" w:hAnsi="Arial" w:cs="Arial"/>
              </w:rPr>
            </w:pPr>
            <w:r w:rsidRPr="00A329C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42" w:type="pct"/>
            <w:shd w:val="clear" w:color="auto" w:fill="D9E2F3" w:themeFill="accent1" w:themeFillTint="33"/>
            <w:vAlign w:val="center"/>
          </w:tcPr>
          <w:p w14:paraId="1F72706E" w14:textId="77777777" w:rsidR="002A744F" w:rsidRPr="00A329CA" w:rsidRDefault="002A744F" w:rsidP="00D24D94">
            <w:pPr>
              <w:jc w:val="center"/>
              <w:rPr>
                <w:rFonts w:ascii="Arial" w:hAnsi="Arial" w:cs="Arial"/>
              </w:rPr>
            </w:pPr>
            <w:r w:rsidRPr="00A329CA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Pr="00A329CA">
              <w:rPr>
                <w:rFonts w:ascii="Arial" w:hAnsi="Arial" w:cs="Arial"/>
                <w:sz w:val="28"/>
                <w:szCs w:val="28"/>
              </w:rPr>
              <w:t>/02/2022</w:t>
            </w:r>
          </w:p>
        </w:tc>
      </w:tr>
    </w:tbl>
    <w:p w14:paraId="1E9CAF4F" w14:textId="77777777" w:rsidR="002A744F" w:rsidRDefault="002A744F" w:rsidP="002A744F">
      <w:pPr>
        <w:pStyle w:val="paragraph"/>
        <w:tabs>
          <w:tab w:val="center" w:pos="4419"/>
        </w:tabs>
        <w:spacing w:before="0" w:beforeAutospacing="0" w:after="0" w:afterAutospacing="0" w:line="1920" w:lineRule="auto"/>
        <w:jc w:val="center"/>
        <w:textAlignment w:val="baseline"/>
        <w:rPr>
          <w:rFonts w:ascii="Arial" w:hAnsi="Arial" w:cs="Arial"/>
          <w:b/>
          <w:color w:val="2F5496" w:themeColor="accent1" w:themeShade="BF"/>
        </w:rPr>
      </w:pPr>
    </w:p>
    <w:p w14:paraId="124FFC01" w14:textId="33A8671F" w:rsidR="002A744F" w:rsidRDefault="002A744F" w:rsidP="002A744F">
      <w:pPr>
        <w:pStyle w:val="paragraph"/>
        <w:tabs>
          <w:tab w:val="center" w:pos="4419"/>
        </w:tabs>
        <w:spacing w:before="0" w:beforeAutospacing="0" w:after="0" w:afterAutospacing="0" w:line="1920" w:lineRule="auto"/>
        <w:jc w:val="center"/>
        <w:textAlignment w:val="baseline"/>
        <w:rPr>
          <w:rFonts w:ascii="Arial" w:hAnsi="Arial" w:cs="Arial"/>
          <w:b/>
          <w:color w:val="2F5496" w:themeColor="accent1" w:themeShade="BF"/>
        </w:rPr>
      </w:pPr>
      <w:r w:rsidRPr="00D24D94">
        <w:rPr>
          <w:rFonts w:ascii="Arial" w:hAnsi="Arial" w:cs="Arial"/>
          <w:b/>
          <w:color w:val="2F5496" w:themeColor="accent1" w:themeShade="BF"/>
        </w:rPr>
        <w:t>INFORME DE</w:t>
      </w:r>
      <w:r>
        <w:rPr>
          <w:rFonts w:ascii="Arial" w:hAnsi="Arial" w:cs="Arial"/>
          <w:b/>
          <w:color w:val="2F5496" w:themeColor="accent1" w:themeShade="BF"/>
        </w:rPr>
        <w:t>L PLAN INSTITUCIONAL DE</w:t>
      </w:r>
      <w:r w:rsidRPr="00D24D94">
        <w:rPr>
          <w:rFonts w:ascii="Arial" w:hAnsi="Arial" w:cs="Arial"/>
          <w:b/>
          <w:color w:val="2F5496" w:themeColor="accent1" w:themeShade="BF"/>
        </w:rPr>
        <w:t xml:space="preserve"> G</w:t>
      </w:r>
      <w:r w:rsidR="00467857">
        <w:rPr>
          <w:rFonts w:ascii="Arial" w:hAnsi="Arial" w:cs="Arial"/>
          <w:b/>
          <w:color w:val="2F5496" w:themeColor="accent1" w:themeShade="BF"/>
        </w:rPr>
        <w:t>E</w:t>
      </w:r>
      <w:r w:rsidRPr="00D24D94">
        <w:rPr>
          <w:rFonts w:ascii="Arial" w:hAnsi="Arial" w:cs="Arial"/>
          <w:b/>
          <w:color w:val="2F5496" w:themeColor="accent1" w:themeShade="BF"/>
        </w:rPr>
        <w:t>STI</w:t>
      </w:r>
      <w:r>
        <w:rPr>
          <w:rFonts w:ascii="Arial" w:hAnsi="Arial" w:cs="Arial"/>
          <w:b/>
          <w:color w:val="2F5496" w:themeColor="accent1" w:themeShade="BF"/>
        </w:rPr>
        <w:t>Ó</w:t>
      </w:r>
      <w:r w:rsidRPr="00D24D94">
        <w:rPr>
          <w:rFonts w:ascii="Arial" w:hAnsi="Arial" w:cs="Arial"/>
          <w:b/>
          <w:color w:val="2F5496" w:themeColor="accent1" w:themeShade="BF"/>
        </w:rPr>
        <w:t>N AMBIENTAL</w:t>
      </w:r>
    </w:p>
    <w:p w14:paraId="21835DC0" w14:textId="77777777" w:rsidR="002A744F" w:rsidRDefault="002A744F" w:rsidP="002A744F">
      <w:pPr>
        <w:spacing w:line="240" w:lineRule="auto"/>
        <w:jc w:val="center"/>
        <w:rPr>
          <w:rFonts w:ascii="Arial" w:hAnsi="Arial" w:cs="Arial"/>
          <w:b/>
          <w:color w:val="2F5496" w:themeColor="accent1" w:themeShade="BF"/>
          <w:sz w:val="24"/>
          <w:szCs w:val="24"/>
        </w:rPr>
      </w:pPr>
    </w:p>
    <w:p w14:paraId="47B048BF" w14:textId="6320F1D0" w:rsidR="002A744F" w:rsidRPr="001901CC" w:rsidRDefault="00196541" w:rsidP="002A744F">
      <w:pPr>
        <w:spacing w:line="240" w:lineRule="auto"/>
        <w:jc w:val="center"/>
        <w:rPr>
          <w:rFonts w:ascii="Arial" w:hAnsi="Arial" w:cs="Arial"/>
          <w:b/>
          <w:color w:val="005C8A"/>
          <w:sz w:val="24"/>
          <w:szCs w:val="24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>INFORME FINAL 2024</w:t>
      </w:r>
    </w:p>
    <w:p w14:paraId="50E3917D" w14:textId="77777777" w:rsidR="002A744F" w:rsidRDefault="002A744F" w:rsidP="002A744F">
      <w:pPr>
        <w:spacing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0CF7FF0A" w14:textId="77777777" w:rsidR="00D72388" w:rsidRDefault="00D72388" w:rsidP="002A744F">
      <w:pPr>
        <w:spacing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33CA41EC" w14:textId="77777777" w:rsidR="00C660C2" w:rsidRDefault="00C660C2" w:rsidP="002A744F">
      <w:pPr>
        <w:spacing w:line="240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04589990" w14:textId="2F41DE40" w:rsidR="002A744F" w:rsidRPr="00BB4424" w:rsidRDefault="002A744F" w:rsidP="002A744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B4424">
        <w:rPr>
          <w:rFonts w:ascii="Arial" w:hAnsi="Arial" w:cs="Arial"/>
          <w:sz w:val="24"/>
          <w:szCs w:val="24"/>
        </w:rPr>
        <w:t>Grupo de Administrativa y Financiera</w:t>
      </w:r>
    </w:p>
    <w:p w14:paraId="5607ED59" w14:textId="77777777" w:rsidR="002A744F" w:rsidRPr="00BB4424" w:rsidRDefault="002A744F" w:rsidP="002A744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B4424">
        <w:rPr>
          <w:rFonts w:ascii="Arial" w:hAnsi="Arial" w:cs="Arial"/>
          <w:sz w:val="24"/>
          <w:szCs w:val="24"/>
        </w:rPr>
        <w:t>Bogotá D.C</w:t>
      </w:r>
    </w:p>
    <w:p w14:paraId="0929467A" w14:textId="7A0BCE61" w:rsidR="002A744F" w:rsidRDefault="00196541" w:rsidP="002A744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 de diciembre</w:t>
      </w:r>
      <w:r w:rsidR="007B4765">
        <w:rPr>
          <w:rFonts w:ascii="Arial" w:hAnsi="Arial" w:cs="Arial"/>
          <w:sz w:val="24"/>
          <w:szCs w:val="24"/>
        </w:rPr>
        <w:t xml:space="preserve"> </w:t>
      </w:r>
      <w:r w:rsidR="00D53B43">
        <w:rPr>
          <w:rFonts w:ascii="Arial" w:hAnsi="Arial" w:cs="Arial"/>
          <w:sz w:val="24"/>
          <w:szCs w:val="24"/>
        </w:rPr>
        <w:t>de</w:t>
      </w:r>
      <w:r w:rsidR="00CD014E">
        <w:rPr>
          <w:rFonts w:ascii="Arial" w:hAnsi="Arial" w:cs="Arial"/>
          <w:sz w:val="24"/>
          <w:szCs w:val="24"/>
        </w:rPr>
        <w:t xml:space="preserve"> 2024</w:t>
      </w:r>
    </w:p>
    <w:p w14:paraId="05E0EE44" w14:textId="77777777" w:rsidR="0041431E" w:rsidRPr="00BB4424" w:rsidRDefault="0041431E" w:rsidP="004143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B370C8" w14:textId="77777777" w:rsidR="002A744F" w:rsidRPr="00F70F8F" w:rsidRDefault="002A744F" w:rsidP="002A744F">
      <w:pPr>
        <w:pStyle w:val="Prrafodelista"/>
        <w:numPr>
          <w:ilvl w:val="0"/>
          <w:numId w:val="1"/>
        </w:numPr>
        <w:ind w:left="284" w:hanging="284"/>
        <w:rPr>
          <w:rFonts w:ascii="Arial" w:eastAsiaTheme="majorEastAsia" w:hAnsi="Arial" w:cs="Arial"/>
          <w:b/>
          <w:color w:val="0070C0"/>
          <w:sz w:val="24"/>
          <w:szCs w:val="24"/>
        </w:rPr>
      </w:pPr>
      <w:r w:rsidRPr="00F70F8F">
        <w:rPr>
          <w:rFonts w:ascii="Arial" w:eastAsiaTheme="majorEastAsia" w:hAnsi="Arial" w:cs="Arial"/>
          <w:b/>
          <w:color w:val="0070C0"/>
          <w:sz w:val="24"/>
          <w:szCs w:val="24"/>
        </w:rPr>
        <w:t>INTRODUCCIÓN</w:t>
      </w:r>
    </w:p>
    <w:p w14:paraId="5DFA985F" w14:textId="77777777" w:rsidR="002A744F" w:rsidRPr="001847A5" w:rsidRDefault="002A744F" w:rsidP="00625BF6">
      <w:pPr>
        <w:pStyle w:val="Prrafodelista"/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1B46E1E" w14:textId="6A9EA8C1" w:rsidR="002A744F" w:rsidRPr="005365D3" w:rsidRDefault="002A744F" w:rsidP="00625B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365D3">
        <w:rPr>
          <w:rFonts w:ascii="Arial" w:hAnsi="Arial" w:cs="Arial"/>
          <w:sz w:val="24"/>
          <w:szCs w:val="24"/>
        </w:rPr>
        <w:t>Para el seguimiento del Plan de acción anual 202</w:t>
      </w:r>
      <w:r w:rsidR="00CD014E">
        <w:rPr>
          <w:rFonts w:ascii="Arial" w:hAnsi="Arial" w:cs="Arial"/>
          <w:sz w:val="24"/>
          <w:szCs w:val="24"/>
        </w:rPr>
        <w:t xml:space="preserve">4 </w:t>
      </w:r>
      <w:r w:rsidRPr="005365D3">
        <w:rPr>
          <w:rFonts w:ascii="Arial" w:hAnsi="Arial" w:cs="Arial"/>
          <w:sz w:val="24"/>
          <w:szCs w:val="24"/>
        </w:rPr>
        <w:t xml:space="preserve">del PIGA y el cumplimiento del mismo, se realiza informe de gestión de las actividades programadas dentro del plan anual de trabajo de gestión ambiental </w:t>
      </w:r>
      <w:r w:rsidR="00570E93">
        <w:rPr>
          <w:rFonts w:ascii="Arial" w:hAnsi="Arial" w:cs="Arial"/>
          <w:sz w:val="24"/>
          <w:szCs w:val="24"/>
        </w:rPr>
        <w:t>con corte a 31/12/2024.</w:t>
      </w:r>
    </w:p>
    <w:p w14:paraId="31F16D89" w14:textId="77777777" w:rsidR="002A744F" w:rsidRPr="00F70F8F" w:rsidRDefault="002A744F" w:rsidP="00625BF6">
      <w:pPr>
        <w:pStyle w:val="Prrafodelista"/>
        <w:spacing w:after="0" w:line="276" w:lineRule="auto"/>
        <w:jc w:val="both"/>
        <w:rPr>
          <w:rFonts w:ascii="Arial" w:eastAsiaTheme="majorEastAsia" w:hAnsi="Arial" w:cs="Arial"/>
          <w:b/>
          <w:color w:val="4472C4" w:themeColor="accent1"/>
          <w:sz w:val="24"/>
          <w:szCs w:val="24"/>
        </w:rPr>
      </w:pPr>
    </w:p>
    <w:p w14:paraId="1603E555" w14:textId="77777777" w:rsidR="002A744F" w:rsidRDefault="002A744F" w:rsidP="00625BF6">
      <w:pPr>
        <w:pStyle w:val="Prrafodelista"/>
        <w:numPr>
          <w:ilvl w:val="0"/>
          <w:numId w:val="1"/>
        </w:numPr>
        <w:spacing w:after="0" w:line="276" w:lineRule="auto"/>
        <w:ind w:left="284" w:hanging="284"/>
        <w:rPr>
          <w:rFonts w:ascii="Arial" w:eastAsiaTheme="majorEastAsia" w:hAnsi="Arial" w:cs="Arial"/>
          <w:b/>
          <w:color w:val="0070C0"/>
          <w:sz w:val="24"/>
          <w:szCs w:val="24"/>
        </w:rPr>
      </w:pPr>
      <w:r w:rsidRPr="00F70F8F">
        <w:rPr>
          <w:rFonts w:ascii="Arial" w:eastAsiaTheme="majorEastAsia" w:hAnsi="Arial" w:cs="Arial"/>
          <w:b/>
          <w:color w:val="0070C0"/>
          <w:sz w:val="24"/>
          <w:szCs w:val="24"/>
        </w:rPr>
        <w:t>ALCANCE</w:t>
      </w:r>
    </w:p>
    <w:p w14:paraId="2E81A913" w14:textId="77777777" w:rsidR="002A744F" w:rsidRPr="00F70F8F" w:rsidRDefault="002A744F" w:rsidP="00625BF6">
      <w:pPr>
        <w:pStyle w:val="Prrafodelista"/>
        <w:spacing w:after="0" w:line="276" w:lineRule="auto"/>
        <w:ind w:left="284"/>
        <w:rPr>
          <w:rFonts w:ascii="Arial" w:eastAsiaTheme="majorEastAsia" w:hAnsi="Arial" w:cs="Arial"/>
          <w:b/>
          <w:color w:val="0070C0"/>
          <w:sz w:val="24"/>
          <w:szCs w:val="24"/>
        </w:rPr>
      </w:pPr>
    </w:p>
    <w:p w14:paraId="3F400469" w14:textId="77777777" w:rsidR="002A744F" w:rsidRPr="000D6201" w:rsidRDefault="002A744F" w:rsidP="00625B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D6201">
        <w:rPr>
          <w:rFonts w:ascii="Arial" w:hAnsi="Arial" w:cs="Arial"/>
          <w:sz w:val="24"/>
          <w:szCs w:val="24"/>
          <w:shd w:val="clear" w:color="auto" w:fill="FFFFFF"/>
        </w:rPr>
        <w:t>El informe de gestión ambiental va remitido al líder del proceso de Administrativa y Financiera, como evidencia para el cumplimiento del plan anual de trabajo inmerso dentro del plan institucional de gestión ambiental- PIGA.</w:t>
      </w:r>
    </w:p>
    <w:p w14:paraId="15F60710" w14:textId="77777777" w:rsidR="002A744F" w:rsidRPr="00F70F8F" w:rsidRDefault="002A744F" w:rsidP="00625B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1A79BF44" w14:textId="77777777" w:rsidR="002A744F" w:rsidRDefault="002A744F" w:rsidP="00625BF6">
      <w:pPr>
        <w:pStyle w:val="Prrafodelista"/>
        <w:numPr>
          <w:ilvl w:val="0"/>
          <w:numId w:val="1"/>
        </w:numPr>
        <w:spacing w:after="0" w:line="276" w:lineRule="auto"/>
        <w:ind w:left="284" w:hanging="284"/>
        <w:rPr>
          <w:rFonts w:ascii="Arial" w:eastAsiaTheme="majorEastAsia" w:hAnsi="Arial" w:cs="Arial"/>
          <w:b/>
          <w:color w:val="0070C0"/>
          <w:sz w:val="24"/>
          <w:szCs w:val="24"/>
        </w:rPr>
      </w:pPr>
      <w:r w:rsidRPr="00F70F8F">
        <w:rPr>
          <w:rFonts w:ascii="Arial" w:eastAsiaTheme="majorEastAsia" w:hAnsi="Arial" w:cs="Arial"/>
          <w:b/>
          <w:color w:val="0070C0"/>
          <w:sz w:val="24"/>
          <w:szCs w:val="24"/>
        </w:rPr>
        <w:t>OBJETIVO</w:t>
      </w:r>
    </w:p>
    <w:p w14:paraId="4BAB4DFF" w14:textId="77777777" w:rsidR="002A744F" w:rsidRPr="00F70F8F" w:rsidRDefault="002A744F" w:rsidP="00625BF6">
      <w:pPr>
        <w:pStyle w:val="Prrafodelista"/>
        <w:spacing w:after="0" w:line="276" w:lineRule="auto"/>
        <w:ind w:left="284"/>
        <w:rPr>
          <w:rFonts w:ascii="Arial" w:eastAsiaTheme="majorEastAsia" w:hAnsi="Arial" w:cs="Arial"/>
          <w:b/>
          <w:color w:val="0070C0"/>
          <w:sz w:val="24"/>
          <w:szCs w:val="24"/>
        </w:rPr>
      </w:pPr>
    </w:p>
    <w:p w14:paraId="05DC159E" w14:textId="77777777" w:rsidR="002A744F" w:rsidRDefault="002A744F" w:rsidP="00625BF6">
      <w:pPr>
        <w:spacing w:after="0" w:line="276" w:lineRule="auto"/>
        <w:jc w:val="both"/>
        <w:rPr>
          <w:rFonts w:ascii="Arial" w:hAnsi="Arial" w:cs="Arial"/>
          <w:sz w:val="24"/>
          <w:szCs w:val="24"/>
          <w:lang w:bidi="es-ES"/>
        </w:rPr>
      </w:pPr>
      <w:r w:rsidRPr="00F70F8F">
        <w:rPr>
          <w:rFonts w:ascii="Arial" w:hAnsi="Arial" w:cs="Arial"/>
          <w:sz w:val="24"/>
          <w:szCs w:val="24"/>
          <w:lang w:bidi="es-ES"/>
        </w:rPr>
        <w:t>D</w:t>
      </w:r>
      <w:r w:rsidRPr="00D24D94">
        <w:rPr>
          <w:rFonts w:ascii="Arial" w:hAnsi="Arial" w:cs="Arial"/>
          <w:sz w:val="24"/>
          <w:szCs w:val="24"/>
          <w:lang w:bidi="es-ES"/>
        </w:rPr>
        <w:t>efinir el Plan Institucional de Gestión Ambiental -PIGA del Instituto Nacional para Ciegos -INCI como principal instrumento de planeación institucional en la materia ambiental, que promueve el cumplimiento normativo e implementación de buenas prácticas que aporten a la protección y conservación de los recursos naturales</w:t>
      </w:r>
      <w:r>
        <w:rPr>
          <w:rFonts w:ascii="Arial" w:hAnsi="Arial" w:cs="Arial"/>
          <w:sz w:val="24"/>
          <w:szCs w:val="24"/>
          <w:lang w:bidi="es-ES"/>
        </w:rPr>
        <w:t>.</w:t>
      </w:r>
    </w:p>
    <w:p w14:paraId="67360A0A" w14:textId="77777777" w:rsidR="002A744F" w:rsidRPr="00D24D94" w:rsidRDefault="002A744F" w:rsidP="00625BF6">
      <w:pPr>
        <w:spacing w:after="0" w:line="276" w:lineRule="auto"/>
        <w:jc w:val="both"/>
        <w:rPr>
          <w:rFonts w:ascii="Arial" w:hAnsi="Arial" w:cs="Arial"/>
          <w:iCs/>
          <w:color w:val="202122"/>
          <w:sz w:val="24"/>
          <w:szCs w:val="24"/>
          <w:shd w:val="clear" w:color="auto" w:fill="FFFFFF"/>
        </w:rPr>
      </w:pPr>
    </w:p>
    <w:p w14:paraId="1F2C11F4" w14:textId="77777777" w:rsidR="002A744F" w:rsidRPr="00F70F8F" w:rsidRDefault="002A744F" w:rsidP="00625BF6">
      <w:pPr>
        <w:pStyle w:val="Prrafodelista"/>
        <w:numPr>
          <w:ilvl w:val="0"/>
          <w:numId w:val="1"/>
        </w:numPr>
        <w:spacing w:after="0" w:line="276" w:lineRule="auto"/>
        <w:ind w:left="284" w:hanging="284"/>
        <w:rPr>
          <w:rFonts w:ascii="Arial" w:eastAsiaTheme="majorEastAsia" w:hAnsi="Arial" w:cs="Arial"/>
          <w:b/>
          <w:color w:val="0070C0"/>
          <w:sz w:val="24"/>
          <w:szCs w:val="24"/>
        </w:rPr>
      </w:pPr>
      <w:r w:rsidRPr="00F70F8F">
        <w:rPr>
          <w:rFonts w:ascii="Arial" w:eastAsiaTheme="majorEastAsia" w:hAnsi="Arial" w:cs="Arial"/>
          <w:b/>
          <w:color w:val="0070C0"/>
          <w:sz w:val="24"/>
          <w:szCs w:val="24"/>
        </w:rPr>
        <w:t>GENERALIDADES</w:t>
      </w:r>
    </w:p>
    <w:p w14:paraId="7E96CCD4" w14:textId="77777777" w:rsidR="00625BF6" w:rsidRDefault="00625BF6" w:rsidP="00750B40">
      <w:pPr>
        <w:spacing w:after="0" w:line="276" w:lineRule="auto"/>
        <w:jc w:val="both"/>
        <w:rPr>
          <w:rFonts w:ascii="Arial" w:hAnsi="Arial" w:cs="Arial"/>
          <w:sz w:val="24"/>
          <w:szCs w:val="24"/>
          <w:lang w:bidi="es-ES"/>
        </w:rPr>
      </w:pPr>
    </w:p>
    <w:p w14:paraId="7ED06B13" w14:textId="016AF071" w:rsidR="002A744F" w:rsidRDefault="002A744F" w:rsidP="002A744F">
      <w:pPr>
        <w:spacing w:line="276" w:lineRule="auto"/>
        <w:jc w:val="both"/>
        <w:rPr>
          <w:rFonts w:ascii="Arial" w:hAnsi="Arial" w:cs="Arial"/>
          <w:sz w:val="24"/>
          <w:szCs w:val="24"/>
          <w:lang w:bidi="es-ES"/>
        </w:rPr>
      </w:pPr>
      <w:r w:rsidRPr="00F70F8F">
        <w:rPr>
          <w:rFonts w:ascii="Arial" w:hAnsi="Arial" w:cs="Arial"/>
          <w:sz w:val="24"/>
          <w:szCs w:val="24"/>
          <w:lang w:bidi="es-ES"/>
        </w:rPr>
        <w:t xml:space="preserve">El Instituto Nacional para Ciegos -INCI definió el Plan Institucional de Gestión Ambiental -PIGA- como su principal instrumento de planeación en materia ambiental, el cual parte del análisis descriptivo e interpretativo de la situación ambiental interna y externa de las sedes administrativa y operacional hasta la definición de diferentes acciones con el fin de dar cumplimiento a la normatividad ambiental vigente y demás requisitos y objetivos ambientales aplicables. Estas acciones a implementar en materia de gestión ambiental buscan incidir en los hábitos cotidianos de los servidores públicos y contratistas hasta consolidarse como parte de la cultura organizacional del INCI, mediante la participación activa de toda la comunidad. </w:t>
      </w:r>
    </w:p>
    <w:p w14:paraId="15300256" w14:textId="77777777" w:rsidR="002A744F" w:rsidRDefault="002A744F" w:rsidP="002A744F">
      <w:pPr>
        <w:spacing w:line="276" w:lineRule="auto"/>
        <w:jc w:val="both"/>
        <w:rPr>
          <w:rFonts w:ascii="Arial" w:hAnsi="Arial" w:cs="Arial"/>
          <w:sz w:val="24"/>
          <w:szCs w:val="24"/>
          <w:lang w:bidi="es-ES"/>
        </w:rPr>
      </w:pPr>
      <w:r w:rsidRPr="00F70F8F">
        <w:rPr>
          <w:rFonts w:ascii="Arial" w:hAnsi="Arial" w:cs="Arial"/>
          <w:sz w:val="24"/>
          <w:szCs w:val="24"/>
          <w:lang w:bidi="es-ES"/>
        </w:rPr>
        <w:t>A</w:t>
      </w:r>
      <w:r w:rsidRPr="00D24D94">
        <w:rPr>
          <w:rFonts w:ascii="Arial" w:hAnsi="Arial" w:cs="Arial"/>
          <w:sz w:val="24"/>
          <w:szCs w:val="24"/>
          <w:lang w:bidi="es-ES"/>
        </w:rPr>
        <w:t xml:space="preserve"> </w:t>
      </w:r>
      <w:r w:rsidRPr="00F70F8F">
        <w:rPr>
          <w:rFonts w:ascii="Arial" w:hAnsi="Arial" w:cs="Arial"/>
          <w:sz w:val="24"/>
          <w:szCs w:val="24"/>
          <w:lang w:bidi="es-ES"/>
        </w:rPr>
        <w:t>continuación,</w:t>
      </w:r>
      <w:r w:rsidRPr="00D24D94">
        <w:rPr>
          <w:rFonts w:ascii="Arial" w:hAnsi="Arial" w:cs="Arial"/>
          <w:sz w:val="24"/>
          <w:szCs w:val="24"/>
          <w:lang w:bidi="es-ES"/>
        </w:rPr>
        <w:t xml:space="preserve"> se presenta el PIGA dentro del proceso de planificación de la gestión ambiental institucional:</w:t>
      </w:r>
    </w:p>
    <w:p w14:paraId="432922E7" w14:textId="77777777" w:rsidR="00625BF6" w:rsidRDefault="00625BF6" w:rsidP="002A744F">
      <w:pPr>
        <w:spacing w:line="276" w:lineRule="auto"/>
        <w:jc w:val="both"/>
        <w:rPr>
          <w:rFonts w:ascii="Arial" w:hAnsi="Arial" w:cs="Arial"/>
          <w:sz w:val="24"/>
          <w:szCs w:val="24"/>
          <w:lang w:bidi="es-ES"/>
        </w:rPr>
      </w:pPr>
    </w:p>
    <w:p w14:paraId="7DA31AB7" w14:textId="77777777" w:rsidR="00625BF6" w:rsidRDefault="00625BF6" w:rsidP="002A744F">
      <w:pPr>
        <w:spacing w:line="276" w:lineRule="auto"/>
        <w:jc w:val="both"/>
        <w:rPr>
          <w:rFonts w:ascii="Arial" w:hAnsi="Arial" w:cs="Arial"/>
          <w:sz w:val="24"/>
          <w:szCs w:val="24"/>
          <w:lang w:bidi="es-ES"/>
        </w:rPr>
      </w:pPr>
    </w:p>
    <w:p w14:paraId="11564C5D" w14:textId="77777777" w:rsidR="00750B40" w:rsidRDefault="00750B40" w:rsidP="002A744F">
      <w:pPr>
        <w:spacing w:line="276" w:lineRule="auto"/>
        <w:jc w:val="both"/>
        <w:rPr>
          <w:rFonts w:ascii="Arial" w:hAnsi="Arial" w:cs="Arial"/>
          <w:sz w:val="24"/>
          <w:szCs w:val="24"/>
          <w:lang w:bidi="es-ES"/>
        </w:rPr>
      </w:pPr>
    </w:p>
    <w:p w14:paraId="206B4B0F" w14:textId="77777777" w:rsidR="002F2E4E" w:rsidRDefault="002F2E4E" w:rsidP="002A744F">
      <w:pPr>
        <w:spacing w:line="276" w:lineRule="auto"/>
        <w:jc w:val="both"/>
        <w:rPr>
          <w:rFonts w:ascii="Arial" w:hAnsi="Arial" w:cs="Arial"/>
          <w:sz w:val="24"/>
          <w:szCs w:val="24"/>
          <w:lang w:bidi="es-ES"/>
        </w:rPr>
      </w:pPr>
    </w:p>
    <w:p w14:paraId="6EBCC00B" w14:textId="77777777" w:rsidR="00750B40" w:rsidRDefault="00750B40" w:rsidP="002A744F">
      <w:pPr>
        <w:spacing w:line="276" w:lineRule="auto"/>
        <w:jc w:val="both"/>
        <w:rPr>
          <w:rFonts w:ascii="Arial" w:hAnsi="Arial" w:cs="Arial"/>
          <w:sz w:val="24"/>
          <w:szCs w:val="24"/>
          <w:lang w:bidi="es-ES"/>
        </w:rPr>
      </w:pPr>
    </w:p>
    <w:p w14:paraId="3A72A637" w14:textId="2DBDCDC8" w:rsidR="005D018E" w:rsidRPr="006A513B" w:rsidRDefault="00302D8F" w:rsidP="00EA3977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  <w:iCs/>
          <w:color w:val="4472C4" w:themeColor="accent1"/>
          <w:sz w:val="24"/>
          <w:szCs w:val="24"/>
          <w:shd w:val="clear" w:color="auto" w:fill="FFFFFF"/>
        </w:rPr>
      </w:pPr>
      <w:r w:rsidRPr="006A513B">
        <w:rPr>
          <w:rFonts w:ascii="Arial" w:hAnsi="Arial" w:cs="Arial"/>
          <w:b/>
          <w:bCs/>
          <w:iCs/>
          <w:color w:val="4472C4" w:themeColor="accent1"/>
          <w:sz w:val="24"/>
          <w:szCs w:val="24"/>
          <w:shd w:val="clear" w:color="auto" w:fill="FFFFFF"/>
        </w:rPr>
        <w:t>CONSUMO DE AGUA Y ENERGÍA</w:t>
      </w:r>
      <w:r w:rsidR="00B247CC" w:rsidRPr="006A513B">
        <w:rPr>
          <w:rFonts w:ascii="Arial" w:hAnsi="Arial" w:cs="Arial"/>
          <w:b/>
          <w:bCs/>
          <w:iCs/>
          <w:color w:val="4472C4" w:themeColor="accent1"/>
          <w:sz w:val="24"/>
          <w:szCs w:val="24"/>
          <w:shd w:val="clear" w:color="auto" w:fill="FFFFFF"/>
        </w:rPr>
        <w:t xml:space="preserve"> </w:t>
      </w:r>
      <w:r w:rsidR="00DB56E6" w:rsidRPr="006A513B">
        <w:rPr>
          <w:rFonts w:ascii="Arial" w:hAnsi="Arial" w:cs="Arial"/>
          <w:b/>
          <w:bCs/>
          <w:iCs/>
          <w:color w:val="4472C4" w:themeColor="accent1"/>
          <w:sz w:val="24"/>
          <w:szCs w:val="24"/>
          <w:shd w:val="clear" w:color="auto" w:fill="FFFFFF"/>
        </w:rPr>
        <w:t xml:space="preserve">CORTE </w:t>
      </w:r>
      <w:r w:rsidR="004D455F" w:rsidRPr="006A513B">
        <w:rPr>
          <w:rFonts w:ascii="Arial" w:hAnsi="Arial" w:cs="Arial"/>
          <w:b/>
          <w:bCs/>
          <w:iCs/>
          <w:color w:val="4472C4" w:themeColor="accent1"/>
          <w:sz w:val="24"/>
          <w:szCs w:val="24"/>
          <w:shd w:val="clear" w:color="auto" w:fill="FFFFFF"/>
        </w:rPr>
        <w:t>30/11</w:t>
      </w:r>
      <w:r w:rsidR="00DB56E6" w:rsidRPr="006A513B">
        <w:rPr>
          <w:rFonts w:ascii="Arial" w:hAnsi="Arial" w:cs="Arial"/>
          <w:b/>
          <w:bCs/>
          <w:iCs/>
          <w:color w:val="4472C4" w:themeColor="accent1"/>
          <w:sz w:val="24"/>
          <w:szCs w:val="24"/>
          <w:shd w:val="clear" w:color="auto" w:fill="FFFFFF"/>
        </w:rPr>
        <w:t>/</w:t>
      </w:r>
      <w:r w:rsidRPr="006A513B">
        <w:rPr>
          <w:rFonts w:ascii="Arial" w:hAnsi="Arial" w:cs="Arial"/>
          <w:b/>
          <w:bCs/>
          <w:iCs/>
          <w:color w:val="4472C4" w:themeColor="accent1"/>
          <w:sz w:val="24"/>
          <w:szCs w:val="24"/>
          <w:shd w:val="clear" w:color="auto" w:fill="FFFFFF"/>
        </w:rPr>
        <w:t>2024:</w:t>
      </w:r>
    </w:p>
    <w:p w14:paraId="6C8C7C11" w14:textId="77777777" w:rsidR="00EA3977" w:rsidRPr="00283987" w:rsidRDefault="00EA3977" w:rsidP="00EA3977">
      <w:pPr>
        <w:spacing w:after="0" w:line="276" w:lineRule="auto"/>
        <w:jc w:val="both"/>
        <w:rPr>
          <w:rFonts w:ascii="Arial" w:eastAsiaTheme="majorEastAsia" w:hAnsi="Arial" w:cs="Arial"/>
          <w:bCs/>
          <w:sz w:val="24"/>
          <w:szCs w:val="24"/>
        </w:rPr>
      </w:pPr>
    </w:p>
    <w:p w14:paraId="64808DA9" w14:textId="291002B5" w:rsidR="00EA3977" w:rsidRPr="00232F3D" w:rsidRDefault="00EA3977" w:rsidP="00EA397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283987">
        <w:rPr>
          <w:rFonts w:ascii="Arial" w:hAnsi="Arial" w:cs="Arial"/>
          <w:color w:val="auto"/>
        </w:rPr>
        <w:t xml:space="preserve">A continuación, se presenta el análisis del consumo de agua y energía </w:t>
      </w:r>
      <w:r w:rsidR="00C64FB4" w:rsidRPr="00283987">
        <w:rPr>
          <w:rFonts w:ascii="Arial" w:hAnsi="Arial" w:cs="Arial"/>
          <w:color w:val="auto"/>
        </w:rPr>
        <w:t xml:space="preserve">corte </w:t>
      </w:r>
      <w:r w:rsidR="004D455F">
        <w:rPr>
          <w:rFonts w:ascii="Arial" w:hAnsi="Arial" w:cs="Arial"/>
          <w:color w:val="auto"/>
        </w:rPr>
        <w:t>30/11/2024:</w:t>
      </w:r>
    </w:p>
    <w:p w14:paraId="32C78568" w14:textId="77777777" w:rsidR="00EA3977" w:rsidRPr="00232F3D" w:rsidRDefault="00EA3977" w:rsidP="00EA3977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14:paraId="0B676F20" w14:textId="77777777" w:rsidR="00EA3977" w:rsidRPr="00283987" w:rsidRDefault="00EA3977" w:rsidP="00EA397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283987">
        <w:rPr>
          <w:rFonts w:ascii="Arial" w:hAnsi="Arial" w:cs="Arial"/>
          <w:b/>
          <w:bCs/>
          <w:color w:val="auto"/>
        </w:rPr>
        <w:t>Consumo total de agua INCI:</w:t>
      </w:r>
    </w:p>
    <w:p w14:paraId="1A1EE330" w14:textId="77777777" w:rsidR="00EA3977" w:rsidRPr="00283987" w:rsidRDefault="00EA3977" w:rsidP="00EA397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</w:p>
    <w:p w14:paraId="6146BE09" w14:textId="77777777" w:rsidR="002F2E4E" w:rsidRDefault="00EA3977" w:rsidP="00EA397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283987">
        <w:rPr>
          <w:rFonts w:ascii="Arial" w:hAnsi="Arial" w:cs="Arial"/>
          <w:color w:val="auto"/>
        </w:rPr>
        <w:t>Durante</w:t>
      </w:r>
      <w:r w:rsidR="00B951B4" w:rsidRPr="00283987">
        <w:rPr>
          <w:rFonts w:ascii="Arial" w:hAnsi="Arial" w:cs="Arial"/>
          <w:color w:val="auto"/>
        </w:rPr>
        <w:t xml:space="preserve"> el período comprendido entre enero y</w:t>
      </w:r>
      <w:r w:rsidR="006563D3">
        <w:rPr>
          <w:rFonts w:ascii="Arial" w:hAnsi="Arial" w:cs="Arial"/>
          <w:color w:val="auto"/>
        </w:rPr>
        <w:t xml:space="preserve"> </w:t>
      </w:r>
      <w:r w:rsidR="004D455F">
        <w:rPr>
          <w:rFonts w:ascii="Arial" w:hAnsi="Arial" w:cs="Arial"/>
          <w:color w:val="auto"/>
        </w:rPr>
        <w:t>noviembre</w:t>
      </w:r>
      <w:r w:rsidR="00B951B4" w:rsidRPr="00283987">
        <w:rPr>
          <w:rFonts w:ascii="Arial" w:hAnsi="Arial" w:cs="Arial"/>
          <w:color w:val="auto"/>
        </w:rPr>
        <w:t xml:space="preserve"> de </w:t>
      </w:r>
      <w:r w:rsidRPr="00283987">
        <w:rPr>
          <w:rFonts w:ascii="Arial" w:hAnsi="Arial" w:cs="Arial"/>
          <w:color w:val="auto"/>
        </w:rPr>
        <w:t xml:space="preserve">2024 el consumo total de agua en el INCI fue de </w:t>
      </w:r>
      <w:r w:rsidR="004D455F">
        <w:rPr>
          <w:rFonts w:ascii="Arial" w:hAnsi="Arial" w:cs="Arial"/>
          <w:color w:val="auto"/>
        </w:rPr>
        <w:t xml:space="preserve">286 </w:t>
      </w:r>
      <w:r w:rsidRPr="00283987">
        <w:rPr>
          <w:rFonts w:ascii="Arial" w:hAnsi="Arial" w:cs="Arial"/>
          <w:color w:val="auto"/>
        </w:rPr>
        <w:t>m</w:t>
      </w:r>
      <w:r w:rsidRPr="00283987">
        <w:rPr>
          <w:rFonts w:ascii="Arial" w:hAnsi="Arial" w:cs="Arial"/>
          <w:color w:val="auto"/>
          <w:vertAlign w:val="superscript"/>
        </w:rPr>
        <w:t>3</w:t>
      </w:r>
      <w:r w:rsidRPr="00283987">
        <w:rPr>
          <w:rFonts w:ascii="Arial" w:hAnsi="Arial" w:cs="Arial"/>
          <w:color w:val="auto"/>
        </w:rPr>
        <w:t xml:space="preserve"> mientras que durante el mismo período en la vigencia 2023 ha sido de </w:t>
      </w:r>
      <w:r w:rsidR="0062051A">
        <w:rPr>
          <w:rFonts w:ascii="Arial" w:hAnsi="Arial" w:cs="Arial"/>
          <w:color w:val="auto"/>
        </w:rPr>
        <w:t>503</w:t>
      </w:r>
      <w:r w:rsidRPr="00283987">
        <w:rPr>
          <w:rFonts w:ascii="Arial" w:hAnsi="Arial" w:cs="Arial"/>
          <w:color w:val="auto"/>
        </w:rPr>
        <w:t xml:space="preserve"> m</w:t>
      </w:r>
      <w:r w:rsidRPr="00283987">
        <w:rPr>
          <w:rFonts w:ascii="Arial" w:hAnsi="Arial" w:cs="Arial"/>
          <w:color w:val="auto"/>
          <w:vertAlign w:val="superscript"/>
        </w:rPr>
        <w:t>3</w:t>
      </w:r>
      <w:r w:rsidR="00283987" w:rsidRPr="00283987">
        <w:rPr>
          <w:rFonts w:ascii="Arial" w:hAnsi="Arial" w:cs="Arial"/>
          <w:color w:val="auto"/>
        </w:rPr>
        <w:t>.</w:t>
      </w:r>
      <w:r w:rsidRPr="00283987">
        <w:rPr>
          <w:rFonts w:ascii="Arial" w:hAnsi="Arial" w:cs="Arial"/>
          <w:color w:val="auto"/>
        </w:rPr>
        <w:t xml:space="preserve"> El valor total pagado por consumo total de agua para el período de análisis fue de $</w:t>
      </w:r>
      <w:r w:rsidR="0062051A">
        <w:rPr>
          <w:rFonts w:ascii="Arial" w:hAnsi="Arial" w:cs="Arial"/>
          <w:color w:val="auto"/>
        </w:rPr>
        <w:t>2.328.613</w:t>
      </w:r>
      <w:r w:rsidRPr="00283987">
        <w:rPr>
          <w:rFonts w:ascii="Arial" w:hAnsi="Arial" w:cs="Arial"/>
          <w:color w:val="auto"/>
        </w:rPr>
        <w:t xml:space="preserve"> mientras que el valor total pagado durante el mismo periodo de 2023 fue de $</w:t>
      </w:r>
      <w:r w:rsidR="0062051A">
        <w:rPr>
          <w:rFonts w:ascii="Arial" w:hAnsi="Arial" w:cs="Arial"/>
          <w:color w:val="auto"/>
        </w:rPr>
        <w:t>4.377.900</w:t>
      </w:r>
      <w:r w:rsidR="00B33844">
        <w:rPr>
          <w:rFonts w:ascii="Arial" w:hAnsi="Arial" w:cs="Arial"/>
          <w:color w:val="auto"/>
        </w:rPr>
        <w:t xml:space="preserve">. </w:t>
      </w:r>
    </w:p>
    <w:p w14:paraId="695A44CC" w14:textId="77777777" w:rsidR="002F2E4E" w:rsidRDefault="002F2E4E" w:rsidP="00EA397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40511457" w14:textId="71F544B8" w:rsidR="00EA3977" w:rsidRPr="00232F3D" w:rsidRDefault="00EA3977" w:rsidP="00EA397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283987">
        <w:rPr>
          <w:rFonts w:ascii="Arial" w:hAnsi="Arial" w:cs="Arial"/>
          <w:color w:val="auto"/>
        </w:rPr>
        <w:t>A continuación, se presenta la variación del consumo de agua y la facturación correspondiente</w:t>
      </w:r>
      <w:r w:rsidR="008A33DD">
        <w:rPr>
          <w:rFonts w:ascii="Arial" w:hAnsi="Arial" w:cs="Arial"/>
          <w:color w:val="auto"/>
        </w:rPr>
        <w:t>:</w:t>
      </w:r>
    </w:p>
    <w:p w14:paraId="01861C0F" w14:textId="77777777" w:rsidR="00EA3977" w:rsidRDefault="00EA3977" w:rsidP="00EA397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70D8649E" w14:textId="77777777" w:rsidR="002F2E4E" w:rsidRPr="00232F3D" w:rsidRDefault="002F2E4E" w:rsidP="00EA397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03605629" w14:textId="4A69ABDC" w:rsidR="003525BD" w:rsidRDefault="002F2E4E" w:rsidP="00EA3977">
      <w:pPr>
        <w:pStyle w:val="Default"/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2F2F04F" wp14:editId="4B599D22">
            <wp:extent cx="5612130" cy="3322320"/>
            <wp:effectExtent l="0" t="0" r="7620" b="11430"/>
            <wp:docPr id="18645591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F2A2087-A685-470E-B77A-A5FFC6EC2B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C8CB30A" w14:textId="77777777" w:rsidR="003525BD" w:rsidRDefault="003525BD" w:rsidP="00EA3977">
      <w:pPr>
        <w:pStyle w:val="Default"/>
        <w:spacing w:line="276" w:lineRule="auto"/>
        <w:jc w:val="center"/>
        <w:rPr>
          <w:noProof/>
        </w:rPr>
      </w:pPr>
    </w:p>
    <w:p w14:paraId="765648B5" w14:textId="77777777" w:rsidR="003525BD" w:rsidRDefault="003525BD" w:rsidP="00EA3977">
      <w:pPr>
        <w:pStyle w:val="Default"/>
        <w:spacing w:line="276" w:lineRule="auto"/>
        <w:jc w:val="center"/>
        <w:rPr>
          <w:noProof/>
        </w:rPr>
      </w:pPr>
    </w:p>
    <w:p w14:paraId="3F629510" w14:textId="77777777" w:rsidR="003525BD" w:rsidRDefault="003525BD" w:rsidP="00EA3977">
      <w:pPr>
        <w:pStyle w:val="Default"/>
        <w:spacing w:line="276" w:lineRule="auto"/>
        <w:jc w:val="center"/>
        <w:rPr>
          <w:noProof/>
        </w:rPr>
      </w:pPr>
    </w:p>
    <w:p w14:paraId="6A355B0E" w14:textId="0E183F60" w:rsidR="003525BD" w:rsidRDefault="002F2E4E" w:rsidP="00EA3977">
      <w:pPr>
        <w:pStyle w:val="Default"/>
        <w:spacing w:line="276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343F827" wp14:editId="2D9083BF">
            <wp:extent cx="5612130" cy="4048125"/>
            <wp:effectExtent l="0" t="0" r="7620" b="9525"/>
            <wp:docPr id="206705760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FB85731-CECD-48FE-B567-292280A216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605029A" w14:textId="77777777" w:rsidR="003525BD" w:rsidRDefault="003525BD" w:rsidP="00EA3977">
      <w:pPr>
        <w:pStyle w:val="Default"/>
        <w:spacing w:line="276" w:lineRule="auto"/>
        <w:jc w:val="center"/>
        <w:rPr>
          <w:noProof/>
        </w:rPr>
      </w:pPr>
    </w:p>
    <w:p w14:paraId="37EFC442" w14:textId="2078AFDC" w:rsidR="00EA3977" w:rsidRPr="001631DC" w:rsidRDefault="00EA3977" w:rsidP="00EA397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1631DC">
        <w:rPr>
          <w:rFonts w:ascii="Arial" w:hAnsi="Arial" w:cs="Arial"/>
          <w:b/>
          <w:bCs/>
          <w:color w:val="auto"/>
        </w:rPr>
        <w:t>Consumo total de energía INCI:</w:t>
      </w:r>
    </w:p>
    <w:p w14:paraId="6F2B492C" w14:textId="77777777" w:rsidR="00F74F79" w:rsidRDefault="00F74F79" w:rsidP="00EA397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7AE80DD2" w14:textId="4DC7A74A" w:rsidR="00EA3977" w:rsidRPr="00BD5FE5" w:rsidRDefault="00EA3977" w:rsidP="00EA397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1631DC">
        <w:rPr>
          <w:rFonts w:ascii="Arial" w:hAnsi="Arial" w:cs="Arial"/>
          <w:color w:val="auto"/>
        </w:rPr>
        <w:t xml:space="preserve">Con corte a </w:t>
      </w:r>
      <w:r w:rsidR="00A53F48">
        <w:rPr>
          <w:rFonts w:ascii="Arial" w:hAnsi="Arial" w:cs="Arial"/>
          <w:color w:val="auto"/>
        </w:rPr>
        <w:t>30/11/</w:t>
      </w:r>
      <w:r w:rsidR="00C64FB4" w:rsidRPr="001631DC">
        <w:rPr>
          <w:rFonts w:ascii="Arial" w:hAnsi="Arial" w:cs="Arial"/>
          <w:color w:val="auto"/>
        </w:rPr>
        <w:t xml:space="preserve">2024 </w:t>
      </w:r>
      <w:r w:rsidRPr="001631DC">
        <w:rPr>
          <w:rFonts w:ascii="Arial" w:hAnsi="Arial" w:cs="Arial"/>
          <w:color w:val="auto"/>
        </w:rPr>
        <w:t xml:space="preserve">el consumo total de energía en el INCI fue de </w:t>
      </w:r>
      <w:r w:rsidR="00A53F48">
        <w:rPr>
          <w:rFonts w:ascii="Arial" w:hAnsi="Arial" w:cs="Arial"/>
          <w:color w:val="auto"/>
        </w:rPr>
        <w:t>56.596</w:t>
      </w:r>
      <w:r w:rsidRPr="001631DC">
        <w:rPr>
          <w:rFonts w:ascii="Arial" w:hAnsi="Arial" w:cs="Arial"/>
          <w:color w:val="auto"/>
        </w:rPr>
        <w:t xml:space="preserve"> </w:t>
      </w:r>
      <w:proofErr w:type="spellStart"/>
      <w:r w:rsidRPr="001631DC">
        <w:rPr>
          <w:rFonts w:ascii="Arial" w:hAnsi="Arial" w:cs="Arial"/>
          <w:color w:val="auto"/>
        </w:rPr>
        <w:t>kw</w:t>
      </w:r>
      <w:proofErr w:type="spellEnd"/>
      <w:r w:rsidRPr="001631DC">
        <w:rPr>
          <w:rFonts w:ascii="Arial" w:hAnsi="Arial" w:cs="Arial"/>
          <w:color w:val="auto"/>
        </w:rPr>
        <w:t>/h, mientras que el costo total fue de $</w:t>
      </w:r>
      <w:r w:rsidR="00A53F48">
        <w:rPr>
          <w:rFonts w:ascii="Arial" w:hAnsi="Arial" w:cs="Arial"/>
          <w:color w:val="auto"/>
        </w:rPr>
        <w:t>50.965.617</w:t>
      </w:r>
      <w:r w:rsidR="000C2601" w:rsidRPr="001631DC">
        <w:rPr>
          <w:rFonts w:ascii="Arial" w:hAnsi="Arial" w:cs="Arial"/>
          <w:color w:val="auto"/>
        </w:rPr>
        <w:t>.</w:t>
      </w:r>
      <w:r w:rsidRPr="001631DC">
        <w:rPr>
          <w:rFonts w:ascii="Arial" w:hAnsi="Arial" w:cs="Arial"/>
          <w:color w:val="auto"/>
        </w:rPr>
        <w:t xml:space="preserve"> El mes de mayor consumo fue el mes de febrero de 2024 con 5.798 </w:t>
      </w:r>
      <w:proofErr w:type="spellStart"/>
      <w:r w:rsidRPr="001631DC">
        <w:rPr>
          <w:rFonts w:ascii="Arial" w:hAnsi="Arial" w:cs="Arial"/>
          <w:color w:val="auto"/>
        </w:rPr>
        <w:t>kw</w:t>
      </w:r>
      <w:proofErr w:type="spellEnd"/>
      <w:r w:rsidRPr="001631DC">
        <w:rPr>
          <w:rFonts w:ascii="Arial" w:hAnsi="Arial" w:cs="Arial"/>
          <w:color w:val="auto"/>
        </w:rPr>
        <w:t>/h. Con relación al consumo por sede se presenta en la siguiente tabla:</w:t>
      </w:r>
    </w:p>
    <w:p w14:paraId="0A25B921" w14:textId="77777777" w:rsidR="00A53F48" w:rsidRPr="00A53F48" w:rsidRDefault="00A53F48" w:rsidP="00A53F48">
      <w:pPr>
        <w:jc w:val="right"/>
      </w:pPr>
    </w:p>
    <w:tbl>
      <w:tblPr>
        <w:tblStyle w:val="Tabladecuadrcula2"/>
        <w:tblpPr w:leftFromText="141" w:rightFromText="141" w:vertAnchor="text" w:tblpY="1"/>
        <w:tblOverlap w:val="never"/>
        <w:tblW w:w="8037" w:type="dxa"/>
        <w:tblLook w:val="04A0" w:firstRow="1" w:lastRow="0" w:firstColumn="1" w:lastColumn="0" w:noHBand="0" w:noVBand="1"/>
      </w:tblPr>
      <w:tblGrid>
        <w:gridCol w:w="1607"/>
        <w:gridCol w:w="1223"/>
        <w:gridCol w:w="1992"/>
        <w:gridCol w:w="1162"/>
        <w:gridCol w:w="2053"/>
      </w:tblGrid>
      <w:tr w:rsidR="00EA3977" w:rsidRPr="000C2601" w14:paraId="63FC22F3" w14:textId="77777777" w:rsidTr="00A53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vMerge w:val="restart"/>
            <w:noWrap/>
            <w:hideMark/>
          </w:tcPr>
          <w:p w14:paraId="1A696EEF" w14:textId="77777777" w:rsidR="00EA3977" w:rsidRPr="000C2601" w:rsidRDefault="00EA3977" w:rsidP="00A53F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C260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 Meses </w:t>
            </w:r>
          </w:p>
        </w:tc>
        <w:tc>
          <w:tcPr>
            <w:tcW w:w="3215" w:type="dxa"/>
            <w:gridSpan w:val="2"/>
            <w:noWrap/>
            <w:hideMark/>
          </w:tcPr>
          <w:p w14:paraId="59D18FCE" w14:textId="77777777" w:rsidR="00EA3977" w:rsidRPr="000C2601" w:rsidRDefault="00EA3977" w:rsidP="00A53F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C260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SEDE PRINCIPAL</w:t>
            </w:r>
          </w:p>
        </w:tc>
        <w:tc>
          <w:tcPr>
            <w:tcW w:w="3215" w:type="dxa"/>
            <w:gridSpan w:val="2"/>
            <w:noWrap/>
            <w:hideMark/>
          </w:tcPr>
          <w:p w14:paraId="5786A887" w14:textId="77777777" w:rsidR="00EA3977" w:rsidRPr="000C2601" w:rsidRDefault="00EA3977" w:rsidP="00A53F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0C2601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SEDE IMPRENTA </w:t>
            </w:r>
          </w:p>
        </w:tc>
      </w:tr>
      <w:tr w:rsidR="00EA3977" w:rsidRPr="000C2601" w14:paraId="51E446D3" w14:textId="77777777" w:rsidTr="00A53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vMerge/>
            <w:hideMark/>
          </w:tcPr>
          <w:p w14:paraId="5AD5B14C" w14:textId="77777777" w:rsidR="00EA3977" w:rsidRPr="000C2601" w:rsidRDefault="00EA3977" w:rsidP="00A53F48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223" w:type="dxa"/>
            <w:noWrap/>
            <w:hideMark/>
          </w:tcPr>
          <w:p w14:paraId="52FF9576" w14:textId="77777777" w:rsidR="00EA3977" w:rsidRPr="000C2601" w:rsidRDefault="00EA3977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proofErr w:type="spellStart"/>
            <w:r w:rsidRPr="000C26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Kw</w:t>
            </w:r>
            <w:proofErr w:type="spellEnd"/>
            <w:r w:rsidRPr="000C26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/h</w:t>
            </w:r>
          </w:p>
        </w:tc>
        <w:tc>
          <w:tcPr>
            <w:tcW w:w="1992" w:type="dxa"/>
            <w:noWrap/>
            <w:hideMark/>
          </w:tcPr>
          <w:p w14:paraId="3215BC71" w14:textId="77777777" w:rsidR="00EA3977" w:rsidRPr="000C2601" w:rsidRDefault="00EA3977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0C26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Precio</w:t>
            </w:r>
          </w:p>
        </w:tc>
        <w:tc>
          <w:tcPr>
            <w:tcW w:w="1162" w:type="dxa"/>
            <w:noWrap/>
            <w:hideMark/>
          </w:tcPr>
          <w:p w14:paraId="06EAF619" w14:textId="77777777" w:rsidR="00EA3977" w:rsidRPr="000C2601" w:rsidRDefault="00EA3977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proofErr w:type="spellStart"/>
            <w:r w:rsidRPr="000C26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Kw</w:t>
            </w:r>
            <w:proofErr w:type="spellEnd"/>
            <w:r w:rsidRPr="000C26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/h</w:t>
            </w:r>
          </w:p>
        </w:tc>
        <w:tc>
          <w:tcPr>
            <w:tcW w:w="2053" w:type="dxa"/>
            <w:noWrap/>
            <w:hideMark/>
          </w:tcPr>
          <w:p w14:paraId="7EEFD5A6" w14:textId="77777777" w:rsidR="00EA3977" w:rsidRPr="000C2601" w:rsidRDefault="00EA3977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0C26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Precio</w:t>
            </w:r>
          </w:p>
        </w:tc>
      </w:tr>
      <w:tr w:rsidR="00A53F48" w:rsidRPr="000C2601" w14:paraId="746EDEB8" w14:textId="77777777" w:rsidTr="00A53F4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  <w:hideMark/>
          </w:tcPr>
          <w:p w14:paraId="3D7E00DE" w14:textId="4A1A0376" w:rsidR="00A53F48" w:rsidRPr="000C2601" w:rsidRDefault="00A53F48" w:rsidP="00A53F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ene-24</w:t>
            </w:r>
          </w:p>
        </w:tc>
        <w:tc>
          <w:tcPr>
            <w:tcW w:w="1223" w:type="dxa"/>
            <w:noWrap/>
            <w:vAlign w:val="bottom"/>
            <w:hideMark/>
          </w:tcPr>
          <w:p w14:paraId="25F413ED" w14:textId="1EF59EB4" w:rsidR="00A53F48" w:rsidRPr="000C2601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3.835</w:t>
            </w:r>
          </w:p>
        </w:tc>
        <w:tc>
          <w:tcPr>
            <w:tcW w:w="1992" w:type="dxa"/>
            <w:noWrap/>
            <w:vAlign w:val="bottom"/>
            <w:hideMark/>
          </w:tcPr>
          <w:p w14:paraId="1FAD2552" w14:textId="62486433" w:rsidR="00A53F48" w:rsidRPr="000C2601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$ 3.655.080,00</w:t>
            </w:r>
          </w:p>
        </w:tc>
        <w:tc>
          <w:tcPr>
            <w:tcW w:w="1162" w:type="dxa"/>
            <w:noWrap/>
            <w:vAlign w:val="bottom"/>
            <w:hideMark/>
          </w:tcPr>
          <w:p w14:paraId="507D736F" w14:textId="3621A3DB" w:rsidR="00A53F48" w:rsidRPr="000C2601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1.129</w:t>
            </w:r>
          </w:p>
        </w:tc>
        <w:tc>
          <w:tcPr>
            <w:tcW w:w="2053" w:type="dxa"/>
            <w:noWrap/>
            <w:vAlign w:val="bottom"/>
            <w:hideMark/>
          </w:tcPr>
          <w:p w14:paraId="77C24F73" w14:textId="314E9D56" w:rsidR="00A53F48" w:rsidRPr="000C2601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$ 0,00</w:t>
            </w:r>
          </w:p>
        </w:tc>
      </w:tr>
      <w:tr w:rsidR="00A53F48" w:rsidRPr="000C2601" w14:paraId="1C11CA6D" w14:textId="77777777" w:rsidTr="00A53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  <w:hideMark/>
          </w:tcPr>
          <w:p w14:paraId="5C632111" w14:textId="277BF7ED" w:rsidR="00A53F48" w:rsidRPr="000C2601" w:rsidRDefault="00A53F48" w:rsidP="00A53F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feb-24</w:t>
            </w:r>
          </w:p>
        </w:tc>
        <w:tc>
          <w:tcPr>
            <w:tcW w:w="1223" w:type="dxa"/>
            <w:noWrap/>
            <w:vAlign w:val="bottom"/>
            <w:hideMark/>
          </w:tcPr>
          <w:p w14:paraId="61F87C7D" w14:textId="752164CF" w:rsidR="00A53F48" w:rsidRPr="000C2601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4.359</w:t>
            </w:r>
          </w:p>
        </w:tc>
        <w:tc>
          <w:tcPr>
            <w:tcW w:w="1992" w:type="dxa"/>
            <w:noWrap/>
            <w:vAlign w:val="bottom"/>
            <w:hideMark/>
          </w:tcPr>
          <w:p w14:paraId="14CCB628" w14:textId="3C091FFE" w:rsidR="00A53F48" w:rsidRPr="000C2601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$ 3.795.897,00</w:t>
            </w:r>
          </w:p>
        </w:tc>
        <w:tc>
          <w:tcPr>
            <w:tcW w:w="1162" w:type="dxa"/>
            <w:noWrap/>
            <w:vAlign w:val="bottom"/>
            <w:hideMark/>
          </w:tcPr>
          <w:p w14:paraId="0C74E1D8" w14:textId="0D440D18" w:rsidR="00A53F48" w:rsidRPr="000C2601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1.439</w:t>
            </w:r>
          </w:p>
        </w:tc>
        <w:tc>
          <w:tcPr>
            <w:tcW w:w="2053" w:type="dxa"/>
            <w:noWrap/>
            <w:vAlign w:val="bottom"/>
            <w:hideMark/>
          </w:tcPr>
          <w:p w14:paraId="7B08CF9E" w14:textId="39DE57D7" w:rsidR="00A53F48" w:rsidRPr="000C2601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$ 1.503.730,00</w:t>
            </w:r>
          </w:p>
        </w:tc>
      </w:tr>
      <w:tr w:rsidR="00A53F48" w:rsidRPr="000C2601" w14:paraId="5711CCE0" w14:textId="77777777" w:rsidTr="00A53F4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  <w:hideMark/>
          </w:tcPr>
          <w:p w14:paraId="718F6BF8" w14:textId="2984B5DB" w:rsidR="00A53F48" w:rsidRPr="000C2601" w:rsidRDefault="00A53F48" w:rsidP="00A53F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mar-24</w:t>
            </w:r>
          </w:p>
        </w:tc>
        <w:tc>
          <w:tcPr>
            <w:tcW w:w="1223" w:type="dxa"/>
            <w:noWrap/>
            <w:vAlign w:val="bottom"/>
            <w:hideMark/>
          </w:tcPr>
          <w:p w14:paraId="262E0806" w14:textId="5D3955A2" w:rsidR="00A53F48" w:rsidRPr="000C2601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4.304</w:t>
            </w:r>
          </w:p>
        </w:tc>
        <w:tc>
          <w:tcPr>
            <w:tcW w:w="1992" w:type="dxa"/>
            <w:noWrap/>
            <w:vAlign w:val="bottom"/>
            <w:hideMark/>
          </w:tcPr>
          <w:p w14:paraId="4EF69CA1" w14:textId="6EF72921" w:rsidR="00A53F48" w:rsidRPr="000C2601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$ 3.371.860,00</w:t>
            </w:r>
          </w:p>
        </w:tc>
        <w:tc>
          <w:tcPr>
            <w:tcW w:w="1162" w:type="dxa"/>
            <w:noWrap/>
            <w:vAlign w:val="bottom"/>
            <w:hideMark/>
          </w:tcPr>
          <w:p w14:paraId="65E3AD25" w14:textId="4866A0BE" w:rsidR="00A53F48" w:rsidRPr="000C2601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1.363</w:t>
            </w:r>
          </w:p>
        </w:tc>
        <w:tc>
          <w:tcPr>
            <w:tcW w:w="2053" w:type="dxa"/>
            <w:noWrap/>
            <w:vAlign w:val="bottom"/>
            <w:hideMark/>
          </w:tcPr>
          <w:p w14:paraId="6A764A6B" w14:textId="15B1D53F" w:rsidR="00A53F48" w:rsidRPr="000C2601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$ 1.421.910,00</w:t>
            </w:r>
          </w:p>
        </w:tc>
      </w:tr>
      <w:tr w:rsidR="00A53F48" w:rsidRPr="000C2601" w14:paraId="2ACB6F7F" w14:textId="77777777" w:rsidTr="00A53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</w:tcPr>
          <w:p w14:paraId="483A7D09" w14:textId="7D220721" w:rsidR="00A53F48" w:rsidRPr="000C2601" w:rsidRDefault="00A53F48" w:rsidP="00A53F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abr-24</w:t>
            </w:r>
          </w:p>
        </w:tc>
        <w:tc>
          <w:tcPr>
            <w:tcW w:w="1223" w:type="dxa"/>
            <w:noWrap/>
            <w:vAlign w:val="bottom"/>
          </w:tcPr>
          <w:p w14:paraId="06DBA195" w14:textId="326A7258" w:rsidR="00A53F48" w:rsidRPr="000C2601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3.705</w:t>
            </w:r>
          </w:p>
        </w:tc>
        <w:tc>
          <w:tcPr>
            <w:tcW w:w="1992" w:type="dxa"/>
            <w:noWrap/>
            <w:vAlign w:val="bottom"/>
          </w:tcPr>
          <w:p w14:paraId="32D28667" w14:textId="0A0545C3" w:rsidR="00A53F48" w:rsidRPr="000C2601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$ 3.268.910,00</w:t>
            </w:r>
          </w:p>
        </w:tc>
        <w:tc>
          <w:tcPr>
            <w:tcW w:w="1162" w:type="dxa"/>
            <w:noWrap/>
            <w:vAlign w:val="bottom"/>
          </w:tcPr>
          <w:p w14:paraId="517AFCE0" w14:textId="728C1A46" w:rsidR="00A53F48" w:rsidRPr="000C2601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1.225</w:t>
            </w:r>
          </w:p>
        </w:tc>
        <w:tc>
          <w:tcPr>
            <w:tcW w:w="2053" w:type="dxa"/>
            <w:noWrap/>
            <w:vAlign w:val="bottom"/>
          </w:tcPr>
          <w:p w14:paraId="764406F2" w14:textId="30043E80" w:rsidR="00A53F48" w:rsidRPr="000C2601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$ 1.296.980,00</w:t>
            </w:r>
          </w:p>
        </w:tc>
      </w:tr>
      <w:tr w:rsidR="00A53F48" w:rsidRPr="000C2601" w14:paraId="588DEF3C" w14:textId="77777777" w:rsidTr="00A53F4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</w:tcPr>
          <w:p w14:paraId="548E85AA" w14:textId="4B8C2DDC" w:rsidR="00A53F48" w:rsidRPr="000C2601" w:rsidRDefault="00A53F48" w:rsidP="00A53F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may-24</w:t>
            </w:r>
          </w:p>
        </w:tc>
        <w:tc>
          <w:tcPr>
            <w:tcW w:w="1223" w:type="dxa"/>
            <w:noWrap/>
            <w:vAlign w:val="bottom"/>
          </w:tcPr>
          <w:p w14:paraId="7AAAA844" w14:textId="278DBE7D" w:rsidR="00A53F48" w:rsidRPr="000C2601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3.618</w:t>
            </w:r>
          </w:p>
        </w:tc>
        <w:tc>
          <w:tcPr>
            <w:tcW w:w="1992" w:type="dxa"/>
            <w:noWrap/>
            <w:vAlign w:val="bottom"/>
          </w:tcPr>
          <w:p w14:paraId="00062CEC" w14:textId="1AC7DD3A" w:rsidR="00A53F48" w:rsidRPr="000C2601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$ 3.220.830,00</w:t>
            </w:r>
          </w:p>
        </w:tc>
        <w:tc>
          <w:tcPr>
            <w:tcW w:w="1162" w:type="dxa"/>
            <w:noWrap/>
            <w:vAlign w:val="bottom"/>
          </w:tcPr>
          <w:p w14:paraId="07F602B9" w14:textId="19166B8A" w:rsidR="00A53F48" w:rsidRPr="000C2601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1.297</w:t>
            </w:r>
          </w:p>
        </w:tc>
        <w:tc>
          <w:tcPr>
            <w:tcW w:w="2053" w:type="dxa"/>
            <w:noWrap/>
            <w:vAlign w:val="bottom"/>
          </w:tcPr>
          <w:p w14:paraId="03D33466" w14:textId="018B0399" w:rsidR="00A53F48" w:rsidRPr="000C2601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$ 1.385.545,00</w:t>
            </w:r>
          </w:p>
        </w:tc>
      </w:tr>
      <w:tr w:rsidR="00A53F48" w:rsidRPr="000C2601" w14:paraId="29C52AFD" w14:textId="77777777" w:rsidTr="00A53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</w:tcPr>
          <w:p w14:paraId="66DD5AAF" w14:textId="52C07607" w:rsidR="00A53F48" w:rsidRPr="000C2601" w:rsidRDefault="00A53F48" w:rsidP="00A53F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jun-24</w:t>
            </w:r>
          </w:p>
        </w:tc>
        <w:tc>
          <w:tcPr>
            <w:tcW w:w="1223" w:type="dxa"/>
            <w:noWrap/>
            <w:vAlign w:val="bottom"/>
          </w:tcPr>
          <w:p w14:paraId="54ECC680" w14:textId="185BC2BA" w:rsidR="00A53F48" w:rsidRPr="000C2601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3.402</w:t>
            </w:r>
          </w:p>
        </w:tc>
        <w:tc>
          <w:tcPr>
            <w:tcW w:w="1992" w:type="dxa"/>
            <w:noWrap/>
            <w:vAlign w:val="bottom"/>
          </w:tcPr>
          <w:p w14:paraId="1A87F345" w14:textId="1BCF0C6E" w:rsidR="00A53F48" w:rsidRPr="000C2601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$ 3.081.047,00</w:t>
            </w:r>
          </w:p>
        </w:tc>
        <w:tc>
          <w:tcPr>
            <w:tcW w:w="1162" w:type="dxa"/>
            <w:noWrap/>
            <w:vAlign w:val="bottom"/>
          </w:tcPr>
          <w:p w14:paraId="6C8C5E94" w14:textId="70268D75" w:rsidR="00A53F48" w:rsidRPr="000C2601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1.273</w:t>
            </w:r>
          </w:p>
        </w:tc>
        <w:tc>
          <w:tcPr>
            <w:tcW w:w="2053" w:type="dxa"/>
            <w:noWrap/>
            <w:vAlign w:val="bottom"/>
          </w:tcPr>
          <w:p w14:paraId="60153CAA" w14:textId="356E0742" w:rsidR="00A53F48" w:rsidRPr="000C2601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$ 1.383.482,00</w:t>
            </w:r>
          </w:p>
        </w:tc>
      </w:tr>
      <w:tr w:rsidR="00A53F48" w:rsidRPr="000C2601" w14:paraId="3DB66231" w14:textId="77777777" w:rsidTr="00A53F4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</w:tcPr>
          <w:p w14:paraId="255A1A7F" w14:textId="3AEE6162" w:rsidR="00A53F48" w:rsidRPr="000C2601" w:rsidRDefault="00A53F48" w:rsidP="00A53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jul-24</w:t>
            </w:r>
          </w:p>
        </w:tc>
        <w:tc>
          <w:tcPr>
            <w:tcW w:w="1223" w:type="dxa"/>
            <w:noWrap/>
            <w:vAlign w:val="bottom"/>
          </w:tcPr>
          <w:p w14:paraId="0CB738A1" w14:textId="295EAFB4" w:rsidR="00A53F48" w:rsidRPr="000C2601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3.826</w:t>
            </w:r>
          </w:p>
        </w:tc>
        <w:tc>
          <w:tcPr>
            <w:tcW w:w="1992" w:type="dxa"/>
            <w:noWrap/>
            <w:vAlign w:val="bottom"/>
          </w:tcPr>
          <w:p w14:paraId="6C043EB2" w14:textId="51DA801A" w:rsidR="00A53F48" w:rsidRPr="000C2601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$ 3.412.230,00</w:t>
            </w:r>
          </w:p>
        </w:tc>
        <w:tc>
          <w:tcPr>
            <w:tcW w:w="1162" w:type="dxa"/>
            <w:noWrap/>
            <w:vAlign w:val="bottom"/>
          </w:tcPr>
          <w:p w14:paraId="79E61411" w14:textId="01D2027B" w:rsidR="00A53F48" w:rsidRPr="000C2601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1.453</w:t>
            </w:r>
          </w:p>
        </w:tc>
        <w:tc>
          <w:tcPr>
            <w:tcW w:w="2053" w:type="dxa"/>
            <w:noWrap/>
            <w:vAlign w:val="bottom"/>
          </w:tcPr>
          <w:p w14:paraId="0A9CD57A" w14:textId="0A42144A" w:rsidR="00A53F48" w:rsidRPr="000C2601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$ 1.555.030,00</w:t>
            </w:r>
          </w:p>
        </w:tc>
      </w:tr>
      <w:tr w:rsidR="00A53F48" w:rsidRPr="000C2601" w14:paraId="1C562FC5" w14:textId="77777777" w:rsidTr="00A53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</w:tcPr>
          <w:p w14:paraId="0D50B5FE" w14:textId="3F211CEB" w:rsidR="00A53F48" w:rsidRPr="000C2601" w:rsidRDefault="00A53F48" w:rsidP="00A53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ago-24</w:t>
            </w:r>
          </w:p>
        </w:tc>
        <w:tc>
          <w:tcPr>
            <w:tcW w:w="1223" w:type="dxa"/>
            <w:noWrap/>
            <w:vAlign w:val="bottom"/>
          </w:tcPr>
          <w:p w14:paraId="6C627769" w14:textId="060F4308" w:rsidR="00A53F48" w:rsidRPr="000C2601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3.697</w:t>
            </w:r>
          </w:p>
        </w:tc>
        <w:tc>
          <w:tcPr>
            <w:tcW w:w="1992" w:type="dxa"/>
            <w:noWrap/>
            <w:vAlign w:val="bottom"/>
          </w:tcPr>
          <w:p w14:paraId="188BE272" w14:textId="048A9596" w:rsidR="00A53F48" w:rsidRPr="000C2601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$ 3.223.270,00</w:t>
            </w:r>
          </w:p>
        </w:tc>
        <w:tc>
          <w:tcPr>
            <w:tcW w:w="1162" w:type="dxa"/>
            <w:noWrap/>
            <w:vAlign w:val="bottom"/>
          </w:tcPr>
          <w:p w14:paraId="497AE716" w14:textId="3A521EF5" w:rsidR="00A53F48" w:rsidRPr="000C2601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1.355</w:t>
            </w:r>
          </w:p>
        </w:tc>
        <w:tc>
          <w:tcPr>
            <w:tcW w:w="2053" w:type="dxa"/>
            <w:noWrap/>
            <w:vAlign w:val="bottom"/>
          </w:tcPr>
          <w:p w14:paraId="0B000F43" w14:textId="23DD91C4" w:rsidR="00A53F48" w:rsidRPr="000C2601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$ 1.366.330,00</w:t>
            </w:r>
          </w:p>
        </w:tc>
      </w:tr>
      <w:tr w:rsidR="00A53F48" w:rsidRPr="000C2601" w14:paraId="000BCEB9" w14:textId="77777777" w:rsidTr="00A53F4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</w:tcPr>
          <w:p w14:paraId="64DA5B3A" w14:textId="241F47E3" w:rsidR="00A53F48" w:rsidRDefault="00A53F48" w:rsidP="00A53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sep-24</w:t>
            </w:r>
          </w:p>
        </w:tc>
        <w:tc>
          <w:tcPr>
            <w:tcW w:w="1223" w:type="dxa"/>
            <w:noWrap/>
            <w:vAlign w:val="bottom"/>
          </w:tcPr>
          <w:p w14:paraId="27EAA513" w14:textId="573BE9FF" w:rsidR="00A53F48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3.776</w:t>
            </w:r>
          </w:p>
        </w:tc>
        <w:tc>
          <w:tcPr>
            <w:tcW w:w="1992" w:type="dxa"/>
            <w:noWrap/>
            <w:vAlign w:val="bottom"/>
          </w:tcPr>
          <w:p w14:paraId="6FCB9E0B" w14:textId="24BE3118" w:rsidR="00A53F48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$ 3.195.249,00</w:t>
            </w:r>
          </w:p>
        </w:tc>
        <w:tc>
          <w:tcPr>
            <w:tcW w:w="1162" w:type="dxa"/>
            <w:noWrap/>
            <w:vAlign w:val="bottom"/>
          </w:tcPr>
          <w:p w14:paraId="717B0B85" w14:textId="2ED798AE" w:rsidR="00A53F48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1.282</w:t>
            </w:r>
          </w:p>
        </w:tc>
        <w:tc>
          <w:tcPr>
            <w:tcW w:w="2053" w:type="dxa"/>
            <w:noWrap/>
            <w:vAlign w:val="bottom"/>
          </w:tcPr>
          <w:p w14:paraId="1875F384" w14:textId="193E3CA4" w:rsidR="00A53F48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$ 1.291.560,00</w:t>
            </w:r>
          </w:p>
        </w:tc>
      </w:tr>
      <w:tr w:rsidR="00A53F48" w:rsidRPr="000C2601" w14:paraId="57D230DC" w14:textId="77777777" w:rsidTr="00A53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</w:tcPr>
          <w:p w14:paraId="2001479C" w14:textId="03A91335" w:rsidR="00A53F48" w:rsidRDefault="00A53F48" w:rsidP="00A53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oct-24</w:t>
            </w:r>
          </w:p>
        </w:tc>
        <w:tc>
          <w:tcPr>
            <w:tcW w:w="1223" w:type="dxa"/>
            <w:noWrap/>
            <w:vAlign w:val="bottom"/>
          </w:tcPr>
          <w:p w14:paraId="6C24E3DE" w14:textId="08529181" w:rsidR="00A53F48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3.694</w:t>
            </w:r>
          </w:p>
        </w:tc>
        <w:tc>
          <w:tcPr>
            <w:tcW w:w="1992" w:type="dxa"/>
            <w:noWrap/>
            <w:vAlign w:val="bottom"/>
          </w:tcPr>
          <w:p w14:paraId="5E469E54" w14:textId="62A4ACA5" w:rsidR="00A53F48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$ 3.101.867,00</w:t>
            </w:r>
          </w:p>
        </w:tc>
        <w:tc>
          <w:tcPr>
            <w:tcW w:w="1162" w:type="dxa"/>
            <w:noWrap/>
            <w:vAlign w:val="bottom"/>
          </w:tcPr>
          <w:p w14:paraId="5634DEE5" w14:textId="62802B47" w:rsidR="00A53F48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1.229</w:t>
            </w:r>
          </w:p>
        </w:tc>
        <w:tc>
          <w:tcPr>
            <w:tcW w:w="2053" w:type="dxa"/>
            <w:noWrap/>
            <w:vAlign w:val="bottom"/>
          </w:tcPr>
          <w:p w14:paraId="4557E3FD" w14:textId="6A092DDD" w:rsidR="00A53F48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$ 1.283.240,00</w:t>
            </w:r>
          </w:p>
        </w:tc>
      </w:tr>
      <w:tr w:rsidR="00A53F48" w:rsidRPr="000C2601" w14:paraId="2D75C66B" w14:textId="77777777" w:rsidTr="00A53F4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</w:tcPr>
          <w:p w14:paraId="473FB6B9" w14:textId="7D3166C6" w:rsidR="00A53F48" w:rsidRDefault="00A53F48" w:rsidP="00A53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nov-24</w:t>
            </w:r>
          </w:p>
        </w:tc>
        <w:tc>
          <w:tcPr>
            <w:tcW w:w="1223" w:type="dxa"/>
            <w:noWrap/>
            <w:vAlign w:val="bottom"/>
          </w:tcPr>
          <w:p w14:paraId="7251BB62" w14:textId="6B40C4EB" w:rsidR="00A53F48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3.977</w:t>
            </w:r>
          </w:p>
        </w:tc>
        <w:tc>
          <w:tcPr>
            <w:tcW w:w="1992" w:type="dxa"/>
            <w:noWrap/>
            <w:vAlign w:val="bottom"/>
          </w:tcPr>
          <w:p w14:paraId="448E992F" w14:textId="2ECF697A" w:rsidR="00A53F48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$ 3.745.090,00</w:t>
            </w:r>
          </w:p>
        </w:tc>
        <w:tc>
          <w:tcPr>
            <w:tcW w:w="1162" w:type="dxa"/>
            <w:noWrap/>
            <w:vAlign w:val="bottom"/>
          </w:tcPr>
          <w:p w14:paraId="2D978035" w14:textId="660E3BC5" w:rsidR="00A53F48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1.358</w:t>
            </w:r>
          </w:p>
        </w:tc>
        <w:tc>
          <w:tcPr>
            <w:tcW w:w="2053" w:type="dxa"/>
            <w:noWrap/>
            <w:vAlign w:val="bottom"/>
          </w:tcPr>
          <w:p w14:paraId="281E4CD1" w14:textId="4B17D539" w:rsidR="00A53F48" w:rsidRDefault="00A53F48" w:rsidP="00A53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$ 1.406.480,00</w:t>
            </w:r>
          </w:p>
        </w:tc>
      </w:tr>
      <w:tr w:rsidR="00A53F48" w:rsidRPr="000C2601" w14:paraId="3EC6EEDB" w14:textId="77777777" w:rsidTr="00A53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noWrap/>
            <w:vAlign w:val="bottom"/>
            <w:hideMark/>
          </w:tcPr>
          <w:p w14:paraId="60ED9DB1" w14:textId="7F6A516B" w:rsidR="00A53F48" w:rsidRPr="00F74F79" w:rsidRDefault="00A53F48" w:rsidP="00A53F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74F79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223" w:type="dxa"/>
            <w:noWrap/>
            <w:vAlign w:val="bottom"/>
          </w:tcPr>
          <w:p w14:paraId="16C773DB" w14:textId="1F2DB58A" w:rsidR="00A53F48" w:rsidRPr="000C2601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42.193</w:t>
            </w:r>
          </w:p>
        </w:tc>
        <w:tc>
          <w:tcPr>
            <w:tcW w:w="1992" w:type="dxa"/>
            <w:noWrap/>
            <w:vAlign w:val="bottom"/>
          </w:tcPr>
          <w:p w14:paraId="7CB46941" w14:textId="309279E7" w:rsidR="00A53F48" w:rsidRPr="000C2601" w:rsidRDefault="003C51EF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A53F48">
              <w:rPr>
                <w:rFonts w:ascii="Arial" w:hAnsi="Arial" w:cs="Arial"/>
                <w:b/>
                <w:bCs/>
                <w:sz w:val="20"/>
                <w:szCs w:val="20"/>
              </w:rPr>
              <w:t>37.071.330</w:t>
            </w:r>
          </w:p>
        </w:tc>
        <w:tc>
          <w:tcPr>
            <w:tcW w:w="1162" w:type="dxa"/>
            <w:noWrap/>
            <w:vAlign w:val="bottom"/>
          </w:tcPr>
          <w:p w14:paraId="3036D481" w14:textId="4A85F13D" w:rsidR="00A53F48" w:rsidRPr="000C2601" w:rsidRDefault="00A53F48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14.403</w:t>
            </w:r>
          </w:p>
        </w:tc>
        <w:tc>
          <w:tcPr>
            <w:tcW w:w="2053" w:type="dxa"/>
            <w:noWrap/>
            <w:vAlign w:val="bottom"/>
          </w:tcPr>
          <w:p w14:paraId="4283364D" w14:textId="76EB0101" w:rsidR="00A53F48" w:rsidRPr="000C2601" w:rsidRDefault="003C51EF" w:rsidP="00A53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A53F48">
              <w:rPr>
                <w:rFonts w:ascii="Arial" w:hAnsi="Arial" w:cs="Arial"/>
                <w:b/>
                <w:bCs/>
                <w:sz w:val="20"/>
                <w:szCs w:val="20"/>
              </w:rPr>
              <w:t>13.894.287</w:t>
            </w:r>
          </w:p>
        </w:tc>
      </w:tr>
    </w:tbl>
    <w:p w14:paraId="70C61AF3" w14:textId="062E30C0" w:rsidR="00EA3977" w:rsidRPr="00232F3D" w:rsidRDefault="00EA3977" w:rsidP="00EA397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057F815E" w14:textId="4985AFA2" w:rsidR="00EA3977" w:rsidRDefault="00EA3977" w:rsidP="00EA397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89707D">
        <w:rPr>
          <w:rFonts w:ascii="Arial" w:hAnsi="Arial" w:cs="Arial"/>
          <w:color w:val="auto"/>
        </w:rPr>
        <w:lastRenderedPageBreak/>
        <w:t>A continuación, se presenta la variación del consumo mensual de energía eléctrica para las sedes principal e Imprenta Nacional para Ciegos:</w:t>
      </w:r>
    </w:p>
    <w:p w14:paraId="6438B406" w14:textId="77777777" w:rsidR="00EA3977" w:rsidRPr="00232F3D" w:rsidRDefault="00EA3977" w:rsidP="00EA397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1F40231C" w14:textId="557C185A" w:rsidR="00EA3977" w:rsidRDefault="00EF3BC1" w:rsidP="00EA3977">
      <w:pPr>
        <w:jc w:val="center"/>
        <w:rPr>
          <w:rFonts w:ascii="Arial" w:hAnsi="Arial" w:cs="Arial"/>
          <w:sz w:val="24"/>
          <w:szCs w:val="24"/>
        </w:rPr>
      </w:pPr>
      <w:r w:rsidRPr="006A513B">
        <w:rPr>
          <w:noProof/>
          <w:sz w:val="14"/>
          <w:szCs w:val="14"/>
          <w14:ligatures w14:val="standardContextual"/>
        </w:rPr>
        <w:drawing>
          <wp:inline distT="0" distB="0" distL="0" distR="0" wp14:anchorId="14BF2551" wp14:editId="1C1B0E6E">
            <wp:extent cx="5743575" cy="6772275"/>
            <wp:effectExtent l="0" t="0" r="9525" b="9525"/>
            <wp:docPr id="144209546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1DC2A4F-844B-BA9F-F1BB-8667A0D603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39BF0D" w14:textId="77777777" w:rsidR="006A513B" w:rsidRDefault="006A513B" w:rsidP="00B247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C571BE" w14:textId="77777777" w:rsidR="006A513B" w:rsidRDefault="006A513B" w:rsidP="00B247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685B7A" w14:textId="236333C2" w:rsidR="00EA3977" w:rsidRDefault="008F4143" w:rsidP="00B247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150A">
        <w:rPr>
          <w:rFonts w:ascii="Arial" w:hAnsi="Arial" w:cs="Arial"/>
          <w:sz w:val="24"/>
          <w:szCs w:val="24"/>
        </w:rPr>
        <w:lastRenderedPageBreak/>
        <w:t>La</w:t>
      </w:r>
      <w:r w:rsidR="00EA3977" w:rsidRPr="00E5150A">
        <w:rPr>
          <w:rFonts w:ascii="Arial" w:hAnsi="Arial" w:cs="Arial"/>
          <w:sz w:val="24"/>
          <w:szCs w:val="24"/>
        </w:rPr>
        <w:t xml:space="preserve"> sede principal tuvo un consumo de </w:t>
      </w:r>
      <w:r w:rsidR="00EF3BC1">
        <w:rPr>
          <w:rFonts w:ascii="Arial" w:hAnsi="Arial" w:cs="Arial"/>
          <w:sz w:val="24"/>
          <w:szCs w:val="24"/>
        </w:rPr>
        <w:t>42.193</w:t>
      </w:r>
      <w:r w:rsidR="00EA3977" w:rsidRPr="00E5150A">
        <w:rPr>
          <w:rFonts w:ascii="Arial" w:hAnsi="Arial" w:cs="Arial"/>
          <w:sz w:val="24"/>
          <w:szCs w:val="24"/>
        </w:rPr>
        <w:t xml:space="preserve"> kw/h con un costo de facturación asociado de $</w:t>
      </w:r>
      <w:r w:rsidR="00EF3BC1">
        <w:rPr>
          <w:rFonts w:ascii="Arial" w:hAnsi="Arial" w:cs="Arial"/>
          <w:sz w:val="24"/>
          <w:szCs w:val="24"/>
        </w:rPr>
        <w:t>37.071.330</w:t>
      </w:r>
      <w:r w:rsidR="0030529E">
        <w:rPr>
          <w:rFonts w:ascii="Arial" w:hAnsi="Arial" w:cs="Arial"/>
          <w:sz w:val="24"/>
          <w:szCs w:val="24"/>
        </w:rPr>
        <w:t xml:space="preserve"> </w:t>
      </w:r>
      <w:r w:rsidR="00EA3977" w:rsidRPr="00E5150A">
        <w:rPr>
          <w:rFonts w:ascii="Arial" w:hAnsi="Arial" w:cs="Arial"/>
          <w:sz w:val="24"/>
          <w:szCs w:val="24"/>
        </w:rPr>
        <w:t xml:space="preserve">mientras que la sede imprenta tuvo un consumo de </w:t>
      </w:r>
      <w:r w:rsidR="00EF3BC1">
        <w:rPr>
          <w:rFonts w:ascii="Arial" w:hAnsi="Arial" w:cs="Arial"/>
          <w:sz w:val="24"/>
          <w:szCs w:val="24"/>
        </w:rPr>
        <w:t>14.403</w:t>
      </w:r>
      <w:r w:rsidR="00101C7A" w:rsidRPr="00E515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977" w:rsidRPr="00E5150A">
        <w:rPr>
          <w:rFonts w:ascii="Arial" w:hAnsi="Arial" w:cs="Arial"/>
          <w:sz w:val="24"/>
          <w:szCs w:val="24"/>
        </w:rPr>
        <w:t>kw</w:t>
      </w:r>
      <w:proofErr w:type="spellEnd"/>
      <w:r w:rsidR="00EA3977" w:rsidRPr="00E5150A">
        <w:rPr>
          <w:rFonts w:ascii="Arial" w:hAnsi="Arial" w:cs="Arial"/>
          <w:sz w:val="24"/>
          <w:szCs w:val="24"/>
        </w:rPr>
        <w:t>/h y un valor facturado de $</w:t>
      </w:r>
      <w:r w:rsidR="00EF3BC1">
        <w:rPr>
          <w:rFonts w:ascii="Arial" w:hAnsi="Arial" w:cs="Arial"/>
          <w:sz w:val="24"/>
          <w:szCs w:val="24"/>
        </w:rPr>
        <w:t>13.894.287</w:t>
      </w:r>
      <w:r w:rsidR="00EA3977" w:rsidRPr="00E5150A">
        <w:rPr>
          <w:rFonts w:ascii="Arial" w:hAnsi="Arial" w:cs="Arial"/>
          <w:sz w:val="24"/>
          <w:szCs w:val="24"/>
        </w:rPr>
        <w:t xml:space="preserve"> para el período reportado.</w:t>
      </w:r>
    </w:p>
    <w:p w14:paraId="46AA802C" w14:textId="77777777" w:rsidR="00A72C84" w:rsidRDefault="00A72C84" w:rsidP="00B247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AE6E53" w14:textId="77777777" w:rsidR="00A72C84" w:rsidRDefault="00A72C84" w:rsidP="00B247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AB243F" w14:textId="3519AD41" w:rsidR="00A72C84" w:rsidRDefault="006A513B" w:rsidP="00B247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35185734" wp14:editId="550555D8">
            <wp:extent cx="5612130" cy="6305550"/>
            <wp:effectExtent l="0" t="0" r="7620" b="0"/>
            <wp:docPr id="204472458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671C906-50AA-4AFB-A722-1FFD0A572E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01C1EA9" w14:textId="77777777" w:rsidR="006A513B" w:rsidRDefault="006A513B" w:rsidP="00B247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D489E8" w14:textId="77777777" w:rsidR="006A513B" w:rsidRDefault="006A513B" w:rsidP="00B247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CED362" w14:textId="77777777" w:rsidR="006A513B" w:rsidRDefault="006A513B" w:rsidP="00B247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7CB246" w14:textId="77777777" w:rsidR="006A513B" w:rsidRDefault="006A513B" w:rsidP="00B247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65B35F" w14:textId="77777777" w:rsidR="006A513B" w:rsidRDefault="006A513B" w:rsidP="00B247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3E9213" w14:textId="788A1702" w:rsidR="002D7F95" w:rsidRDefault="002D7F95" w:rsidP="00B247C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  <w:iCs/>
          <w:color w:val="4472C4" w:themeColor="accent1"/>
          <w:sz w:val="24"/>
          <w:szCs w:val="24"/>
          <w:shd w:val="clear" w:color="auto" w:fill="FFFFFF"/>
        </w:rPr>
      </w:pPr>
      <w:r w:rsidRPr="00EA3977">
        <w:rPr>
          <w:rFonts w:ascii="Arial" w:hAnsi="Arial" w:cs="Arial"/>
          <w:b/>
          <w:bCs/>
          <w:iCs/>
          <w:color w:val="4472C4" w:themeColor="accent1"/>
          <w:sz w:val="24"/>
          <w:szCs w:val="24"/>
          <w:shd w:val="clear" w:color="auto" w:fill="FFFFFF"/>
        </w:rPr>
        <w:t>APROVECHAMIENTO DE RESIDUOS SÓLIDOS 202</w:t>
      </w:r>
      <w:r w:rsidR="00E82FF8" w:rsidRPr="00EA3977">
        <w:rPr>
          <w:rFonts w:ascii="Arial" w:hAnsi="Arial" w:cs="Arial"/>
          <w:b/>
          <w:bCs/>
          <w:iCs/>
          <w:color w:val="4472C4" w:themeColor="accent1"/>
          <w:sz w:val="24"/>
          <w:szCs w:val="24"/>
          <w:shd w:val="clear" w:color="auto" w:fill="FFFFFF"/>
        </w:rPr>
        <w:t>4</w:t>
      </w:r>
      <w:r w:rsidR="00EA3977">
        <w:rPr>
          <w:rFonts w:ascii="Arial" w:hAnsi="Arial" w:cs="Arial"/>
          <w:b/>
          <w:bCs/>
          <w:iCs/>
          <w:color w:val="4472C4" w:themeColor="accent1"/>
          <w:sz w:val="24"/>
          <w:szCs w:val="24"/>
          <w:shd w:val="clear" w:color="auto" w:fill="FFFFFF"/>
        </w:rPr>
        <w:t>:</w:t>
      </w:r>
    </w:p>
    <w:p w14:paraId="2539263B" w14:textId="77777777" w:rsidR="00EA3977" w:rsidRPr="00EA3977" w:rsidRDefault="00EA3977" w:rsidP="00B247CC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bCs/>
          <w:iCs/>
          <w:color w:val="4472C4" w:themeColor="accent1"/>
          <w:sz w:val="24"/>
          <w:szCs w:val="24"/>
          <w:shd w:val="clear" w:color="auto" w:fill="FFFFFF"/>
        </w:rPr>
      </w:pPr>
    </w:p>
    <w:p w14:paraId="5B239862" w14:textId="5BF01A50" w:rsidR="002C6183" w:rsidRPr="00870067" w:rsidRDefault="002C6183" w:rsidP="00B247C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Con corte a </w:t>
      </w:r>
      <w:r w:rsidR="006A513B"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31/12/</w:t>
      </w:r>
      <w:r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2024 el Instituto Nacional para Ciegos -INCI aprovechó </w:t>
      </w:r>
      <w:r w:rsidR="00A72C84"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2376,18</w:t>
      </w:r>
      <w:r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kg de residuos sólidos. El mes de mayor aprovechamiento fue febrero de 2024 (722 kg), mientras que nos meses de enero y marzo no se realizaron entregas a la Asociación.</w:t>
      </w:r>
      <w:r w:rsidR="00D37CBE"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Como se observa, el material aprovechable generado en mayor cantidad fue el papel con un </w:t>
      </w:r>
      <w:r w:rsidR="00C96B5F"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7</w:t>
      </w:r>
      <w:r w:rsidR="00CB712E"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</w:t>
      </w:r>
      <w:r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% (</w:t>
      </w:r>
      <w:r w:rsidR="00CB712E"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2033,46</w:t>
      </w:r>
      <w:r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kg), seguido de plegadiza con </w:t>
      </w:r>
      <w:r w:rsidR="00C96B5F"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</w:t>
      </w:r>
      <w:r w:rsidR="00CB712E"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4</w:t>
      </w:r>
      <w:r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% (</w:t>
      </w:r>
      <w:r w:rsidR="00CB712E"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390,26</w:t>
      </w:r>
      <w:r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kg)</w:t>
      </w:r>
      <w:r w:rsidR="00C64FB4"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selección con 1</w:t>
      </w:r>
      <w:r w:rsidR="00CB712E"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</w:t>
      </w:r>
      <w:r w:rsidR="00C64FB4"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%</w:t>
      </w:r>
      <w:r w:rsidR="00DA3520"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(</w:t>
      </w:r>
      <w:r w:rsidR="00CB712E"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368,9</w:t>
      </w:r>
      <w:r w:rsidR="00DA3520"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CD4B27"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kg) y</w:t>
      </w:r>
      <w:r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CD4B27"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otros </w:t>
      </w:r>
      <w:r w:rsidR="00CB712E"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</w:t>
      </w:r>
      <w:r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% (</w:t>
      </w:r>
      <w:r w:rsidR="00CD4B27"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36,9</w:t>
      </w:r>
      <w:r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kg). En menor proporción se generó </w:t>
      </w:r>
      <w:r w:rsidR="00CD4B27" w:rsidRPr="00CB712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acrílico, plástico, vidrio y cartón.</w:t>
      </w:r>
      <w:r w:rsidR="00CD4B2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</w:p>
    <w:p w14:paraId="7F99C58F" w14:textId="77777777" w:rsidR="002C6183" w:rsidRDefault="002C6183" w:rsidP="00B247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C7DE2AB" w14:textId="14558E8C" w:rsidR="0070044F" w:rsidRDefault="00CB712E" w:rsidP="00C60EAB">
      <w:pPr>
        <w:pStyle w:val="Ttulo1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noProof/>
          <w14:ligatures w14:val="standardContextual"/>
        </w:rPr>
        <w:drawing>
          <wp:inline distT="0" distB="0" distL="0" distR="0" wp14:anchorId="314A3D4B" wp14:editId="47A795FB">
            <wp:extent cx="5890437" cy="2711302"/>
            <wp:effectExtent l="0" t="0" r="15240" b="13335"/>
            <wp:docPr id="1475023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4503819-984A-611A-AB57-EFCDC66880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27D5DDD" w14:textId="77777777" w:rsidR="0070044F" w:rsidRDefault="0070044F" w:rsidP="00B247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CD21DAE" w14:textId="77777777" w:rsidR="0070044F" w:rsidRDefault="0070044F" w:rsidP="00B247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3246224" w14:textId="624DA47D" w:rsidR="002C6183" w:rsidRDefault="00CB712E" w:rsidP="00CB71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57AC4D10" wp14:editId="21EE2253">
            <wp:extent cx="5612130" cy="3700130"/>
            <wp:effectExtent l="0" t="0" r="7620" b="15240"/>
            <wp:docPr id="210091230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3DC15A0-85BB-68F9-DD8E-459FCBAD8C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C6E47DA" w14:textId="77777777" w:rsidR="00871214" w:rsidRDefault="0087121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F06CD89" w14:textId="77777777" w:rsidR="00756094" w:rsidRDefault="0075609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ABA19A0" w14:textId="77777777" w:rsidR="00756094" w:rsidRDefault="0075609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7E14D1C" w14:textId="77777777" w:rsidR="00756094" w:rsidRDefault="0075609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DA039F8" w14:textId="77777777" w:rsidR="00756094" w:rsidRDefault="0075609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2D0F3F5" w14:textId="77777777" w:rsidR="00756094" w:rsidRDefault="0075609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0FE08E0" w14:textId="77777777" w:rsidR="00756094" w:rsidRDefault="0075609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1B0388E" w14:textId="77777777" w:rsidR="00756094" w:rsidRDefault="0075609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9D9E654" w14:textId="77777777" w:rsidR="00756094" w:rsidRDefault="0075609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FA0AD60" w14:textId="77777777" w:rsidR="00756094" w:rsidRDefault="0075609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4073F7C" w14:textId="77777777" w:rsidR="00756094" w:rsidRDefault="0075609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33B4D7C" w14:textId="77777777" w:rsidR="00756094" w:rsidRDefault="0075609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1EF1CD1" w14:textId="77777777" w:rsidR="00756094" w:rsidRDefault="0075609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31E8FA5" w14:textId="77777777" w:rsidR="00756094" w:rsidRDefault="0075609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B12A7EB" w14:textId="77777777" w:rsidR="00756094" w:rsidRDefault="0075609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70FDD2E3" w14:textId="77777777" w:rsidR="00756094" w:rsidRDefault="0075609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BC86EAB" w14:textId="77777777" w:rsidR="00756094" w:rsidRDefault="0075609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63DCA01" w14:textId="77777777" w:rsidR="00756094" w:rsidRDefault="0075609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2BECCC0" w14:textId="77777777" w:rsidR="00756094" w:rsidRDefault="0075609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F4381A9" w14:textId="77777777" w:rsidR="00756094" w:rsidRDefault="0075609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EAC8D59" w14:textId="77777777" w:rsidR="00756094" w:rsidRDefault="00756094" w:rsidP="00FC06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8230173" w14:textId="64EBEE0D" w:rsidR="00DD6551" w:rsidRDefault="00DD6551" w:rsidP="00DD6551">
      <w:pPr>
        <w:spacing w:after="0" w:line="240" w:lineRule="auto"/>
        <w:jc w:val="both"/>
        <w:rPr>
          <w:rFonts w:ascii="Arial" w:hAnsi="Arial" w:cs="Arial"/>
          <w:b/>
          <w:bCs/>
          <w:color w:val="2E74B5" w:themeColor="accent5" w:themeShade="BF"/>
        </w:rPr>
      </w:pPr>
      <w:r w:rsidRPr="001A1EBA">
        <w:rPr>
          <w:rFonts w:ascii="Arial" w:hAnsi="Arial" w:cs="Arial"/>
          <w:b/>
          <w:bCs/>
          <w:color w:val="2E74B5" w:themeColor="accent5" w:themeShade="BF"/>
        </w:rPr>
        <w:lastRenderedPageBreak/>
        <w:t xml:space="preserve">ACTIVIDADES DEL PLAN DE ACCIÓN PIGA 2024 DESARROLLADAS DURANTE EL MES DE </w:t>
      </w:r>
      <w:r w:rsidR="00756094" w:rsidRPr="001A1EBA">
        <w:rPr>
          <w:rFonts w:ascii="Arial" w:hAnsi="Arial" w:cs="Arial"/>
          <w:b/>
          <w:bCs/>
          <w:color w:val="2E74B5" w:themeColor="accent5" w:themeShade="BF"/>
        </w:rPr>
        <w:t>DICIEMBRE</w:t>
      </w:r>
      <w:r w:rsidR="00A72C84" w:rsidRPr="001A1EBA">
        <w:rPr>
          <w:rFonts w:ascii="Arial" w:hAnsi="Arial" w:cs="Arial"/>
          <w:b/>
          <w:bCs/>
          <w:color w:val="2E74B5" w:themeColor="accent5" w:themeShade="BF"/>
        </w:rPr>
        <w:t xml:space="preserve"> </w:t>
      </w:r>
      <w:r w:rsidRPr="001A1EBA">
        <w:rPr>
          <w:rFonts w:ascii="Arial" w:hAnsi="Arial" w:cs="Arial"/>
          <w:b/>
          <w:bCs/>
          <w:color w:val="2E74B5" w:themeColor="accent5" w:themeShade="BF"/>
        </w:rPr>
        <w:t>DE 2024</w:t>
      </w:r>
      <w:r w:rsidR="00601FFA" w:rsidRPr="001A1EBA">
        <w:rPr>
          <w:rFonts w:ascii="Arial" w:hAnsi="Arial" w:cs="Arial"/>
          <w:b/>
          <w:bCs/>
          <w:color w:val="2E74B5" w:themeColor="accent5" w:themeShade="BF"/>
        </w:rPr>
        <w:t>:</w:t>
      </w:r>
    </w:p>
    <w:tbl>
      <w:tblPr>
        <w:tblpPr w:leftFromText="141" w:rightFromText="141" w:vertAnchor="text" w:horzAnchor="margin" w:tblpXSpec="center" w:tblpY="474"/>
        <w:tblW w:w="105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2410"/>
        <w:gridCol w:w="3000"/>
      </w:tblGrid>
      <w:tr w:rsidR="00DD6551" w:rsidRPr="00F616B4" w14:paraId="69319CAB" w14:textId="77777777" w:rsidTr="00E56422">
        <w:trPr>
          <w:trHeight w:val="450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71D3EC0" w14:textId="77777777" w:rsidR="00DD6551" w:rsidRPr="00F616B4" w:rsidRDefault="00DD6551" w:rsidP="00DD6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61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lastRenderedPageBreak/>
              <w:t>PROGRAMA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7FD352C" w14:textId="77777777" w:rsidR="00DD6551" w:rsidRPr="00F616B4" w:rsidRDefault="00DD6551" w:rsidP="00DD6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61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ACTIVIDADES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7EDC8A0" w14:textId="77777777" w:rsidR="00DD6551" w:rsidRPr="00F616B4" w:rsidRDefault="00DD6551" w:rsidP="00DD6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61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RESPONSABLE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83694B0" w14:textId="77777777" w:rsidR="00DD6551" w:rsidRPr="00F616B4" w:rsidRDefault="00DD6551" w:rsidP="00DD6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61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AVANCE 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0F319CC" w14:textId="77777777" w:rsidR="00DD6551" w:rsidRPr="00F616B4" w:rsidRDefault="00DD6551" w:rsidP="00DD6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616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EVIDENCIA</w:t>
            </w:r>
          </w:p>
        </w:tc>
      </w:tr>
      <w:tr w:rsidR="00DD6551" w:rsidRPr="00F616B4" w14:paraId="30AAD497" w14:textId="77777777" w:rsidTr="00E56422">
        <w:trPr>
          <w:trHeight w:val="467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F544C1A" w14:textId="77777777" w:rsidR="00DD6551" w:rsidRPr="00F616B4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FF83E36" w14:textId="77777777" w:rsidR="00DD6551" w:rsidRPr="00F616B4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1778360" w14:textId="77777777" w:rsidR="00DD6551" w:rsidRPr="00F616B4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0F7A09C" w14:textId="77777777" w:rsidR="00DD6551" w:rsidRPr="00F616B4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6D97D5B" w14:textId="77777777" w:rsidR="00DD6551" w:rsidRPr="00F616B4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DD6551" w:rsidRPr="00F616B4" w14:paraId="7012F806" w14:textId="77777777" w:rsidTr="00E56422">
        <w:trPr>
          <w:trHeight w:val="467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AA781A" w14:textId="77777777" w:rsidR="00DD6551" w:rsidRPr="00F616B4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ACE4FB8" w14:textId="77777777" w:rsidR="00DD6551" w:rsidRPr="00F616B4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D50A42" w14:textId="77777777" w:rsidR="00DD6551" w:rsidRPr="00F616B4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F7333B" w14:textId="77777777" w:rsidR="00DD6551" w:rsidRPr="00F616B4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75538C" w14:textId="77777777" w:rsidR="00DD6551" w:rsidRPr="00F616B4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DD6551" w:rsidRPr="00F616B4" w14:paraId="69D61C86" w14:textId="77777777" w:rsidTr="00CB712E">
        <w:trPr>
          <w:trHeight w:val="45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2C1FA0A" w14:textId="77777777" w:rsidR="00DD6551" w:rsidRPr="00F616B4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6A20EDA" w14:textId="77777777" w:rsidR="00DD6551" w:rsidRPr="00F616B4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2208409" w14:textId="77777777" w:rsidR="00DD6551" w:rsidRPr="00F616B4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47601A6" w14:textId="77777777" w:rsidR="00DD6551" w:rsidRPr="00F616B4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E29EF82" w14:textId="77777777" w:rsidR="00DD6551" w:rsidRPr="00F616B4" w:rsidRDefault="00DD6551" w:rsidP="00DD6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1A1EBA" w:rsidRPr="00F616B4" w14:paraId="3130FDE7" w14:textId="77777777" w:rsidTr="00E56422">
        <w:trPr>
          <w:trHeight w:val="454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39C3" w14:textId="7184C5F2" w:rsidR="001A1EBA" w:rsidRPr="00CB712E" w:rsidRDefault="001A1EBA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CB712E">
              <w:rPr>
                <w:rFonts w:ascii="Arial" w:hAnsi="Arial" w:cs="Arial"/>
                <w:b/>
                <w:bCs/>
              </w:rPr>
              <w:t>PROGRAMA DE GESTIÓN DE RESIDUOS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DC0F" w14:textId="0DAAB7C0" w:rsidR="001A1EBA" w:rsidRPr="00CB712E" w:rsidRDefault="001A1EBA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712E">
              <w:rPr>
                <w:rFonts w:ascii="Arial" w:hAnsi="Arial" w:cs="Arial"/>
                <w:color w:val="000000"/>
              </w:rPr>
              <w:t>Realizar seguimiento a la actualización de las bitácoras de residuos sólidos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0CB6" w14:textId="6957EFE1" w:rsidR="001A1EBA" w:rsidRPr="00CB712E" w:rsidRDefault="001A1EBA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712E">
              <w:rPr>
                <w:rFonts w:ascii="Arial" w:hAnsi="Arial" w:cs="Arial"/>
              </w:rPr>
              <w:t xml:space="preserve">PROFESIONAL AMBIENTAL Y ÁREA DE MANTENIMIENTO LOCATIVO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4CE6" w14:textId="69F7186A" w:rsidR="001A1EBA" w:rsidRPr="00CB712E" w:rsidRDefault="001A1EBA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B712E">
              <w:rPr>
                <w:rFonts w:ascii="Arial" w:eastAsia="Times New Roman" w:hAnsi="Arial" w:cs="Arial"/>
                <w:lang w:eastAsia="es-CO"/>
              </w:rPr>
              <w:t xml:space="preserve">Se revisaron las bitácoras de residuos sólidos y la actualización correspondiente de los certificados de aprovechamiento a la fecha con corte </w:t>
            </w:r>
            <w:r w:rsidRPr="00CB712E">
              <w:rPr>
                <w:rFonts w:ascii="Arial" w:eastAsia="Times New Roman" w:hAnsi="Arial" w:cs="Arial"/>
                <w:lang w:eastAsia="es-CO"/>
              </w:rPr>
              <w:t>31/12/2024.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E827" w14:textId="017AD415" w:rsidR="00C00C3F" w:rsidRPr="00CB712E" w:rsidRDefault="00C00C3F" w:rsidP="00C00C3F">
            <w:pPr>
              <w:widowControl w:val="0"/>
              <w:jc w:val="both"/>
              <w:rPr>
                <w:rFonts w:ascii="Arial" w:hAnsi="Arial" w:cs="Arial"/>
                <w:lang w:eastAsia="es-CO"/>
              </w:rPr>
            </w:pPr>
            <w:r w:rsidRPr="00CB712E">
              <w:rPr>
                <w:rFonts w:ascii="Arial" w:hAnsi="Arial" w:cs="Arial"/>
                <w:lang w:eastAsia="es-CO"/>
              </w:rPr>
              <w:t>Seguimiento generación de residuos sólidos</w:t>
            </w:r>
          </w:p>
          <w:p w14:paraId="019B2050" w14:textId="5482977F" w:rsidR="00C00C3F" w:rsidRPr="00CB712E" w:rsidRDefault="00CB712E" w:rsidP="00CB712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B712E">
              <w:rPr>
                <w:rFonts w:ascii="Arial" w:hAnsi="Arial" w:cs="Arial"/>
                <w:sz w:val="20"/>
                <w:szCs w:val="20"/>
                <w:lang w:eastAsia="es-CO"/>
              </w:rPr>
              <w:drawing>
                <wp:inline distT="0" distB="0" distL="0" distR="0" wp14:anchorId="4F92A814" wp14:editId="6AF85931">
                  <wp:extent cx="1816100" cy="967563"/>
                  <wp:effectExtent l="0" t="0" r="0" b="4445"/>
                  <wp:docPr id="2708620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6201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167" cy="969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1B08E5" w14:textId="48065807" w:rsidR="001A1EBA" w:rsidRPr="00CB712E" w:rsidRDefault="001A1EBA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1A1EBA" w:rsidRPr="00F616B4" w14:paraId="6364CDD6" w14:textId="77777777" w:rsidTr="00E56422">
        <w:trPr>
          <w:trHeight w:val="454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7559" w14:textId="72D461E3" w:rsidR="001A1EBA" w:rsidRPr="00F616B4" w:rsidRDefault="001A1EBA" w:rsidP="001A1E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PROGRAMA DE USO EFICIENTE Y AHORRO DEL AGUA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9D50" w14:textId="24D608D9" w:rsidR="001A1EBA" w:rsidRPr="00F616B4" w:rsidRDefault="001A1EBA" w:rsidP="001A1E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Registrar el consumo de agua y energía en el INCI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F8EF" w14:textId="44F73F7F" w:rsidR="001A1EBA" w:rsidRPr="00F616B4" w:rsidRDefault="001A1EBA" w:rsidP="001A1E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PROFESIONAL AMBIENTAL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8765" w14:textId="78E529FB" w:rsidR="001A1EBA" w:rsidRPr="00F616B4" w:rsidRDefault="001A1EBA" w:rsidP="00AF2165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F2165">
              <w:rPr>
                <w:rFonts w:ascii="Arial" w:hAnsi="Arial" w:cs="Arial"/>
                <w:sz w:val="20"/>
                <w:szCs w:val="20"/>
                <w:lang w:eastAsia="es-CO"/>
              </w:rPr>
              <w:t xml:space="preserve">Durante el mes de </w:t>
            </w:r>
            <w:r w:rsidRPr="00AF2165">
              <w:rPr>
                <w:rFonts w:ascii="Arial" w:hAnsi="Arial" w:cs="Arial"/>
                <w:sz w:val="20"/>
                <w:szCs w:val="20"/>
                <w:lang w:eastAsia="es-CO"/>
              </w:rPr>
              <w:t>diciembre</w:t>
            </w:r>
            <w:r w:rsidRPr="00AF2165">
              <w:rPr>
                <w:rFonts w:ascii="Arial" w:hAnsi="Arial" w:cs="Arial"/>
                <w:sz w:val="20"/>
                <w:szCs w:val="20"/>
                <w:lang w:eastAsia="es-CO"/>
              </w:rPr>
              <w:t xml:space="preserve"> de 2024 se registró y se realizó el análisis de los consumos de agua y energía del INCI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604F" w14:textId="77777777" w:rsidR="001A1EBA" w:rsidRPr="00C00C3F" w:rsidRDefault="001A1EBA" w:rsidP="001A1EBA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00C3F">
              <w:rPr>
                <w:rFonts w:ascii="Arial" w:hAnsi="Arial" w:cs="Arial"/>
                <w:sz w:val="20"/>
                <w:szCs w:val="20"/>
                <w:lang w:eastAsia="es-CO"/>
              </w:rPr>
              <w:t>Análisis de consumo de agua y energía.</w:t>
            </w:r>
          </w:p>
          <w:p w14:paraId="32E1F792" w14:textId="5FF7F560" w:rsidR="001A1EBA" w:rsidRPr="00C00C3F" w:rsidRDefault="00E56422" w:rsidP="001A1EBA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43246361" wp14:editId="44D9C41F">
                  <wp:extent cx="1737761" cy="1116418"/>
                  <wp:effectExtent l="0" t="0" r="0" b="7620"/>
                  <wp:docPr id="86757343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857" cy="1123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94CDFB" w14:textId="30FAD627" w:rsidR="00C00C3F" w:rsidRPr="00C00C3F" w:rsidRDefault="00E56422" w:rsidP="001A1EBA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3267CBCE" wp14:editId="7329E2C2">
                  <wp:extent cx="1721955" cy="1180214"/>
                  <wp:effectExtent l="0" t="0" r="0" b="1270"/>
                  <wp:docPr id="22966799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520" cy="11895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8E0BBB" w14:textId="77777777" w:rsidR="001A1EBA" w:rsidRPr="00C00C3F" w:rsidRDefault="001A1EBA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</w:pPr>
          </w:p>
        </w:tc>
      </w:tr>
      <w:tr w:rsidR="001A1EBA" w:rsidRPr="00F616B4" w14:paraId="61FB3D8C" w14:textId="77777777" w:rsidTr="00E56422">
        <w:trPr>
          <w:trHeight w:val="454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EE30" w14:textId="1C995577" w:rsidR="001A1EBA" w:rsidRPr="00F616B4" w:rsidRDefault="001A1EBA" w:rsidP="001A1E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TODOS LOS PROGRAMAS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7956" w14:textId="2A792806" w:rsidR="001A1EBA" w:rsidRPr="00F616B4" w:rsidRDefault="001A1EBA" w:rsidP="001A1E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Recopilar   los certificados de disposición final de residuos (cada vez que se realice la actividad)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A02C" w14:textId="564FA485" w:rsidR="001A1EBA" w:rsidRPr="00F616B4" w:rsidRDefault="001A1EBA" w:rsidP="001A1E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PROFESIONAL AMBIENTAL Y COORDINADOR ADMINISTRATIVA Y FINANCIERA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A036" w14:textId="01DBE3F3" w:rsidR="001A1EBA" w:rsidRPr="00AF2165" w:rsidRDefault="001A1EBA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AF2165">
              <w:rPr>
                <w:rFonts w:ascii="Arial" w:eastAsia="Times New Roman" w:hAnsi="Arial" w:cs="Arial"/>
                <w:lang w:eastAsia="es-CO"/>
              </w:rPr>
              <w:t xml:space="preserve">Se realizó la </w:t>
            </w:r>
            <w:r w:rsidR="00C00C3F" w:rsidRPr="00AF2165">
              <w:rPr>
                <w:rFonts w:ascii="Arial" w:eastAsia="Times New Roman" w:hAnsi="Arial" w:cs="Arial"/>
                <w:lang w:eastAsia="es-CO"/>
              </w:rPr>
              <w:t>recopilación de</w:t>
            </w:r>
            <w:r w:rsidRPr="00AF2165">
              <w:rPr>
                <w:rFonts w:ascii="Arial" w:eastAsia="Times New Roman" w:hAnsi="Arial" w:cs="Arial"/>
                <w:lang w:eastAsia="es-CO"/>
              </w:rPr>
              <w:t xml:space="preserve"> los</w:t>
            </w:r>
            <w:r w:rsidRPr="00AF2165">
              <w:rPr>
                <w:rFonts w:ascii="Arial" w:hAnsi="Arial" w:cs="Arial"/>
              </w:rPr>
              <w:t xml:space="preserve"> certificados de disposición final de residuos</w:t>
            </w:r>
            <w:r w:rsidRPr="00AF2165">
              <w:rPr>
                <w:rFonts w:ascii="Arial" w:hAnsi="Arial" w:cs="Arial"/>
              </w:rPr>
              <w:t xml:space="preserve"> aprovechables.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0E0E" w14:textId="252E6606" w:rsidR="001A1EBA" w:rsidRPr="00AF2165" w:rsidRDefault="00C00C3F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AF2165">
              <w:rPr>
                <w:rFonts w:ascii="Arial" w:eastAsia="Times New Roman" w:hAnsi="Arial" w:cs="Arial"/>
                <w:lang w:eastAsia="es-CO"/>
              </w:rPr>
              <w:t>Certificados de aprovechamiento de residuos sólidos.</w:t>
            </w:r>
          </w:p>
          <w:p w14:paraId="03AD857F" w14:textId="63A4F665" w:rsidR="00C00C3F" w:rsidRPr="00C00C3F" w:rsidRDefault="00CB712E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</w:pPr>
            <w:r w:rsidRPr="00CB712E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lastRenderedPageBreak/>
              <w:drawing>
                <wp:inline distT="0" distB="0" distL="0" distR="0" wp14:anchorId="4A8D5BBB" wp14:editId="2C04E303">
                  <wp:extent cx="1816100" cy="1617345"/>
                  <wp:effectExtent l="0" t="0" r="0" b="1905"/>
                  <wp:docPr id="150483731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837319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0" cy="161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8EE389" w14:textId="77777777" w:rsidR="00C00C3F" w:rsidRPr="00C00C3F" w:rsidRDefault="00C00C3F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</w:pPr>
          </w:p>
          <w:p w14:paraId="42BD1505" w14:textId="5285A7E8" w:rsidR="00C00C3F" w:rsidRPr="00C00C3F" w:rsidRDefault="00C00C3F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</w:pPr>
          </w:p>
          <w:p w14:paraId="372A047F" w14:textId="6E4F5323" w:rsidR="00C00C3F" w:rsidRPr="00C00C3F" w:rsidRDefault="00C00C3F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</w:pPr>
          </w:p>
        </w:tc>
      </w:tr>
      <w:tr w:rsidR="001A1EBA" w:rsidRPr="00F616B4" w14:paraId="001B2721" w14:textId="77777777" w:rsidTr="00E56422">
        <w:trPr>
          <w:trHeight w:val="454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59AC" w14:textId="734B94D8" w:rsidR="001A1EBA" w:rsidRPr="00F616B4" w:rsidRDefault="001A1EBA" w:rsidP="001A1E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TODOS LOS PROGRAMAS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0DAD" w14:textId="698DD8F7" w:rsidR="001A1EBA" w:rsidRPr="00F616B4" w:rsidRDefault="001A1EBA" w:rsidP="001A1E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Elaborar Plan de Acción Anual para el año 2025 en el marco de la implementación del PIGA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78CA" w14:textId="7350E7C0" w:rsidR="001A1EBA" w:rsidRPr="00F616B4" w:rsidRDefault="001A1EBA" w:rsidP="001A1E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PROFESIONAL AMBIENTAL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E083" w14:textId="2C0D0028" w:rsidR="001A1EBA" w:rsidRPr="00F616B4" w:rsidRDefault="00CB767D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Se elaboró el </w:t>
            </w:r>
            <w:r>
              <w:rPr>
                <w:rFonts w:ascii="Arial" w:hAnsi="Arial" w:cs="Arial"/>
              </w:rPr>
              <w:t>Plan de Acción Anual para el año 2025 en el marco de la implementación del PIGA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5E2C" w14:textId="1E011EF3" w:rsidR="001A1EBA" w:rsidRPr="00AF2165" w:rsidRDefault="00C00C3F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AF2165">
              <w:rPr>
                <w:rFonts w:ascii="Arial" w:eastAsia="Times New Roman" w:hAnsi="Arial" w:cs="Arial"/>
                <w:lang w:eastAsia="es-CO"/>
              </w:rPr>
              <w:t>Plan de acción 2025 PIGA</w:t>
            </w:r>
          </w:p>
          <w:p w14:paraId="13664D57" w14:textId="77777777" w:rsidR="00C00C3F" w:rsidRPr="00AF2165" w:rsidRDefault="00C00C3F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7C078543" w14:textId="77777777" w:rsidR="00C00C3F" w:rsidRPr="00AF2165" w:rsidRDefault="00C00C3F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062C0B3B" w14:textId="77777777" w:rsidR="00C00C3F" w:rsidRPr="00AF2165" w:rsidRDefault="00C00C3F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38ADC4BC" w14:textId="2B9A5DEB" w:rsidR="00C00C3F" w:rsidRPr="00AF2165" w:rsidRDefault="001364E1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364E1">
              <w:rPr>
                <w:rFonts w:ascii="Arial" w:eastAsia="Times New Roman" w:hAnsi="Arial" w:cs="Arial"/>
                <w:lang w:eastAsia="es-CO"/>
              </w:rPr>
              <w:drawing>
                <wp:inline distT="0" distB="0" distL="0" distR="0" wp14:anchorId="5C11D856" wp14:editId="2B31784B">
                  <wp:extent cx="1816100" cy="1031358"/>
                  <wp:effectExtent l="0" t="0" r="0" b="0"/>
                  <wp:docPr id="182803545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035455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342" cy="1033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6D31F7" w14:textId="77777777" w:rsidR="00C00C3F" w:rsidRPr="00AF2165" w:rsidRDefault="00C00C3F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02F4B046" w14:textId="61884F0A" w:rsidR="00C00C3F" w:rsidRPr="00AF2165" w:rsidRDefault="00C00C3F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1A1EBA" w:rsidRPr="00F616B4" w14:paraId="7C1976A1" w14:textId="77777777" w:rsidTr="00E56422">
        <w:trPr>
          <w:trHeight w:val="454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E834" w14:textId="521A0E8F" w:rsidR="001A1EBA" w:rsidRPr="00F616B4" w:rsidRDefault="001A1EBA" w:rsidP="001A1E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TODOS LOS PROGRAMAS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E649" w14:textId="4CAD6F65" w:rsidR="001A1EBA" w:rsidRPr="00F616B4" w:rsidRDefault="001A1EBA" w:rsidP="001A1EB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Elaborar los informes mensuales de seguimiento de la implementación </w:t>
            </w:r>
            <w:proofErr w:type="gramStart"/>
            <w:r>
              <w:rPr>
                <w:rFonts w:ascii="Arial" w:hAnsi="Arial" w:cs="Arial"/>
              </w:rPr>
              <w:t>del  plan</w:t>
            </w:r>
            <w:proofErr w:type="gramEnd"/>
            <w:r>
              <w:rPr>
                <w:rFonts w:ascii="Arial" w:hAnsi="Arial" w:cs="Arial"/>
              </w:rPr>
              <w:t xml:space="preserve"> de acción PIGA 2024 con sus respectivos soportes y/o evidencias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5EBA" w14:textId="349761AA" w:rsidR="001A1EBA" w:rsidRPr="00F616B4" w:rsidRDefault="001A1EBA" w:rsidP="001A1E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PROFESIONAL AMBIENTAL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E81A" w14:textId="3335DE8F" w:rsidR="001A1EBA" w:rsidRPr="00F616B4" w:rsidRDefault="001A1EBA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F2165">
              <w:rPr>
                <w:rFonts w:ascii="Arial" w:eastAsia="Times New Roman" w:hAnsi="Arial" w:cs="Arial"/>
                <w:lang w:eastAsia="es-CO"/>
              </w:rPr>
              <w:t xml:space="preserve">Se realizó el informe mensual de avance del plan de acción del PIGA de la vigencia correspondiente a </w:t>
            </w:r>
            <w:r w:rsidRPr="00AF2165">
              <w:rPr>
                <w:rFonts w:ascii="Arial" w:eastAsia="Times New Roman" w:hAnsi="Arial" w:cs="Arial"/>
                <w:lang w:eastAsia="es-CO"/>
              </w:rPr>
              <w:t>diciembre de 2024.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96B9" w14:textId="77777777" w:rsidR="001A1EBA" w:rsidRPr="00AF2165" w:rsidRDefault="00AF2165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AF2165">
              <w:rPr>
                <w:rFonts w:ascii="Arial" w:eastAsia="Times New Roman" w:hAnsi="Arial" w:cs="Arial"/>
                <w:lang w:eastAsia="es-CO"/>
              </w:rPr>
              <w:t>I</w:t>
            </w:r>
            <w:r w:rsidRPr="00AF2165">
              <w:rPr>
                <w:rFonts w:ascii="Arial" w:eastAsia="Times New Roman" w:hAnsi="Arial" w:cs="Arial"/>
                <w:lang w:eastAsia="es-CO"/>
              </w:rPr>
              <w:t>nforme mensual de avance del plan de acción del PIGA</w:t>
            </w:r>
          </w:p>
          <w:p w14:paraId="3A922B40" w14:textId="77777777" w:rsidR="00AF2165" w:rsidRDefault="00AF2165" w:rsidP="001A1E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FBE571" w14:textId="77777777" w:rsidR="00AF2165" w:rsidRDefault="00AF2165" w:rsidP="001A1E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CB4FED" w14:textId="2624BA07" w:rsidR="00AF2165" w:rsidRDefault="00E56422" w:rsidP="001A1E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422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5F340E4B" wp14:editId="6B152B22">
                  <wp:extent cx="1816100" cy="1378585"/>
                  <wp:effectExtent l="0" t="0" r="0" b="0"/>
                  <wp:docPr id="54126773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267734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64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7301D0" w14:textId="250D3A88" w:rsidR="00AF2165" w:rsidRPr="00750B40" w:rsidRDefault="00AF2165" w:rsidP="001A1E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s-CO"/>
              </w:rPr>
            </w:pPr>
          </w:p>
        </w:tc>
      </w:tr>
      <w:tr w:rsidR="00CB767D" w:rsidRPr="00F616B4" w14:paraId="472C6822" w14:textId="77777777" w:rsidTr="00E56422">
        <w:trPr>
          <w:trHeight w:val="454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3E0C" w14:textId="3910FDE6" w:rsidR="00CB767D" w:rsidRPr="00F616B4" w:rsidRDefault="00CB767D" w:rsidP="00CB76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TODOS LOS PROGRAMAS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5077" w14:textId="12303ECE" w:rsidR="00CB767D" w:rsidRPr="00F616B4" w:rsidRDefault="00CB767D" w:rsidP="00CB76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</w:rPr>
              <w:t>Entregar  informe</w:t>
            </w:r>
            <w:proofErr w:type="gramEnd"/>
            <w:r>
              <w:rPr>
                <w:rFonts w:ascii="Arial" w:hAnsi="Arial" w:cs="Arial"/>
              </w:rPr>
              <w:t xml:space="preserve"> de ejecución del Plan de Acción Anual  del PIGA al Comité PIGA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B3AE" w14:textId="1E97392D" w:rsidR="00CB767D" w:rsidRPr="00F616B4" w:rsidRDefault="00CB767D" w:rsidP="00CB76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PROFESIONAL AMBIENTAL, COORDINADOR ADMINISTRATIVA Y FINANCIERA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FADF" w14:textId="30CC77EF" w:rsidR="00CB767D" w:rsidRPr="00F616B4" w:rsidRDefault="00CB767D" w:rsidP="00CB76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22">
              <w:rPr>
                <w:rFonts w:ascii="Arial" w:hAnsi="Arial" w:cs="Arial"/>
              </w:rPr>
              <w:t>Se realizó el informe mensual de avance del plan de acción del PIGA de la vigencia correspondiente a diciembre de 2024.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79ED" w14:textId="77777777" w:rsidR="00CB712E" w:rsidRPr="00AF2165" w:rsidRDefault="00CB712E" w:rsidP="00CB712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AF2165">
              <w:rPr>
                <w:rFonts w:ascii="Arial" w:eastAsia="Times New Roman" w:hAnsi="Arial" w:cs="Arial"/>
                <w:lang w:eastAsia="es-CO"/>
              </w:rPr>
              <w:t>Informe mensual de avance del plan de acción del PIGA</w:t>
            </w:r>
          </w:p>
          <w:p w14:paraId="3E6BD8C8" w14:textId="38AC33F8" w:rsidR="00CB767D" w:rsidRDefault="00CB767D" w:rsidP="00CB76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s-CO"/>
              </w:rPr>
            </w:pPr>
          </w:p>
          <w:p w14:paraId="3314FCA1" w14:textId="68CBB518" w:rsidR="00CB712E" w:rsidRPr="00750B40" w:rsidRDefault="00CB712E" w:rsidP="00CB76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s-CO"/>
              </w:rPr>
            </w:pPr>
            <w:r w:rsidRPr="00E56422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45BCA466" wp14:editId="70FBBC5D">
                  <wp:extent cx="1816100" cy="1378585"/>
                  <wp:effectExtent l="0" t="0" r="0" b="0"/>
                  <wp:docPr id="199945348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267734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05EEFE" w14:textId="77777777" w:rsidR="00BB4424" w:rsidRDefault="00BB4424" w:rsidP="00DD6551">
      <w:pPr>
        <w:jc w:val="both"/>
        <w:rPr>
          <w:rFonts w:ascii="Arial" w:eastAsiaTheme="majorEastAsia" w:hAnsi="Arial" w:cs="Arial"/>
          <w:b/>
          <w:sz w:val="20"/>
          <w:szCs w:val="20"/>
        </w:rPr>
      </w:pPr>
    </w:p>
    <w:p w14:paraId="01606AF5" w14:textId="52D5E152" w:rsidR="002A744F" w:rsidRDefault="002A744F" w:rsidP="00D27C74">
      <w:pPr>
        <w:pStyle w:val="Prrafodelista"/>
        <w:numPr>
          <w:ilvl w:val="0"/>
          <w:numId w:val="6"/>
        </w:numPr>
        <w:spacing w:after="0"/>
        <w:jc w:val="both"/>
        <w:rPr>
          <w:rFonts w:ascii="Arial" w:eastAsiaTheme="majorEastAsia" w:hAnsi="Arial" w:cs="Arial"/>
          <w:b/>
          <w:sz w:val="24"/>
          <w:szCs w:val="24"/>
        </w:rPr>
      </w:pPr>
      <w:r w:rsidRPr="0086427C">
        <w:rPr>
          <w:rFonts w:ascii="Arial" w:hAnsi="Arial" w:cs="Arial"/>
          <w:b/>
          <w:bCs/>
          <w:sz w:val="24"/>
          <w:szCs w:val="24"/>
        </w:rPr>
        <w:t xml:space="preserve">AVANCE </w:t>
      </w:r>
      <w:r w:rsidRPr="0086427C">
        <w:rPr>
          <w:rFonts w:ascii="Arial" w:eastAsiaTheme="majorEastAsia" w:hAnsi="Arial" w:cs="Arial"/>
          <w:b/>
          <w:sz w:val="24"/>
          <w:szCs w:val="24"/>
        </w:rPr>
        <w:t>EJECUCIÓN PLAN ANUAL GESTIÓN AMBIENTAL-PIGA</w:t>
      </w:r>
      <w:r w:rsidR="005226DF" w:rsidRPr="0086427C">
        <w:rPr>
          <w:rFonts w:ascii="Arial" w:eastAsiaTheme="majorEastAsia" w:hAnsi="Arial" w:cs="Arial"/>
          <w:b/>
          <w:sz w:val="24"/>
          <w:szCs w:val="24"/>
        </w:rPr>
        <w:t xml:space="preserve"> MES </w:t>
      </w:r>
      <w:proofErr w:type="gramStart"/>
      <w:r w:rsidR="005226DF" w:rsidRPr="0086427C">
        <w:rPr>
          <w:rFonts w:ascii="Arial" w:eastAsiaTheme="majorEastAsia" w:hAnsi="Arial" w:cs="Arial"/>
          <w:b/>
          <w:sz w:val="24"/>
          <w:szCs w:val="24"/>
        </w:rPr>
        <w:t>DE</w:t>
      </w:r>
      <w:r w:rsidR="00483612">
        <w:rPr>
          <w:rFonts w:ascii="Arial" w:eastAsiaTheme="majorEastAsia" w:hAnsi="Arial" w:cs="Arial"/>
          <w:b/>
          <w:sz w:val="24"/>
          <w:szCs w:val="24"/>
        </w:rPr>
        <w:t xml:space="preserve"> </w:t>
      </w:r>
      <w:r w:rsidR="00E56422">
        <w:rPr>
          <w:rFonts w:ascii="Arial" w:eastAsiaTheme="majorEastAsia" w:hAnsi="Arial" w:cs="Arial"/>
          <w:b/>
          <w:sz w:val="24"/>
          <w:szCs w:val="24"/>
        </w:rPr>
        <w:t xml:space="preserve"> DICIEMBRE</w:t>
      </w:r>
      <w:proofErr w:type="gramEnd"/>
      <w:r w:rsidR="00D06EC5">
        <w:rPr>
          <w:rFonts w:ascii="Arial" w:eastAsiaTheme="majorEastAsia" w:hAnsi="Arial" w:cs="Arial"/>
          <w:b/>
          <w:sz w:val="24"/>
          <w:szCs w:val="24"/>
        </w:rPr>
        <w:t xml:space="preserve"> DE 2024</w:t>
      </w:r>
    </w:p>
    <w:p w14:paraId="3922DB35" w14:textId="77777777" w:rsidR="00BB4424" w:rsidRPr="0086427C" w:rsidRDefault="00BB4424" w:rsidP="004E6CD9">
      <w:pPr>
        <w:pStyle w:val="Prrafodelista"/>
        <w:spacing w:after="0"/>
        <w:ind w:left="360"/>
        <w:rPr>
          <w:rFonts w:ascii="Arial" w:eastAsiaTheme="majorEastAsia" w:hAnsi="Arial" w:cs="Arial"/>
          <w:b/>
          <w:sz w:val="24"/>
          <w:szCs w:val="24"/>
        </w:rPr>
      </w:pPr>
    </w:p>
    <w:p w14:paraId="6AF3DF71" w14:textId="4D6988F8" w:rsidR="002A744F" w:rsidRPr="007E1979" w:rsidRDefault="002A744F" w:rsidP="004E6CD9">
      <w:pPr>
        <w:spacing w:after="0" w:line="276" w:lineRule="auto"/>
        <w:jc w:val="both"/>
        <w:rPr>
          <w:rFonts w:ascii="Arial" w:eastAsiaTheme="majorEastAsia" w:hAnsi="Arial" w:cs="Arial"/>
          <w:sz w:val="24"/>
          <w:szCs w:val="24"/>
        </w:rPr>
      </w:pPr>
      <w:r w:rsidRPr="00226C80">
        <w:rPr>
          <w:rFonts w:ascii="Arial" w:eastAsiaTheme="majorEastAsia" w:hAnsi="Arial" w:cs="Arial"/>
          <w:bCs/>
          <w:sz w:val="24"/>
          <w:szCs w:val="24"/>
        </w:rPr>
        <w:t xml:space="preserve">Para el mes </w:t>
      </w:r>
      <w:r w:rsidR="00DE5109">
        <w:rPr>
          <w:rFonts w:ascii="Arial" w:eastAsiaTheme="majorEastAsia" w:hAnsi="Arial" w:cs="Arial"/>
          <w:bCs/>
          <w:sz w:val="24"/>
          <w:szCs w:val="24"/>
        </w:rPr>
        <w:t xml:space="preserve">de </w:t>
      </w:r>
      <w:r w:rsidR="00AF46EC">
        <w:rPr>
          <w:rFonts w:ascii="Arial" w:eastAsiaTheme="majorEastAsia" w:hAnsi="Arial" w:cs="Arial"/>
          <w:bCs/>
          <w:sz w:val="24"/>
          <w:szCs w:val="24"/>
        </w:rPr>
        <w:t xml:space="preserve">diciembre </w:t>
      </w:r>
      <w:r w:rsidRPr="00226C80">
        <w:rPr>
          <w:rFonts w:ascii="Arial" w:eastAsiaTheme="majorEastAsia" w:hAnsi="Arial" w:cs="Arial"/>
          <w:bCs/>
          <w:sz w:val="24"/>
          <w:szCs w:val="24"/>
        </w:rPr>
        <w:t xml:space="preserve">de la vigencia se programaron </w:t>
      </w:r>
      <w:r w:rsidR="00AF46EC">
        <w:rPr>
          <w:rFonts w:ascii="Arial" w:eastAsiaTheme="majorEastAsia" w:hAnsi="Arial" w:cs="Arial"/>
          <w:b/>
          <w:bCs/>
          <w:sz w:val="24"/>
          <w:szCs w:val="24"/>
        </w:rPr>
        <w:t>6</w:t>
      </w:r>
      <w:r w:rsidR="00DC34EC" w:rsidRPr="00DC34EC">
        <w:rPr>
          <w:rFonts w:ascii="Arial" w:eastAsiaTheme="majorEastAsia" w:hAnsi="Arial" w:cs="Arial"/>
          <w:sz w:val="24"/>
          <w:szCs w:val="24"/>
        </w:rPr>
        <w:t xml:space="preserve"> a</w:t>
      </w:r>
      <w:r w:rsidRPr="00DC34EC">
        <w:rPr>
          <w:rFonts w:ascii="Arial" w:eastAsiaTheme="majorEastAsia" w:hAnsi="Arial" w:cs="Arial"/>
          <w:sz w:val="24"/>
          <w:szCs w:val="24"/>
        </w:rPr>
        <w:t>ctividades</w:t>
      </w:r>
      <w:r w:rsidRPr="00226C80">
        <w:rPr>
          <w:rFonts w:ascii="Arial" w:eastAsiaTheme="majorEastAsia" w:hAnsi="Arial" w:cs="Arial"/>
          <w:bCs/>
          <w:sz w:val="24"/>
          <w:szCs w:val="24"/>
        </w:rPr>
        <w:t xml:space="preserve"> dentro del plan anual de 202</w:t>
      </w:r>
      <w:r w:rsidR="00D06EC5">
        <w:rPr>
          <w:rFonts w:ascii="Arial" w:eastAsiaTheme="majorEastAsia" w:hAnsi="Arial" w:cs="Arial"/>
          <w:bCs/>
          <w:sz w:val="24"/>
          <w:szCs w:val="24"/>
        </w:rPr>
        <w:t>4</w:t>
      </w:r>
      <w:r w:rsidRPr="00226C80">
        <w:rPr>
          <w:rFonts w:ascii="Arial" w:eastAsiaTheme="majorEastAsia" w:hAnsi="Arial" w:cs="Arial"/>
          <w:bCs/>
          <w:sz w:val="24"/>
          <w:szCs w:val="24"/>
        </w:rPr>
        <w:t>.</w:t>
      </w:r>
      <w:r w:rsidR="00D06EC5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Pr="00226C80">
        <w:rPr>
          <w:rFonts w:ascii="Arial" w:eastAsiaTheme="majorEastAsia" w:hAnsi="Arial" w:cs="Arial"/>
          <w:bCs/>
          <w:sz w:val="24"/>
          <w:szCs w:val="24"/>
        </w:rPr>
        <w:t xml:space="preserve">De acuerdo a las gestiones realizadas se ejecutaron </w:t>
      </w:r>
      <w:r w:rsidR="00AF46EC">
        <w:rPr>
          <w:rFonts w:ascii="Arial" w:eastAsiaTheme="majorEastAsia" w:hAnsi="Arial" w:cs="Arial"/>
          <w:b/>
          <w:bCs/>
          <w:sz w:val="24"/>
          <w:szCs w:val="24"/>
        </w:rPr>
        <w:t>6</w:t>
      </w:r>
      <w:r w:rsidRPr="00226C80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Pr="00226C80">
        <w:rPr>
          <w:rFonts w:ascii="Arial" w:eastAsiaTheme="majorEastAsia" w:hAnsi="Arial" w:cs="Arial"/>
          <w:bCs/>
          <w:sz w:val="24"/>
          <w:szCs w:val="24"/>
        </w:rPr>
        <w:t xml:space="preserve">de las actividades planeadas lo que equivale a un porcentaje mensual </w:t>
      </w:r>
      <w:r w:rsidR="0086427C" w:rsidRPr="009A4F06">
        <w:rPr>
          <w:rFonts w:ascii="Arial" w:eastAsiaTheme="majorEastAsia" w:hAnsi="Arial" w:cs="Arial"/>
          <w:bCs/>
          <w:sz w:val="24"/>
          <w:szCs w:val="24"/>
        </w:rPr>
        <w:t>de cumplimiento</w:t>
      </w:r>
      <w:r w:rsidRPr="009A4F06">
        <w:rPr>
          <w:rFonts w:ascii="Arial" w:eastAsiaTheme="majorEastAsia" w:hAnsi="Arial" w:cs="Arial"/>
          <w:bCs/>
          <w:sz w:val="24"/>
          <w:szCs w:val="24"/>
        </w:rPr>
        <w:t xml:space="preserve"> total del</w:t>
      </w:r>
      <w:r w:rsidRPr="009A4F06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AF46EC">
        <w:rPr>
          <w:rFonts w:ascii="Arial" w:eastAsiaTheme="majorEastAsia" w:hAnsi="Arial" w:cs="Arial"/>
          <w:b/>
          <w:bCs/>
          <w:sz w:val="24"/>
          <w:szCs w:val="24"/>
        </w:rPr>
        <w:t>97</w:t>
      </w:r>
      <w:r w:rsidRPr="007E1979">
        <w:rPr>
          <w:rFonts w:ascii="Arial" w:eastAsiaTheme="majorEastAsia" w:hAnsi="Arial" w:cs="Arial"/>
          <w:sz w:val="24"/>
          <w:szCs w:val="24"/>
        </w:rPr>
        <w:t>%</w:t>
      </w:r>
      <w:r w:rsidR="007E1979" w:rsidRPr="007E1979">
        <w:rPr>
          <w:rFonts w:ascii="Arial" w:eastAsiaTheme="majorEastAsia" w:hAnsi="Arial" w:cs="Arial"/>
          <w:sz w:val="24"/>
          <w:szCs w:val="24"/>
        </w:rPr>
        <w:t xml:space="preserve">. Con </w:t>
      </w:r>
      <w:r w:rsidR="00483612" w:rsidRPr="007E1979">
        <w:rPr>
          <w:rFonts w:ascii="Arial" w:eastAsiaTheme="majorEastAsia" w:hAnsi="Arial" w:cs="Arial"/>
          <w:sz w:val="24"/>
          <w:szCs w:val="24"/>
        </w:rPr>
        <w:t>relación al</w:t>
      </w:r>
      <w:r w:rsidR="007E1979" w:rsidRPr="007E1979">
        <w:rPr>
          <w:rFonts w:ascii="Arial" w:eastAsiaTheme="majorEastAsia" w:hAnsi="Arial" w:cs="Arial"/>
          <w:sz w:val="24"/>
          <w:szCs w:val="24"/>
        </w:rPr>
        <w:t xml:space="preserve"> cumplimiento anual se identifica un avance del </w:t>
      </w:r>
      <w:r w:rsidR="008F043E">
        <w:rPr>
          <w:rFonts w:ascii="Arial" w:eastAsiaTheme="majorEastAsia" w:hAnsi="Arial" w:cs="Arial"/>
          <w:b/>
          <w:bCs/>
          <w:sz w:val="24"/>
          <w:szCs w:val="24"/>
        </w:rPr>
        <w:t>97</w:t>
      </w:r>
      <w:r w:rsidR="007E1979" w:rsidRPr="00DA248B">
        <w:rPr>
          <w:rFonts w:ascii="Arial" w:eastAsiaTheme="majorEastAsia" w:hAnsi="Arial" w:cs="Arial"/>
          <w:b/>
          <w:bCs/>
          <w:sz w:val="24"/>
          <w:szCs w:val="24"/>
        </w:rPr>
        <w:t>%.</w:t>
      </w:r>
    </w:p>
    <w:p w14:paraId="03802CB3" w14:textId="77777777" w:rsidR="0086427C" w:rsidRDefault="0086427C" w:rsidP="004E6CD9">
      <w:pPr>
        <w:spacing w:after="0" w:line="276" w:lineRule="auto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</w:p>
    <w:p w14:paraId="3B808B8E" w14:textId="364015CE" w:rsidR="00D22503" w:rsidRPr="00073A94" w:rsidRDefault="00D22503" w:rsidP="00D27C7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3A94">
        <w:rPr>
          <w:rFonts w:ascii="Arial" w:hAnsi="Arial" w:cs="Arial"/>
          <w:b/>
          <w:bCs/>
          <w:sz w:val="24"/>
          <w:szCs w:val="24"/>
        </w:rPr>
        <w:t xml:space="preserve">OTRAS ACTIVIDADES DESARROLLADAS DURANTE </w:t>
      </w:r>
      <w:r w:rsidR="008F043E">
        <w:rPr>
          <w:rFonts w:ascii="Arial" w:hAnsi="Arial" w:cs="Arial"/>
          <w:b/>
          <w:bCs/>
          <w:sz w:val="24"/>
          <w:szCs w:val="24"/>
        </w:rPr>
        <w:t>DICIEMBRE</w:t>
      </w:r>
      <w:r w:rsidR="00DD6551">
        <w:rPr>
          <w:rFonts w:ascii="Arial" w:hAnsi="Arial" w:cs="Arial"/>
          <w:b/>
          <w:bCs/>
          <w:sz w:val="24"/>
          <w:szCs w:val="24"/>
        </w:rPr>
        <w:t xml:space="preserve"> </w:t>
      </w:r>
      <w:r w:rsidR="00D06EC5" w:rsidRPr="00073A94">
        <w:rPr>
          <w:rFonts w:ascii="Arial" w:hAnsi="Arial" w:cs="Arial"/>
          <w:b/>
          <w:bCs/>
          <w:sz w:val="24"/>
          <w:szCs w:val="24"/>
        </w:rPr>
        <w:t>DE 2024</w:t>
      </w:r>
    </w:p>
    <w:p w14:paraId="599E0599" w14:textId="77777777" w:rsidR="00D22503" w:rsidRPr="00073A94" w:rsidRDefault="00D22503" w:rsidP="004E6CD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E28B569" w14:textId="036F8FE1" w:rsidR="004E6CD9" w:rsidRPr="001C7E66" w:rsidRDefault="009A4F06" w:rsidP="004E6CD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3A94">
        <w:rPr>
          <w:rFonts w:ascii="Arial" w:hAnsi="Arial" w:cs="Arial"/>
          <w:sz w:val="24"/>
          <w:szCs w:val="24"/>
        </w:rPr>
        <w:t>Durante el mes de</w:t>
      </w:r>
      <w:r w:rsidR="008F043E">
        <w:rPr>
          <w:rFonts w:ascii="Arial" w:hAnsi="Arial" w:cs="Arial"/>
          <w:sz w:val="24"/>
          <w:szCs w:val="24"/>
        </w:rPr>
        <w:t xml:space="preserve"> diciembre </w:t>
      </w:r>
      <w:r w:rsidR="00D06EC5" w:rsidRPr="00073A94">
        <w:rPr>
          <w:rFonts w:ascii="Arial" w:hAnsi="Arial" w:cs="Arial"/>
          <w:sz w:val="24"/>
          <w:szCs w:val="24"/>
        </w:rPr>
        <w:t xml:space="preserve">de 2024 </w:t>
      </w:r>
      <w:r w:rsidRPr="00073A94">
        <w:rPr>
          <w:rFonts w:ascii="Arial" w:hAnsi="Arial" w:cs="Arial"/>
          <w:sz w:val="24"/>
          <w:szCs w:val="24"/>
        </w:rPr>
        <w:t>se realizó:</w:t>
      </w:r>
    </w:p>
    <w:p w14:paraId="7A40BC29" w14:textId="77777777" w:rsidR="009A4F06" w:rsidRPr="001C7E66" w:rsidRDefault="009A4F06" w:rsidP="00E90D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20EFA88" w14:textId="67C5A23E" w:rsidR="00E61DF4" w:rsidRPr="00656894" w:rsidRDefault="00E61DF4" w:rsidP="00AD03C1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56894">
        <w:rPr>
          <w:rFonts w:ascii="Arial" w:hAnsi="Arial" w:cs="Arial"/>
          <w:sz w:val="24"/>
          <w:szCs w:val="24"/>
          <w:lang w:eastAsia="es-CO"/>
        </w:rPr>
        <w:t xml:space="preserve">Se revisaron las bitácoras de residuos sólidos y la actualización correspondiente de los certificados de aprovechamiento a la fecha con corte </w:t>
      </w:r>
      <w:r w:rsidR="00EE7790">
        <w:rPr>
          <w:rFonts w:ascii="Arial" w:hAnsi="Arial" w:cs="Arial"/>
          <w:sz w:val="24"/>
          <w:szCs w:val="24"/>
          <w:lang w:eastAsia="es-CO"/>
        </w:rPr>
        <w:t>31/</w:t>
      </w:r>
      <w:r w:rsidR="008F043E">
        <w:rPr>
          <w:rFonts w:ascii="Arial" w:hAnsi="Arial" w:cs="Arial"/>
          <w:sz w:val="24"/>
          <w:szCs w:val="24"/>
          <w:lang w:eastAsia="es-CO"/>
        </w:rPr>
        <w:t>12/</w:t>
      </w:r>
      <w:r w:rsidR="00AD03C1" w:rsidRPr="00656894">
        <w:rPr>
          <w:rFonts w:ascii="Arial" w:hAnsi="Arial" w:cs="Arial"/>
          <w:sz w:val="24"/>
          <w:szCs w:val="24"/>
          <w:lang w:eastAsia="es-CO"/>
        </w:rPr>
        <w:t>2024.</w:t>
      </w:r>
    </w:p>
    <w:p w14:paraId="5EF303F5" w14:textId="40A63D52" w:rsidR="00E61DF4" w:rsidRPr="00656894" w:rsidRDefault="00E61DF4" w:rsidP="00C05921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656894">
        <w:rPr>
          <w:rFonts w:ascii="Arial" w:hAnsi="Arial" w:cs="Arial"/>
          <w:bCs/>
          <w:sz w:val="24"/>
          <w:szCs w:val="24"/>
        </w:rPr>
        <w:t xml:space="preserve">Se realizó </w:t>
      </w:r>
      <w:r w:rsidR="0010246F" w:rsidRPr="00656894">
        <w:rPr>
          <w:rFonts w:ascii="Arial" w:hAnsi="Arial" w:cs="Arial"/>
          <w:bCs/>
          <w:sz w:val="24"/>
          <w:szCs w:val="24"/>
        </w:rPr>
        <w:t xml:space="preserve">la actualización del cuadro de seguimiento de los servicios públicos de agua y energía de la vigencia. </w:t>
      </w:r>
    </w:p>
    <w:p w14:paraId="1199BA9B" w14:textId="77777777" w:rsidR="0010246F" w:rsidRPr="00750B40" w:rsidRDefault="0010246F" w:rsidP="0010246F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656894">
        <w:rPr>
          <w:rFonts w:ascii="Arial" w:hAnsi="Arial" w:cs="Arial"/>
          <w:bCs/>
          <w:sz w:val="24"/>
          <w:szCs w:val="24"/>
        </w:rPr>
        <w:t xml:space="preserve">Se realizó el </w:t>
      </w:r>
      <w:proofErr w:type="spellStart"/>
      <w:r w:rsidRPr="00656894">
        <w:rPr>
          <w:rFonts w:ascii="Arial" w:hAnsi="Arial" w:cs="Arial"/>
          <w:bCs/>
          <w:sz w:val="24"/>
          <w:szCs w:val="24"/>
        </w:rPr>
        <w:t>copy</w:t>
      </w:r>
      <w:proofErr w:type="spellEnd"/>
      <w:r w:rsidRPr="00656894">
        <w:rPr>
          <w:rFonts w:ascii="Arial" w:hAnsi="Arial" w:cs="Arial"/>
          <w:bCs/>
          <w:sz w:val="24"/>
          <w:szCs w:val="24"/>
        </w:rPr>
        <w:t xml:space="preserve"> para la solicitud de elaboración de piezas comunicacionales de gestión ambiental al área de comunicaciones. </w:t>
      </w:r>
    </w:p>
    <w:p w14:paraId="538F5CAD" w14:textId="7F2DE281" w:rsidR="00E61DF4" w:rsidRDefault="00E61DF4" w:rsidP="00F5426A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56894">
        <w:rPr>
          <w:rFonts w:ascii="Arial" w:hAnsi="Arial" w:cs="Arial"/>
          <w:bCs/>
          <w:sz w:val="24"/>
          <w:szCs w:val="24"/>
        </w:rPr>
        <w:t>Elaboración del informe mensual de avance del plan de acción del PIGA 202</w:t>
      </w:r>
      <w:r w:rsidR="00AD03C1" w:rsidRPr="00656894">
        <w:rPr>
          <w:rFonts w:ascii="Arial" w:hAnsi="Arial" w:cs="Arial"/>
          <w:bCs/>
          <w:sz w:val="24"/>
          <w:szCs w:val="24"/>
        </w:rPr>
        <w:t>4</w:t>
      </w:r>
      <w:r w:rsidRPr="00656894">
        <w:rPr>
          <w:rFonts w:ascii="Arial" w:hAnsi="Arial" w:cs="Arial"/>
          <w:bCs/>
          <w:sz w:val="24"/>
          <w:szCs w:val="24"/>
        </w:rPr>
        <w:t>.</w:t>
      </w:r>
    </w:p>
    <w:p w14:paraId="7E327136" w14:textId="2D0935D1" w:rsidR="008F043E" w:rsidRDefault="008F043E" w:rsidP="00F5426A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Formulación del Plan Institucional de Gestión Ambiental -PIGA 2025.</w:t>
      </w:r>
    </w:p>
    <w:p w14:paraId="220E6D26" w14:textId="50927117" w:rsidR="00EE7790" w:rsidRDefault="00EE7790" w:rsidP="00EE779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 realizó la actualización y ajuste de los documentos precontractuales para los procesos de contratación para el lavado y desinfección de tanques de almacenamiento de agua y desinfección y fumigación de áreas comunes.</w:t>
      </w:r>
    </w:p>
    <w:p w14:paraId="1EBB1A2D" w14:textId="1D3078B3" w:rsidR="008A68A1" w:rsidRDefault="008A68A1" w:rsidP="00EE779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 realizó la </w:t>
      </w:r>
      <w:r>
        <w:rPr>
          <w:rFonts w:ascii="Arial" w:hAnsi="Arial" w:cs="Arial"/>
          <w:bCs/>
          <w:sz w:val="24"/>
          <w:szCs w:val="24"/>
        </w:rPr>
        <w:t>evaluación de los requisitos habilitantes para el p</w:t>
      </w:r>
      <w:r>
        <w:rPr>
          <w:rFonts w:ascii="Arial" w:hAnsi="Arial" w:cs="Arial"/>
          <w:bCs/>
          <w:sz w:val="24"/>
          <w:szCs w:val="24"/>
        </w:rPr>
        <w:t>roceso de contratación para el lavado y desinfección de tanques de almacenamiento de agua y desinfección y fumigación de áreas comunes</w:t>
      </w:r>
      <w:r w:rsidR="001F1685">
        <w:rPr>
          <w:rFonts w:ascii="Arial" w:hAnsi="Arial" w:cs="Arial"/>
          <w:bCs/>
          <w:sz w:val="24"/>
          <w:szCs w:val="24"/>
        </w:rPr>
        <w:t>.</w:t>
      </w:r>
    </w:p>
    <w:p w14:paraId="157D9116" w14:textId="67931D4D" w:rsidR="001F1685" w:rsidRDefault="001F1685" w:rsidP="00EE779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 realizó acompañamiento para el desarrollo d</w:t>
      </w:r>
      <w:r>
        <w:rPr>
          <w:rFonts w:ascii="Arial" w:hAnsi="Arial" w:cs="Arial"/>
          <w:bCs/>
          <w:sz w:val="24"/>
          <w:szCs w:val="24"/>
        </w:rPr>
        <w:t>el lavado y desinfección de tanques de almacenamiento de agua y desinfección y fumigación de áreas comunes</w:t>
      </w:r>
      <w:r>
        <w:rPr>
          <w:rFonts w:ascii="Arial" w:hAnsi="Arial" w:cs="Arial"/>
          <w:bCs/>
          <w:sz w:val="24"/>
          <w:szCs w:val="24"/>
        </w:rPr>
        <w:t>.</w:t>
      </w:r>
    </w:p>
    <w:p w14:paraId="342FA504" w14:textId="77777777" w:rsidR="00452B7B" w:rsidRDefault="00452B7B" w:rsidP="004E6CD9">
      <w:pPr>
        <w:pStyle w:val="Prrafodelista"/>
        <w:spacing w:after="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28CFD2DC" w14:textId="1AC610D5" w:rsidR="002A744F" w:rsidRPr="006D5886" w:rsidRDefault="002A744F" w:rsidP="00537787">
      <w:pPr>
        <w:pStyle w:val="Prrafodelista"/>
        <w:numPr>
          <w:ilvl w:val="0"/>
          <w:numId w:val="6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D5886">
        <w:rPr>
          <w:rFonts w:ascii="Arial" w:hAnsi="Arial" w:cs="Arial"/>
          <w:b/>
          <w:bCs/>
          <w:sz w:val="24"/>
          <w:szCs w:val="24"/>
        </w:rPr>
        <w:t>CONCLUSIONES</w:t>
      </w:r>
    </w:p>
    <w:p w14:paraId="47D91B03" w14:textId="77777777" w:rsidR="002A744F" w:rsidRPr="006D5886" w:rsidRDefault="002A744F" w:rsidP="004E6CD9">
      <w:pPr>
        <w:pStyle w:val="Prrafodelista"/>
        <w:spacing w:after="0" w:line="276" w:lineRule="auto"/>
        <w:ind w:left="284"/>
        <w:rPr>
          <w:rFonts w:ascii="Arial" w:hAnsi="Arial" w:cs="Arial"/>
          <w:b/>
          <w:sz w:val="24"/>
          <w:szCs w:val="24"/>
        </w:rPr>
      </w:pPr>
    </w:p>
    <w:p w14:paraId="6EEE1ACD" w14:textId="6AD2587E" w:rsidR="002A744F" w:rsidRPr="006D5886" w:rsidRDefault="002A744F" w:rsidP="005E4C0C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5886">
        <w:rPr>
          <w:rFonts w:ascii="Arial" w:hAnsi="Arial" w:cs="Arial"/>
          <w:sz w:val="24"/>
          <w:szCs w:val="24"/>
          <w:shd w:val="clear" w:color="auto" w:fill="FFFFFF"/>
        </w:rPr>
        <w:t xml:space="preserve">Se ejecutaron el </w:t>
      </w:r>
      <w:r w:rsidR="00D37F7E">
        <w:rPr>
          <w:rFonts w:ascii="Arial" w:eastAsiaTheme="majorEastAsia" w:hAnsi="Arial" w:cs="Arial"/>
          <w:b/>
          <w:bCs/>
          <w:sz w:val="24"/>
          <w:szCs w:val="24"/>
        </w:rPr>
        <w:t>100</w:t>
      </w:r>
      <w:r w:rsidRPr="006D588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% </w:t>
      </w:r>
      <w:r w:rsidRPr="006D5886">
        <w:rPr>
          <w:rFonts w:ascii="Arial" w:hAnsi="Arial" w:cs="Arial"/>
          <w:sz w:val="24"/>
          <w:szCs w:val="24"/>
          <w:shd w:val="clear" w:color="auto" w:fill="FFFFFF"/>
        </w:rPr>
        <w:t>de las actividades del plan de acción PIGA programadas para el mes de</w:t>
      </w:r>
      <w:r w:rsidR="00DD65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F1685">
        <w:rPr>
          <w:rFonts w:ascii="Arial" w:hAnsi="Arial" w:cs="Arial"/>
          <w:sz w:val="24"/>
          <w:szCs w:val="24"/>
          <w:shd w:val="clear" w:color="auto" w:fill="FFFFFF"/>
        </w:rPr>
        <w:t xml:space="preserve">diciembre </w:t>
      </w:r>
      <w:r w:rsidR="00525418">
        <w:rPr>
          <w:rFonts w:ascii="Arial" w:hAnsi="Arial" w:cs="Arial"/>
          <w:sz w:val="24"/>
          <w:szCs w:val="24"/>
          <w:shd w:val="clear" w:color="auto" w:fill="FFFFFF"/>
        </w:rPr>
        <w:t>de 2024.</w:t>
      </w:r>
    </w:p>
    <w:p w14:paraId="76819893" w14:textId="7D97CB2E" w:rsidR="0086427C" w:rsidRPr="00DB67C0" w:rsidRDefault="0086427C" w:rsidP="005E4C0C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5886">
        <w:rPr>
          <w:rFonts w:ascii="Arial" w:hAnsi="Arial" w:cs="Arial"/>
          <w:sz w:val="24"/>
          <w:szCs w:val="24"/>
          <w:shd w:val="clear" w:color="auto" w:fill="FFFFFF"/>
        </w:rPr>
        <w:t xml:space="preserve">Con corte a </w:t>
      </w:r>
      <w:r w:rsidR="00EE7790">
        <w:rPr>
          <w:rFonts w:ascii="Arial" w:hAnsi="Arial" w:cs="Arial"/>
          <w:sz w:val="24"/>
          <w:szCs w:val="24"/>
          <w:shd w:val="clear" w:color="auto" w:fill="FFFFFF"/>
        </w:rPr>
        <w:t>31/1</w:t>
      </w:r>
      <w:r w:rsidR="001F1685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D37F7E">
        <w:rPr>
          <w:rFonts w:ascii="Arial" w:hAnsi="Arial" w:cs="Arial"/>
          <w:sz w:val="24"/>
          <w:szCs w:val="24"/>
          <w:shd w:val="clear" w:color="auto" w:fill="FFFFFF"/>
        </w:rPr>
        <w:t>/</w:t>
      </w:r>
      <w:r w:rsidR="00525418">
        <w:rPr>
          <w:rFonts w:ascii="Arial" w:hAnsi="Arial" w:cs="Arial"/>
          <w:sz w:val="24"/>
          <w:szCs w:val="24"/>
          <w:shd w:val="clear" w:color="auto" w:fill="FFFFFF"/>
        </w:rPr>
        <w:t>2024</w:t>
      </w:r>
      <w:r w:rsidRPr="006D5886">
        <w:rPr>
          <w:rFonts w:ascii="Arial" w:hAnsi="Arial" w:cs="Arial"/>
          <w:sz w:val="24"/>
          <w:szCs w:val="24"/>
          <w:shd w:val="clear" w:color="auto" w:fill="FFFFFF"/>
        </w:rPr>
        <w:t xml:space="preserve"> se cuenta con un porcentaje de avance general del </w:t>
      </w:r>
      <w:r w:rsidRPr="009A4F06">
        <w:rPr>
          <w:rFonts w:ascii="Arial" w:hAnsi="Arial" w:cs="Arial"/>
          <w:sz w:val="24"/>
          <w:szCs w:val="24"/>
          <w:shd w:val="clear" w:color="auto" w:fill="FFFFFF"/>
        </w:rPr>
        <w:t xml:space="preserve">plan de acción del PIGA </w:t>
      </w:r>
      <w:r w:rsidRPr="00656894">
        <w:rPr>
          <w:rFonts w:ascii="Arial" w:hAnsi="Arial" w:cs="Arial"/>
          <w:sz w:val="24"/>
          <w:szCs w:val="24"/>
          <w:shd w:val="clear" w:color="auto" w:fill="FFFFFF"/>
        </w:rPr>
        <w:t>de</w:t>
      </w:r>
      <w:r w:rsidRPr="009A4F0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1F1685">
        <w:rPr>
          <w:rFonts w:ascii="Arial" w:hAnsi="Arial" w:cs="Arial"/>
          <w:b/>
          <w:bCs/>
          <w:sz w:val="24"/>
          <w:szCs w:val="24"/>
          <w:shd w:val="clear" w:color="auto" w:fill="FFFFFF"/>
        </w:rPr>
        <w:t>97</w:t>
      </w:r>
      <w:r w:rsidRPr="009A4F06">
        <w:rPr>
          <w:rFonts w:ascii="Arial" w:hAnsi="Arial" w:cs="Arial"/>
          <w:b/>
          <w:bCs/>
          <w:sz w:val="24"/>
          <w:szCs w:val="24"/>
          <w:shd w:val="clear" w:color="auto" w:fill="FFFFFF"/>
        </w:rPr>
        <w:t>%</w:t>
      </w:r>
      <w:r w:rsidR="00EE779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(</w:t>
      </w:r>
      <w:r w:rsidR="001F1685">
        <w:rPr>
          <w:rFonts w:ascii="Arial" w:hAnsi="Arial" w:cs="Arial"/>
          <w:b/>
          <w:bCs/>
          <w:sz w:val="24"/>
          <w:szCs w:val="24"/>
          <w:shd w:val="clear" w:color="auto" w:fill="FFFFFF"/>
        </w:rPr>
        <w:t>63</w:t>
      </w:r>
      <w:r w:rsidR="00EE779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actividades de 6</w:t>
      </w:r>
      <w:r w:rsidR="001F1685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="00EE7790">
        <w:rPr>
          <w:rFonts w:ascii="Arial" w:hAnsi="Arial" w:cs="Arial"/>
          <w:b/>
          <w:bCs/>
          <w:sz w:val="24"/>
          <w:szCs w:val="24"/>
          <w:shd w:val="clear" w:color="auto" w:fill="FFFFFF"/>
        </w:rPr>
        <w:t>).</w:t>
      </w:r>
    </w:p>
    <w:p w14:paraId="254707C2" w14:textId="31F19D68" w:rsidR="005E4C0C" w:rsidRPr="0086595C" w:rsidRDefault="0010246F" w:rsidP="00CE1D25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6595C">
        <w:rPr>
          <w:rFonts w:ascii="Arial" w:hAnsi="Arial" w:cs="Arial"/>
          <w:sz w:val="24"/>
          <w:szCs w:val="24"/>
          <w:shd w:val="clear" w:color="auto" w:fill="FFFFFF"/>
        </w:rPr>
        <w:t xml:space="preserve">El </w:t>
      </w:r>
      <w:r w:rsidR="001F1685" w:rsidRPr="001F168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cuarto </w:t>
      </w:r>
      <w:r w:rsidR="00DB67C0" w:rsidRPr="001F1685">
        <w:rPr>
          <w:rFonts w:ascii="Arial" w:hAnsi="Arial" w:cs="Arial"/>
          <w:b/>
          <w:bCs/>
          <w:sz w:val="24"/>
          <w:szCs w:val="24"/>
          <w:shd w:val="clear" w:color="auto" w:fill="FFFFFF"/>
        </w:rPr>
        <w:t>trimestre de 202</w:t>
      </w:r>
      <w:r w:rsidR="00525418" w:rsidRPr="001F1685">
        <w:rPr>
          <w:rFonts w:ascii="Arial" w:hAnsi="Arial" w:cs="Arial"/>
          <w:b/>
          <w:bCs/>
          <w:sz w:val="24"/>
          <w:szCs w:val="24"/>
          <w:shd w:val="clear" w:color="auto" w:fill="FFFFFF"/>
        </w:rPr>
        <w:t>4</w:t>
      </w:r>
      <w:r w:rsidR="00EE7790">
        <w:rPr>
          <w:rFonts w:ascii="Arial" w:hAnsi="Arial" w:cs="Arial"/>
          <w:sz w:val="24"/>
          <w:szCs w:val="24"/>
          <w:shd w:val="clear" w:color="auto" w:fill="FFFFFF"/>
        </w:rPr>
        <w:t xml:space="preserve"> corte a </w:t>
      </w:r>
      <w:r w:rsidR="001F1685">
        <w:rPr>
          <w:rFonts w:ascii="Arial" w:hAnsi="Arial" w:cs="Arial"/>
          <w:sz w:val="24"/>
          <w:szCs w:val="24"/>
          <w:shd w:val="clear" w:color="auto" w:fill="FFFFFF"/>
        </w:rPr>
        <w:t>31/12/</w:t>
      </w:r>
      <w:r w:rsidR="00EE7790">
        <w:rPr>
          <w:rFonts w:ascii="Arial" w:hAnsi="Arial" w:cs="Arial"/>
          <w:sz w:val="24"/>
          <w:szCs w:val="24"/>
          <w:shd w:val="clear" w:color="auto" w:fill="FFFFFF"/>
        </w:rPr>
        <w:t>2024,</w:t>
      </w:r>
      <w:r w:rsidR="00DB67C0" w:rsidRPr="0086595C">
        <w:rPr>
          <w:rFonts w:ascii="Arial" w:hAnsi="Arial" w:cs="Arial"/>
          <w:sz w:val="24"/>
          <w:szCs w:val="24"/>
          <w:shd w:val="clear" w:color="auto" w:fill="FFFFFF"/>
        </w:rPr>
        <w:t xml:space="preserve"> se encuentra con una ejecución de </w:t>
      </w:r>
      <w:r w:rsidR="00DB67C0" w:rsidRPr="001F1685">
        <w:rPr>
          <w:rFonts w:ascii="Arial" w:hAnsi="Arial" w:cs="Arial"/>
          <w:b/>
          <w:bCs/>
          <w:sz w:val="24"/>
          <w:szCs w:val="24"/>
          <w:shd w:val="clear" w:color="auto" w:fill="FFFFFF"/>
        </w:rPr>
        <w:t>(</w:t>
      </w:r>
      <w:r w:rsidR="001F1685" w:rsidRPr="001F1685">
        <w:rPr>
          <w:rFonts w:ascii="Arial" w:hAnsi="Arial" w:cs="Arial"/>
          <w:b/>
          <w:bCs/>
          <w:sz w:val="24"/>
          <w:szCs w:val="24"/>
          <w:shd w:val="clear" w:color="auto" w:fill="FFFFFF"/>
        </w:rPr>
        <w:t>100</w:t>
      </w:r>
      <w:r w:rsidR="0086595C" w:rsidRPr="001F1685">
        <w:rPr>
          <w:rFonts w:ascii="Arial" w:hAnsi="Arial" w:cs="Arial"/>
          <w:b/>
          <w:bCs/>
          <w:sz w:val="24"/>
          <w:szCs w:val="24"/>
          <w:shd w:val="clear" w:color="auto" w:fill="FFFFFF"/>
        </w:rPr>
        <w:t>%).</w:t>
      </w:r>
    </w:p>
    <w:p w14:paraId="670F8EDC" w14:textId="77777777" w:rsidR="0086427C" w:rsidRPr="0086427C" w:rsidRDefault="0086427C" w:rsidP="0086427C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3FD8FC75" w14:textId="77777777" w:rsidR="002A744F" w:rsidRDefault="002A744F" w:rsidP="002A744F">
      <w:pPr>
        <w:pStyle w:val="Prrafodelista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14:paraId="0259E415" w14:textId="77777777" w:rsidR="002A744F" w:rsidRPr="0092363E" w:rsidRDefault="002A744F" w:rsidP="002A744F">
      <w:pPr>
        <w:pStyle w:val="Prrafodelista"/>
        <w:spacing w:after="0" w:line="240" w:lineRule="auto"/>
        <w:ind w:left="708"/>
        <w:jc w:val="right"/>
      </w:pPr>
    </w:p>
    <w:p w14:paraId="4D8FA95C" w14:textId="77777777" w:rsidR="002A744F" w:rsidRPr="00A329CA" w:rsidRDefault="002A744F" w:rsidP="002A74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329CA">
        <w:rPr>
          <w:rFonts w:ascii="Arial" w:hAnsi="Arial" w:cs="Arial"/>
          <w:sz w:val="24"/>
          <w:szCs w:val="24"/>
        </w:rPr>
        <w:t>_______________________________________</w:t>
      </w:r>
    </w:p>
    <w:p w14:paraId="1B60FCF4" w14:textId="4688D4F8" w:rsidR="002A744F" w:rsidRDefault="0086595C" w:rsidP="002A744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PATRICIA ARÉVALO REINA</w:t>
      </w:r>
    </w:p>
    <w:p w14:paraId="72D4CE8A" w14:textId="77777777" w:rsidR="002A744F" w:rsidRDefault="002A744F" w:rsidP="002A744F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Coordinadora Grupo de Administrativa y Financiera </w:t>
      </w:r>
    </w:p>
    <w:p w14:paraId="69048349" w14:textId="77777777" w:rsidR="002A744F" w:rsidRPr="00A329CA" w:rsidRDefault="002A744F" w:rsidP="002A744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A543806" w14:textId="4719A494" w:rsidR="00C05A94" w:rsidRDefault="002A744F">
      <w:r w:rsidRPr="00A329CA">
        <w:rPr>
          <w:rFonts w:ascii="Arial" w:hAnsi="Arial" w:cs="Arial"/>
          <w:sz w:val="16"/>
          <w:szCs w:val="16"/>
        </w:rPr>
        <w:t>Elaboró:</w:t>
      </w:r>
      <w:r>
        <w:rPr>
          <w:rFonts w:ascii="Arial" w:hAnsi="Arial" w:cs="Arial"/>
          <w:sz w:val="16"/>
          <w:szCs w:val="16"/>
        </w:rPr>
        <w:t xml:space="preserve"> María del Pilar Romero Barreiro</w:t>
      </w:r>
      <w:r w:rsidDel="0056005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/ Contratista gestión ambiental.</w:t>
      </w:r>
    </w:p>
    <w:sectPr w:rsidR="00C05A94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838B8" w14:textId="77777777" w:rsidR="00152464" w:rsidRDefault="00152464" w:rsidP="002A744F">
      <w:pPr>
        <w:spacing w:after="0" w:line="240" w:lineRule="auto"/>
      </w:pPr>
      <w:r>
        <w:separator/>
      </w:r>
    </w:p>
  </w:endnote>
  <w:endnote w:type="continuationSeparator" w:id="0">
    <w:p w14:paraId="6396B33C" w14:textId="77777777" w:rsidR="00152464" w:rsidRDefault="00152464" w:rsidP="002A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17083" w14:textId="77777777" w:rsidR="00152464" w:rsidRDefault="00152464" w:rsidP="002A744F">
      <w:pPr>
        <w:spacing w:after="0" w:line="240" w:lineRule="auto"/>
      </w:pPr>
      <w:r>
        <w:separator/>
      </w:r>
    </w:p>
  </w:footnote>
  <w:footnote w:type="continuationSeparator" w:id="0">
    <w:p w14:paraId="4D29DC03" w14:textId="77777777" w:rsidR="00152464" w:rsidRDefault="00152464" w:rsidP="002A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3C337" w14:textId="0B3FDD90" w:rsidR="002A744F" w:rsidRDefault="002A744F">
    <w:pPr>
      <w:pStyle w:val="Encabezado"/>
    </w:pPr>
    <w:r w:rsidRPr="00B95294">
      <w:rPr>
        <w:rFonts w:ascii="Calibri" w:eastAsia="Calibri" w:hAnsi="Calibri" w:cs="Times New Roman"/>
        <w:noProof/>
        <w:lang w:eastAsia="es-CO"/>
      </w:rPr>
      <w:drawing>
        <wp:inline distT="0" distB="0" distL="0" distR="0" wp14:anchorId="4BFBBCDA" wp14:editId="1388D9F4">
          <wp:extent cx="1524000" cy="425450"/>
          <wp:effectExtent l="0" t="0" r="0" b="0"/>
          <wp:docPr id="3" name="Imagen 1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1548838" cy="4323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9EB78A5" w14:textId="77777777" w:rsidR="002A744F" w:rsidRDefault="002A74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404"/>
    <w:multiLevelType w:val="hybridMultilevel"/>
    <w:tmpl w:val="3CA28A88"/>
    <w:lvl w:ilvl="0" w:tplc="24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A4956"/>
    <w:multiLevelType w:val="hybridMultilevel"/>
    <w:tmpl w:val="989C1D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3B4E"/>
    <w:multiLevelType w:val="hybridMultilevel"/>
    <w:tmpl w:val="A99095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7915"/>
    <w:multiLevelType w:val="hybridMultilevel"/>
    <w:tmpl w:val="016E473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F730D"/>
    <w:multiLevelType w:val="hybridMultilevel"/>
    <w:tmpl w:val="E69804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F2A4F"/>
    <w:multiLevelType w:val="hybridMultilevel"/>
    <w:tmpl w:val="9EEAE8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7D067F"/>
    <w:multiLevelType w:val="hybridMultilevel"/>
    <w:tmpl w:val="75FCE3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A6834"/>
    <w:multiLevelType w:val="hybridMultilevel"/>
    <w:tmpl w:val="B0E23F3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CD07B6"/>
    <w:multiLevelType w:val="hybridMultilevel"/>
    <w:tmpl w:val="033EB3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50440"/>
    <w:multiLevelType w:val="hybridMultilevel"/>
    <w:tmpl w:val="2C9474E0"/>
    <w:lvl w:ilvl="0" w:tplc="BA06F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6696C"/>
    <w:multiLevelType w:val="hybridMultilevel"/>
    <w:tmpl w:val="BE9E58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CF667B"/>
    <w:multiLevelType w:val="hybridMultilevel"/>
    <w:tmpl w:val="803ACBB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0479D0"/>
    <w:multiLevelType w:val="hybridMultilevel"/>
    <w:tmpl w:val="1728E17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9355B8"/>
    <w:multiLevelType w:val="hybridMultilevel"/>
    <w:tmpl w:val="F3BC19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828BF"/>
    <w:multiLevelType w:val="hybridMultilevel"/>
    <w:tmpl w:val="4472558A"/>
    <w:lvl w:ilvl="0" w:tplc="335CD3C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76" w:hanging="360"/>
      </w:pPr>
    </w:lvl>
    <w:lvl w:ilvl="2" w:tplc="240A001B" w:tentative="1">
      <w:start w:val="1"/>
      <w:numFmt w:val="lowerRoman"/>
      <w:lvlText w:val="%3."/>
      <w:lvlJc w:val="right"/>
      <w:pPr>
        <w:ind w:left="2496" w:hanging="180"/>
      </w:pPr>
    </w:lvl>
    <w:lvl w:ilvl="3" w:tplc="240A000F" w:tentative="1">
      <w:start w:val="1"/>
      <w:numFmt w:val="decimal"/>
      <w:lvlText w:val="%4."/>
      <w:lvlJc w:val="left"/>
      <w:pPr>
        <w:ind w:left="3216" w:hanging="360"/>
      </w:pPr>
    </w:lvl>
    <w:lvl w:ilvl="4" w:tplc="240A0019" w:tentative="1">
      <w:start w:val="1"/>
      <w:numFmt w:val="lowerLetter"/>
      <w:lvlText w:val="%5."/>
      <w:lvlJc w:val="left"/>
      <w:pPr>
        <w:ind w:left="3936" w:hanging="360"/>
      </w:pPr>
    </w:lvl>
    <w:lvl w:ilvl="5" w:tplc="240A001B" w:tentative="1">
      <w:start w:val="1"/>
      <w:numFmt w:val="lowerRoman"/>
      <w:lvlText w:val="%6."/>
      <w:lvlJc w:val="right"/>
      <w:pPr>
        <w:ind w:left="4656" w:hanging="180"/>
      </w:pPr>
    </w:lvl>
    <w:lvl w:ilvl="6" w:tplc="240A000F" w:tentative="1">
      <w:start w:val="1"/>
      <w:numFmt w:val="decimal"/>
      <w:lvlText w:val="%7."/>
      <w:lvlJc w:val="left"/>
      <w:pPr>
        <w:ind w:left="5376" w:hanging="360"/>
      </w:pPr>
    </w:lvl>
    <w:lvl w:ilvl="7" w:tplc="240A0019" w:tentative="1">
      <w:start w:val="1"/>
      <w:numFmt w:val="lowerLetter"/>
      <w:lvlText w:val="%8."/>
      <w:lvlJc w:val="left"/>
      <w:pPr>
        <w:ind w:left="6096" w:hanging="360"/>
      </w:pPr>
    </w:lvl>
    <w:lvl w:ilvl="8" w:tplc="240A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1966349949">
    <w:abstractNumId w:val="1"/>
  </w:num>
  <w:num w:numId="2" w16cid:durableId="818424447">
    <w:abstractNumId w:val="14"/>
  </w:num>
  <w:num w:numId="3" w16cid:durableId="1157919893">
    <w:abstractNumId w:val="4"/>
  </w:num>
  <w:num w:numId="4" w16cid:durableId="956063083">
    <w:abstractNumId w:val="2"/>
  </w:num>
  <w:num w:numId="5" w16cid:durableId="1792435158">
    <w:abstractNumId w:val="10"/>
  </w:num>
  <w:num w:numId="6" w16cid:durableId="939946895">
    <w:abstractNumId w:val="0"/>
  </w:num>
  <w:num w:numId="7" w16cid:durableId="643588491">
    <w:abstractNumId w:val="7"/>
  </w:num>
  <w:num w:numId="8" w16cid:durableId="729959578">
    <w:abstractNumId w:val="8"/>
  </w:num>
  <w:num w:numId="9" w16cid:durableId="1165319606">
    <w:abstractNumId w:val="9"/>
  </w:num>
  <w:num w:numId="10" w16cid:durableId="1112869785">
    <w:abstractNumId w:val="12"/>
  </w:num>
  <w:num w:numId="11" w16cid:durableId="1151753772">
    <w:abstractNumId w:val="13"/>
  </w:num>
  <w:num w:numId="12" w16cid:durableId="70202456">
    <w:abstractNumId w:val="5"/>
  </w:num>
  <w:num w:numId="13" w16cid:durableId="715666847">
    <w:abstractNumId w:val="11"/>
  </w:num>
  <w:num w:numId="14" w16cid:durableId="1540704488">
    <w:abstractNumId w:val="6"/>
  </w:num>
  <w:num w:numId="15" w16cid:durableId="186408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4F"/>
    <w:rsid w:val="00036087"/>
    <w:rsid w:val="0004340D"/>
    <w:rsid w:val="0005417E"/>
    <w:rsid w:val="00073A94"/>
    <w:rsid w:val="00076B1E"/>
    <w:rsid w:val="00094ED7"/>
    <w:rsid w:val="0009556B"/>
    <w:rsid w:val="000B019E"/>
    <w:rsid w:val="000B07FB"/>
    <w:rsid w:val="000B3D27"/>
    <w:rsid w:val="000C2601"/>
    <w:rsid w:val="000D032C"/>
    <w:rsid w:val="000D08A3"/>
    <w:rsid w:val="000D6201"/>
    <w:rsid w:val="000F38CB"/>
    <w:rsid w:val="0010065E"/>
    <w:rsid w:val="00101C7A"/>
    <w:rsid w:val="0010220A"/>
    <w:rsid w:val="0010246F"/>
    <w:rsid w:val="001053AD"/>
    <w:rsid w:val="0011186D"/>
    <w:rsid w:val="00112353"/>
    <w:rsid w:val="001364E1"/>
    <w:rsid w:val="00136D88"/>
    <w:rsid w:val="00151F8F"/>
    <w:rsid w:val="00152464"/>
    <w:rsid w:val="001631DC"/>
    <w:rsid w:val="00167D16"/>
    <w:rsid w:val="001753F0"/>
    <w:rsid w:val="001847A5"/>
    <w:rsid w:val="001862E0"/>
    <w:rsid w:val="001916AF"/>
    <w:rsid w:val="00196541"/>
    <w:rsid w:val="001A0197"/>
    <w:rsid w:val="001A1EBA"/>
    <w:rsid w:val="001A252D"/>
    <w:rsid w:val="001B4BC0"/>
    <w:rsid w:val="001B5E6E"/>
    <w:rsid w:val="001B6112"/>
    <w:rsid w:val="001B61F5"/>
    <w:rsid w:val="001C12E2"/>
    <w:rsid w:val="001C7E66"/>
    <w:rsid w:val="001D1686"/>
    <w:rsid w:val="001D2141"/>
    <w:rsid w:val="001D342E"/>
    <w:rsid w:val="001E536A"/>
    <w:rsid w:val="001F1685"/>
    <w:rsid w:val="001F31F2"/>
    <w:rsid w:val="001F5703"/>
    <w:rsid w:val="00203AE0"/>
    <w:rsid w:val="00226C80"/>
    <w:rsid w:val="00232381"/>
    <w:rsid w:val="002412C1"/>
    <w:rsid w:val="00262BC1"/>
    <w:rsid w:val="00264D6D"/>
    <w:rsid w:val="00265829"/>
    <w:rsid w:val="002703B6"/>
    <w:rsid w:val="00272BA5"/>
    <w:rsid w:val="00272CC4"/>
    <w:rsid w:val="00274A06"/>
    <w:rsid w:val="00274BF4"/>
    <w:rsid w:val="00274C08"/>
    <w:rsid w:val="00274D8C"/>
    <w:rsid w:val="002812F2"/>
    <w:rsid w:val="00283987"/>
    <w:rsid w:val="002A744F"/>
    <w:rsid w:val="002C22A6"/>
    <w:rsid w:val="002C6183"/>
    <w:rsid w:val="002C7ECF"/>
    <w:rsid w:val="002D7E3E"/>
    <w:rsid w:val="002D7F95"/>
    <w:rsid w:val="002E1D93"/>
    <w:rsid w:val="002E24CE"/>
    <w:rsid w:val="002E7335"/>
    <w:rsid w:val="002F2E4E"/>
    <w:rsid w:val="002F3519"/>
    <w:rsid w:val="002F6B09"/>
    <w:rsid w:val="002F78CD"/>
    <w:rsid w:val="00301C2A"/>
    <w:rsid w:val="00302D8F"/>
    <w:rsid w:val="00304586"/>
    <w:rsid w:val="0030529E"/>
    <w:rsid w:val="00306CFD"/>
    <w:rsid w:val="00310508"/>
    <w:rsid w:val="00310F46"/>
    <w:rsid w:val="003302F7"/>
    <w:rsid w:val="00333D2E"/>
    <w:rsid w:val="003350F8"/>
    <w:rsid w:val="003525BD"/>
    <w:rsid w:val="00353F3A"/>
    <w:rsid w:val="00367029"/>
    <w:rsid w:val="00385542"/>
    <w:rsid w:val="00397973"/>
    <w:rsid w:val="003A2645"/>
    <w:rsid w:val="003A462E"/>
    <w:rsid w:val="003B7B89"/>
    <w:rsid w:val="003C1726"/>
    <w:rsid w:val="003C51EF"/>
    <w:rsid w:val="003D2470"/>
    <w:rsid w:val="003E1C39"/>
    <w:rsid w:val="00404BC9"/>
    <w:rsid w:val="0041431E"/>
    <w:rsid w:val="00421C83"/>
    <w:rsid w:val="00432A39"/>
    <w:rsid w:val="004444DC"/>
    <w:rsid w:val="00452B7B"/>
    <w:rsid w:val="00467857"/>
    <w:rsid w:val="00472ACE"/>
    <w:rsid w:val="00473E8F"/>
    <w:rsid w:val="00483612"/>
    <w:rsid w:val="00485F6F"/>
    <w:rsid w:val="004925BC"/>
    <w:rsid w:val="004A1A26"/>
    <w:rsid w:val="004B41F0"/>
    <w:rsid w:val="004C1A58"/>
    <w:rsid w:val="004C2E12"/>
    <w:rsid w:val="004C79D7"/>
    <w:rsid w:val="004D2738"/>
    <w:rsid w:val="004D455F"/>
    <w:rsid w:val="004E6CD9"/>
    <w:rsid w:val="004F04E0"/>
    <w:rsid w:val="004F7FBA"/>
    <w:rsid w:val="00504EEA"/>
    <w:rsid w:val="00510A11"/>
    <w:rsid w:val="005226DF"/>
    <w:rsid w:val="00525418"/>
    <w:rsid w:val="00533F57"/>
    <w:rsid w:val="00534FC8"/>
    <w:rsid w:val="005365D3"/>
    <w:rsid w:val="00537787"/>
    <w:rsid w:val="00545682"/>
    <w:rsid w:val="00560F49"/>
    <w:rsid w:val="00567902"/>
    <w:rsid w:val="00570E93"/>
    <w:rsid w:val="00575EA7"/>
    <w:rsid w:val="005862CC"/>
    <w:rsid w:val="00586BC6"/>
    <w:rsid w:val="0058799B"/>
    <w:rsid w:val="00590902"/>
    <w:rsid w:val="00594D43"/>
    <w:rsid w:val="005A65D3"/>
    <w:rsid w:val="005D018E"/>
    <w:rsid w:val="005D3B9A"/>
    <w:rsid w:val="005D6604"/>
    <w:rsid w:val="005E041A"/>
    <w:rsid w:val="005E4C0C"/>
    <w:rsid w:val="005F0F3B"/>
    <w:rsid w:val="005F1A95"/>
    <w:rsid w:val="00601C3F"/>
    <w:rsid w:val="00601FFA"/>
    <w:rsid w:val="00606512"/>
    <w:rsid w:val="00607C33"/>
    <w:rsid w:val="0062051A"/>
    <w:rsid w:val="00625BF6"/>
    <w:rsid w:val="0062786A"/>
    <w:rsid w:val="0063236E"/>
    <w:rsid w:val="00640F96"/>
    <w:rsid w:val="0064174F"/>
    <w:rsid w:val="00643C8F"/>
    <w:rsid w:val="00645047"/>
    <w:rsid w:val="0064589E"/>
    <w:rsid w:val="00651201"/>
    <w:rsid w:val="006563D3"/>
    <w:rsid w:val="00656894"/>
    <w:rsid w:val="006674C2"/>
    <w:rsid w:val="006716B8"/>
    <w:rsid w:val="00675227"/>
    <w:rsid w:val="006827ED"/>
    <w:rsid w:val="00682DB7"/>
    <w:rsid w:val="00687A2C"/>
    <w:rsid w:val="00694CAB"/>
    <w:rsid w:val="00697089"/>
    <w:rsid w:val="006A3A6F"/>
    <w:rsid w:val="006A513B"/>
    <w:rsid w:val="006A718B"/>
    <w:rsid w:val="006C34E8"/>
    <w:rsid w:val="006D0015"/>
    <w:rsid w:val="006D5886"/>
    <w:rsid w:val="006F148D"/>
    <w:rsid w:val="006F4753"/>
    <w:rsid w:val="006F59C8"/>
    <w:rsid w:val="006F7E40"/>
    <w:rsid w:val="0070044F"/>
    <w:rsid w:val="007048B8"/>
    <w:rsid w:val="00716902"/>
    <w:rsid w:val="00725A80"/>
    <w:rsid w:val="007310F8"/>
    <w:rsid w:val="00731C27"/>
    <w:rsid w:val="007321C4"/>
    <w:rsid w:val="00732F3A"/>
    <w:rsid w:val="007377AC"/>
    <w:rsid w:val="00750B40"/>
    <w:rsid w:val="00756094"/>
    <w:rsid w:val="0076147E"/>
    <w:rsid w:val="00765C18"/>
    <w:rsid w:val="007720EC"/>
    <w:rsid w:val="00780400"/>
    <w:rsid w:val="007818F7"/>
    <w:rsid w:val="007B29DB"/>
    <w:rsid w:val="007B4765"/>
    <w:rsid w:val="007C2B3E"/>
    <w:rsid w:val="007E1979"/>
    <w:rsid w:val="007E7968"/>
    <w:rsid w:val="007F3A92"/>
    <w:rsid w:val="007F76A5"/>
    <w:rsid w:val="00804378"/>
    <w:rsid w:val="00825B0D"/>
    <w:rsid w:val="00834391"/>
    <w:rsid w:val="008453EA"/>
    <w:rsid w:val="00855053"/>
    <w:rsid w:val="00862F27"/>
    <w:rsid w:val="0086334C"/>
    <w:rsid w:val="0086427C"/>
    <w:rsid w:val="0086595C"/>
    <w:rsid w:val="00867B4F"/>
    <w:rsid w:val="00871214"/>
    <w:rsid w:val="00872418"/>
    <w:rsid w:val="00895306"/>
    <w:rsid w:val="00895F10"/>
    <w:rsid w:val="0089707D"/>
    <w:rsid w:val="008A33DD"/>
    <w:rsid w:val="008A4A50"/>
    <w:rsid w:val="008A68A1"/>
    <w:rsid w:val="008B0330"/>
    <w:rsid w:val="008B1D94"/>
    <w:rsid w:val="008E469C"/>
    <w:rsid w:val="008F043E"/>
    <w:rsid w:val="008F4143"/>
    <w:rsid w:val="00913D75"/>
    <w:rsid w:val="00917134"/>
    <w:rsid w:val="00922701"/>
    <w:rsid w:val="0092338E"/>
    <w:rsid w:val="00924846"/>
    <w:rsid w:val="00927169"/>
    <w:rsid w:val="00934B84"/>
    <w:rsid w:val="0093688C"/>
    <w:rsid w:val="0094073C"/>
    <w:rsid w:val="009409F1"/>
    <w:rsid w:val="0094395F"/>
    <w:rsid w:val="0094476A"/>
    <w:rsid w:val="009522C6"/>
    <w:rsid w:val="00952D93"/>
    <w:rsid w:val="009931F9"/>
    <w:rsid w:val="00993A35"/>
    <w:rsid w:val="00996CE6"/>
    <w:rsid w:val="009A00E8"/>
    <w:rsid w:val="009A0956"/>
    <w:rsid w:val="009A0BF6"/>
    <w:rsid w:val="009A4F06"/>
    <w:rsid w:val="009B117E"/>
    <w:rsid w:val="009B1C13"/>
    <w:rsid w:val="009B2E9F"/>
    <w:rsid w:val="009C1C57"/>
    <w:rsid w:val="009C3446"/>
    <w:rsid w:val="009C4E0C"/>
    <w:rsid w:val="009C772A"/>
    <w:rsid w:val="009D323F"/>
    <w:rsid w:val="009D4BF9"/>
    <w:rsid w:val="00A0477A"/>
    <w:rsid w:val="00A15655"/>
    <w:rsid w:val="00A22CCA"/>
    <w:rsid w:val="00A33EFD"/>
    <w:rsid w:val="00A51A6E"/>
    <w:rsid w:val="00A53F48"/>
    <w:rsid w:val="00A62A7A"/>
    <w:rsid w:val="00A678E7"/>
    <w:rsid w:val="00A72C84"/>
    <w:rsid w:val="00A759FF"/>
    <w:rsid w:val="00A80FF3"/>
    <w:rsid w:val="00A906DB"/>
    <w:rsid w:val="00A907E6"/>
    <w:rsid w:val="00AA5C81"/>
    <w:rsid w:val="00AD03C1"/>
    <w:rsid w:val="00AD29F5"/>
    <w:rsid w:val="00AD6CF0"/>
    <w:rsid w:val="00AD7646"/>
    <w:rsid w:val="00AE6ADD"/>
    <w:rsid w:val="00AF1331"/>
    <w:rsid w:val="00AF2165"/>
    <w:rsid w:val="00AF46EC"/>
    <w:rsid w:val="00B042A7"/>
    <w:rsid w:val="00B143E3"/>
    <w:rsid w:val="00B239AB"/>
    <w:rsid w:val="00B247CC"/>
    <w:rsid w:val="00B33844"/>
    <w:rsid w:val="00B36EEE"/>
    <w:rsid w:val="00B57FA2"/>
    <w:rsid w:val="00B771DF"/>
    <w:rsid w:val="00B9426C"/>
    <w:rsid w:val="00B951B4"/>
    <w:rsid w:val="00BA1BFA"/>
    <w:rsid w:val="00BB4424"/>
    <w:rsid w:val="00BB5772"/>
    <w:rsid w:val="00BC580F"/>
    <w:rsid w:val="00BD5FE5"/>
    <w:rsid w:val="00BF0FC6"/>
    <w:rsid w:val="00C00C3F"/>
    <w:rsid w:val="00C01CB5"/>
    <w:rsid w:val="00C01D81"/>
    <w:rsid w:val="00C05921"/>
    <w:rsid w:val="00C05A94"/>
    <w:rsid w:val="00C15410"/>
    <w:rsid w:val="00C21D90"/>
    <w:rsid w:val="00C22F74"/>
    <w:rsid w:val="00C325C7"/>
    <w:rsid w:val="00C4499C"/>
    <w:rsid w:val="00C60EAB"/>
    <w:rsid w:val="00C6284C"/>
    <w:rsid w:val="00C64FB4"/>
    <w:rsid w:val="00C660C2"/>
    <w:rsid w:val="00C72B4B"/>
    <w:rsid w:val="00C83350"/>
    <w:rsid w:val="00C87E9B"/>
    <w:rsid w:val="00C96B5F"/>
    <w:rsid w:val="00CA5F44"/>
    <w:rsid w:val="00CA7722"/>
    <w:rsid w:val="00CB141A"/>
    <w:rsid w:val="00CB1F29"/>
    <w:rsid w:val="00CB712E"/>
    <w:rsid w:val="00CB767D"/>
    <w:rsid w:val="00CC5695"/>
    <w:rsid w:val="00CC5CF6"/>
    <w:rsid w:val="00CC6134"/>
    <w:rsid w:val="00CD014E"/>
    <w:rsid w:val="00CD17EE"/>
    <w:rsid w:val="00CD4B27"/>
    <w:rsid w:val="00CD6A76"/>
    <w:rsid w:val="00CE4A4A"/>
    <w:rsid w:val="00CF24C5"/>
    <w:rsid w:val="00CF2AC9"/>
    <w:rsid w:val="00D02367"/>
    <w:rsid w:val="00D0245E"/>
    <w:rsid w:val="00D06EC5"/>
    <w:rsid w:val="00D07AAB"/>
    <w:rsid w:val="00D21949"/>
    <w:rsid w:val="00D22503"/>
    <w:rsid w:val="00D27C74"/>
    <w:rsid w:val="00D34FCB"/>
    <w:rsid w:val="00D365BA"/>
    <w:rsid w:val="00D37CBE"/>
    <w:rsid w:val="00D37F7E"/>
    <w:rsid w:val="00D414C0"/>
    <w:rsid w:val="00D479FF"/>
    <w:rsid w:val="00D47A25"/>
    <w:rsid w:val="00D47BA1"/>
    <w:rsid w:val="00D53B43"/>
    <w:rsid w:val="00D72388"/>
    <w:rsid w:val="00D95407"/>
    <w:rsid w:val="00DA248B"/>
    <w:rsid w:val="00DA3520"/>
    <w:rsid w:val="00DA6C4A"/>
    <w:rsid w:val="00DB56E6"/>
    <w:rsid w:val="00DB67C0"/>
    <w:rsid w:val="00DB68E6"/>
    <w:rsid w:val="00DB70A2"/>
    <w:rsid w:val="00DC1862"/>
    <w:rsid w:val="00DC34EC"/>
    <w:rsid w:val="00DD6551"/>
    <w:rsid w:val="00DE3AE8"/>
    <w:rsid w:val="00DE43CD"/>
    <w:rsid w:val="00DE5109"/>
    <w:rsid w:val="00DF26F6"/>
    <w:rsid w:val="00E0052D"/>
    <w:rsid w:val="00E10C48"/>
    <w:rsid w:val="00E12E37"/>
    <w:rsid w:val="00E1432A"/>
    <w:rsid w:val="00E16782"/>
    <w:rsid w:val="00E1743A"/>
    <w:rsid w:val="00E3457A"/>
    <w:rsid w:val="00E507C7"/>
    <w:rsid w:val="00E5150A"/>
    <w:rsid w:val="00E56422"/>
    <w:rsid w:val="00E6020C"/>
    <w:rsid w:val="00E6089B"/>
    <w:rsid w:val="00E61DF4"/>
    <w:rsid w:val="00E7463A"/>
    <w:rsid w:val="00E801F3"/>
    <w:rsid w:val="00E82FF8"/>
    <w:rsid w:val="00E90D43"/>
    <w:rsid w:val="00EA02FD"/>
    <w:rsid w:val="00EA3977"/>
    <w:rsid w:val="00EB1098"/>
    <w:rsid w:val="00EB7ABC"/>
    <w:rsid w:val="00EC01D5"/>
    <w:rsid w:val="00EC77E2"/>
    <w:rsid w:val="00ED38B9"/>
    <w:rsid w:val="00ED43DA"/>
    <w:rsid w:val="00EE23E6"/>
    <w:rsid w:val="00EE424A"/>
    <w:rsid w:val="00EE54F2"/>
    <w:rsid w:val="00EE6B6D"/>
    <w:rsid w:val="00EE73DE"/>
    <w:rsid w:val="00EE7790"/>
    <w:rsid w:val="00EF3BC1"/>
    <w:rsid w:val="00F02DA0"/>
    <w:rsid w:val="00F148EC"/>
    <w:rsid w:val="00F1734C"/>
    <w:rsid w:val="00F30253"/>
    <w:rsid w:val="00F44D84"/>
    <w:rsid w:val="00F47148"/>
    <w:rsid w:val="00F616B4"/>
    <w:rsid w:val="00F71A10"/>
    <w:rsid w:val="00F73331"/>
    <w:rsid w:val="00F74F79"/>
    <w:rsid w:val="00F84BE8"/>
    <w:rsid w:val="00F92513"/>
    <w:rsid w:val="00F95DB2"/>
    <w:rsid w:val="00F961DC"/>
    <w:rsid w:val="00FA7F76"/>
    <w:rsid w:val="00FB0B36"/>
    <w:rsid w:val="00FB5BF2"/>
    <w:rsid w:val="00FC065B"/>
    <w:rsid w:val="00FD19BC"/>
    <w:rsid w:val="00FD2B11"/>
    <w:rsid w:val="00FD5E8D"/>
    <w:rsid w:val="00FE230E"/>
    <w:rsid w:val="00FE27FC"/>
    <w:rsid w:val="00FE3808"/>
    <w:rsid w:val="00FE5CC8"/>
    <w:rsid w:val="00FE72EA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2A64"/>
  <w15:chartTrackingRefBased/>
  <w15:docId w15:val="{A491B385-73B2-481D-8CBB-7EE1046D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44F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2A74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A744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paragraph">
    <w:name w:val="paragraph"/>
    <w:basedOn w:val="Normal"/>
    <w:rsid w:val="002A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2A744F"/>
  </w:style>
  <w:style w:type="paragraph" w:styleId="Prrafodelista">
    <w:name w:val="List Paragraph"/>
    <w:basedOn w:val="Normal"/>
    <w:uiPriority w:val="34"/>
    <w:qFormat/>
    <w:rsid w:val="002A744F"/>
    <w:pPr>
      <w:ind w:left="720"/>
      <w:contextualSpacing/>
    </w:pPr>
  </w:style>
  <w:style w:type="table" w:styleId="Tablaconcuadrcula">
    <w:name w:val="Table Grid"/>
    <w:basedOn w:val="Tablanormal"/>
    <w:rsid w:val="002A74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A7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44F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A7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44F"/>
    <w:rPr>
      <w:kern w:val="0"/>
      <w14:ligatures w14:val="none"/>
    </w:rPr>
  </w:style>
  <w:style w:type="paragraph" w:customStyle="1" w:styleId="Default">
    <w:name w:val="Default"/>
    <w:rsid w:val="001A0197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E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4-nfasis6">
    <w:name w:val="Grid Table 4 Accent 6"/>
    <w:basedOn w:val="Tablanormal"/>
    <w:uiPriority w:val="49"/>
    <w:rsid w:val="005D018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2">
    <w:name w:val="Grid Table 2"/>
    <w:basedOn w:val="Tablanormal"/>
    <w:uiPriority w:val="47"/>
    <w:rsid w:val="00EA397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6563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6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chart" Target="charts/chart3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esktop\CUADRO%20CONSUMOS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esktop\CUADRO%20CONSUMOS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esktop\CUADRO%20CONSUMOS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esktop\CUADRO%20CONSUMOS%20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\Desktop\INFORMACI&#211;N%20AMBIENTAL%20INCI_2023-2024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\Desktop\INFORMACI&#211;N%20AMBIENTAL%20INCI_2023-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b="1">
                <a:solidFill>
                  <a:sysClr val="windowText" lastClr="000000"/>
                </a:solidFill>
              </a:rPr>
              <a:t>Consumo</a:t>
            </a:r>
            <a:r>
              <a:rPr lang="es-CO" b="1" baseline="0">
                <a:solidFill>
                  <a:sysClr val="windowText" lastClr="000000"/>
                </a:solidFill>
              </a:rPr>
              <a:t> de agua  en el INCI para las sedes corte 26/11/2024 (m3)</a:t>
            </a:r>
            <a:endParaRPr lang="es-CO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7.0323923358867307E-2"/>
          <c:y val="0.21606625258799173"/>
          <c:w val="0.90571084418928283"/>
          <c:h val="0.5157281426778174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('TOTAL AGUA 2024'!$D$4,'TOTAL AGUA 2024'!$F$4)</c:f>
              <c:extLst/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'TOTAL AGUA 2024'!$C$4</c15:sqref>
                        </c15:formulaRef>
                      </c:ext>
                    </c:extLst>
                    <c:strCache>
                      <c:ptCount val="1"/>
                      <c:pt idx="0">
                        <c:v>ene-24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>
                      <c:ext uri="{02D57815-91ED-43cb-92C2-25804820EDAC}">
                        <c15:formulaRef>
                          <c15:sqref>('TOTAL AGUA 2024'!$D$2:$D$3,'TOTAL AGUA 2024'!$F$2:$F$3)</c15:sqref>
                        </c15:formulaRef>
                      </c:ext>
                    </c:extLst>
                  </c:multiLvlStrRef>
                </c15:cat>
              </c15:filteredCategoryTitle>
            </c:ext>
            <c:ext xmlns:c16="http://schemas.microsoft.com/office/drawing/2014/chart" uri="{C3380CC4-5D6E-409C-BE32-E72D297353CC}">
              <c16:uniqueId val="{00000000-BB1D-49CC-BA9F-3B4354C647A5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('TOTAL AGUA 2024'!$D$5,'TOTAL AGUA 2024'!$F$5)</c:f>
              <c:extLst/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'TOTAL AGUA 2024'!$C$5</c15:sqref>
                        </c15:formulaRef>
                      </c:ext>
                    </c:extLst>
                    <c:strCache>
                      <c:ptCount val="1"/>
                      <c:pt idx="0">
                        <c:v>feb-24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>
                      <c:ext uri="{02D57815-91ED-43cb-92C2-25804820EDAC}">
                        <c15:formulaRef>
                          <c15:sqref>('TOTAL AGUA 2024'!$D$2:$D$3,'TOTAL AGUA 2024'!$F$2:$F$3)</c15:sqref>
                        </c15:formulaRef>
                      </c:ext>
                    </c:extLst>
                  </c:multiLvlStrRef>
                </c15:cat>
              </c15:filteredCategoryTitle>
            </c:ext>
            <c:ext xmlns:c16="http://schemas.microsoft.com/office/drawing/2014/chart" uri="{C3380CC4-5D6E-409C-BE32-E72D297353CC}">
              <c16:uniqueId val="{00000001-BB1D-49CC-BA9F-3B4354C647A5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('TOTAL AGUA 2024'!$D$6,'TOTAL AGUA 2024'!$F$6)</c:f>
              <c:extLst/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'TOTAL AGUA 2024'!$C$6</c15:sqref>
                        </c15:formulaRef>
                      </c:ext>
                    </c:extLst>
                    <c:strCache>
                      <c:ptCount val="1"/>
                      <c:pt idx="0">
                        <c:v>mar-24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>
                      <c:ext uri="{02D57815-91ED-43cb-92C2-25804820EDAC}">
                        <c15:formulaRef>
                          <c15:sqref>('TOTAL AGUA 2024'!$D$2:$D$3,'TOTAL AGUA 2024'!$F$2:$F$3)</c15:sqref>
                        </c15:formulaRef>
                      </c:ext>
                    </c:extLst>
                  </c:multiLvlStrRef>
                </c15:cat>
              </c15:filteredCategoryTitle>
            </c:ext>
            <c:ext xmlns:c16="http://schemas.microsoft.com/office/drawing/2014/chart" uri="{C3380CC4-5D6E-409C-BE32-E72D297353CC}">
              <c16:uniqueId val="{00000002-BB1D-49CC-BA9F-3B4354C647A5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('TOTAL AGUA 2024'!$D$7,'TOTAL AGUA 2024'!$F$7)</c:f>
              <c:extLst/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'TOTAL AGUA 2024'!$C$7</c15:sqref>
                        </c15:formulaRef>
                      </c:ext>
                    </c:extLst>
                    <c:strCache>
                      <c:ptCount val="1"/>
                      <c:pt idx="0">
                        <c:v>abr-24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>
                      <c:ext uri="{02D57815-91ED-43cb-92C2-25804820EDAC}">
                        <c15:formulaRef>
                          <c15:sqref>('TOTAL AGUA 2024'!$D$2:$D$3,'TOTAL AGUA 2024'!$F$2:$F$3)</c15:sqref>
                        </c15:formulaRef>
                      </c:ext>
                    </c:extLst>
                  </c:multiLvlStrRef>
                </c15:cat>
              </c15:filteredCategoryTitle>
            </c:ext>
            <c:ext xmlns:c16="http://schemas.microsoft.com/office/drawing/2014/chart" uri="{C3380CC4-5D6E-409C-BE32-E72D297353CC}">
              <c16:uniqueId val="{00000003-BB1D-49CC-BA9F-3B4354C647A5}"/>
            </c:ext>
          </c:extLst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('TOTAL AGUA 2024'!$D$8,'TOTAL AGUA 2024'!$F$8)</c:f>
              <c:extLst/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'TOTAL AGUA 2024'!$C$8</c15:sqref>
                        </c15:formulaRef>
                      </c:ext>
                    </c:extLst>
                    <c:strCache>
                      <c:ptCount val="1"/>
                      <c:pt idx="0">
                        <c:v>may-24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>
                      <c:ext uri="{02D57815-91ED-43cb-92C2-25804820EDAC}">
                        <c15:formulaRef>
                          <c15:sqref>('TOTAL AGUA 2024'!$D$2:$D$3,'TOTAL AGUA 2024'!$F$2:$F$3)</c15:sqref>
                        </c15:formulaRef>
                      </c:ext>
                    </c:extLst>
                  </c:multiLvlStrRef>
                </c15:cat>
              </c15:filteredCategoryTitle>
            </c:ext>
            <c:ext xmlns:c16="http://schemas.microsoft.com/office/drawing/2014/chart" uri="{C3380CC4-5D6E-409C-BE32-E72D297353CC}">
              <c16:uniqueId val="{00000004-BB1D-49CC-BA9F-3B4354C647A5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('TOTAL AGUA 2024'!$D$9,'TOTAL AGUA 2024'!$F$9)</c:f>
              <c:extLst/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'TOTAL AGUA 2024'!$C$9</c15:sqref>
                        </c15:formulaRef>
                      </c:ext>
                    </c:extLst>
                    <c:strCache>
                      <c:ptCount val="1"/>
                      <c:pt idx="0">
                        <c:v>jun-24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>
                      <c:ext uri="{02D57815-91ED-43cb-92C2-25804820EDAC}">
                        <c15:formulaRef>
                          <c15:sqref>('TOTAL AGUA 2024'!$D$2:$D$3,'TOTAL AGUA 2024'!$F$2:$F$3)</c15:sqref>
                        </c15:formulaRef>
                      </c:ext>
                    </c:extLst>
                  </c:multiLvlStrRef>
                </c15:cat>
              </c15:filteredCategoryTitle>
            </c:ext>
            <c:ext xmlns:c16="http://schemas.microsoft.com/office/drawing/2014/chart" uri="{C3380CC4-5D6E-409C-BE32-E72D297353CC}">
              <c16:uniqueId val="{00000005-BB1D-49CC-BA9F-3B4354C647A5}"/>
            </c:ext>
          </c:extLst>
        </c:ser>
        <c:ser>
          <c:idx val="6"/>
          <c:order val="6"/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('TOTAL AGUA 2024'!$D$10,'TOTAL AGUA 2024'!$F$10)</c:f>
              <c:extLst/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'TOTAL AGUA 2024'!$C$10</c15:sqref>
                        </c15:formulaRef>
                      </c:ext>
                    </c:extLst>
                    <c:strCache>
                      <c:ptCount val="1"/>
                      <c:pt idx="0">
                        <c:v>jul-24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>
                      <c:ext uri="{02D57815-91ED-43cb-92C2-25804820EDAC}">
                        <c15:formulaRef>
                          <c15:sqref>('TOTAL AGUA 2024'!$D$2:$D$3,'TOTAL AGUA 2024'!$F$2:$F$3)</c15:sqref>
                        </c15:formulaRef>
                      </c:ext>
                    </c:extLst>
                  </c:multiLvlStrRef>
                </c15:cat>
              </c15:filteredCategoryTitle>
            </c:ext>
            <c:ext xmlns:c16="http://schemas.microsoft.com/office/drawing/2014/chart" uri="{C3380CC4-5D6E-409C-BE32-E72D297353CC}">
              <c16:uniqueId val="{00000006-BB1D-49CC-BA9F-3B4354C647A5}"/>
            </c:ext>
          </c:extLst>
        </c:ser>
        <c:ser>
          <c:idx val="7"/>
          <c:order val="7"/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('TOTAL AGUA 2024'!$D$11,'TOTAL AGUA 2024'!$F$11)</c:f>
              <c:extLst/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'TOTAL AGUA 2024'!$C$11</c15:sqref>
                        </c15:formulaRef>
                      </c:ext>
                    </c:extLst>
                    <c:strCache>
                      <c:ptCount val="1"/>
                      <c:pt idx="0">
                        <c:v>ago-24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>
                      <c:ext uri="{02D57815-91ED-43cb-92C2-25804820EDAC}">
                        <c15:formulaRef>
                          <c15:sqref>('TOTAL AGUA 2024'!$D$2:$D$3,'TOTAL AGUA 2024'!$F$2:$F$3)</c15:sqref>
                        </c15:formulaRef>
                      </c:ext>
                    </c:extLst>
                  </c:multiLvlStrRef>
                </c15:cat>
              </c15:filteredCategoryTitle>
            </c:ext>
            <c:ext xmlns:c16="http://schemas.microsoft.com/office/drawing/2014/chart" uri="{C3380CC4-5D6E-409C-BE32-E72D297353CC}">
              <c16:uniqueId val="{00000007-BB1D-49CC-BA9F-3B4354C647A5}"/>
            </c:ext>
          </c:extLst>
        </c:ser>
        <c:ser>
          <c:idx val="8"/>
          <c:order val="8"/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('TOTAL AGUA 2024'!$D$12,'TOTAL AGUA 2024'!$F$12)</c:f>
              <c:extLst/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'TOTAL AGUA 2024'!$C$12</c15:sqref>
                        </c15:formulaRef>
                      </c:ext>
                    </c:extLst>
                    <c:strCache>
                      <c:ptCount val="1"/>
                      <c:pt idx="0">
                        <c:v>sep-24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>
                      <c:ext uri="{02D57815-91ED-43cb-92C2-25804820EDAC}">
                        <c15:formulaRef>
                          <c15:sqref>('TOTAL AGUA 2024'!$D$2:$D$3,'TOTAL AGUA 2024'!$F$2:$F$3)</c15:sqref>
                        </c15:formulaRef>
                      </c:ext>
                    </c:extLst>
                  </c:multiLvlStrRef>
                </c15:cat>
              </c15:filteredCategoryTitle>
            </c:ext>
            <c:ext xmlns:c16="http://schemas.microsoft.com/office/drawing/2014/chart" uri="{C3380CC4-5D6E-409C-BE32-E72D297353CC}">
              <c16:uniqueId val="{00000008-BB1D-49CC-BA9F-3B4354C647A5}"/>
            </c:ext>
          </c:extLst>
        </c:ser>
        <c:ser>
          <c:idx val="9"/>
          <c:order val="9"/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('TOTAL AGUA 2024'!$D$13,'TOTAL AGUA 2024'!$F$13)</c:f>
              <c:extLst/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'TOTAL AGUA 2024'!$C$13</c15:sqref>
                        </c15:formulaRef>
                      </c:ext>
                    </c:extLst>
                    <c:strCache>
                      <c:ptCount val="1"/>
                      <c:pt idx="0">
                        <c:v>oct-24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>
                      <c:ext uri="{02D57815-91ED-43cb-92C2-25804820EDAC}">
                        <c15:formulaRef>
                          <c15:sqref>('TOTAL AGUA 2024'!$D$2:$D$3,'TOTAL AGUA 2024'!$F$2:$F$3)</c15:sqref>
                        </c15:formulaRef>
                      </c:ext>
                    </c:extLst>
                  </c:multiLvlStrRef>
                </c15:cat>
              </c15:filteredCategoryTitle>
            </c:ext>
            <c:ext xmlns:c16="http://schemas.microsoft.com/office/drawing/2014/chart" uri="{C3380CC4-5D6E-409C-BE32-E72D297353CC}">
              <c16:uniqueId val="{00000009-BB1D-49CC-BA9F-3B4354C647A5}"/>
            </c:ext>
          </c:extLst>
        </c:ser>
        <c:ser>
          <c:idx val="10"/>
          <c:order val="10"/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('TOTAL AGUA 2024'!$D$14,'TOTAL AGUA 2024'!$F$14)</c:f>
              <c:extLst/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'TOTAL AGUA 2024'!$C$14</c15:sqref>
                        </c15:formulaRef>
                      </c:ext>
                    </c:extLst>
                    <c:strCache>
                      <c:ptCount val="1"/>
                      <c:pt idx="0">
                        <c:v>nov-24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multiLvlStrRef>
                    <c:extLst>
                      <c:ext uri="{02D57815-91ED-43cb-92C2-25804820EDAC}">
                        <c15:formulaRef>
                          <c15:sqref>('TOTAL AGUA 2024'!$D$2:$D$3,'TOTAL AGUA 2024'!$F$2:$F$3)</c15:sqref>
                        </c15:formulaRef>
                      </c:ext>
                    </c:extLst>
                  </c:multiLvlStrRef>
                </c15:cat>
              </c15:filteredCategoryTitle>
            </c:ext>
            <c:ext xmlns:c16="http://schemas.microsoft.com/office/drawing/2014/chart" uri="{C3380CC4-5D6E-409C-BE32-E72D297353CC}">
              <c16:uniqueId val="{0000000A-BB1D-49CC-BA9F-3B4354C647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752541215"/>
        <c:axId val="752528255"/>
      </c:barChart>
      <c:catAx>
        <c:axId val="7525412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2528255"/>
        <c:crosses val="autoZero"/>
        <c:auto val="1"/>
        <c:lblAlgn val="ctr"/>
        <c:lblOffset val="100"/>
        <c:noMultiLvlLbl val="0"/>
      </c:catAx>
      <c:valAx>
        <c:axId val="752528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25412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400" b="1" i="0" u="none" strike="noStrike" kern="1200" spc="0" baseline="0">
                <a:solidFill>
                  <a:sysClr val="windowText" lastClr="000000"/>
                </a:solidFill>
              </a:rPr>
              <a:t>Costo del consumo de agua  en el INCI para las sedes corte 26/11/2024 (cop)</a:t>
            </a:r>
          </a:p>
        </c:rich>
      </c:tx>
      <c:layout>
        <c:manualLayout>
          <c:xMode val="edge"/>
          <c:yMode val="edge"/>
          <c:x val="0.11455826558265583"/>
          <c:y val="2.2471916739484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12998237745740032"/>
          <c:y val="0.21556822638549489"/>
          <c:w val="0.82475851414703505"/>
          <c:h val="0.608526141128910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'TOTAL AGUA 2024'!$C$4</c:f>
              <c:strCache>
                <c:ptCount val="1"/>
                <c:pt idx="0">
                  <c:v>ene-24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AGUA 2024'!$E$2:$E$3,'TOTAL AGUA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AGUA 2024'!$E$4,'TOTAL AGUA 2024'!$G$4)</c:f>
              <c:numCache>
                <c:formatCode>"$"\ #,##0.00</c:formatCode>
                <c:ptCount val="2"/>
                <c:pt idx="0">
                  <c:v>173990</c:v>
                </c:pt>
                <c:pt idx="1">
                  <c:v>20140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A9B-44F5-B47E-381D86E7FCC2}"/>
            </c:ext>
          </c:extLst>
        </c:ser>
        <c:ser>
          <c:idx val="1"/>
          <c:order val="1"/>
          <c:tx>
            <c:strRef>
              <c:f>'TOTAL AGUA 2024'!$C$5</c:f>
              <c:strCache>
                <c:ptCount val="1"/>
                <c:pt idx="0">
                  <c:v>feb-24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AGUA 2024'!$E$2:$E$3,'TOTAL AGUA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AGUA 2024'!$E$5,'TOTAL AGUA 2024'!$G$5)</c:f>
              <c:numCache>
                <c:formatCode>"$"\ #,##0.00</c:formatCode>
                <c:ptCount val="2"/>
                <c:pt idx="0">
                  <c:v>187976</c:v>
                </c:pt>
                <c:pt idx="1">
                  <c:v>34126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0A9B-44F5-B47E-381D86E7FCC2}"/>
            </c:ext>
          </c:extLst>
        </c:ser>
        <c:ser>
          <c:idx val="2"/>
          <c:order val="2"/>
          <c:tx>
            <c:strRef>
              <c:f>'TOTAL AGUA 2024'!$C$6</c:f>
              <c:strCache>
                <c:ptCount val="1"/>
                <c:pt idx="0">
                  <c:v>mar-24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AGUA 2024'!$E$2:$E$3,'TOTAL AGUA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AGUA 2024'!$E$6,'TOTAL AGUA 2024'!$G$6)</c:f>
              <c:numCache>
                <c:formatCode>"$"\ #,##0.00</c:formatCode>
                <c:ptCount val="2"/>
                <c:pt idx="0">
                  <c:v>187976</c:v>
                </c:pt>
                <c:pt idx="1">
                  <c:v>34126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0A9B-44F5-B47E-381D86E7FCC2}"/>
            </c:ext>
          </c:extLst>
        </c:ser>
        <c:ser>
          <c:idx val="3"/>
          <c:order val="3"/>
          <c:tx>
            <c:strRef>
              <c:f>'TOTAL AGUA 2024'!$C$7</c:f>
              <c:strCache>
                <c:ptCount val="1"/>
                <c:pt idx="0">
                  <c:v>abr-24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AGUA 2024'!$E$2:$E$3,'TOTAL AGUA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AGUA 2024'!$E$7,'TOTAL AGUA 2024'!$G$7)</c:f>
              <c:numCache>
                <c:formatCode>"$"\ #,##0.00</c:formatCode>
                <c:ptCount val="2"/>
                <c:pt idx="0">
                  <c:v>166996</c:v>
                </c:pt>
                <c:pt idx="1">
                  <c:v>27133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0A9B-44F5-B47E-381D86E7FCC2}"/>
            </c:ext>
          </c:extLst>
        </c:ser>
        <c:ser>
          <c:idx val="4"/>
          <c:order val="4"/>
          <c:tx>
            <c:strRef>
              <c:f>'TOTAL AGUA 2024'!$C$8</c:f>
              <c:strCache>
                <c:ptCount val="1"/>
                <c:pt idx="0">
                  <c:v>may-24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AGUA 2024'!$E$2:$E$3,'TOTAL AGUA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AGUA 2024'!$E$8,'TOTAL AGUA 2024'!$G$8)</c:f>
              <c:numCache>
                <c:formatCode>"$"\ #,##0.00</c:formatCode>
                <c:ptCount val="2"/>
                <c:pt idx="0">
                  <c:v>188040</c:v>
                </c:pt>
                <c:pt idx="1">
                  <c:v>55120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0A9B-44F5-B47E-381D86E7FCC2}"/>
            </c:ext>
          </c:extLst>
        </c:ser>
        <c:ser>
          <c:idx val="5"/>
          <c:order val="5"/>
          <c:tx>
            <c:strRef>
              <c:f>'TOTAL AGUA 2024'!$C$9</c:f>
              <c:strCache>
                <c:ptCount val="1"/>
                <c:pt idx="0">
                  <c:v>jun-24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AGUA 2024'!$E$2:$E$3,'TOTAL AGUA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AGUA 2024'!$E$9,'TOTAL AGUA 2024'!$G$9)</c:f>
              <c:numCache>
                <c:formatCode>"$"\ #,##0.00</c:formatCode>
                <c:ptCount val="2"/>
                <c:pt idx="0">
                  <c:v>157720</c:v>
                </c:pt>
                <c:pt idx="1">
                  <c:v>42390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0A9B-44F5-B47E-381D86E7FCC2}"/>
            </c:ext>
          </c:extLst>
        </c:ser>
        <c:ser>
          <c:idx val="6"/>
          <c:order val="6"/>
          <c:tx>
            <c:strRef>
              <c:f>'TOTAL AGUA 2024'!$C$10</c:f>
              <c:strCache>
                <c:ptCount val="1"/>
                <c:pt idx="0">
                  <c:v>jul-24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AGUA 2024'!$E$2:$E$3,'TOTAL AGUA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AGUA 2024'!$E$10,'TOTAL AGUA 2024'!$G$10)</c:f>
              <c:numCache>
                <c:formatCode>"$"\ #,##0.00</c:formatCode>
                <c:ptCount val="2"/>
                <c:pt idx="0">
                  <c:v>165100</c:v>
                </c:pt>
                <c:pt idx="1">
                  <c:v>42430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0A9B-44F5-B47E-381D86E7FCC2}"/>
            </c:ext>
          </c:extLst>
        </c:ser>
        <c:ser>
          <c:idx val="7"/>
          <c:order val="7"/>
          <c:tx>
            <c:strRef>
              <c:f>'TOTAL AGUA 2024'!$C$11</c:f>
              <c:strCache>
                <c:ptCount val="1"/>
                <c:pt idx="0">
                  <c:v>ago-24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A9B-44F5-B47E-381D86E7FC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AGUA 2024'!$E$2:$E$3,'TOTAL AGUA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AGUA 2024'!$E$11,'TOTAL AGUA 2024'!$G$11)</c:f>
              <c:numCache>
                <c:formatCode>"$"\ #,##0.00</c:formatCode>
                <c:ptCount val="2"/>
                <c:pt idx="0">
                  <c:v>179530</c:v>
                </c:pt>
                <c:pt idx="1">
                  <c:v>42430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8-0A9B-44F5-B47E-381D86E7FCC2}"/>
            </c:ext>
          </c:extLst>
        </c:ser>
        <c:ser>
          <c:idx val="8"/>
          <c:order val="8"/>
          <c:tx>
            <c:strRef>
              <c:f>'TOTAL AGUA 2024'!$C$12</c:f>
              <c:strCache>
                <c:ptCount val="1"/>
                <c:pt idx="0">
                  <c:v>sep-24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AGUA 2024'!$E$2:$E$3,'TOTAL AGUA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AGUA 2024'!$E$12,'TOTAL AGUA 2024'!$G$12)</c:f>
              <c:numCache>
                <c:formatCode>"$"\ #,##0.00</c:formatCode>
                <c:ptCount val="2"/>
                <c:pt idx="0">
                  <c:v>157680</c:v>
                </c:pt>
                <c:pt idx="1">
                  <c:v>42390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9-0A9B-44F5-B47E-381D86E7FCC2}"/>
            </c:ext>
          </c:extLst>
        </c:ser>
        <c:ser>
          <c:idx val="9"/>
          <c:order val="9"/>
          <c:tx>
            <c:strRef>
              <c:f>'TOTAL AGUA 2024'!$C$13</c:f>
              <c:strCache>
                <c:ptCount val="1"/>
                <c:pt idx="0">
                  <c:v>oct-24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AGUA 2024'!$E$2:$E$3,'TOTAL AGUA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AGUA 2024'!$E$13,'TOTAL AGUA 2024'!$G$13)</c:f>
              <c:numCache>
                <c:formatCode>"$"\ #,##0.00</c:formatCode>
                <c:ptCount val="2"/>
                <c:pt idx="0">
                  <c:v>186470</c:v>
                </c:pt>
                <c:pt idx="1">
                  <c:v>35180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A-0A9B-44F5-B47E-381D86E7FCC2}"/>
            </c:ext>
          </c:extLst>
        </c:ser>
        <c:ser>
          <c:idx val="10"/>
          <c:order val="10"/>
          <c:tx>
            <c:strRef>
              <c:f>'TOTAL AGUA 2024'!$C$14</c:f>
              <c:strCache>
                <c:ptCount val="1"/>
                <c:pt idx="0">
                  <c:v>nov-24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AGUA 2024'!$E$2:$E$3,'TOTAL AGUA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AGUA 2024'!$E$14,'TOTAL AGUA 2024'!$G$14)</c:f>
              <c:numCache>
                <c:formatCode>"$"\ #,##0.00</c:formatCode>
                <c:ptCount val="2"/>
                <c:pt idx="0">
                  <c:v>166290</c:v>
                </c:pt>
                <c:pt idx="1">
                  <c:v>35380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B-0A9B-44F5-B47E-381D86E7FC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2541215"/>
        <c:axId val="752528255"/>
      </c:barChart>
      <c:catAx>
        <c:axId val="7525412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2528255"/>
        <c:crosses val="autoZero"/>
        <c:auto val="1"/>
        <c:lblAlgn val="ctr"/>
        <c:lblOffset val="100"/>
        <c:noMultiLvlLbl val="0"/>
      </c:catAx>
      <c:valAx>
        <c:axId val="752528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\ 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25412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9784221799861208"/>
          <c:w val="0.98642226748133066"/>
          <c:h val="6.39209019327129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b="1">
                <a:solidFill>
                  <a:sysClr val="windowText" lastClr="000000"/>
                </a:solidFill>
              </a:rPr>
              <a:t>Consumo</a:t>
            </a:r>
            <a:r>
              <a:rPr lang="es-CO" b="1" baseline="0">
                <a:solidFill>
                  <a:sysClr val="windowText" lastClr="000000"/>
                </a:solidFill>
              </a:rPr>
              <a:t> de energía del INCI corte 29/11/2024 por sede (kw/h)</a:t>
            </a:r>
            <a:endParaRPr lang="es-CO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8.795804442355154E-2"/>
          <c:y val="0.14658237842220942"/>
          <c:w val="0.88639062817793535"/>
          <c:h val="0.693536265283912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'TOTAL ENERGÍA 2024'!$C$4</c:f>
              <c:strCache>
                <c:ptCount val="1"/>
                <c:pt idx="0">
                  <c:v>ene-24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ENERGÍA 2024'!$D$2:$D$3,'TOTAL ENERGÍA 2024'!$F$2:$F$3)</c:f>
              <c:multiLvlStrCache>
                <c:ptCount val="2"/>
                <c:lvl>
                  <c:pt idx="0">
                    <c:v>Kw/h</c:v>
                  </c:pt>
                  <c:pt idx="1">
                    <c:v>Kw/h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ENERGÍA 2024'!$D$4,'TOTAL ENERGÍA 2024'!$F$4)</c:f>
              <c:numCache>
                <c:formatCode>#,##0</c:formatCode>
                <c:ptCount val="2"/>
                <c:pt idx="0">
                  <c:v>3835</c:v>
                </c:pt>
                <c:pt idx="1">
                  <c:v>1129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60B-40FC-8717-83C330BF4D1A}"/>
            </c:ext>
          </c:extLst>
        </c:ser>
        <c:ser>
          <c:idx val="1"/>
          <c:order val="1"/>
          <c:tx>
            <c:strRef>
              <c:f>'TOTAL ENERGÍA 2024'!$C$5</c:f>
              <c:strCache>
                <c:ptCount val="1"/>
                <c:pt idx="0">
                  <c:v>feb-24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ENERGÍA 2024'!$D$2:$D$3,'TOTAL ENERGÍA 2024'!$F$2:$F$3)</c:f>
              <c:multiLvlStrCache>
                <c:ptCount val="2"/>
                <c:lvl>
                  <c:pt idx="0">
                    <c:v>Kw/h</c:v>
                  </c:pt>
                  <c:pt idx="1">
                    <c:v>Kw/h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ENERGÍA 2024'!$D$5,'TOTAL ENERGÍA 2024'!$F$5)</c:f>
              <c:numCache>
                <c:formatCode>#,##0</c:formatCode>
                <c:ptCount val="2"/>
                <c:pt idx="0">
                  <c:v>4359</c:v>
                </c:pt>
                <c:pt idx="1">
                  <c:v>1439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060B-40FC-8717-83C330BF4D1A}"/>
            </c:ext>
          </c:extLst>
        </c:ser>
        <c:ser>
          <c:idx val="2"/>
          <c:order val="2"/>
          <c:tx>
            <c:strRef>
              <c:f>'TOTAL ENERGÍA 2024'!$C$6</c:f>
              <c:strCache>
                <c:ptCount val="1"/>
                <c:pt idx="0">
                  <c:v>mar-24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ENERGÍA 2024'!$D$2:$D$3,'TOTAL ENERGÍA 2024'!$F$2:$F$3)</c:f>
              <c:multiLvlStrCache>
                <c:ptCount val="2"/>
                <c:lvl>
                  <c:pt idx="0">
                    <c:v>Kw/h</c:v>
                  </c:pt>
                  <c:pt idx="1">
                    <c:v>Kw/h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ENERGÍA 2024'!$D$6,'TOTAL ENERGÍA 2024'!$F$6)</c:f>
              <c:numCache>
                <c:formatCode>#,##0</c:formatCode>
                <c:ptCount val="2"/>
                <c:pt idx="0">
                  <c:v>4304</c:v>
                </c:pt>
                <c:pt idx="1">
                  <c:v>1363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060B-40FC-8717-83C330BF4D1A}"/>
            </c:ext>
          </c:extLst>
        </c:ser>
        <c:ser>
          <c:idx val="3"/>
          <c:order val="3"/>
          <c:tx>
            <c:strRef>
              <c:f>'TOTAL ENERGÍA 2024'!$C$7</c:f>
              <c:strCache>
                <c:ptCount val="1"/>
                <c:pt idx="0">
                  <c:v>abr-24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ENERGÍA 2024'!$D$2:$D$3,'TOTAL ENERGÍA 2024'!$F$2:$F$3)</c:f>
              <c:multiLvlStrCache>
                <c:ptCount val="2"/>
                <c:lvl>
                  <c:pt idx="0">
                    <c:v>Kw/h</c:v>
                  </c:pt>
                  <c:pt idx="1">
                    <c:v>Kw/h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ENERGÍA 2024'!$D$7,'TOTAL ENERGÍA 2024'!$F$7)</c:f>
              <c:numCache>
                <c:formatCode>#,##0</c:formatCode>
                <c:ptCount val="2"/>
                <c:pt idx="0">
                  <c:v>3705</c:v>
                </c:pt>
                <c:pt idx="1">
                  <c:v>1225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060B-40FC-8717-83C330BF4D1A}"/>
            </c:ext>
          </c:extLst>
        </c:ser>
        <c:ser>
          <c:idx val="4"/>
          <c:order val="4"/>
          <c:tx>
            <c:strRef>
              <c:f>'TOTAL ENERGÍA 2024'!$C$8</c:f>
              <c:strCache>
                <c:ptCount val="1"/>
                <c:pt idx="0">
                  <c:v>may-24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ENERGÍA 2024'!$D$2:$D$3,'TOTAL ENERGÍA 2024'!$F$2:$F$3)</c:f>
              <c:multiLvlStrCache>
                <c:ptCount val="2"/>
                <c:lvl>
                  <c:pt idx="0">
                    <c:v>Kw/h</c:v>
                  </c:pt>
                  <c:pt idx="1">
                    <c:v>Kw/h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ENERGÍA 2024'!$D$8,'TOTAL ENERGÍA 2024'!$F$8)</c:f>
              <c:numCache>
                <c:formatCode>#,##0</c:formatCode>
                <c:ptCount val="2"/>
                <c:pt idx="0">
                  <c:v>3618</c:v>
                </c:pt>
                <c:pt idx="1">
                  <c:v>1297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060B-40FC-8717-83C330BF4D1A}"/>
            </c:ext>
          </c:extLst>
        </c:ser>
        <c:ser>
          <c:idx val="5"/>
          <c:order val="5"/>
          <c:tx>
            <c:strRef>
              <c:f>'TOTAL ENERGÍA 2024'!$C$9</c:f>
              <c:strCache>
                <c:ptCount val="1"/>
                <c:pt idx="0">
                  <c:v>jun-24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ENERGÍA 2024'!$D$2:$D$3,'TOTAL ENERGÍA 2024'!$F$2:$F$3)</c:f>
              <c:multiLvlStrCache>
                <c:ptCount val="2"/>
                <c:lvl>
                  <c:pt idx="0">
                    <c:v>Kw/h</c:v>
                  </c:pt>
                  <c:pt idx="1">
                    <c:v>Kw/h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ENERGÍA 2024'!$D$9,'TOTAL ENERGÍA 2024'!$F$9)</c:f>
              <c:numCache>
                <c:formatCode>#,##0</c:formatCode>
                <c:ptCount val="2"/>
                <c:pt idx="0">
                  <c:v>3402</c:v>
                </c:pt>
                <c:pt idx="1">
                  <c:v>1273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060B-40FC-8717-83C330BF4D1A}"/>
            </c:ext>
          </c:extLst>
        </c:ser>
        <c:ser>
          <c:idx val="6"/>
          <c:order val="6"/>
          <c:tx>
            <c:strRef>
              <c:f>'TOTAL ENERGÍA 2024'!$C$10</c:f>
              <c:strCache>
                <c:ptCount val="1"/>
                <c:pt idx="0">
                  <c:v>jul-24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ENERGÍA 2024'!$D$2:$D$3,'TOTAL ENERGÍA 2024'!$F$2:$F$3)</c:f>
              <c:multiLvlStrCache>
                <c:ptCount val="2"/>
                <c:lvl>
                  <c:pt idx="0">
                    <c:v>Kw/h</c:v>
                  </c:pt>
                  <c:pt idx="1">
                    <c:v>Kw/h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ENERGÍA 2024'!$D$10,'TOTAL ENERGÍA 2024'!$F$10)</c:f>
              <c:numCache>
                <c:formatCode>#,##0</c:formatCode>
                <c:ptCount val="2"/>
                <c:pt idx="0">
                  <c:v>3826</c:v>
                </c:pt>
                <c:pt idx="1">
                  <c:v>1453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060B-40FC-8717-83C330BF4D1A}"/>
            </c:ext>
          </c:extLst>
        </c:ser>
        <c:ser>
          <c:idx val="7"/>
          <c:order val="7"/>
          <c:tx>
            <c:strRef>
              <c:f>'TOTAL ENERGÍA 2024'!$C$11</c:f>
              <c:strCache>
                <c:ptCount val="1"/>
                <c:pt idx="0">
                  <c:v>ago-24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ENERGÍA 2024'!$D$2:$D$3,'TOTAL ENERGÍA 2024'!$F$2:$F$3)</c:f>
              <c:multiLvlStrCache>
                <c:ptCount val="2"/>
                <c:lvl>
                  <c:pt idx="0">
                    <c:v>Kw/h</c:v>
                  </c:pt>
                  <c:pt idx="1">
                    <c:v>Kw/h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ENERGÍA 2024'!$D$11,'TOTAL ENERGÍA 2024'!$F$11)</c:f>
              <c:numCache>
                <c:formatCode>#,##0</c:formatCode>
                <c:ptCount val="2"/>
                <c:pt idx="0">
                  <c:v>3697</c:v>
                </c:pt>
                <c:pt idx="1">
                  <c:v>1355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7-060B-40FC-8717-83C330BF4D1A}"/>
            </c:ext>
          </c:extLst>
        </c:ser>
        <c:ser>
          <c:idx val="8"/>
          <c:order val="8"/>
          <c:tx>
            <c:strRef>
              <c:f>'TOTAL ENERGÍA 2024'!$C$12</c:f>
              <c:strCache>
                <c:ptCount val="1"/>
                <c:pt idx="0">
                  <c:v>sep-24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ENERGÍA 2024'!$D$2:$D$3,'TOTAL ENERGÍA 2024'!$F$2:$F$3)</c:f>
              <c:multiLvlStrCache>
                <c:ptCount val="2"/>
                <c:lvl>
                  <c:pt idx="0">
                    <c:v>Kw/h</c:v>
                  </c:pt>
                  <c:pt idx="1">
                    <c:v>Kw/h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ENERGÍA 2024'!$D$12,'TOTAL ENERGÍA 2024'!$F$12)</c:f>
              <c:numCache>
                <c:formatCode>#,##0</c:formatCode>
                <c:ptCount val="2"/>
                <c:pt idx="0">
                  <c:v>3776</c:v>
                </c:pt>
                <c:pt idx="1">
                  <c:v>1282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8-060B-40FC-8717-83C330BF4D1A}"/>
            </c:ext>
          </c:extLst>
        </c:ser>
        <c:ser>
          <c:idx val="9"/>
          <c:order val="9"/>
          <c:tx>
            <c:strRef>
              <c:f>'TOTAL ENERGÍA 2024'!$C$13</c:f>
              <c:strCache>
                <c:ptCount val="1"/>
                <c:pt idx="0">
                  <c:v>oct-24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ENERGÍA 2024'!$D$2:$D$3,'TOTAL ENERGÍA 2024'!$F$2:$F$3)</c:f>
              <c:multiLvlStrCache>
                <c:ptCount val="2"/>
                <c:lvl>
                  <c:pt idx="0">
                    <c:v>Kw/h</c:v>
                  </c:pt>
                  <c:pt idx="1">
                    <c:v>Kw/h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ENERGÍA 2024'!$D$13,'TOTAL ENERGÍA 2024'!$F$13)</c:f>
              <c:numCache>
                <c:formatCode>#,##0</c:formatCode>
                <c:ptCount val="2"/>
                <c:pt idx="0">
                  <c:v>3694</c:v>
                </c:pt>
                <c:pt idx="1">
                  <c:v>1229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9-060B-40FC-8717-83C330BF4D1A}"/>
            </c:ext>
          </c:extLst>
        </c:ser>
        <c:ser>
          <c:idx val="10"/>
          <c:order val="10"/>
          <c:tx>
            <c:strRef>
              <c:f>'TOTAL ENERGÍA 2024'!$C$14</c:f>
              <c:strCache>
                <c:ptCount val="1"/>
                <c:pt idx="0">
                  <c:v>nov-24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('TOTAL ENERGÍA 2024'!$D$2:$D$3,'TOTAL ENERGÍA 2024'!$F$2:$F$3)</c:f>
              <c:multiLvlStrCache>
                <c:ptCount val="2"/>
                <c:lvl>
                  <c:pt idx="0">
                    <c:v>Kw/h</c:v>
                  </c:pt>
                  <c:pt idx="1">
                    <c:v>Kw/h</c:v>
                  </c:pt>
                </c:lvl>
                <c:lvl>
                  <c:pt idx="0">
                    <c:v>Sede principal</c:v>
                  </c:pt>
                  <c:pt idx="1">
                    <c:v>Sede imprenta </c:v>
                  </c:pt>
                </c:lvl>
              </c:multiLvlStrCache>
              <c:extLst/>
            </c:multiLvlStrRef>
          </c:cat>
          <c:val>
            <c:numRef>
              <c:f>('TOTAL ENERGÍA 2024'!$D$14,'TOTAL ENERGÍA 2024'!$F$14)</c:f>
              <c:numCache>
                <c:formatCode>#,##0</c:formatCode>
                <c:ptCount val="2"/>
                <c:pt idx="0">
                  <c:v>3977</c:v>
                </c:pt>
                <c:pt idx="1">
                  <c:v>1358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A-060B-40FC-8717-83C330BF4D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7553583"/>
        <c:axId val="837550223"/>
      </c:barChart>
      <c:catAx>
        <c:axId val="8375535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37550223"/>
        <c:crosses val="autoZero"/>
        <c:auto val="1"/>
        <c:lblAlgn val="ctr"/>
        <c:lblOffset val="100"/>
        <c:noMultiLvlLbl val="0"/>
      </c:catAx>
      <c:valAx>
        <c:axId val="837550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375535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b="1"/>
              <a:t>Costo del consumo de energía del INCI corte 29/11/2024 por sede (cop)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14543836297448562"/>
          <c:y val="0.13998839618731868"/>
          <c:w val="0.79798775153105861"/>
          <c:h val="0.73419551503430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'TOTAL ENERGÍA 2024'!$C$4</c:f>
              <c:strCache>
                <c:ptCount val="1"/>
                <c:pt idx="0">
                  <c:v>ene-24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ENERGÍA 2024'!$E$2:$E$3,'TOTAL ENERGÍA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ENERGÍA 2024'!$E$4,'TOTAL ENERGÍA 2024'!$G$4)</c:f>
              <c:numCache>
                <c:formatCode>"$"\ #,##0.00</c:formatCode>
                <c:ptCount val="2"/>
                <c:pt idx="0">
                  <c:v>3655080</c:v>
                </c:pt>
                <c:pt idx="1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4BE3-4EB0-B134-31EB10A92D95}"/>
            </c:ext>
          </c:extLst>
        </c:ser>
        <c:ser>
          <c:idx val="1"/>
          <c:order val="1"/>
          <c:tx>
            <c:strRef>
              <c:f>'TOTAL ENERGÍA 2024'!$C$5</c:f>
              <c:strCache>
                <c:ptCount val="1"/>
                <c:pt idx="0">
                  <c:v>feb-24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1750951604132878E-3"/>
                  <c:y val="-4.57344014112012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E3-4EB0-B134-31EB10A92D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ENERGÍA 2024'!$E$2:$E$3,'TOTAL ENERGÍA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ENERGÍA 2024'!$E$5,'TOTAL ENERGÍA 2024'!$G$5)</c:f>
              <c:numCache>
                <c:formatCode>"$"\ #,##0.00</c:formatCode>
                <c:ptCount val="2"/>
                <c:pt idx="0">
                  <c:v>3795897</c:v>
                </c:pt>
                <c:pt idx="1">
                  <c:v>1503730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4BE3-4EB0-B134-31EB10A92D95}"/>
            </c:ext>
          </c:extLst>
        </c:ser>
        <c:ser>
          <c:idx val="2"/>
          <c:order val="2"/>
          <c:tx>
            <c:strRef>
              <c:f>'TOTAL ENERGÍA 2024'!$C$6</c:f>
              <c:strCache>
                <c:ptCount val="1"/>
                <c:pt idx="0">
                  <c:v>mar-24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ENERGÍA 2024'!$E$2:$E$3,'TOTAL ENERGÍA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ENERGÍA 2024'!$E$6,'TOTAL ENERGÍA 2024'!$G$6)</c:f>
              <c:numCache>
                <c:formatCode>"$"\ #,##0.00</c:formatCode>
                <c:ptCount val="2"/>
                <c:pt idx="0">
                  <c:v>3371860</c:v>
                </c:pt>
                <c:pt idx="1">
                  <c:v>1421910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4BE3-4EB0-B134-31EB10A92D95}"/>
            </c:ext>
          </c:extLst>
        </c:ser>
        <c:ser>
          <c:idx val="3"/>
          <c:order val="3"/>
          <c:tx>
            <c:strRef>
              <c:f>'TOTAL ENERGÍA 2024'!$C$7</c:f>
              <c:strCache>
                <c:ptCount val="1"/>
                <c:pt idx="0">
                  <c:v>abr-24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ENERGÍA 2024'!$E$2:$E$3,'TOTAL ENERGÍA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ENERGÍA 2024'!$E$7,'TOTAL ENERGÍA 2024'!$G$7)</c:f>
              <c:numCache>
                <c:formatCode>"$"\ #,##0.00</c:formatCode>
                <c:ptCount val="2"/>
                <c:pt idx="0">
                  <c:v>3268910</c:v>
                </c:pt>
                <c:pt idx="1">
                  <c:v>1296980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4BE3-4EB0-B134-31EB10A92D95}"/>
            </c:ext>
          </c:extLst>
        </c:ser>
        <c:ser>
          <c:idx val="4"/>
          <c:order val="4"/>
          <c:tx>
            <c:strRef>
              <c:f>'TOTAL ENERGÍA 2024'!$C$8</c:f>
              <c:strCache>
                <c:ptCount val="1"/>
                <c:pt idx="0">
                  <c:v>may-24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ENERGÍA 2024'!$E$2:$E$3,'TOTAL ENERGÍA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ENERGÍA 2024'!$E$8,'TOTAL ENERGÍA 2024'!$G$8)</c:f>
              <c:numCache>
                <c:formatCode>"$"\ #,##0.00</c:formatCode>
                <c:ptCount val="2"/>
                <c:pt idx="0">
                  <c:v>3220830</c:v>
                </c:pt>
                <c:pt idx="1">
                  <c:v>1385545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4BE3-4EB0-B134-31EB10A92D95}"/>
            </c:ext>
          </c:extLst>
        </c:ser>
        <c:ser>
          <c:idx val="5"/>
          <c:order val="5"/>
          <c:tx>
            <c:strRef>
              <c:f>'TOTAL ENERGÍA 2024'!$C$9</c:f>
              <c:strCache>
                <c:ptCount val="1"/>
                <c:pt idx="0">
                  <c:v>jun-24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ENERGÍA 2024'!$E$2:$E$3,'TOTAL ENERGÍA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ENERGÍA 2024'!$E$9,'TOTAL ENERGÍA 2024'!$G$9)</c:f>
              <c:numCache>
                <c:formatCode>"$"\ #,##0.00</c:formatCode>
                <c:ptCount val="2"/>
                <c:pt idx="0">
                  <c:v>3081047</c:v>
                </c:pt>
                <c:pt idx="1">
                  <c:v>1383482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4BE3-4EB0-B134-31EB10A92D95}"/>
            </c:ext>
          </c:extLst>
        </c:ser>
        <c:ser>
          <c:idx val="6"/>
          <c:order val="6"/>
          <c:tx>
            <c:strRef>
              <c:f>'TOTAL ENERGÍA 2024'!$C$10</c:f>
              <c:strCache>
                <c:ptCount val="1"/>
                <c:pt idx="0">
                  <c:v>jul-24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('TOTAL ENERGÍA 2024'!$E$2:$E$3,'TOTAL ENERGÍA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ENERGÍA 2024'!$E$10,'TOTAL ENERGÍA 2024'!$G$10)</c:f>
              <c:numCache>
                <c:formatCode>"$"\ #,##0.00</c:formatCode>
                <c:ptCount val="2"/>
                <c:pt idx="0">
                  <c:v>3412230</c:v>
                </c:pt>
                <c:pt idx="1">
                  <c:v>1555030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7-4BE3-4EB0-B134-31EB10A92D95}"/>
            </c:ext>
          </c:extLst>
        </c:ser>
        <c:ser>
          <c:idx val="7"/>
          <c:order val="7"/>
          <c:tx>
            <c:strRef>
              <c:f>'TOTAL ENERGÍA 2024'!$C$11</c:f>
              <c:strCache>
                <c:ptCount val="1"/>
                <c:pt idx="0">
                  <c:v>ago-24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ENERGÍA 2024'!$E$2:$E$3,'TOTAL ENERGÍA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ENERGÍA 2024'!$E$11,'TOTAL ENERGÍA 2024'!$G$11)</c:f>
              <c:numCache>
                <c:formatCode>"$"\ #,##0.00</c:formatCode>
                <c:ptCount val="2"/>
                <c:pt idx="0">
                  <c:v>3223270</c:v>
                </c:pt>
                <c:pt idx="1">
                  <c:v>1366330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8-4BE3-4EB0-B134-31EB10A92D95}"/>
            </c:ext>
          </c:extLst>
        </c:ser>
        <c:ser>
          <c:idx val="8"/>
          <c:order val="8"/>
          <c:tx>
            <c:strRef>
              <c:f>'TOTAL ENERGÍA 2024'!$C$12</c:f>
              <c:strCache>
                <c:ptCount val="1"/>
                <c:pt idx="0">
                  <c:v>sep-24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ENERGÍA 2024'!$E$2:$E$3,'TOTAL ENERGÍA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ENERGÍA 2024'!$E$12,'TOTAL ENERGÍA 2024'!$G$12)</c:f>
              <c:numCache>
                <c:formatCode>"$"\ #,##0.00</c:formatCode>
                <c:ptCount val="2"/>
                <c:pt idx="0">
                  <c:v>3195249</c:v>
                </c:pt>
                <c:pt idx="1">
                  <c:v>1291560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9-4BE3-4EB0-B134-31EB10A92D95}"/>
            </c:ext>
          </c:extLst>
        </c:ser>
        <c:ser>
          <c:idx val="9"/>
          <c:order val="9"/>
          <c:tx>
            <c:strRef>
              <c:f>'TOTAL ENERGÍA 2024'!$C$13</c:f>
              <c:strCache>
                <c:ptCount val="1"/>
                <c:pt idx="0">
                  <c:v>oct-24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('TOTAL ENERGÍA 2024'!$E$2:$E$3,'TOTAL ENERGÍA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ENERGÍA 2024'!$E$13,'TOTAL ENERGÍA 2024'!$G$13)</c:f>
              <c:numCache>
                <c:formatCode>"$"\ #,##0.00</c:formatCode>
                <c:ptCount val="2"/>
                <c:pt idx="0">
                  <c:v>3101867</c:v>
                </c:pt>
                <c:pt idx="1">
                  <c:v>1283240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A-4BE3-4EB0-B134-31EB10A92D95}"/>
            </c:ext>
          </c:extLst>
        </c:ser>
        <c:ser>
          <c:idx val="10"/>
          <c:order val="10"/>
          <c:tx>
            <c:strRef>
              <c:f>'TOTAL ENERGÍA 2024'!$C$14</c:f>
              <c:strCache>
                <c:ptCount val="1"/>
                <c:pt idx="0">
                  <c:v>nov-24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('TOTAL ENERGÍA 2024'!$E$2:$E$3,'TOTAL ENERGÍA 2024'!$G$2:$G$3)</c:f>
              <c:strCache>
                <c:ptCount val="2"/>
                <c:pt idx="0">
                  <c:v>Precio</c:v>
                </c:pt>
                <c:pt idx="1">
                  <c:v>Precio</c:v>
                </c:pt>
              </c:strCache>
            </c:strRef>
          </c:cat>
          <c:val>
            <c:numRef>
              <c:f>('TOTAL ENERGÍA 2024'!$E$14,'TOTAL ENERGÍA 2024'!$G$14)</c:f>
              <c:numCache>
                <c:formatCode>"$"\ #,##0.00</c:formatCode>
                <c:ptCount val="2"/>
                <c:pt idx="0">
                  <c:v>3745090</c:v>
                </c:pt>
                <c:pt idx="1">
                  <c:v>1406480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B-4BE3-4EB0-B134-31EB10A92D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7553583"/>
        <c:axId val="837550223"/>
      </c:barChart>
      <c:catAx>
        <c:axId val="8375535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37550223"/>
        <c:crosses val="autoZero"/>
        <c:auto val="1"/>
        <c:lblAlgn val="ctr"/>
        <c:lblOffset val="100"/>
        <c:noMultiLvlLbl val="0"/>
      </c:catAx>
      <c:valAx>
        <c:axId val="837550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\ 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375535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6422178388597556E-2"/>
          <c:y val="0.9184207763503246"/>
          <c:w val="0.9"/>
          <c:h val="3.94739604917806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endParaRPr lang="en-US"/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'RESIDUOS APROVECHABLES 2024'!$C$6</c:f>
              <c:strCache>
                <c:ptCount val="1"/>
                <c:pt idx="0">
                  <c:v>VARIACIÓN EN LA GENERACIÓN DE RESIDUOS SÓLIDOS DURANTE 2024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'RESIDUOS APROVECHABLES 2024'!$C$8:$C$19</c:f>
              <c:numCache>
                <c:formatCode>mmm\-yy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'RESIDUOS APROVECHABLES 2024'!$M$8:$M$19</c:f>
              <c:numCache>
                <c:formatCode>General</c:formatCode>
                <c:ptCount val="12"/>
                <c:pt idx="0">
                  <c:v>0</c:v>
                </c:pt>
                <c:pt idx="1">
                  <c:v>722</c:v>
                </c:pt>
                <c:pt idx="2">
                  <c:v>0</c:v>
                </c:pt>
                <c:pt idx="3">
                  <c:v>279.13</c:v>
                </c:pt>
                <c:pt idx="4">
                  <c:v>349.39</c:v>
                </c:pt>
                <c:pt idx="5">
                  <c:v>159.31</c:v>
                </c:pt>
                <c:pt idx="6">
                  <c:v>330.22</c:v>
                </c:pt>
                <c:pt idx="7">
                  <c:v>177.27999999999997</c:v>
                </c:pt>
                <c:pt idx="8">
                  <c:v>242.19</c:v>
                </c:pt>
                <c:pt idx="9">
                  <c:v>116.66</c:v>
                </c:pt>
                <c:pt idx="10">
                  <c:v>226.60000000000002</c:v>
                </c:pt>
                <c:pt idx="11">
                  <c:v>217.04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9A-4CCC-83B1-D6B87D9EE2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1945059759"/>
        <c:axId val="1"/>
      </c:barChart>
      <c:dateAx>
        <c:axId val="1945059759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es-CO"/>
          </a:p>
        </c:txPr>
        <c:crossAx val="1"/>
        <c:crosses val="autoZero"/>
        <c:auto val="1"/>
        <c:lblOffset val="100"/>
        <c:baseTimeUnit val="months"/>
      </c:date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45059759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8.2960209973753279E-2"/>
          <c:y val="8.2815524348116287E-2"/>
          <c:w val="0.82233000874890638"/>
          <c:h val="7.310730488585834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b="1"/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 panose="020B0604020202020204" pitchFamily="34" charset="0"/>
          <a:ea typeface="Calibri"/>
          <a:cs typeface="Arial" panose="020B0604020202020204" pitchFamily="34" charset="0"/>
        </a:defRPr>
      </a:pPr>
      <a:endParaRPr lang="es-CO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1"/>
            </a:pPr>
            <a:r>
              <a:rPr lang="es-CO" b="1"/>
              <a:t>Tipos de residuos sólidos aprovechables generados 31/12/2024</a:t>
            </a:r>
          </a:p>
        </c:rich>
      </c:tx>
      <c:layout>
        <c:manualLayout>
          <c:xMode val="edge"/>
          <c:yMode val="edge"/>
          <c:x val="7.458725052055297E-2"/>
          <c:y val="2.9857715154026798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B5E-41DC-B335-EF7578092A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B5E-41DC-B335-EF7578092A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B5E-41DC-B335-EF7578092A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B5E-41DC-B335-EF7578092A9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B5E-41DC-B335-EF7578092A9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B5E-41DC-B335-EF7578092A9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B5E-41DC-B335-EF7578092A9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6B5E-41DC-B335-EF7578092A9E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10-6B5E-41DC-B335-EF7578092A9E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'RESIDUOS APROVECHABLES 2024'!$D$7:$L$7</c:f>
              <c:strCache>
                <c:ptCount val="9"/>
                <c:pt idx="0">
                  <c:v>ACRÍLICO</c:v>
                </c:pt>
                <c:pt idx="1">
                  <c:v>PAPEL </c:v>
                </c:pt>
                <c:pt idx="2">
                  <c:v>SELECCIÓN</c:v>
                </c:pt>
                <c:pt idx="3">
                  <c:v>PLEGADIZA</c:v>
                </c:pt>
                <c:pt idx="4">
                  <c:v>CARTÓN</c:v>
                </c:pt>
                <c:pt idx="5">
                  <c:v>PLÁSTICO</c:v>
                </c:pt>
                <c:pt idx="6">
                  <c:v>VIDRIO </c:v>
                </c:pt>
                <c:pt idx="7">
                  <c:v>METAL</c:v>
                </c:pt>
                <c:pt idx="8">
                  <c:v>OTROS</c:v>
                </c:pt>
              </c:strCache>
            </c:strRef>
          </c:cat>
          <c:val>
            <c:numRef>
              <c:f>'RESIDUOS APROVECHABLES 2024'!$D$20:$L$20</c:f>
              <c:numCache>
                <c:formatCode>General</c:formatCode>
                <c:ptCount val="9"/>
                <c:pt idx="0">
                  <c:v>0</c:v>
                </c:pt>
                <c:pt idx="1">
                  <c:v>2033.46</c:v>
                </c:pt>
                <c:pt idx="2">
                  <c:v>368.9</c:v>
                </c:pt>
                <c:pt idx="3">
                  <c:v>390.26</c:v>
                </c:pt>
                <c:pt idx="4">
                  <c:v>15</c:v>
                </c:pt>
                <c:pt idx="5">
                  <c:v>0</c:v>
                </c:pt>
                <c:pt idx="6">
                  <c:v>0</c:v>
                </c:pt>
                <c:pt idx="7">
                  <c:v>12.2</c:v>
                </c:pt>
                <c:pt idx="8">
                  <c:v>36.9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B5E-41DC-B335-EF7578092A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712028842181685"/>
          <c:y val="0.25182698653896335"/>
          <c:w val="0.24399083659852538"/>
          <c:h val="0.62500437445319346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 panose="020B0604020202020204" pitchFamily="34" charset="0"/>
          <a:ea typeface="Calibri"/>
          <a:cs typeface="Arial" panose="020B0604020202020204" pitchFamily="34" charset="0"/>
        </a:defRPr>
      </a:pPr>
      <a:endParaRPr lang="es-CO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503BF-271C-4848-88CA-19CC6D8C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13</Pages>
  <Words>1357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 Pili</dc:creator>
  <cp:keywords/>
  <dc:description/>
  <cp:lastModifiedBy>Maria del Pilar Romero Barreiro</cp:lastModifiedBy>
  <cp:revision>2</cp:revision>
  <dcterms:created xsi:type="dcterms:W3CDTF">2025-01-02T16:13:00Z</dcterms:created>
  <dcterms:modified xsi:type="dcterms:W3CDTF">2025-01-02T16:13:00Z</dcterms:modified>
</cp:coreProperties>
</file>