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3E6B5A" w:rsidRDefault="0091747C" w:rsidP="00BD124E">
      <w:pPr>
        <w:pStyle w:val="Ttulo1"/>
        <w:ind w:right="821"/>
      </w:pPr>
      <w:r w:rsidRPr="003E6B5A">
        <w:t>PROCEDIMIENTO</w:t>
      </w:r>
      <w:r w:rsidR="00A557E6" w:rsidRPr="003E6B5A">
        <w:t>:</w:t>
      </w:r>
      <w:r w:rsidRPr="003E6B5A">
        <w:t xml:space="preserve"> </w:t>
      </w:r>
      <w:r w:rsidR="003D2227" w:rsidRPr="003E6B5A">
        <w:t xml:space="preserve"> </w:t>
      </w:r>
      <w:r w:rsidR="00575124" w:rsidRPr="003E6B5A">
        <w:t>BIBLIOTECA VIRTUAL</w:t>
      </w:r>
    </w:p>
    <w:p w:rsidR="004C7914" w:rsidRPr="003E6B5A" w:rsidRDefault="004C7914" w:rsidP="003F5CE7">
      <w:pPr>
        <w:jc w:val="both"/>
        <w:rPr>
          <w:rFonts w:ascii="Arial" w:hAnsi="Arial" w:cs="Arial"/>
          <w:bCs/>
        </w:rPr>
      </w:pPr>
    </w:p>
    <w:p w:rsidR="004C7914" w:rsidRPr="003E6B5A" w:rsidRDefault="004C7914" w:rsidP="006B6763">
      <w:pPr>
        <w:pStyle w:val="Ttulo2"/>
        <w:ind w:left="0"/>
        <w:rPr>
          <w:sz w:val="24"/>
        </w:rPr>
      </w:pPr>
      <w:r w:rsidRPr="003E6B5A">
        <w:rPr>
          <w:sz w:val="24"/>
        </w:rPr>
        <w:t xml:space="preserve">1. </w:t>
      </w:r>
      <w:r w:rsidR="00A557E6" w:rsidRPr="003E6B5A">
        <w:rPr>
          <w:sz w:val="24"/>
        </w:rPr>
        <w:t>DATOS BÁSICOS</w:t>
      </w:r>
    </w:p>
    <w:p w:rsidR="004C7914" w:rsidRPr="003E6B5A" w:rsidRDefault="004C7914" w:rsidP="006B6763">
      <w:pPr>
        <w:jc w:val="both"/>
        <w:rPr>
          <w:rFonts w:ascii="Arial" w:hAnsi="Arial" w:cs="Arial"/>
          <w:bCs/>
        </w:rPr>
      </w:pPr>
    </w:p>
    <w:p w:rsidR="0091747C" w:rsidRPr="003E6B5A" w:rsidRDefault="00EE4C20" w:rsidP="006B6763">
      <w:pPr>
        <w:jc w:val="both"/>
        <w:rPr>
          <w:rFonts w:ascii="Arial" w:hAnsi="Arial" w:cs="Arial"/>
          <w:bCs/>
        </w:rPr>
      </w:pPr>
      <w:r w:rsidRPr="003E6B5A">
        <w:rPr>
          <w:rFonts w:ascii="Arial" w:hAnsi="Arial" w:cs="Arial"/>
          <w:bCs/>
        </w:rPr>
        <w:t>Nombre del Proceso</w:t>
      </w:r>
      <w:r w:rsidR="0091747C" w:rsidRPr="003E6B5A">
        <w:rPr>
          <w:rFonts w:ascii="Arial" w:hAnsi="Arial" w:cs="Arial"/>
          <w:bCs/>
        </w:rPr>
        <w:t xml:space="preserve">: </w:t>
      </w:r>
      <w:r w:rsidR="00575124" w:rsidRPr="003E6B5A">
        <w:rPr>
          <w:rFonts w:ascii="Arial" w:hAnsi="Arial" w:cs="Arial"/>
          <w:bCs/>
        </w:rPr>
        <w:t>CENTRO CULTURAL</w:t>
      </w:r>
    </w:p>
    <w:p w:rsidR="0091747C" w:rsidRPr="003E6B5A" w:rsidRDefault="00EE4C20" w:rsidP="006B6763">
      <w:pPr>
        <w:jc w:val="both"/>
        <w:rPr>
          <w:rFonts w:ascii="Arial" w:hAnsi="Arial" w:cs="Arial"/>
          <w:bCs/>
        </w:rPr>
      </w:pPr>
      <w:r w:rsidRPr="003E6B5A">
        <w:rPr>
          <w:rFonts w:ascii="Arial" w:hAnsi="Arial" w:cs="Arial"/>
          <w:bCs/>
        </w:rPr>
        <w:t>Código:</w:t>
      </w:r>
      <w:r w:rsidR="00FF7ED0" w:rsidRPr="003E6B5A">
        <w:rPr>
          <w:rFonts w:ascii="Arial" w:hAnsi="Arial" w:cs="Arial"/>
          <w:bCs/>
          <w:spacing w:val="-6"/>
        </w:rPr>
        <w:t xml:space="preserve"> SDT-120-PD-306</w:t>
      </w:r>
      <w:r w:rsidRPr="003E6B5A">
        <w:rPr>
          <w:rFonts w:ascii="Arial" w:hAnsi="Arial" w:cs="Arial"/>
          <w:bCs/>
        </w:rPr>
        <w:t xml:space="preserve">  </w:t>
      </w:r>
      <w:r w:rsidR="00575124" w:rsidRPr="003E6B5A">
        <w:rPr>
          <w:rFonts w:ascii="Arial" w:hAnsi="Arial" w:cs="Arial"/>
          <w:bCs/>
        </w:rPr>
        <w:tab/>
      </w:r>
      <w:r w:rsidR="00575124" w:rsidRPr="003E6B5A">
        <w:rPr>
          <w:rFonts w:ascii="Arial" w:hAnsi="Arial" w:cs="Arial"/>
          <w:bCs/>
        </w:rPr>
        <w:tab/>
      </w:r>
      <w:r w:rsidR="00575124" w:rsidRPr="003E6B5A">
        <w:rPr>
          <w:rFonts w:ascii="Arial" w:hAnsi="Arial" w:cs="Arial"/>
          <w:bCs/>
        </w:rPr>
        <w:tab/>
      </w:r>
    </w:p>
    <w:p w:rsidR="0091747C" w:rsidRPr="003E6B5A" w:rsidRDefault="00EE4C20" w:rsidP="006B6763">
      <w:pPr>
        <w:jc w:val="both"/>
        <w:rPr>
          <w:rFonts w:ascii="Arial" w:hAnsi="Arial" w:cs="Arial"/>
          <w:bCs/>
        </w:rPr>
      </w:pPr>
      <w:r w:rsidRPr="003E6B5A">
        <w:rPr>
          <w:rFonts w:ascii="Arial" w:hAnsi="Arial" w:cs="Arial"/>
          <w:bCs/>
        </w:rPr>
        <w:t>Versión</w:t>
      </w:r>
      <w:r w:rsidR="0091747C" w:rsidRPr="003E6B5A">
        <w:rPr>
          <w:rFonts w:ascii="Arial" w:hAnsi="Arial" w:cs="Arial"/>
          <w:bCs/>
        </w:rPr>
        <w:t xml:space="preserve">: </w:t>
      </w:r>
      <w:r w:rsidR="00FF7ED0" w:rsidRPr="003E6B5A">
        <w:rPr>
          <w:rFonts w:ascii="Arial" w:hAnsi="Arial" w:cs="Arial"/>
          <w:bCs/>
          <w:spacing w:val="-6"/>
        </w:rPr>
        <w:t xml:space="preserve"> 2</w:t>
      </w:r>
    </w:p>
    <w:p w:rsidR="0091747C" w:rsidRPr="003E6B5A" w:rsidRDefault="00EE4C20" w:rsidP="006B6763">
      <w:pPr>
        <w:jc w:val="both"/>
        <w:rPr>
          <w:rFonts w:ascii="Arial" w:hAnsi="Arial" w:cs="Arial"/>
          <w:bCs/>
        </w:rPr>
      </w:pPr>
      <w:r w:rsidRPr="003E6B5A">
        <w:rPr>
          <w:rFonts w:ascii="Arial" w:hAnsi="Arial" w:cs="Arial"/>
          <w:bCs/>
        </w:rPr>
        <w:t>Vigencia</w:t>
      </w:r>
      <w:r w:rsidR="00EF45FD" w:rsidRPr="003E6B5A">
        <w:rPr>
          <w:rFonts w:ascii="Arial" w:hAnsi="Arial" w:cs="Arial"/>
          <w:bCs/>
        </w:rPr>
        <w:t>:</w:t>
      </w:r>
      <w:r w:rsidR="00483F99">
        <w:rPr>
          <w:rFonts w:ascii="Arial" w:hAnsi="Arial" w:cs="Arial"/>
          <w:bCs/>
        </w:rPr>
        <w:t>30/01/2020</w:t>
      </w:r>
    </w:p>
    <w:p w:rsidR="0091747C" w:rsidRPr="003E6B5A" w:rsidRDefault="0091747C" w:rsidP="006B6763">
      <w:pPr>
        <w:jc w:val="both"/>
        <w:rPr>
          <w:rFonts w:ascii="Arial" w:hAnsi="Arial" w:cs="Arial"/>
          <w:bCs/>
        </w:rPr>
      </w:pPr>
      <w:r w:rsidRPr="003E6B5A">
        <w:rPr>
          <w:rFonts w:ascii="Arial" w:hAnsi="Arial" w:cs="Arial"/>
          <w:bCs/>
        </w:rPr>
        <w:t xml:space="preserve"> </w:t>
      </w:r>
    </w:p>
    <w:p w:rsidR="00575124" w:rsidRPr="003E6B5A" w:rsidRDefault="00F75562" w:rsidP="00575124">
      <w:pPr>
        <w:pStyle w:val="Ttulo3"/>
        <w:spacing w:line="276" w:lineRule="auto"/>
        <w:rPr>
          <w:rFonts w:ascii="Arial" w:hAnsi="Arial" w:cs="Arial"/>
          <w:b w:val="0"/>
        </w:rPr>
      </w:pPr>
      <w:r w:rsidRPr="003E6B5A">
        <w:rPr>
          <w:rFonts w:ascii="Arial" w:hAnsi="Arial" w:cs="Arial"/>
        </w:rPr>
        <w:t>2. O</w:t>
      </w:r>
      <w:r w:rsidR="00EB0E97" w:rsidRPr="003E6B5A">
        <w:rPr>
          <w:rFonts w:ascii="Arial" w:hAnsi="Arial" w:cs="Arial"/>
        </w:rPr>
        <w:t>BJETIVO</w:t>
      </w:r>
      <w:r w:rsidR="00855B04" w:rsidRPr="003E6B5A">
        <w:rPr>
          <w:rFonts w:ascii="Arial" w:hAnsi="Arial" w:cs="Arial"/>
        </w:rPr>
        <w:t xml:space="preserve">: </w:t>
      </w:r>
      <w:r w:rsidR="00575124" w:rsidRPr="003E6B5A">
        <w:rPr>
          <w:rFonts w:ascii="Arial" w:hAnsi="Arial" w:cs="Arial"/>
        </w:rPr>
        <w:t xml:space="preserve"> </w:t>
      </w:r>
      <w:r w:rsidR="00575124" w:rsidRPr="003E6B5A">
        <w:rPr>
          <w:rFonts w:ascii="Arial" w:hAnsi="Arial" w:cs="Arial"/>
          <w:b w:val="0"/>
        </w:rPr>
        <w:t>Brindar un espacio virtual que ofrezca contenidos accesibles a las p</w:t>
      </w:r>
      <w:r w:rsidR="00E91A30">
        <w:rPr>
          <w:rFonts w:ascii="Arial" w:hAnsi="Arial" w:cs="Arial"/>
          <w:b w:val="0"/>
        </w:rPr>
        <w:t xml:space="preserve">ersonas con discapacidad visual con el objeto de contribuir con el </w:t>
      </w:r>
      <w:r w:rsidR="00575124" w:rsidRPr="003E6B5A">
        <w:rPr>
          <w:rFonts w:ascii="Arial" w:hAnsi="Arial" w:cs="Arial"/>
          <w:b w:val="0"/>
        </w:rPr>
        <w:t xml:space="preserve">derecho </w:t>
      </w:r>
      <w:r w:rsidR="00E91A30">
        <w:rPr>
          <w:rFonts w:ascii="Arial" w:hAnsi="Arial" w:cs="Arial"/>
          <w:b w:val="0"/>
        </w:rPr>
        <w:t xml:space="preserve">de acceso a </w:t>
      </w:r>
      <w:r w:rsidR="00575124" w:rsidRPr="003E6B5A">
        <w:rPr>
          <w:rFonts w:ascii="Arial" w:hAnsi="Arial" w:cs="Arial"/>
          <w:b w:val="0"/>
        </w:rPr>
        <w:t xml:space="preserve"> la información.</w:t>
      </w:r>
    </w:p>
    <w:p w:rsidR="00982471" w:rsidRPr="003E6B5A" w:rsidRDefault="00F515D5" w:rsidP="005F3D8F">
      <w:pPr>
        <w:rPr>
          <w:rFonts w:ascii="Arial" w:hAnsi="Arial" w:cs="Arial"/>
        </w:rPr>
      </w:pPr>
      <w:r w:rsidRPr="003E6B5A">
        <w:rPr>
          <w:rFonts w:ascii="Arial" w:hAnsi="Arial" w:cs="Arial"/>
        </w:rPr>
        <w:t xml:space="preserve">  </w:t>
      </w:r>
    </w:p>
    <w:p w:rsidR="00575124" w:rsidRPr="003E6B5A" w:rsidRDefault="004C7914" w:rsidP="00575124">
      <w:pPr>
        <w:pStyle w:val="Ttulo3"/>
        <w:spacing w:line="276" w:lineRule="auto"/>
        <w:rPr>
          <w:rFonts w:ascii="Arial" w:hAnsi="Arial" w:cs="Arial"/>
          <w:b w:val="0"/>
        </w:rPr>
      </w:pPr>
      <w:r w:rsidRPr="003E6B5A">
        <w:rPr>
          <w:rFonts w:ascii="Arial" w:hAnsi="Arial" w:cs="Arial"/>
        </w:rPr>
        <w:t>3. A</w:t>
      </w:r>
      <w:r w:rsidR="00096576" w:rsidRPr="003E6B5A">
        <w:rPr>
          <w:rFonts w:ascii="Arial" w:hAnsi="Arial" w:cs="Arial"/>
        </w:rPr>
        <w:t>L</w:t>
      </w:r>
      <w:r w:rsidR="008C123F" w:rsidRPr="003E6B5A">
        <w:rPr>
          <w:rFonts w:ascii="Arial" w:hAnsi="Arial" w:cs="Arial"/>
        </w:rPr>
        <w:t>CANCE</w:t>
      </w:r>
      <w:r w:rsidR="00855B04" w:rsidRPr="003E6B5A">
        <w:rPr>
          <w:rFonts w:ascii="Arial" w:hAnsi="Arial" w:cs="Arial"/>
        </w:rPr>
        <w:t xml:space="preserve">: </w:t>
      </w:r>
      <w:r w:rsidR="00575124" w:rsidRPr="003E6B5A">
        <w:rPr>
          <w:rFonts w:ascii="Arial" w:hAnsi="Arial" w:cs="Arial"/>
        </w:rPr>
        <w:t xml:space="preserve"> </w:t>
      </w:r>
      <w:r w:rsidR="00575124" w:rsidRPr="003E6B5A">
        <w:rPr>
          <w:rFonts w:ascii="Arial" w:hAnsi="Arial" w:cs="Arial"/>
          <w:b w:val="0"/>
        </w:rPr>
        <w:t>El proceso inicia con las solicitudes por parte de las personas con discapacidad visual y termina con la medición de la satisfacción del usuario.</w:t>
      </w:r>
    </w:p>
    <w:p w:rsidR="00982471" w:rsidRPr="003E6B5A" w:rsidRDefault="00982471" w:rsidP="005F3D8F">
      <w:pPr>
        <w:pStyle w:val="Ttulo2"/>
        <w:ind w:left="284"/>
        <w:jc w:val="both"/>
        <w:rPr>
          <w:sz w:val="24"/>
        </w:rPr>
      </w:pPr>
    </w:p>
    <w:p w:rsidR="00982471" w:rsidRPr="003E6B5A" w:rsidRDefault="004C7914" w:rsidP="006B6763">
      <w:pPr>
        <w:pStyle w:val="Ttulo2"/>
        <w:ind w:left="0"/>
        <w:rPr>
          <w:sz w:val="24"/>
        </w:rPr>
      </w:pPr>
      <w:r w:rsidRPr="003E6B5A">
        <w:rPr>
          <w:sz w:val="24"/>
        </w:rPr>
        <w:t>4. P</w:t>
      </w:r>
      <w:r w:rsidR="00EB0E97" w:rsidRPr="003E6B5A">
        <w:rPr>
          <w:sz w:val="24"/>
        </w:rPr>
        <w:t>OLÍTICAS DE OPERACIÓN</w:t>
      </w:r>
      <w:r w:rsidR="00565B47" w:rsidRPr="003E6B5A">
        <w:rPr>
          <w:sz w:val="24"/>
        </w:rPr>
        <w:t xml:space="preserve"> </w:t>
      </w:r>
    </w:p>
    <w:p w:rsidR="00575124" w:rsidRPr="003E6B5A" w:rsidRDefault="00575124" w:rsidP="00575124">
      <w:pPr>
        <w:rPr>
          <w:rFonts w:ascii="Arial" w:hAnsi="Arial" w:cs="Arial"/>
          <w:lang w:val="es-ES_tradnl"/>
        </w:rPr>
      </w:pPr>
    </w:p>
    <w:p w:rsidR="00575124" w:rsidRPr="003E6B5A" w:rsidRDefault="00575124" w:rsidP="00575124">
      <w:pPr>
        <w:pStyle w:val="Ttulo3"/>
        <w:numPr>
          <w:ilvl w:val="0"/>
          <w:numId w:val="34"/>
        </w:numPr>
        <w:spacing w:line="276" w:lineRule="auto"/>
        <w:ind w:left="1068" w:hanging="784"/>
        <w:rPr>
          <w:rFonts w:ascii="Arial" w:hAnsi="Arial" w:cs="Arial"/>
          <w:b w:val="0"/>
        </w:rPr>
      </w:pPr>
      <w:r w:rsidRPr="003E6B5A">
        <w:rPr>
          <w:rFonts w:ascii="Arial" w:hAnsi="Arial" w:cs="Arial"/>
          <w:b w:val="0"/>
        </w:rPr>
        <w:t>Los documentos digitales con derecho patrimonial activo serán exclusivos de las personas con discapacidad visual</w:t>
      </w:r>
    </w:p>
    <w:p w:rsidR="00575124" w:rsidRPr="003E6B5A" w:rsidRDefault="00575124" w:rsidP="00575124">
      <w:pPr>
        <w:pStyle w:val="Ttulo3"/>
        <w:spacing w:line="276" w:lineRule="auto"/>
        <w:ind w:left="348" w:hanging="784"/>
        <w:rPr>
          <w:rFonts w:ascii="Arial" w:hAnsi="Arial" w:cs="Arial"/>
          <w:b w:val="0"/>
        </w:rPr>
      </w:pPr>
    </w:p>
    <w:p w:rsidR="00575124" w:rsidRPr="003E6B5A" w:rsidRDefault="00575124" w:rsidP="00575124">
      <w:pPr>
        <w:pStyle w:val="Ttulo3"/>
        <w:numPr>
          <w:ilvl w:val="0"/>
          <w:numId w:val="34"/>
        </w:numPr>
        <w:spacing w:line="276" w:lineRule="auto"/>
        <w:ind w:left="1068" w:hanging="784"/>
        <w:rPr>
          <w:rFonts w:ascii="Arial" w:hAnsi="Arial" w:cs="Arial"/>
          <w:b w:val="0"/>
        </w:rPr>
      </w:pPr>
      <w:r w:rsidRPr="003E6B5A">
        <w:rPr>
          <w:rFonts w:ascii="Arial" w:hAnsi="Arial" w:cs="Arial"/>
          <w:b w:val="0"/>
        </w:rPr>
        <w:t>La comunidad en general podrá acceder a los contenidos digitales accesibles de la biblioteca siempre y cuando se trate de documentos institucionales y sin restricción de derechos de autor.</w:t>
      </w:r>
    </w:p>
    <w:p w:rsidR="00575124" w:rsidRPr="003E6B5A" w:rsidRDefault="00575124" w:rsidP="00575124">
      <w:pPr>
        <w:spacing w:line="276" w:lineRule="auto"/>
        <w:ind w:left="348" w:hanging="784"/>
        <w:rPr>
          <w:rFonts w:ascii="Arial" w:hAnsi="Arial" w:cs="Arial"/>
          <w:bCs/>
        </w:rPr>
      </w:pPr>
    </w:p>
    <w:p w:rsidR="00575124" w:rsidRPr="003E6B5A" w:rsidRDefault="00575124" w:rsidP="00575124">
      <w:pPr>
        <w:numPr>
          <w:ilvl w:val="0"/>
          <w:numId w:val="34"/>
        </w:numPr>
        <w:spacing w:line="276" w:lineRule="auto"/>
        <w:ind w:left="1068" w:hanging="784"/>
        <w:jc w:val="both"/>
        <w:rPr>
          <w:rFonts w:ascii="Arial" w:hAnsi="Arial" w:cs="Arial"/>
          <w:bCs/>
        </w:rPr>
      </w:pPr>
      <w:r w:rsidRPr="003E6B5A">
        <w:rPr>
          <w:rFonts w:ascii="Arial" w:hAnsi="Arial" w:cs="Arial"/>
          <w:bCs/>
        </w:rPr>
        <w:t>Se podrán divulgar libremente documentos digitales cuyos derechos patrimoniales hayan sido cedidos mediante el “formato de cesión de derechos” por parte de sus autores o titulares de dichos derechos</w:t>
      </w:r>
    </w:p>
    <w:p w:rsidR="00575124" w:rsidRPr="003E6B5A" w:rsidRDefault="00575124" w:rsidP="00575124">
      <w:pPr>
        <w:pStyle w:val="Prrafodelista"/>
        <w:spacing w:line="276" w:lineRule="auto"/>
        <w:ind w:left="1056" w:hanging="784"/>
        <w:rPr>
          <w:rFonts w:ascii="Arial" w:hAnsi="Arial" w:cs="Arial"/>
          <w:bCs/>
        </w:rPr>
      </w:pPr>
    </w:p>
    <w:p w:rsidR="00575124" w:rsidRPr="003E6B5A" w:rsidRDefault="00575124" w:rsidP="00575124">
      <w:pPr>
        <w:numPr>
          <w:ilvl w:val="0"/>
          <w:numId w:val="34"/>
        </w:numPr>
        <w:spacing w:line="276" w:lineRule="auto"/>
        <w:ind w:left="1068" w:hanging="784"/>
        <w:jc w:val="both"/>
        <w:rPr>
          <w:rFonts w:ascii="Arial" w:hAnsi="Arial" w:cs="Arial"/>
          <w:bCs/>
        </w:rPr>
      </w:pPr>
      <w:r w:rsidRPr="003E6B5A">
        <w:rPr>
          <w:rFonts w:ascii="Arial" w:hAnsi="Arial" w:cs="Arial"/>
          <w:bCs/>
        </w:rPr>
        <w:t xml:space="preserve">Se podrán divulgar libremente documentos digitales cuyos derechos hayan cesado y pasen a ser de dominio </w:t>
      </w:r>
      <w:r w:rsidR="003E6B5A" w:rsidRPr="003E6B5A">
        <w:rPr>
          <w:rFonts w:ascii="Arial" w:hAnsi="Arial" w:cs="Arial"/>
          <w:bCs/>
        </w:rPr>
        <w:t>público</w:t>
      </w:r>
      <w:r w:rsidRPr="003E6B5A">
        <w:rPr>
          <w:rFonts w:ascii="Arial" w:hAnsi="Arial" w:cs="Arial"/>
          <w:bCs/>
        </w:rPr>
        <w:t xml:space="preserve">. </w:t>
      </w:r>
    </w:p>
    <w:p w:rsidR="00575124" w:rsidRPr="003E6B5A" w:rsidRDefault="00575124" w:rsidP="00575124">
      <w:pPr>
        <w:spacing w:line="276" w:lineRule="auto"/>
        <w:ind w:left="348" w:hanging="784"/>
        <w:rPr>
          <w:rFonts w:ascii="Arial" w:hAnsi="Arial" w:cs="Arial"/>
        </w:rPr>
      </w:pPr>
    </w:p>
    <w:p w:rsidR="00575124" w:rsidRPr="003E6B5A" w:rsidRDefault="00575124" w:rsidP="00575124">
      <w:pPr>
        <w:pStyle w:val="Ttulo3"/>
        <w:numPr>
          <w:ilvl w:val="0"/>
          <w:numId w:val="34"/>
        </w:numPr>
        <w:spacing w:line="276" w:lineRule="auto"/>
        <w:ind w:left="1068" w:hanging="784"/>
        <w:rPr>
          <w:rFonts w:ascii="Arial" w:hAnsi="Arial" w:cs="Arial"/>
          <w:b w:val="0"/>
        </w:rPr>
      </w:pPr>
      <w:r w:rsidRPr="003E6B5A">
        <w:rPr>
          <w:rFonts w:ascii="Arial" w:hAnsi="Arial" w:cs="Arial"/>
          <w:b w:val="0"/>
        </w:rPr>
        <w:t xml:space="preserve">Los documentos digitales donados por sus autores o titulares de los derechos serán de uso exclusivo de las personas con discapacidad visual y se registrarán en el respectivo “Formato donación de documentos”. </w:t>
      </w:r>
    </w:p>
    <w:p w:rsidR="00967893" w:rsidRPr="003E6B5A" w:rsidRDefault="00967893" w:rsidP="00967893">
      <w:pPr>
        <w:rPr>
          <w:rFonts w:ascii="Arial" w:hAnsi="Arial" w:cs="Arial"/>
          <w:lang w:val="es-ES_tradnl"/>
        </w:rPr>
      </w:pPr>
    </w:p>
    <w:p w:rsidR="00967893" w:rsidRPr="003E6B5A" w:rsidRDefault="00967893" w:rsidP="00F377D9">
      <w:pPr>
        <w:pStyle w:val="Prrafodelista"/>
        <w:numPr>
          <w:ilvl w:val="0"/>
          <w:numId w:val="38"/>
        </w:numPr>
        <w:autoSpaceDE w:val="0"/>
        <w:autoSpaceDN w:val="0"/>
        <w:adjustRightInd w:val="0"/>
        <w:spacing w:after="240"/>
        <w:ind w:left="284" w:hanging="284"/>
        <w:jc w:val="both"/>
        <w:rPr>
          <w:rFonts w:ascii="Arial" w:hAnsi="Arial" w:cs="Arial"/>
          <w:bCs/>
          <w:lang w:val="es-CO"/>
        </w:rPr>
      </w:pPr>
      <w:r w:rsidRPr="003E6B5A">
        <w:rPr>
          <w:rFonts w:ascii="Arial" w:hAnsi="Arial" w:cs="Arial"/>
          <w:b/>
          <w:bCs/>
          <w:lang w:val="es-CO"/>
        </w:rPr>
        <w:t>NORMATIVIDAD</w:t>
      </w:r>
      <w:r w:rsidR="004B03E9" w:rsidRPr="003E6B5A">
        <w:rPr>
          <w:rFonts w:ascii="Arial" w:hAnsi="Arial" w:cs="Arial"/>
          <w:b/>
          <w:bCs/>
          <w:lang w:val="es-CO"/>
        </w:rPr>
        <w:t xml:space="preserve">: </w:t>
      </w:r>
      <w:r w:rsidR="004B03E9" w:rsidRPr="003E6B5A">
        <w:rPr>
          <w:rFonts w:ascii="Arial" w:hAnsi="Arial" w:cs="Arial"/>
          <w:bCs/>
          <w:lang w:val="es-CO"/>
        </w:rPr>
        <w:t xml:space="preserve">Ver Normograma </w:t>
      </w:r>
      <w:r w:rsidR="003E6B5A" w:rsidRPr="003E6B5A">
        <w:rPr>
          <w:rFonts w:ascii="Arial" w:hAnsi="Arial" w:cs="Arial"/>
          <w:bCs/>
          <w:lang w:val="es-CO"/>
        </w:rPr>
        <w:t>Institucional (</w:t>
      </w:r>
      <w:r w:rsidR="004B03E9" w:rsidRPr="003E6B5A">
        <w:rPr>
          <w:rFonts w:ascii="Arial" w:hAnsi="Arial" w:cs="Arial"/>
          <w:bCs/>
          <w:lang w:val="es-CO"/>
        </w:rPr>
        <w:t>Proceso Gestión Jurídica)</w:t>
      </w:r>
    </w:p>
    <w:p w:rsidR="001E3D8A" w:rsidRPr="003E6B5A" w:rsidRDefault="001E3D8A" w:rsidP="001E3D8A">
      <w:pPr>
        <w:pStyle w:val="Prrafodelista"/>
        <w:rPr>
          <w:rFonts w:ascii="Arial" w:hAnsi="Arial" w:cs="Arial"/>
          <w:b/>
        </w:rPr>
      </w:pPr>
    </w:p>
    <w:p w:rsidR="001E3D8A" w:rsidRPr="003E6B5A" w:rsidRDefault="001E3D8A" w:rsidP="001E3D8A">
      <w:pPr>
        <w:rPr>
          <w:rFonts w:ascii="Arial" w:hAnsi="Arial" w:cs="Arial"/>
        </w:rPr>
      </w:pPr>
    </w:p>
    <w:p w:rsidR="00C056EE" w:rsidRPr="003E6B5A" w:rsidRDefault="00EB0E97" w:rsidP="00F377D9">
      <w:pPr>
        <w:pStyle w:val="Ttulo2"/>
        <w:numPr>
          <w:ilvl w:val="0"/>
          <w:numId w:val="38"/>
        </w:numPr>
        <w:rPr>
          <w:sz w:val="24"/>
        </w:rPr>
      </w:pPr>
      <w:r w:rsidRPr="003E6B5A">
        <w:rPr>
          <w:sz w:val="24"/>
        </w:rPr>
        <w:t>DEFINICIONES</w:t>
      </w:r>
      <w:r w:rsidR="003D2227" w:rsidRPr="003E6B5A">
        <w:rPr>
          <w:sz w:val="24"/>
        </w:rPr>
        <w:t>:</w:t>
      </w:r>
      <w:r w:rsidR="003D2227" w:rsidRPr="003E6B5A">
        <w:rPr>
          <w:sz w:val="24"/>
          <w:highlight w:val="yellow"/>
        </w:rPr>
        <w:t xml:space="preserve"> </w:t>
      </w:r>
    </w:p>
    <w:p w:rsidR="00BD124E" w:rsidRPr="003E6B5A" w:rsidRDefault="00BD124E" w:rsidP="00BD124E">
      <w:pPr>
        <w:spacing w:line="276" w:lineRule="auto"/>
        <w:jc w:val="both"/>
        <w:rPr>
          <w:rFonts w:ascii="Arial" w:hAnsi="Arial" w:cs="Arial"/>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Acceso abierto</w:t>
      </w:r>
      <w:r w:rsidRPr="003E6B5A">
        <w:rPr>
          <w:rFonts w:ascii="Arial" w:hAnsi="Arial" w:cs="Arial"/>
        </w:rPr>
        <w:t xml:space="preserve">: documentos digitales que permiten la libre distribución (aún con los </w:t>
      </w:r>
      <w:r w:rsidR="003E6B5A" w:rsidRPr="003E6B5A">
        <w:rPr>
          <w:rFonts w:ascii="Arial" w:hAnsi="Arial" w:cs="Arial"/>
        </w:rPr>
        <w:t>derechos patrimoniales</w:t>
      </w:r>
      <w:r w:rsidRPr="003E6B5A">
        <w:rPr>
          <w:rFonts w:ascii="Arial" w:hAnsi="Arial" w:cs="Arial"/>
        </w:rPr>
        <w:t xml:space="preserve"> activos), los cuales se encuentran disponibles gracias a la autorización del titular de los derechos.</w:t>
      </w:r>
    </w:p>
    <w:p w:rsidR="00BD124E" w:rsidRPr="003E6B5A" w:rsidRDefault="00BD124E" w:rsidP="00BD124E">
      <w:pPr>
        <w:spacing w:line="276" w:lineRule="auto"/>
        <w:ind w:left="708"/>
        <w:jc w:val="both"/>
        <w:rPr>
          <w:rFonts w:ascii="Arial" w:hAnsi="Arial" w:cs="Arial"/>
        </w:rPr>
      </w:pPr>
    </w:p>
    <w:p w:rsidR="00BD124E" w:rsidRPr="003E6B5A" w:rsidRDefault="00BD124E" w:rsidP="00BD124E">
      <w:pPr>
        <w:ind w:left="709"/>
        <w:jc w:val="both"/>
        <w:rPr>
          <w:rFonts w:ascii="Arial" w:hAnsi="Arial" w:cs="Arial"/>
        </w:rPr>
      </w:pPr>
      <w:r w:rsidRPr="003E6B5A">
        <w:rPr>
          <w:rFonts w:ascii="Arial" w:hAnsi="Arial" w:cs="Arial"/>
          <w:b/>
        </w:rPr>
        <w:t>Acervo documental</w:t>
      </w:r>
      <w:r w:rsidRPr="003E6B5A">
        <w:rPr>
          <w:rFonts w:ascii="Arial" w:hAnsi="Arial" w:cs="Arial"/>
        </w:rPr>
        <w:t xml:space="preserve"> </w:t>
      </w:r>
      <w:r w:rsidRPr="003E6B5A">
        <w:rPr>
          <w:rFonts w:ascii="Arial" w:hAnsi="Arial" w:cs="Arial"/>
          <w:b/>
        </w:rPr>
        <w:t>o fondo bibliográfico</w:t>
      </w:r>
      <w:r w:rsidRPr="003E6B5A">
        <w:rPr>
          <w:rFonts w:ascii="Arial" w:hAnsi="Arial" w:cs="Arial"/>
        </w:rPr>
        <w:t xml:space="preserve">: Conjunto de documentos (análogos o digitales) que </w:t>
      </w:r>
      <w:r w:rsidR="003E6B5A" w:rsidRPr="003E6B5A">
        <w:rPr>
          <w:rFonts w:ascii="Arial" w:hAnsi="Arial" w:cs="Arial"/>
        </w:rPr>
        <w:t>conforman la</w:t>
      </w:r>
      <w:r w:rsidRPr="003E6B5A">
        <w:rPr>
          <w:rFonts w:ascii="Arial" w:hAnsi="Arial" w:cs="Arial"/>
        </w:rPr>
        <w:t xml:space="preserve"> colección de la biblioteca.  </w:t>
      </w:r>
    </w:p>
    <w:p w:rsidR="00BD124E" w:rsidRPr="003E6B5A" w:rsidRDefault="00BD124E" w:rsidP="00BD124E">
      <w:pPr>
        <w:ind w:left="709"/>
        <w:jc w:val="both"/>
        <w:rPr>
          <w:rFonts w:ascii="Arial" w:hAnsi="Arial" w:cs="Arial"/>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Biblioteca:</w:t>
      </w:r>
      <w:r w:rsidRPr="003E6B5A">
        <w:rPr>
          <w:rFonts w:ascii="Arial" w:hAnsi="Arial" w:cs="Arial"/>
        </w:rPr>
        <w:t xml:space="preserve"> Estructura </w:t>
      </w:r>
      <w:r w:rsidR="003E6B5A" w:rsidRPr="003E6B5A">
        <w:rPr>
          <w:rFonts w:ascii="Arial" w:hAnsi="Arial" w:cs="Arial"/>
        </w:rPr>
        <w:t>organizacional tiene</w:t>
      </w:r>
      <w:r w:rsidRPr="003E6B5A">
        <w:rPr>
          <w:rFonts w:ascii="Arial" w:hAnsi="Arial" w:cs="Arial"/>
        </w:rPr>
        <w:t xml:space="preserve"> como misión facilitar al conocimiento, información, recursos y </w:t>
      </w:r>
      <w:r w:rsidR="003E6B5A" w:rsidRPr="003E6B5A">
        <w:rPr>
          <w:rFonts w:ascii="Arial" w:hAnsi="Arial" w:cs="Arial"/>
        </w:rPr>
        <w:t>servicios a</w:t>
      </w:r>
      <w:r w:rsidRPr="003E6B5A">
        <w:rPr>
          <w:rFonts w:ascii="Arial" w:hAnsi="Arial" w:cs="Arial"/>
        </w:rPr>
        <w:t xml:space="preserve"> todos los miembros de </w:t>
      </w:r>
      <w:r w:rsidR="003E6B5A" w:rsidRPr="003E6B5A">
        <w:rPr>
          <w:rFonts w:ascii="Arial" w:hAnsi="Arial" w:cs="Arial"/>
        </w:rPr>
        <w:t>una comunidad</w:t>
      </w:r>
      <w:r w:rsidRPr="003E6B5A">
        <w:rPr>
          <w:rFonts w:ascii="Arial" w:hAnsi="Arial" w:cs="Arial"/>
        </w:rPr>
        <w:t xml:space="preserve"> por igual.</w:t>
      </w:r>
    </w:p>
    <w:p w:rsidR="00BD124E" w:rsidRPr="003E6B5A" w:rsidRDefault="00BD124E" w:rsidP="00BD124E">
      <w:pPr>
        <w:spacing w:line="276" w:lineRule="auto"/>
        <w:ind w:left="708"/>
        <w:jc w:val="both"/>
        <w:rPr>
          <w:rFonts w:ascii="Arial" w:hAnsi="Arial" w:cs="Arial"/>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Biblioteca virtual:</w:t>
      </w:r>
      <w:r w:rsidRPr="003E6B5A">
        <w:rPr>
          <w:rFonts w:ascii="Arial" w:hAnsi="Arial" w:cs="Arial"/>
        </w:rPr>
        <w:t xml:space="preserve"> Colecciones organizadas de contenidos digitales (Libros electrónicos, recursos interactivos, mapas, etc.) almacenadados en diferentes formatos electrónicos los cuales se colocan a disposición de público a través de un OPAC.</w:t>
      </w:r>
    </w:p>
    <w:p w:rsidR="00BD124E" w:rsidRPr="003E6B5A" w:rsidRDefault="00BD124E" w:rsidP="00BD124E">
      <w:pPr>
        <w:spacing w:line="276" w:lineRule="auto"/>
        <w:ind w:left="708"/>
        <w:jc w:val="both"/>
        <w:rPr>
          <w:rFonts w:ascii="Arial" w:hAnsi="Arial" w:cs="Arial"/>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Catalogación</w:t>
      </w:r>
      <w:r w:rsidRPr="003E6B5A">
        <w:rPr>
          <w:rFonts w:ascii="Arial" w:hAnsi="Arial" w:cs="Arial"/>
        </w:rPr>
        <w:t xml:space="preserve">: </w:t>
      </w:r>
      <w:r w:rsidRPr="003E6B5A">
        <w:rPr>
          <w:rFonts w:ascii="Arial" w:hAnsi="Arial" w:cs="Arial"/>
          <w:shd w:val="clear" w:color="auto" w:fill="FFFFFF"/>
        </w:rPr>
        <w:t xml:space="preserve">proceso </w:t>
      </w:r>
      <w:r w:rsidR="003E6B5A" w:rsidRPr="003E6B5A">
        <w:rPr>
          <w:rFonts w:ascii="Arial" w:hAnsi="Arial" w:cs="Arial"/>
          <w:shd w:val="clear" w:color="auto" w:fill="FFFFFF"/>
        </w:rPr>
        <w:t>técnico en</w:t>
      </w:r>
      <w:r w:rsidRPr="003E6B5A">
        <w:rPr>
          <w:rFonts w:ascii="Arial" w:hAnsi="Arial" w:cs="Arial"/>
          <w:shd w:val="clear" w:color="auto" w:fill="FFFFFF"/>
        </w:rPr>
        <w:t xml:space="preserve"> el cuál se describe la información de los objetos digitales con el objetivo de facilitar la recuperación de los usuarios. Este proceso comprende dos etapas, la primera se extrae donde se extraen diversos datos de la obra que se está procesando, para constituir el registro bibliográfico, </w:t>
      </w:r>
      <w:r w:rsidR="003E6B5A" w:rsidRPr="003E6B5A">
        <w:rPr>
          <w:rFonts w:ascii="Arial" w:hAnsi="Arial" w:cs="Arial"/>
          <w:shd w:val="clear" w:color="auto" w:fill="FFFFFF"/>
        </w:rPr>
        <w:t>posteriormente</w:t>
      </w:r>
      <w:r w:rsidRPr="003E6B5A">
        <w:rPr>
          <w:rFonts w:ascii="Arial" w:hAnsi="Arial" w:cs="Arial"/>
          <w:shd w:val="clear" w:color="auto" w:fill="FFFFFF"/>
        </w:rPr>
        <w:t>, .se asigna uno o varios encabezamientos de materia al documento en proceso, que represente los temas o asuntos de que trata el mismo.</w:t>
      </w:r>
    </w:p>
    <w:p w:rsidR="00BD124E" w:rsidRPr="003E6B5A" w:rsidRDefault="00BD124E" w:rsidP="00BD124E">
      <w:pPr>
        <w:spacing w:line="276" w:lineRule="auto"/>
        <w:ind w:left="708"/>
        <w:jc w:val="both"/>
        <w:rPr>
          <w:rFonts w:ascii="Arial" w:hAnsi="Arial" w:cs="Arial"/>
          <w:b/>
        </w:rPr>
      </w:pPr>
    </w:p>
    <w:p w:rsidR="00BD124E" w:rsidRPr="003E6B5A" w:rsidRDefault="00BD124E" w:rsidP="00BD124E">
      <w:pPr>
        <w:spacing w:line="276" w:lineRule="auto"/>
        <w:ind w:left="708"/>
        <w:jc w:val="both"/>
        <w:rPr>
          <w:rFonts w:ascii="Arial" w:hAnsi="Arial" w:cs="Arial"/>
          <w:shd w:val="clear" w:color="auto" w:fill="FFFFFF"/>
        </w:rPr>
      </w:pPr>
      <w:r w:rsidRPr="003E6B5A">
        <w:rPr>
          <w:rFonts w:ascii="Arial" w:hAnsi="Arial" w:cs="Arial"/>
          <w:b/>
        </w:rPr>
        <w:t>Clasificación bibliográfica:</w:t>
      </w:r>
      <w:r w:rsidRPr="003E6B5A">
        <w:rPr>
          <w:rFonts w:ascii="Arial" w:hAnsi="Arial" w:cs="Arial"/>
        </w:rPr>
        <w:t xml:space="preserve"> Es la asignación de la </w:t>
      </w:r>
      <w:r w:rsidRPr="003E6B5A">
        <w:rPr>
          <w:rFonts w:ascii="Arial" w:hAnsi="Arial" w:cs="Arial"/>
          <w:shd w:val="clear" w:color="auto" w:fill="FFFFFF"/>
        </w:rPr>
        <w:t>signatura topográfica, que es el conjunto de códigos que se asignan a una obra para distinguirla de otras y ubicarla en un lugar específico del acervo.</w:t>
      </w:r>
    </w:p>
    <w:p w:rsidR="00BD124E" w:rsidRPr="003E6B5A" w:rsidRDefault="00BD124E" w:rsidP="00BD124E">
      <w:pPr>
        <w:spacing w:line="276" w:lineRule="auto"/>
        <w:ind w:left="708"/>
        <w:jc w:val="both"/>
        <w:rPr>
          <w:rFonts w:ascii="Arial" w:hAnsi="Arial" w:cs="Arial"/>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Circulación y préstamo:</w:t>
      </w:r>
      <w:r w:rsidRPr="003E6B5A">
        <w:rPr>
          <w:rFonts w:ascii="Arial" w:hAnsi="Arial" w:cs="Arial"/>
        </w:rPr>
        <w:t xml:space="preserve"> Servicio que presta la biblioteca y que permite por parte de los usuarios utilizar todo el material contenido dentro de las colecciones de la unidad de información. </w:t>
      </w:r>
    </w:p>
    <w:p w:rsidR="00BD124E" w:rsidRPr="003E6B5A" w:rsidRDefault="00BD124E" w:rsidP="00BD124E">
      <w:pPr>
        <w:spacing w:line="276" w:lineRule="auto"/>
        <w:ind w:left="708"/>
        <w:jc w:val="both"/>
        <w:rPr>
          <w:rFonts w:ascii="Arial" w:hAnsi="Arial" w:cs="Arial"/>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Colección</w:t>
      </w:r>
      <w:r w:rsidRPr="003E6B5A">
        <w:rPr>
          <w:rFonts w:ascii="Arial" w:hAnsi="Arial" w:cs="Arial"/>
        </w:rPr>
        <w:t xml:space="preserve">: Conjunto de materiales bibliográficos (libros, revistas, multimedia, fotos, mapas, sonidos, </w:t>
      </w:r>
      <w:r w:rsidR="003E6B5A" w:rsidRPr="003E6B5A">
        <w:rPr>
          <w:rFonts w:ascii="Arial" w:hAnsi="Arial" w:cs="Arial"/>
        </w:rPr>
        <w:t>etc.</w:t>
      </w:r>
      <w:r w:rsidRPr="003E6B5A">
        <w:rPr>
          <w:rFonts w:ascii="Arial" w:hAnsi="Arial" w:cs="Arial"/>
        </w:rPr>
        <w:t xml:space="preserve">), almacenados en una unidad de información.  </w:t>
      </w:r>
    </w:p>
    <w:p w:rsidR="00BD124E" w:rsidRPr="003E6B5A" w:rsidRDefault="00BD124E" w:rsidP="00BD124E">
      <w:pPr>
        <w:spacing w:line="276" w:lineRule="auto"/>
        <w:jc w:val="both"/>
        <w:rPr>
          <w:rFonts w:ascii="Arial" w:hAnsi="Arial" w:cs="Arial"/>
        </w:rPr>
      </w:pPr>
    </w:p>
    <w:p w:rsidR="00BD124E" w:rsidRPr="003E6B5A" w:rsidRDefault="003E6B5A" w:rsidP="00BD124E">
      <w:pPr>
        <w:spacing w:line="276" w:lineRule="auto"/>
        <w:ind w:left="708"/>
        <w:jc w:val="both"/>
        <w:rPr>
          <w:rStyle w:val="tgc"/>
          <w:rFonts w:ascii="Arial" w:hAnsi="Arial" w:cs="Arial"/>
        </w:rPr>
      </w:pPr>
      <w:r w:rsidRPr="003E6B5A">
        <w:rPr>
          <w:rFonts w:ascii="Arial" w:hAnsi="Arial" w:cs="Arial"/>
          <w:b/>
        </w:rPr>
        <w:t>Contenido digital</w:t>
      </w:r>
      <w:r w:rsidR="00BD124E" w:rsidRPr="003E6B5A">
        <w:rPr>
          <w:rFonts w:ascii="Arial" w:hAnsi="Arial" w:cs="Arial"/>
          <w:b/>
        </w:rPr>
        <w:t>:</w:t>
      </w:r>
      <w:r w:rsidR="00BD124E" w:rsidRPr="003E6B5A">
        <w:rPr>
          <w:rFonts w:ascii="Arial" w:hAnsi="Arial" w:cs="Arial"/>
        </w:rPr>
        <w:t xml:space="preserve">  documento </w:t>
      </w:r>
      <w:r w:rsidRPr="003E6B5A">
        <w:rPr>
          <w:rFonts w:ascii="Arial" w:hAnsi="Arial" w:cs="Arial"/>
        </w:rPr>
        <w:t>digital,</w:t>
      </w:r>
      <w:r w:rsidRPr="003E6B5A">
        <w:rPr>
          <w:rStyle w:val="tgc"/>
          <w:rFonts w:ascii="Arial" w:hAnsi="Arial" w:cs="Arial"/>
        </w:rPr>
        <w:t xml:space="preserve"> es</w:t>
      </w:r>
      <w:r w:rsidR="00BD124E" w:rsidRPr="003E6B5A">
        <w:rPr>
          <w:rStyle w:val="tgc"/>
          <w:rFonts w:ascii="Arial" w:hAnsi="Arial" w:cs="Arial"/>
        </w:rPr>
        <w:t xml:space="preserve"> información digitalizada, desarrollada o adquirida con un objetivo preciso de ser intercambiable y accesible para favorecer la educación permanente, el diálogo cultural y el desarrollo económico de los usuarios de esta tecnología.</w:t>
      </w:r>
    </w:p>
    <w:p w:rsidR="00BD124E" w:rsidRPr="003E6B5A" w:rsidRDefault="00BD124E" w:rsidP="00BD124E">
      <w:pPr>
        <w:spacing w:line="276" w:lineRule="auto"/>
        <w:ind w:left="708"/>
        <w:jc w:val="both"/>
        <w:rPr>
          <w:rStyle w:val="tgc"/>
          <w:rFonts w:ascii="Arial" w:hAnsi="Arial" w:cs="Arial"/>
        </w:rPr>
      </w:pPr>
    </w:p>
    <w:p w:rsidR="00BD124E" w:rsidRPr="003E6B5A" w:rsidRDefault="00BD124E" w:rsidP="00BD124E">
      <w:pPr>
        <w:spacing w:line="276" w:lineRule="auto"/>
        <w:ind w:left="708"/>
        <w:jc w:val="both"/>
        <w:rPr>
          <w:rFonts w:ascii="Arial" w:hAnsi="Arial" w:cs="Arial"/>
        </w:rPr>
      </w:pPr>
      <w:r w:rsidRPr="003E6B5A">
        <w:rPr>
          <w:rStyle w:val="tgc"/>
          <w:rFonts w:ascii="Arial" w:hAnsi="Arial" w:cs="Arial"/>
          <w:b/>
        </w:rPr>
        <w:t>Contenido digital accesible</w:t>
      </w:r>
      <w:r w:rsidRPr="003E6B5A">
        <w:rPr>
          <w:rStyle w:val="tgc"/>
          <w:rFonts w:ascii="Arial" w:hAnsi="Arial" w:cs="Arial"/>
        </w:rPr>
        <w:t xml:space="preserve">:  Información </w:t>
      </w:r>
      <w:r w:rsidR="003E6B5A" w:rsidRPr="003E6B5A">
        <w:rPr>
          <w:rStyle w:val="tgc"/>
          <w:rFonts w:ascii="Arial" w:hAnsi="Arial" w:cs="Arial"/>
        </w:rPr>
        <w:t>digital, que</w:t>
      </w:r>
      <w:r w:rsidRPr="003E6B5A">
        <w:rPr>
          <w:rStyle w:val="tgc"/>
          <w:rFonts w:ascii="Arial" w:hAnsi="Arial" w:cs="Arial"/>
        </w:rPr>
        <w:t xml:space="preserve"> cumple con los </w:t>
      </w:r>
      <w:r w:rsidR="003E6B5A" w:rsidRPr="003E6B5A">
        <w:rPr>
          <w:rStyle w:val="tgc"/>
          <w:rFonts w:ascii="Arial" w:hAnsi="Arial" w:cs="Arial"/>
        </w:rPr>
        <w:t>parámetros</w:t>
      </w:r>
      <w:r w:rsidRPr="003E6B5A">
        <w:rPr>
          <w:rStyle w:val="tgc"/>
          <w:rFonts w:ascii="Arial" w:hAnsi="Arial" w:cs="Arial"/>
        </w:rPr>
        <w:t xml:space="preserve"> </w:t>
      </w:r>
      <w:r w:rsidRPr="003E6B5A">
        <w:rPr>
          <w:rFonts w:ascii="Arial" w:hAnsi="Arial" w:cs="Arial"/>
        </w:rPr>
        <w:t xml:space="preserve">perceptibles, operables y comprensibles para personas con diversidad funcional puedan acceder al contenido. </w:t>
      </w:r>
    </w:p>
    <w:p w:rsidR="00BD124E" w:rsidRPr="003E6B5A" w:rsidRDefault="00BD124E" w:rsidP="00BD124E">
      <w:pPr>
        <w:spacing w:line="276" w:lineRule="auto"/>
        <w:ind w:left="708"/>
        <w:jc w:val="both"/>
        <w:rPr>
          <w:rFonts w:ascii="Arial" w:hAnsi="Arial" w:cs="Arial"/>
        </w:rPr>
      </w:pPr>
    </w:p>
    <w:p w:rsidR="00BD124E" w:rsidRPr="003E6B5A" w:rsidRDefault="00BD124E" w:rsidP="00BD124E">
      <w:pPr>
        <w:pStyle w:val="Prrafodelista"/>
        <w:spacing w:line="276" w:lineRule="auto"/>
        <w:jc w:val="both"/>
        <w:rPr>
          <w:rFonts w:ascii="Arial" w:hAnsi="Arial" w:cs="Arial"/>
        </w:rPr>
      </w:pPr>
      <w:r w:rsidRPr="003E6B5A">
        <w:rPr>
          <w:rFonts w:ascii="Arial" w:hAnsi="Arial" w:cs="Arial"/>
          <w:b/>
        </w:rPr>
        <w:t>Derechos de autor</w:t>
      </w:r>
      <w:r w:rsidRPr="003E6B5A">
        <w:rPr>
          <w:rFonts w:ascii="Arial" w:hAnsi="Arial" w:cs="Arial"/>
        </w:rPr>
        <w:t xml:space="preserve">:  Termino </w:t>
      </w:r>
      <w:r w:rsidR="003E6B5A" w:rsidRPr="003E6B5A">
        <w:rPr>
          <w:rFonts w:ascii="Arial" w:hAnsi="Arial" w:cs="Arial"/>
        </w:rPr>
        <w:t>utilizado para</w:t>
      </w:r>
      <w:r w:rsidRPr="003E6B5A">
        <w:rPr>
          <w:rFonts w:ascii="Arial" w:hAnsi="Arial" w:cs="Arial"/>
        </w:rPr>
        <w:t xml:space="preserve"> describir los derechos de los </w:t>
      </w:r>
      <w:r w:rsidR="003E6B5A" w:rsidRPr="003E6B5A">
        <w:rPr>
          <w:rFonts w:ascii="Arial" w:hAnsi="Arial" w:cs="Arial"/>
        </w:rPr>
        <w:t>creadores y</w:t>
      </w:r>
      <w:r w:rsidRPr="003E6B5A">
        <w:rPr>
          <w:rFonts w:ascii="Arial" w:hAnsi="Arial" w:cs="Arial"/>
        </w:rPr>
        <w:t xml:space="preserve"> titulares del derecho sobre sus obras literarias y artísticas. Las obras que cubren la protección son la música, la pintura, la escultura y las películas hasta los programas informáticos, las bases de datos, los anuncios publicitarios, los mapas y los dibujos técnicos.</w:t>
      </w:r>
    </w:p>
    <w:p w:rsidR="00BD124E" w:rsidRPr="003E6B5A" w:rsidRDefault="00BD124E" w:rsidP="00BD124E">
      <w:pPr>
        <w:spacing w:line="276" w:lineRule="auto"/>
        <w:jc w:val="both"/>
        <w:rPr>
          <w:rFonts w:ascii="Arial" w:hAnsi="Arial" w:cs="Arial"/>
          <w:b/>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 xml:space="preserve">Dominio Público: </w:t>
      </w:r>
      <w:r w:rsidRPr="003E6B5A">
        <w:rPr>
          <w:rFonts w:ascii="Arial" w:hAnsi="Arial" w:cs="Arial"/>
        </w:rPr>
        <w:t xml:space="preserve">Obras cuyo periodo de vigencia del derecho de autor ha cesado, por lo </w:t>
      </w:r>
      <w:r w:rsidR="003E6B5A" w:rsidRPr="003E6B5A">
        <w:rPr>
          <w:rFonts w:ascii="Arial" w:hAnsi="Arial" w:cs="Arial"/>
        </w:rPr>
        <w:t>tanto,</w:t>
      </w:r>
      <w:r w:rsidRPr="003E6B5A">
        <w:rPr>
          <w:rFonts w:ascii="Arial" w:hAnsi="Arial" w:cs="Arial"/>
        </w:rPr>
        <w:t xml:space="preserve"> pueden ser utilizadas sin contar con el permiso (copiadas, distribuidas, adaptadas, interpretadas y exhibidas en público gratuitamente).</w:t>
      </w:r>
    </w:p>
    <w:p w:rsidR="00BD124E" w:rsidRPr="003E6B5A" w:rsidRDefault="00BD124E" w:rsidP="00BD124E">
      <w:pPr>
        <w:spacing w:line="276" w:lineRule="auto"/>
        <w:ind w:left="708"/>
        <w:jc w:val="both"/>
        <w:rPr>
          <w:rFonts w:ascii="Arial" w:hAnsi="Arial" w:cs="Arial"/>
          <w:b/>
        </w:rPr>
      </w:pPr>
    </w:p>
    <w:p w:rsidR="00BD124E" w:rsidRPr="003E6B5A" w:rsidRDefault="003E6B5A" w:rsidP="00BD124E">
      <w:pPr>
        <w:spacing w:line="276" w:lineRule="auto"/>
        <w:ind w:left="708"/>
        <w:jc w:val="both"/>
        <w:rPr>
          <w:rFonts w:ascii="Arial" w:hAnsi="Arial" w:cs="Arial"/>
          <w:shd w:val="clear" w:color="auto" w:fill="FFFFFF"/>
        </w:rPr>
      </w:pPr>
      <w:r w:rsidRPr="003E6B5A">
        <w:rPr>
          <w:rFonts w:ascii="Arial" w:hAnsi="Arial" w:cs="Arial"/>
          <w:b/>
        </w:rPr>
        <w:t>Dublín</w:t>
      </w:r>
      <w:r w:rsidR="00BD124E" w:rsidRPr="003E6B5A">
        <w:rPr>
          <w:rFonts w:ascii="Arial" w:hAnsi="Arial" w:cs="Arial"/>
          <w:b/>
        </w:rPr>
        <w:t xml:space="preserve"> Core:</w:t>
      </w:r>
      <w:r w:rsidR="00BD124E" w:rsidRPr="003E6B5A">
        <w:rPr>
          <w:rFonts w:ascii="Arial" w:hAnsi="Arial" w:cs="Arial"/>
        </w:rPr>
        <w:t xml:space="preserve"> </w:t>
      </w:r>
      <w:r w:rsidR="00BD124E" w:rsidRPr="003E6B5A">
        <w:rPr>
          <w:rFonts w:ascii="Arial" w:hAnsi="Arial" w:cs="Arial"/>
          <w:color w:val="222222"/>
          <w:shd w:val="clear" w:color="auto" w:fill="FFFFFF"/>
        </w:rPr>
        <w:t> </w:t>
      </w:r>
      <w:r w:rsidR="00BD124E" w:rsidRPr="003E6B5A">
        <w:rPr>
          <w:rFonts w:ascii="Arial" w:hAnsi="Arial" w:cs="Arial"/>
          <w:shd w:val="clear" w:color="auto" w:fill="FFFFFF"/>
        </w:rPr>
        <w:t>ISO 15836</w:t>
      </w:r>
      <w:r w:rsidR="00BD124E" w:rsidRPr="003E6B5A">
        <w:rPr>
          <w:rFonts w:ascii="Arial" w:hAnsi="Arial" w:cs="Arial"/>
          <w:color w:val="222222"/>
          <w:shd w:val="clear" w:color="auto" w:fill="FFFFFF"/>
        </w:rPr>
        <w:t xml:space="preserve">, </w:t>
      </w:r>
      <w:r w:rsidR="00BD124E" w:rsidRPr="003E6B5A">
        <w:rPr>
          <w:rFonts w:ascii="Arial" w:hAnsi="Arial" w:cs="Arial"/>
          <w:shd w:val="clear" w:color="auto" w:fill="FFFFFF"/>
        </w:rPr>
        <w:t>Modelo de metadatos que facilita la descripción de información gracias a sus definiciones semánticas descriptivas, además facilita la interoperabilidad entre unidades de información.</w:t>
      </w:r>
    </w:p>
    <w:p w:rsidR="00BD124E" w:rsidRPr="003E6B5A" w:rsidRDefault="00BD124E" w:rsidP="00BD124E">
      <w:pPr>
        <w:spacing w:line="276" w:lineRule="auto"/>
        <w:jc w:val="both"/>
        <w:rPr>
          <w:rFonts w:ascii="Arial" w:hAnsi="Arial" w:cs="Arial"/>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Estructuración:</w:t>
      </w:r>
      <w:r w:rsidRPr="003E6B5A">
        <w:rPr>
          <w:rFonts w:ascii="Arial" w:hAnsi="Arial" w:cs="Arial"/>
        </w:rPr>
        <w:t xml:space="preserve"> conjunto de procesos que permiten hacer accesible los objetos digitales contenidos en la biblioteca.  </w:t>
      </w:r>
    </w:p>
    <w:p w:rsidR="00BD124E" w:rsidRPr="003E6B5A" w:rsidRDefault="00BD124E" w:rsidP="00BD124E">
      <w:pPr>
        <w:spacing w:line="276" w:lineRule="auto"/>
        <w:ind w:left="708"/>
        <w:jc w:val="both"/>
        <w:rPr>
          <w:rFonts w:ascii="Arial" w:hAnsi="Arial" w:cs="Arial"/>
        </w:rPr>
      </w:pPr>
    </w:p>
    <w:p w:rsidR="00BD124E" w:rsidRPr="003E6B5A" w:rsidRDefault="00BD124E" w:rsidP="00BD124E">
      <w:pPr>
        <w:spacing w:line="276" w:lineRule="auto"/>
        <w:ind w:left="708"/>
        <w:jc w:val="both"/>
        <w:rPr>
          <w:rFonts w:ascii="Arial" w:hAnsi="Arial" w:cs="Arial"/>
          <w:shd w:val="clear" w:color="auto" w:fill="FFFFFF"/>
        </w:rPr>
      </w:pPr>
      <w:r w:rsidRPr="003E6B5A">
        <w:rPr>
          <w:rFonts w:ascii="Arial" w:hAnsi="Arial" w:cs="Arial"/>
          <w:b/>
        </w:rPr>
        <w:t>Fomento a la lectura</w:t>
      </w:r>
      <w:r w:rsidRPr="003E6B5A">
        <w:rPr>
          <w:rFonts w:ascii="Arial" w:hAnsi="Arial" w:cs="Arial"/>
        </w:rPr>
        <w:t xml:space="preserve">: </w:t>
      </w:r>
      <w:r w:rsidRPr="003E6B5A">
        <w:rPr>
          <w:rFonts w:ascii="Arial" w:hAnsi="Arial" w:cs="Arial"/>
          <w:shd w:val="clear" w:color="auto" w:fill="FFFFFF"/>
        </w:rPr>
        <w:t xml:space="preserve"> Programa cuyas acciones están encaminadas en aumentar la lectura en los usuarios que frecuentan la biblioteca, incentivando </w:t>
      </w:r>
      <w:r w:rsidR="003E6B5A" w:rsidRPr="003E6B5A">
        <w:rPr>
          <w:rFonts w:ascii="Arial" w:hAnsi="Arial" w:cs="Arial"/>
          <w:shd w:val="clear" w:color="auto" w:fill="FFFFFF"/>
        </w:rPr>
        <w:t>así</w:t>
      </w:r>
      <w:r w:rsidR="003E6B5A">
        <w:rPr>
          <w:rFonts w:ascii="Arial" w:hAnsi="Arial" w:cs="Arial"/>
          <w:shd w:val="clear" w:color="auto" w:fill="FFFFFF"/>
        </w:rPr>
        <w:t xml:space="preserve"> el há</w:t>
      </w:r>
      <w:r w:rsidRPr="003E6B5A">
        <w:rPr>
          <w:rFonts w:ascii="Arial" w:hAnsi="Arial" w:cs="Arial"/>
          <w:shd w:val="clear" w:color="auto" w:fill="FFFFFF"/>
        </w:rPr>
        <w:t>bito de leer.</w:t>
      </w:r>
    </w:p>
    <w:p w:rsidR="00BD124E" w:rsidRPr="003E6B5A" w:rsidRDefault="00BD124E" w:rsidP="00BD124E">
      <w:pPr>
        <w:spacing w:line="276" w:lineRule="auto"/>
        <w:ind w:left="708"/>
        <w:jc w:val="both"/>
        <w:rPr>
          <w:rFonts w:ascii="Arial" w:hAnsi="Arial" w:cs="Arial"/>
          <w:shd w:val="clear" w:color="auto" w:fill="FFFFFF"/>
        </w:rPr>
      </w:pPr>
    </w:p>
    <w:p w:rsidR="00BD124E" w:rsidRPr="003E6B5A" w:rsidRDefault="00BD124E" w:rsidP="00BD124E">
      <w:pPr>
        <w:spacing w:line="276" w:lineRule="auto"/>
        <w:ind w:left="708"/>
        <w:jc w:val="both"/>
        <w:rPr>
          <w:rFonts w:ascii="Arial" w:hAnsi="Arial" w:cs="Arial"/>
          <w:shd w:val="clear" w:color="auto" w:fill="FFFFFF"/>
        </w:rPr>
      </w:pPr>
      <w:r w:rsidRPr="003E6B5A">
        <w:rPr>
          <w:rFonts w:ascii="Arial" w:hAnsi="Arial" w:cs="Arial"/>
          <w:b/>
          <w:shd w:val="clear" w:color="auto" w:fill="FFFFFF"/>
        </w:rPr>
        <w:t>Formato:</w:t>
      </w:r>
      <w:r w:rsidRPr="003E6B5A">
        <w:rPr>
          <w:rFonts w:ascii="Arial" w:hAnsi="Arial" w:cs="Arial"/>
          <w:shd w:val="clear" w:color="auto" w:fill="FFFFFF"/>
        </w:rPr>
        <w:t xml:space="preserve"> Estructura y soporte de un archivo y/o objeto </w:t>
      </w:r>
      <w:r w:rsidR="003E6B5A" w:rsidRPr="003E6B5A">
        <w:rPr>
          <w:rFonts w:ascii="Arial" w:hAnsi="Arial" w:cs="Arial"/>
          <w:shd w:val="clear" w:color="auto" w:fill="FFFFFF"/>
        </w:rPr>
        <w:t>digital que</w:t>
      </w:r>
      <w:r w:rsidRPr="003E6B5A">
        <w:rPr>
          <w:rFonts w:ascii="Arial" w:hAnsi="Arial" w:cs="Arial"/>
          <w:shd w:val="clear" w:color="auto" w:fill="FFFFFF"/>
        </w:rPr>
        <w:t xml:space="preserve"> define la forma en que se guarda y representa la información. </w:t>
      </w:r>
    </w:p>
    <w:p w:rsidR="00BD124E" w:rsidRPr="003E6B5A" w:rsidRDefault="00BD124E" w:rsidP="00BD124E">
      <w:pPr>
        <w:spacing w:line="276" w:lineRule="auto"/>
        <w:ind w:left="708"/>
        <w:jc w:val="both"/>
        <w:rPr>
          <w:rFonts w:ascii="Arial" w:hAnsi="Arial" w:cs="Arial"/>
          <w:shd w:val="clear" w:color="auto" w:fill="FFFFFF"/>
        </w:rPr>
      </w:pPr>
    </w:p>
    <w:p w:rsidR="00BD124E" w:rsidRPr="003E6B5A" w:rsidRDefault="00BD124E" w:rsidP="00BD124E">
      <w:pPr>
        <w:spacing w:line="276" w:lineRule="auto"/>
        <w:ind w:left="708"/>
        <w:jc w:val="both"/>
        <w:rPr>
          <w:rFonts w:ascii="Arial" w:hAnsi="Arial" w:cs="Arial"/>
          <w:shd w:val="clear" w:color="auto" w:fill="FFFFFF"/>
        </w:rPr>
      </w:pPr>
      <w:r w:rsidRPr="003E6B5A">
        <w:rPr>
          <w:rFonts w:ascii="Arial" w:hAnsi="Arial" w:cs="Arial"/>
          <w:b/>
          <w:shd w:val="clear" w:color="auto" w:fill="FFFFFF"/>
        </w:rPr>
        <w:t>Indicadores bibliotecarios</w:t>
      </w:r>
      <w:r w:rsidRPr="003E6B5A">
        <w:rPr>
          <w:rFonts w:ascii="Arial" w:hAnsi="Arial" w:cs="Arial"/>
          <w:shd w:val="clear" w:color="auto" w:fill="FFFFFF"/>
        </w:rPr>
        <w:t>: Característica específica, observable y medible que puede ser usada para mostrar los cambios y progresos que está haciendo un programa hacia el logro de un resultado específico.</w:t>
      </w:r>
    </w:p>
    <w:p w:rsidR="00BD124E" w:rsidRPr="003E6B5A" w:rsidRDefault="00BD124E" w:rsidP="00BD124E">
      <w:pPr>
        <w:spacing w:line="276" w:lineRule="auto"/>
        <w:ind w:left="708"/>
        <w:jc w:val="both"/>
        <w:rPr>
          <w:rFonts w:ascii="Arial" w:hAnsi="Arial" w:cs="Arial"/>
          <w:b/>
          <w:shd w:val="clear" w:color="auto" w:fill="FFFFFF"/>
        </w:rPr>
      </w:pPr>
    </w:p>
    <w:p w:rsidR="00BD124E" w:rsidRPr="003E6B5A" w:rsidRDefault="00BD124E" w:rsidP="00BD124E">
      <w:pPr>
        <w:spacing w:line="276" w:lineRule="auto"/>
        <w:ind w:left="708"/>
        <w:jc w:val="both"/>
        <w:rPr>
          <w:rFonts w:ascii="Arial" w:hAnsi="Arial" w:cs="Arial"/>
        </w:rPr>
      </w:pPr>
      <w:r w:rsidRPr="003E6B5A">
        <w:rPr>
          <w:rFonts w:ascii="Arial" w:hAnsi="Arial" w:cs="Arial"/>
          <w:b/>
          <w:shd w:val="clear" w:color="auto" w:fill="FFFFFF"/>
        </w:rPr>
        <w:t>Mercadeo de servicios de información:</w:t>
      </w:r>
      <w:r w:rsidRPr="003E6B5A">
        <w:rPr>
          <w:rFonts w:ascii="Arial" w:hAnsi="Arial" w:cs="Arial"/>
          <w:shd w:val="clear" w:color="auto" w:fill="FFFFFF"/>
        </w:rPr>
        <w:t xml:space="preserve"> </w:t>
      </w:r>
      <w:r w:rsidRPr="003E6B5A">
        <w:rPr>
          <w:rFonts w:ascii="Arial" w:hAnsi="Arial" w:cs="Arial"/>
        </w:rPr>
        <w:t xml:space="preserve">Conjunto de </w:t>
      </w:r>
      <w:r w:rsidR="003E6B5A" w:rsidRPr="003E6B5A">
        <w:rPr>
          <w:rFonts w:ascii="Arial" w:hAnsi="Arial" w:cs="Arial"/>
        </w:rPr>
        <w:t>actividades que</w:t>
      </w:r>
      <w:r w:rsidRPr="003E6B5A">
        <w:rPr>
          <w:rFonts w:ascii="Arial" w:hAnsi="Arial" w:cs="Arial"/>
        </w:rPr>
        <w:t xml:space="preserve"> consisten en planear, establecer objetivos relacionados sobre la promoción del servicios y productos que </w:t>
      </w:r>
      <w:r w:rsidR="003E6B5A" w:rsidRPr="003E6B5A">
        <w:rPr>
          <w:rFonts w:ascii="Arial" w:hAnsi="Arial" w:cs="Arial"/>
        </w:rPr>
        <w:t>satisfagan las</w:t>
      </w:r>
      <w:r w:rsidRPr="003E6B5A">
        <w:rPr>
          <w:rFonts w:ascii="Arial" w:hAnsi="Arial" w:cs="Arial"/>
        </w:rPr>
        <w:t xml:space="preserve"> necesidades de los mercados objetivos para lograr las </w:t>
      </w:r>
      <w:r w:rsidR="003E6B5A" w:rsidRPr="003E6B5A">
        <w:rPr>
          <w:rFonts w:ascii="Arial" w:hAnsi="Arial" w:cs="Arial"/>
        </w:rPr>
        <w:t>metas de</w:t>
      </w:r>
      <w:r w:rsidRPr="003E6B5A">
        <w:rPr>
          <w:rFonts w:ascii="Arial" w:hAnsi="Arial" w:cs="Arial"/>
        </w:rPr>
        <w:t xml:space="preserve"> aumento de usuarios que utilizan la biblioteca.</w:t>
      </w:r>
    </w:p>
    <w:p w:rsidR="00BD124E" w:rsidRPr="003E6B5A" w:rsidRDefault="00BD124E" w:rsidP="00BD124E">
      <w:pPr>
        <w:spacing w:line="276" w:lineRule="auto"/>
        <w:ind w:left="708"/>
        <w:jc w:val="both"/>
        <w:rPr>
          <w:rFonts w:ascii="Arial" w:hAnsi="Arial" w:cs="Arial"/>
          <w:shd w:val="clear" w:color="auto" w:fill="FFFFFF"/>
        </w:rPr>
      </w:pPr>
    </w:p>
    <w:p w:rsidR="00BD124E" w:rsidRPr="003E6B5A" w:rsidRDefault="00BD124E" w:rsidP="00BD124E">
      <w:pPr>
        <w:spacing w:line="276" w:lineRule="auto"/>
        <w:ind w:left="708"/>
        <w:jc w:val="both"/>
        <w:rPr>
          <w:rFonts w:ascii="Arial" w:hAnsi="Arial" w:cs="Arial"/>
          <w:shd w:val="clear" w:color="auto" w:fill="FFFFFF"/>
        </w:rPr>
      </w:pPr>
      <w:r w:rsidRPr="003E6B5A">
        <w:rPr>
          <w:rStyle w:val="Textoennegrita"/>
          <w:rFonts w:ascii="Arial" w:hAnsi="Arial" w:cs="Arial"/>
          <w:shd w:val="clear" w:color="auto" w:fill="FFFFFF"/>
        </w:rPr>
        <w:t>Metadatos:</w:t>
      </w:r>
      <w:r w:rsidRPr="003E6B5A">
        <w:rPr>
          <w:rFonts w:ascii="Arial" w:hAnsi="Arial" w:cs="Arial"/>
          <w:shd w:val="clear" w:color="auto" w:fill="FFFFFF"/>
        </w:rPr>
        <w:t> </w:t>
      </w:r>
      <w:r w:rsidRPr="003E6B5A">
        <w:rPr>
          <w:rFonts w:ascii="Arial" w:hAnsi="Arial" w:cs="Arial"/>
        </w:rPr>
        <w:t xml:space="preserve"> </w:t>
      </w:r>
      <w:r w:rsidRPr="003E6B5A">
        <w:rPr>
          <w:rFonts w:ascii="Arial" w:hAnsi="Arial" w:cs="Arial"/>
          <w:shd w:val="clear" w:color="auto" w:fill="FFFFFF"/>
        </w:rPr>
        <w:t xml:space="preserve">Atributos de los datos o de un documento, dirigida a definir un conjunto básico de elementos para la recuperación de información. Se utilizan los </w:t>
      </w:r>
      <w:r w:rsidR="003E6B5A" w:rsidRPr="003E6B5A">
        <w:rPr>
          <w:rFonts w:ascii="Arial" w:hAnsi="Arial" w:cs="Arial"/>
          <w:shd w:val="clear" w:color="auto" w:fill="FFFFFF"/>
        </w:rPr>
        <w:t>estándares</w:t>
      </w:r>
      <w:r w:rsidRPr="003E6B5A">
        <w:rPr>
          <w:rFonts w:ascii="Arial" w:hAnsi="Arial" w:cs="Arial"/>
          <w:shd w:val="clear" w:color="auto" w:fill="FFFFFF"/>
        </w:rPr>
        <w:t> </w:t>
      </w:r>
      <w:r w:rsidRPr="003E6B5A">
        <w:rPr>
          <w:rStyle w:val="nfasis"/>
          <w:rFonts w:ascii="Arial" w:hAnsi="Arial" w:cs="Arial"/>
          <w:i w:val="0"/>
          <w:shd w:val="clear" w:color="auto" w:fill="FFFFFF"/>
        </w:rPr>
        <w:t>Dublín Core</w:t>
      </w:r>
      <w:r w:rsidRPr="003E6B5A">
        <w:rPr>
          <w:rFonts w:ascii="Arial" w:hAnsi="Arial" w:cs="Arial"/>
          <w:i/>
          <w:shd w:val="clear" w:color="auto" w:fill="FFFFFF"/>
        </w:rPr>
        <w:t> o </w:t>
      </w:r>
      <w:r w:rsidRPr="003E6B5A">
        <w:rPr>
          <w:rStyle w:val="nfasis"/>
          <w:rFonts w:ascii="Arial" w:hAnsi="Arial" w:cs="Arial"/>
          <w:bCs/>
          <w:i w:val="0"/>
          <w:shd w:val="clear" w:color="auto" w:fill="FFFFFF"/>
        </w:rPr>
        <w:t>MARC</w:t>
      </w:r>
      <w:r w:rsidRPr="003E6B5A">
        <w:rPr>
          <w:rStyle w:val="nfasis"/>
          <w:rFonts w:ascii="Arial" w:hAnsi="Arial" w:cs="Arial"/>
          <w:i w:val="0"/>
          <w:shd w:val="clear" w:color="auto" w:fill="FFFFFF"/>
        </w:rPr>
        <w:t>.</w:t>
      </w:r>
      <w:r w:rsidRPr="003E6B5A">
        <w:rPr>
          <w:rFonts w:ascii="Arial" w:hAnsi="Arial" w:cs="Arial"/>
          <w:shd w:val="clear" w:color="auto" w:fill="FFFFFF"/>
        </w:rPr>
        <w:t> </w:t>
      </w:r>
    </w:p>
    <w:p w:rsidR="00BD124E" w:rsidRPr="003E6B5A" w:rsidRDefault="00BD124E" w:rsidP="00BD124E">
      <w:pPr>
        <w:spacing w:line="276" w:lineRule="auto"/>
        <w:ind w:left="708"/>
        <w:jc w:val="both"/>
        <w:rPr>
          <w:rFonts w:ascii="Arial" w:hAnsi="Arial" w:cs="Arial"/>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Necesidad de información</w:t>
      </w:r>
      <w:r w:rsidRPr="003E6B5A">
        <w:rPr>
          <w:rFonts w:ascii="Arial" w:hAnsi="Arial" w:cs="Arial"/>
        </w:rPr>
        <w:t xml:space="preserve">: Carencia o escasez de información respecto a una temática en particular, la cual solo puede ser resuelta mediante </w:t>
      </w:r>
    </w:p>
    <w:p w:rsidR="00BD124E" w:rsidRPr="003E6B5A" w:rsidRDefault="00BD124E" w:rsidP="00BD124E">
      <w:pPr>
        <w:spacing w:line="276" w:lineRule="auto"/>
        <w:ind w:left="708"/>
        <w:jc w:val="both"/>
        <w:rPr>
          <w:rStyle w:val="tgc"/>
          <w:rFonts w:ascii="Arial" w:hAnsi="Arial" w:cs="Arial"/>
        </w:rPr>
      </w:pPr>
    </w:p>
    <w:p w:rsidR="00BD124E" w:rsidRPr="003E6B5A" w:rsidRDefault="00BD124E" w:rsidP="00BD124E">
      <w:pPr>
        <w:spacing w:line="276" w:lineRule="auto"/>
        <w:ind w:left="708"/>
        <w:jc w:val="both"/>
        <w:rPr>
          <w:rStyle w:val="tgc"/>
          <w:rFonts w:ascii="Arial" w:hAnsi="Arial" w:cs="Arial"/>
        </w:rPr>
      </w:pPr>
      <w:r w:rsidRPr="003E6B5A">
        <w:rPr>
          <w:rStyle w:val="tgc"/>
          <w:rFonts w:ascii="Arial" w:hAnsi="Arial" w:cs="Arial"/>
          <w:b/>
        </w:rPr>
        <w:t>OPAC</w:t>
      </w:r>
      <w:r w:rsidRPr="003E6B5A">
        <w:rPr>
          <w:rStyle w:val="tgc"/>
          <w:rFonts w:ascii="Arial" w:hAnsi="Arial" w:cs="Arial"/>
        </w:rPr>
        <w:t>: (</w:t>
      </w:r>
      <w:r w:rsidRPr="003E6B5A">
        <w:rPr>
          <w:rFonts w:ascii="Arial" w:hAnsi="Arial" w:cs="Arial"/>
          <w:shd w:val="clear" w:color="auto" w:fill="FFFFFF"/>
        </w:rPr>
        <w:t>Online public access catalog) es un catalogo público que contiene</w:t>
      </w:r>
      <w:r w:rsidRPr="003E6B5A">
        <w:rPr>
          <w:rStyle w:val="tgc"/>
          <w:rFonts w:ascii="Arial" w:hAnsi="Arial" w:cs="Arial"/>
        </w:rPr>
        <w:t xml:space="preserve"> una lista completa de los libros, publicaciones periódicas, mapas y otros materiales en una colección determinada, organizados en orden sistemático para facilitar la recuperación (generalmente alfabéticamente por autor, título y / o tema), por parte de los usuarios. </w:t>
      </w:r>
    </w:p>
    <w:p w:rsidR="00BD124E" w:rsidRPr="003E6B5A" w:rsidRDefault="00BD124E" w:rsidP="00BD124E">
      <w:pPr>
        <w:spacing w:line="276" w:lineRule="auto"/>
        <w:ind w:left="708"/>
        <w:jc w:val="both"/>
        <w:rPr>
          <w:rStyle w:val="tgc"/>
          <w:rFonts w:ascii="Arial" w:hAnsi="Arial" w:cs="Arial"/>
        </w:rPr>
      </w:pPr>
    </w:p>
    <w:p w:rsidR="00BD124E" w:rsidRPr="003E6B5A" w:rsidRDefault="00BD124E" w:rsidP="00BD124E">
      <w:pPr>
        <w:spacing w:line="276" w:lineRule="auto"/>
        <w:ind w:left="708"/>
        <w:jc w:val="both"/>
        <w:rPr>
          <w:rStyle w:val="tgc"/>
          <w:rFonts w:ascii="Arial" w:hAnsi="Arial" w:cs="Arial"/>
        </w:rPr>
      </w:pPr>
      <w:r w:rsidRPr="003E6B5A">
        <w:rPr>
          <w:rStyle w:val="tgc"/>
          <w:rFonts w:ascii="Arial" w:hAnsi="Arial" w:cs="Arial"/>
          <w:b/>
        </w:rPr>
        <w:t>Procesos técnicos:</w:t>
      </w:r>
      <w:r w:rsidRPr="003E6B5A">
        <w:rPr>
          <w:rStyle w:val="tgc"/>
          <w:rFonts w:ascii="Arial" w:hAnsi="Arial" w:cs="Arial"/>
        </w:rPr>
        <w:t xml:space="preserve"> Tratamiento el cuál se realiza a los objetos digitales e información con el objetivo principal de facilitar la recuperación por parte de los usuarios. Los procesos que incluyen son; catalogación, clasificación bibliográfica y estructuración.</w:t>
      </w:r>
    </w:p>
    <w:p w:rsidR="00BD124E" w:rsidRPr="003E6B5A" w:rsidRDefault="00BD124E" w:rsidP="00BD124E">
      <w:pPr>
        <w:spacing w:line="276" w:lineRule="auto"/>
        <w:ind w:left="708"/>
        <w:jc w:val="both"/>
        <w:rPr>
          <w:rStyle w:val="tgc"/>
          <w:rFonts w:ascii="Arial" w:hAnsi="Arial" w:cs="Arial"/>
        </w:rPr>
      </w:pPr>
    </w:p>
    <w:p w:rsidR="00BD124E" w:rsidRPr="003E6B5A" w:rsidRDefault="00BD124E" w:rsidP="00BD124E">
      <w:pPr>
        <w:spacing w:line="276" w:lineRule="auto"/>
        <w:ind w:left="708"/>
        <w:jc w:val="both"/>
        <w:rPr>
          <w:rFonts w:ascii="Arial" w:hAnsi="Arial" w:cs="Arial"/>
          <w:shd w:val="clear" w:color="auto" w:fill="FFFFFF"/>
        </w:rPr>
      </w:pPr>
      <w:r w:rsidRPr="003E6B5A">
        <w:rPr>
          <w:rStyle w:val="Textoennegrita"/>
          <w:rFonts w:ascii="Arial" w:hAnsi="Arial" w:cs="Arial"/>
          <w:bdr w:val="none" w:sz="0" w:space="0" w:color="auto" w:frame="1"/>
          <w:shd w:val="clear" w:color="auto" w:fill="FFFFFF"/>
        </w:rPr>
        <w:t>Registro bibliográfico:</w:t>
      </w:r>
      <w:r w:rsidRPr="003E6B5A">
        <w:rPr>
          <w:rFonts w:ascii="Arial" w:hAnsi="Arial" w:cs="Arial"/>
          <w:shd w:val="clear" w:color="auto" w:fill="FFFFFF"/>
        </w:rPr>
        <w:t xml:space="preserve"> Resultado escrito de la descripción de un documento (catalogación). Se denomina también asiento bibliográfico. </w:t>
      </w:r>
    </w:p>
    <w:p w:rsidR="00BD124E" w:rsidRPr="003E6B5A" w:rsidRDefault="00BD124E" w:rsidP="00BD124E">
      <w:pPr>
        <w:spacing w:line="276" w:lineRule="auto"/>
        <w:ind w:left="708"/>
        <w:jc w:val="both"/>
        <w:rPr>
          <w:rStyle w:val="tgc"/>
          <w:rFonts w:ascii="Arial" w:hAnsi="Arial" w:cs="Arial"/>
        </w:rPr>
      </w:pPr>
    </w:p>
    <w:p w:rsidR="00BD124E" w:rsidRPr="003E6B5A" w:rsidRDefault="00BD124E" w:rsidP="00BD124E">
      <w:pPr>
        <w:spacing w:line="276" w:lineRule="auto"/>
        <w:ind w:left="708"/>
        <w:jc w:val="both"/>
        <w:rPr>
          <w:rFonts w:ascii="Arial" w:hAnsi="Arial" w:cs="Arial"/>
          <w:shd w:val="clear" w:color="auto" w:fill="FFFFFF"/>
        </w:rPr>
      </w:pPr>
      <w:r w:rsidRPr="003E6B5A">
        <w:rPr>
          <w:rStyle w:val="tgc"/>
          <w:rFonts w:ascii="Arial" w:hAnsi="Arial" w:cs="Arial"/>
          <w:b/>
        </w:rPr>
        <w:t xml:space="preserve">Servicio: </w:t>
      </w:r>
      <w:r w:rsidRPr="003E6B5A">
        <w:rPr>
          <w:rFonts w:ascii="Arial" w:hAnsi="Arial" w:cs="Arial"/>
          <w:color w:val="545454"/>
          <w:shd w:val="clear" w:color="auto" w:fill="FFFFFF"/>
        </w:rPr>
        <w:t> </w:t>
      </w:r>
      <w:r w:rsidRPr="003E6B5A">
        <w:rPr>
          <w:rFonts w:ascii="Arial" w:hAnsi="Arial" w:cs="Arial"/>
          <w:shd w:val="clear" w:color="auto" w:fill="FFFFFF"/>
        </w:rPr>
        <w:t xml:space="preserve">Conjunto de actividades que buscan satisfacer las necesidades de </w:t>
      </w:r>
      <w:r w:rsidR="003E6B5A" w:rsidRPr="003E6B5A">
        <w:rPr>
          <w:rFonts w:ascii="Arial" w:hAnsi="Arial" w:cs="Arial"/>
          <w:shd w:val="clear" w:color="auto" w:fill="FFFFFF"/>
        </w:rPr>
        <w:t>un</w:t>
      </w:r>
      <w:r w:rsidR="003E6B5A">
        <w:rPr>
          <w:rFonts w:ascii="Arial" w:hAnsi="Arial" w:cs="Arial"/>
          <w:shd w:val="clear" w:color="auto" w:fill="FFFFFF"/>
        </w:rPr>
        <w:t>o</w:t>
      </w:r>
      <w:r w:rsidR="003E6B5A" w:rsidRPr="003E6B5A">
        <w:rPr>
          <w:rFonts w:ascii="Arial" w:hAnsi="Arial" w:cs="Arial"/>
          <w:shd w:val="clear" w:color="auto" w:fill="FFFFFF"/>
        </w:rPr>
        <w:t xml:space="preserve"> de</w:t>
      </w:r>
      <w:r w:rsidRPr="003E6B5A">
        <w:rPr>
          <w:rFonts w:ascii="Arial" w:hAnsi="Arial" w:cs="Arial"/>
          <w:shd w:val="clear" w:color="auto" w:fill="FFFFFF"/>
        </w:rPr>
        <w:t xml:space="preserve"> los usuarios que consultan la biblioteca.</w:t>
      </w:r>
    </w:p>
    <w:p w:rsidR="00BD124E" w:rsidRPr="003E6B5A" w:rsidRDefault="00BD124E" w:rsidP="00BD124E">
      <w:pPr>
        <w:spacing w:line="276" w:lineRule="auto"/>
        <w:jc w:val="both"/>
        <w:rPr>
          <w:rStyle w:val="tgc"/>
          <w:rFonts w:ascii="Arial" w:hAnsi="Arial" w:cs="Arial"/>
        </w:rPr>
      </w:pPr>
    </w:p>
    <w:p w:rsidR="00BD124E" w:rsidRPr="003E6B5A" w:rsidRDefault="00BD124E" w:rsidP="00BD124E">
      <w:pPr>
        <w:spacing w:line="276" w:lineRule="auto"/>
        <w:ind w:left="708"/>
        <w:jc w:val="both"/>
        <w:rPr>
          <w:rStyle w:val="tgc"/>
          <w:rFonts w:ascii="Arial" w:hAnsi="Arial" w:cs="Arial"/>
        </w:rPr>
      </w:pPr>
      <w:r w:rsidRPr="003E6B5A">
        <w:rPr>
          <w:rStyle w:val="tgc"/>
          <w:rFonts w:ascii="Arial" w:hAnsi="Arial" w:cs="Arial"/>
          <w:b/>
        </w:rPr>
        <w:t>Servicio de referencia:</w:t>
      </w:r>
      <w:r w:rsidRPr="003E6B5A">
        <w:rPr>
          <w:rStyle w:val="tgc"/>
          <w:rFonts w:ascii="Arial" w:hAnsi="Arial" w:cs="Arial"/>
        </w:rPr>
        <w:t xml:space="preserve"> </w:t>
      </w:r>
      <w:r w:rsidRPr="003E6B5A">
        <w:rPr>
          <w:rFonts w:ascii="Arial" w:hAnsi="Arial" w:cs="Arial"/>
          <w:shd w:val="clear" w:color="auto" w:fill="FFFFFF"/>
        </w:rPr>
        <w:t xml:space="preserve">Consiste en la asistencia personal al usuario, en la búsqueda de información e instruyen y ayudan a los usuarios a encontrar y elegir los materiales que estos requieren para satisfacer la necesidad de información.  </w:t>
      </w:r>
    </w:p>
    <w:p w:rsidR="00BD124E" w:rsidRPr="003E6B5A" w:rsidRDefault="00BD124E" w:rsidP="00BD124E">
      <w:pPr>
        <w:spacing w:line="276" w:lineRule="auto"/>
        <w:jc w:val="both"/>
        <w:rPr>
          <w:rFonts w:ascii="Arial" w:hAnsi="Arial" w:cs="Arial"/>
        </w:rPr>
      </w:pPr>
    </w:p>
    <w:p w:rsidR="00BD124E" w:rsidRPr="003E6B5A" w:rsidRDefault="00BD124E" w:rsidP="00BD124E">
      <w:pPr>
        <w:spacing w:line="276" w:lineRule="auto"/>
        <w:ind w:left="708"/>
        <w:jc w:val="both"/>
        <w:rPr>
          <w:rFonts w:ascii="Arial" w:hAnsi="Arial" w:cs="Arial"/>
        </w:rPr>
      </w:pPr>
      <w:r w:rsidRPr="003E6B5A">
        <w:rPr>
          <w:rFonts w:ascii="Arial" w:hAnsi="Arial" w:cs="Arial"/>
          <w:b/>
        </w:rPr>
        <w:t>Usuarios:</w:t>
      </w:r>
      <w:r w:rsidRPr="003E6B5A">
        <w:rPr>
          <w:rFonts w:ascii="Arial" w:hAnsi="Arial" w:cs="Arial"/>
        </w:rPr>
        <w:t xml:space="preserve"> Personas que consultan la biblioteca, los cuales presentan dos tipologías: usuarios reales, aquellos que efectivamente hacen uso de la biblioteca y sus recursos y los usuarios potenciales, o sea aquellos que </w:t>
      </w:r>
      <w:r w:rsidR="003E6B5A" w:rsidRPr="003E6B5A">
        <w:rPr>
          <w:rFonts w:ascii="Arial" w:hAnsi="Arial" w:cs="Arial"/>
        </w:rPr>
        <w:t>reúnen</w:t>
      </w:r>
      <w:r w:rsidRPr="003E6B5A">
        <w:rPr>
          <w:rFonts w:ascii="Arial" w:hAnsi="Arial" w:cs="Arial"/>
        </w:rPr>
        <w:t xml:space="preserve"> las características para los cuales fue diseñada la biblioteca, pero que por diferentes razones no hacen uso de sus recursos.</w:t>
      </w:r>
    </w:p>
    <w:p w:rsidR="00C75202" w:rsidRPr="003E6B5A" w:rsidRDefault="00C75202" w:rsidP="00C056EE">
      <w:pPr>
        <w:jc w:val="both"/>
        <w:rPr>
          <w:rFonts w:ascii="Arial" w:hAnsi="Arial" w:cs="Arial"/>
          <w:bCs/>
          <w:lang w:val="es-CO"/>
        </w:rPr>
      </w:pPr>
    </w:p>
    <w:p w:rsidR="00B73802" w:rsidRPr="003E6B5A" w:rsidRDefault="00967893" w:rsidP="005663AA">
      <w:pPr>
        <w:pStyle w:val="Ttulo2"/>
        <w:ind w:left="0"/>
        <w:rPr>
          <w:sz w:val="24"/>
        </w:rPr>
      </w:pPr>
      <w:r w:rsidRPr="003E6B5A">
        <w:rPr>
          <w:sz w:val="24"/>
        </w:rPr>
        <w:t>7</w:t>
      </w:r>
      <w:r w:rsidR="005663AA" w:rsidRPr="003E6B5A">
        <w:rPr>
          <w:sz w:val="24"/>
        </w:rPr>
        <w:t xml:space="preserve">. </w:t>
      </w:r>
      <w:r w:rsidR="00B73802" w:rsidRPr="003E6B5A">
        <w:rPr>
          <w:sz w:val="24"/>
        </w:rPr>
        <w:t>ACTIVIDADES</w:t>
      </w:r>
    </w:p>
    <w:p w:rsidR="00B73802" w:rsidRPr="003E6B5A" w:rsidRDefault="00B73802" w:rsidP="00982471">
      <w:pPr>
        <w:rPr>
          <w:rFonts w:ascii="Arial" w:hAnsi="Arial" w:cs="Arial"/>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39"/>
        <w:gridCol w:w="1985"/>
        <w:gridCol w:w="2268"/>
        <w:gridCol w:w="2409"/>
        <w:gridCol w:w="2977"/>
      </w:tblGrid>
      <w:tr w:rsidR="00D50035" w:rsidRPr="003E6B5A" w:rsidTr="00E135F9">
        <w:tc>
          <w:tcPr>
            <w:tcW w:w="568" w:type="dxa"/>
            <w:shd w:val="clear" w:color="auto" w:fill="9CC2E5"/>
          </w:tcPr>
          <w:p w:rsidR="00BD124E" w:rsidRPr="003E6B5A" w:rsidRDefault="00BD124E" w:rsidP="00DC6320">
            <w:pPr>
              <w:spacing w:line="276" w:lineRule="auto"/>
              <w:jc w:val="center"/>
              <w:rPr>
                <w:rFonts w:ascii="Arial" w:hAnsi="Arial" w:cs="Arial"/>
                <w:b/>
              </w:rPr>
            </w:pPr>
            <w:r w:rsidRPr="003E6B5A">
              <w:rPr>
                <w:rFonts w:ascii="Arial" w:hAnsi="Arial" w:cs="Arial"/>
                <w:b/>
              </w:rPr>
              <w:t>No</w:t>
            </w:r>
          </w:p>
        </w:tc>
        <w:tc>
          <w:tcPr>
            <w:tcW w:w="4139" w:type="dxa"/>
            <w:shd w:val="clear" w:color="auto" w:fill="9CC2E5"/>
          </w:tcPr>
          <w:p w:rsidR="00BD124E" w:rsidRPr="003E6B5A" w:rsidRDefault="00BD124E" w:rsidP="00DC6320">
            <w:pPr>
              <w:spacing w:line="276" w:lineRule="auto"/>
              <w:jc w:val="center"/>
              <w:rPr>
                <w:rFonts w:ascii="Arial" w:hAnsi="Arial" w:cs="Arial"/>
                <w:b/>
              </w:rPr>
            </w:pPr>
            <w:r w:rsidRPr="003E6B5A">
              <w:rPr>
                <w:rFonts w:ascii="Arial" w:hAnsi="Arial" w:cs="Arial"/>
                <w:b/>
              </w:rPr>
              <w:t>Descripción de la actividad</w:t>
            </w:r>
          </w:p>
        </w:tc>
        <w:tc>
          <w:tcPr>
            <w:tcW w:w="1985" w:type="dxa"/>
            <w:shd w:val="clear" w:color="auto" w:fill="9CC2E5"/>
          </w:tcPr>
          <w:p w:rsidR="00BD124E" w:rsidRPr="003E6B5A" w:rsidRDefault="00BD124E" w:rsidP="00DC6320">
            <w:pPr>
              <w:spacing w:line="276" w:lineRule="auto"/>
              <w:jc w:val="both"/>
              <w:rPr>
                <w:rFonts w:ascii="Arial" w:hAnsi="Arial" w:cs="Arial"/>
                <w:b/>
              </w:rPr>
            </w:pPr>
            <w:r w:rsidRPr="003E6B5A">
              <w:rPr>
                <w:rFonts w:ascii="Arial" w:hAnsi="Arial" w:cs="Arial"/>
                <w:b/>
              </w:rPr>
              <w:t>Responsable</w:t>
            </w:r>
          </w:p>
          <w:p w:rsidR="00BD124E" w:rsidRPr="003E6B5A" w:rsidRDefault="00BD124E" w:rsidP="00DC6320">
            <w:pPr>
              <w:spacing w:line="276" w:lineRule="auto"/>
              <w:jc w:val="both"/>
              <w:rPr>
                <w:rFonts w:ascii="Arial" w:hAnsi="Arial" w:cs="Arial"/>
                <w:b/>
              </w:rPr>
            </w:pPr>
            <w:r w:rsidRPr="003E6B5A">
              <w:rPr>
                <w:rFonts w:ascii="Arial" w:hAnsi="Arial" w:cs="Arial"/>
                <w:b/>
              </w:rPr>
              <w:t>(Cargo)</w:t>
            </w:r>
          </w:p>
        </w:tc>
        <w:tc>
          <w:tcPr>
            <w:tcW w:w="2268" w:type="dxa"/>
            <w:shd w:val="clear" w:color="auto" w:fill="9CC2E5"/>
          </w:tcPr>
          <w:p w:rsidR="00BD124E" w:rsidRPr="003E6B5A" w:rsidRDefault="00BD124E" w:rsidP="00DC6320">
            <w:pPr>
              <w:spacing w:line="276" w:lineRule="auto"/>
              <w:jc w:val="both"/>
              <w:rPr>
                <w:rFonts w:ascii="Arial" w:hAnsi="Arial" w:cs="Arial"/>
                <w:b/>
              </w:rPr>
            </w:pPr>
            <w:r w:rsidRPr="003E6B5A">
              <w:rPr>
                <w:rFonts w:ascii="Arial" w:hAnsi="Arial" w:cs="Arial"/>
                <w:b/>
              </w:rPr>
              <w:t>Dependencia o parte interesada</w:t>
            </w:r>
          </w:p>
        </w:tc>
        <w:tc>
          <w:tcPr>
            <w:tcW w:w="2409" w:type="dxa"/>
            <w:shd w:val="clear" w:color="auto" w:fill="9CC2E5"/>
          </w:tcPr>
          <w:p w:rsidR="00BD124E" w:rsidRPr="003E6B5A" w:rsidRDefault="00BD124E" w:rsidP="00DC6320">
            <w:pPr>
              <w:spacing w:line="276" w:lineRule="auto"/>
              <w:jc w:val="both"/>
              <w:rPr>
                <w:rFonts w:ascii="Arial" w:hAnsi="Arial" w:cs="Arial"/>
                <w:b/>
              </w:rPr>
            </w:pPr>
            <w:r w:rsidRPr="003E6B5A">
              <w:rPr>
                <w:rFonts w:ascii="Arial" w:hAnsi="Arial" w:cs="Arial"/>
                <w:b/>
              </w:rPr>
              <w:t xml:space="preserve">Control </w:t>
            </w:r>
          </w:p>
          <w:p w:rsidR="00BD124E" w:rsidRPr="003E6B5A" w:rsidRDefault="00BD124E" w:rsidP="00DC6320">
            <w:pPr>
              <w:spacing w:line="276" w:lineRule="auto"/>
              <w:jc w:val="both"/>
              <w:rPr>
                <w:rFonts w:ascii="Arial" w:hAnsi="Arial" w:cs="Arial"/>
                <w:b/>
              </w:rPr>
            </w:pPr>
            <w:r w:rsidRPr="003E6B5A">
              <w:rPr>
                <w:rFonts w:ascii="Arial" w:hAnsi="Arial" w:cs="Arial"/>
                <w:b/>
              </w:rPr>
              <w:t>(Si aplica)</w:t>
            </w:r>
          </w:p>
        </w:tc>
        <w:tc>
          <w:tcPr>
            <w:tcW w:w="2977" w:type="dxa"/>
            <w:shd w:val="clear" w:color="auto" w:fill="9CC2E5"/>
          </w:tcPr>
          <w:p w:rsidR="00BD124E" w:rsidRPr="003E6B5A" w:rsidRDefault="00BD124E" w:rsidP="00DC6320">
            <w:pPr>
              <w:spacing w:line="276" w:lineRule="auto"/>
              <w:jc w:val="both"/>
              <w:rPr>
                <w:rFonts w:ascii="Arial" w:hAnsi="Arial" w:cs="Arial"/>
                <w:b/>
              </w:rPr>
            </w:pPr>
            <w:r w:rsidRPr="003E6B5A">
              <w:rPr>
                <w:rFonts w:ascii="Arial" w:hAnsi="Arial" w:cs="Arial"/>
                <w:b/>
              </w:rPr>
              <w:t>Registros</w:t>
            </w:r>
          </w:p>
        </w:tc>
      </w:tr>
      <w:tr w:rsidR="00D50035" w:rsidRPr="003E6B5A" w:rsidTr="00B30DFB">
        <w:trPr>
          <w:trHeight w:val="780"/>
        </w:trPr>
        <w:tc>
          <w:tcPr>
            <w:tcW w:w="568" w:type="dxa"/>
            <w:shd w:val="clear" w:color="auto" w:fill="auto"/>
          </w:tcPr>
          <w:p w:rsidR="00BD124E" w:rsidRPr="003E6B5A" w:rsidRDefault="00BD124E" w:rsidP="00DC6320">
            <w:pPr>
              <w:spacing w:line="276" w:lineRule="auto"/>
              <w:jc w:val="center"/>
              <w:rPr>
                <w:rFonts w:ascii="Arial" w:hAnsi="Arial" w:cs="Arial"/>
                <w:b/>
              </w:rPr>
            </w:pPr>
            <w:r w:rsidRPr="003E6B5A">
              <w:rPr>
                <w:rFonts w:ascii="Arial" w:hAnsi="Arial" w:cs="Arial"/>
                <w:b/>
              </w:rPr>
              <w:t>1</w:t>
            </w:r>
          </w:p>
        </w:tc>
        <w:tc>
          <w:tcPr>
            <w:tcW w:w="4139"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Identificar las necesidades de los usuarios</w:t>
            </w:r>
          </w:p>
        </w:tc>
        <w:tc>
          <w:tcPr>
            <w:tcW w:w="1985" w:type="dxa"/>
            <w:shd w:val="clear" w:color="auto" w:fill="auto"/>
          </w:tcPr>
          <w:p w:rsidR="00BD124E" w:rsidRPr="003E6B5A" w:rsidRDefault="00BA4304" w:rsidP="0052516F">
            <w:pPr>
              <w:spacing w:line="276" w:lineRule="auto"/>
              <w:ind w:left="-103"/>
              <w:jc w:val="both"/>
              <w:rPr>
                <w:rFonts w:ascii="Arial" w:hAnsi="Arial" w:cs="Arial"/>
              </w:rPr>
            </w:pPr>
            <w:r w:rsidRPr="003E6B5A">
              <w:rPr>
                <w:rFonts w:ascii="Arial" w:hAnsi="Arial" w:cs="Arial"/>
              </w:rPr>
              <w:t>Profesional U</w:t>
            </w:r>
            <w:r w:rsidR="00BD124E" w:rsidRPr="003E6B5A">
              <w:rPr>
                <w:rFonts w:ascii="Arial" w:hAnsi="Arial" w:cs="Arial"/>
              </w:rPr>
              <w:t>niversitario</w:t>
            </w:r>
          </w:p>
        </w:tc>
        <w:tc>
          <w:tcPr>
            <w:tcW w:w="2268"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Subdirección Técnica</w:t>
            </w:r>
          </w:p>
        </w:tc>
        <w:tc>
          <w:tcPr>
            <w:tcW w:w="2409" w:type="dxa"/>
            <w:shd w:val="clear" w:color="auto" w:fill="auto"/>
          </w:tcPr>
          <w:p w:rsidR="00BD124E" w:rsidRPr="003E6B5A" w:rsidRDefault="00BD124E" w:rsidP="00DC6320">
            <w:pPr>
              <w:spacing w:line="276" w:lineRule="auto"/>
              <w:jc w:val="both"/>
              <w:rPr>
                <w:rFonts w:ascii="Arial" w:hAnsi="Arial" w:cs="Arial"/>
              </w:rPr>
            </w:pPr>
          </w:p>
          <w:p w:rsidR="00BD124E" w:rsidRPr="003E6B5A" w:rsidRDefault="00BD124E" w:rsidP="00DC6320">
            <w:pPr>
              <w:spacing w:line="276" w:lineRule="auto"/>
              <w:jc w:val="both"/>
              <w:rPr>
                <w:rFonts w:ascii="Arial" w:hAnsi="Arial" w:cs="Arial"/>
              </w:rPr>
            </w:pPr>
            <w:r w:rsidRPr="003E6B5A">
              <w:rPr>
                <w:rFonts w:ascii="Arial" w:hAnsi="Arial" w:cs="Arial"/>
              </w:rPr>
              <w:t>N/A</w:t>
            </w:r>
          </w:p>
        </w:tc>
        <w:tc>
          <w:tcPr>
            <w:tcW w:w="2977" w:type="dxa"/>
            <w:shd w:val="clear" w:color="auto" w:fill="auto"/>
          </w:tcPr>
          <w:p w:rsidR="00BD124E" w:rsidRPr="003E6B5A" w:rsidRDefault="00E91A30" w:rsidP="00DC6320">
            <w:pPr>
              <w:spacing w:line="276" w:lineRule="auto"/>
              <w:jc w:val="both"/>
              <w:rPr>
                <w:rFonts w:ascii="Arial" w:hAnsi="Arial" w:cs="Arial"/>
                <w:color w:val="FF0000"/>
              </w:rPr>
            </w:pPr>
            <w:r>
              <w:rPr>
                <w:rFonts w:ascii="Arial" w:hAnsi="Arial" w:cs="Arial"/>
              </w:rPr>
              <w:t xml:space="preserve">Registro </w:t>
            </w:r>
            <w:r w:rsidR="00BD124E" w:rsidRPr="003E6B5A">
              <w:rPr>
                <w:rFonts w:ascii="Arial" w:hAnsi="Arial" w:cs="Arial"/>
              </w:rPr>
              <w:t>solicitud de objetos digitales</w:t>
            </w:r>
          </w:p>
          <w:p w:rsidR="00BD124E" w:rsidRPr="003E6B5A" w:rsidRDefault="00BD124E" w:rsidP="00DC6320">
            <w:pPr>
              <w:spacing w:line="276" w:lineRule="auto"/>
              <w:jc w:val="both"/>
              <w:rPr>
                <w:rFonts w:ascii="Arial" w:hAnsi="Arial" w:cs="Arial"/>
              </w:rPr>
            </w:pPr>
          </w:p>
        </w:tc>
      </w:tr>
      <w:tr w:rsidR="00D50035" w:rsidRPr="003E6B5A" w:rsidTr="00E135F9">
        <w:trPr>
          <w:trHeight w:val="994"/>
        </w:trPr>
        <w:tc>
          <w:tcPr>
            <w:tcW w:w="568" w:type="dxa"/>
            <w:shd w:val="clear" w:color="auto" w:fill="auto"/>
          </w:tcPr>
          <w:p w:rsidR="00BD124E" w:rsidRPr="003E6B5A" w:rsidRDefault="00BD124E" w:rsidP="00DC6320">
            <w:pPr>
              <w:spacing w:line="276" w:lineRule="auto"/>
              <w:jc w:val="both"/>
              <w:rPr>
                <w:rFonts w:ascii="Arial" w:hAnsi="Arial" w:cs="Arial"/>
                <w:b/>
              </w:rPr>
            </w:pPr>
            <w:r w:rsidRPr="003E6B5A">
              <w:rPr>
                <w:rFonts w:ascii="Arial" w:hAnsi="Arial" w:cs="Arial"/>
                <w:b/>
              </w:rPr>
              <w:lastRenderedPageBreak/>
              <w:t>2</w:t>
            </w:r>
          </w:p>
        </w:tc>
        <w:tc>
          <w:tcPr>
            <w:tcW w:w="4139"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 xml:space="preserve">Elaborar el Cronograma de actividades del centro cultural </w:t>
            </w:r>
          </w:p>
        </w:tc>
        <w:tc>
          <w:tcPr>
            <w:tcW w:w="1985" w:type="dxa"/>
            <w:shd w:val="clear" w:color="auto" w:fill="auto"/>
          </w:tcPr>
          <w:p w:rsidR="00BD124E" w:rsidRPr="003E6B5A" w:rsidRDefault="00BD124E" w:rsidP="0052516F">
            <w:pPr>
              <w:spacing w:line="276" w:lineRule="auto"/>
              <w:ind w:left="-103"/>
              <w:jc w:val="both"/>
              <w:rPr>
                <w:rFonts w:ascii="Arial" w:hAnsi="Arial" w:cs="Arial"/>
              </w:rPr>
            </w:pPr>
            <w:r w:rsidRPr="003E6B5A">
              <w:rPr>
                <w:rFonts w:ascii="Arial" w:hAnsi="Arial" w:cs="Arial"/>
              </w:rPr>
              <w:t>P</w:t>
            </w:r>
            <w:r w:rsidR="00BA4304" w:rsidRPr="003E6B5A">
              <w:rPr>
                <w:rFonts w:ascii="Arial" w:hAnsi="Arial" w:cs="Arial"/>
              </w:rPr>
              <w:t>rofesional U</w:t>
            </w:r>
            <w:r w:rsidRPr="003E6B5A">
              <w:rPr>
                <w:rFonts w:ascii="Arial" w:hAnsi="Arial" w:cs="Arial"/>
              </w:rPr>
              <w:t>niversitario</w:t>
            </w:r>
          </w:p>
        </w:tc>
        <w:tc>
          <w:tcPr>
            <w:tcW w:w="2268"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Subdirección Técnica</w:t>
            </w:r>
          </w:p>
        </w:tc>
        <w:tc>
          <w:tcPr>
            <w:tcW w:w="2409"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N/A</w:t>
            </w:r>
          </w:p>
        </w:tc>
        <w:tc>
          <w:tcPr>
            <w:tcW w:w="2977"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 xml:space="preserve">Cronograma de </w:t>
            </w:r>
            <w:r w:rsidR="00BA4304" w:rsidRPr="003E6B5A">
              <w:rPr>
                <w:rFonts w:ascii="Arial" w:hAnsi="Arial" w:cs="Arial"/>
              </w:rPr>
              <w:t>actividades del Centro C</w:t>
            </w:r>
            <w:r w:rsidRPr="003E6B5A">
              <w:rPr>
                <w:rFonts w:ascii="Arial" w:hAnsi="Arial" w:cs="Arial"/>
              </w:rPr>
              <w:t>ultural</w:t>
            </w:r>
          </w:p>
        </w:tc>
      </w:tr>
      <w:tr w:rsidR="00D50035" w:rsidRPr="003E6B5A" w:rsidTr="00E135F9">
        <w:trPr>
          <w:trHeight w:val="980"/>
        </w:trPr>
        <w:tc>
          <w:tcPr>
            <w:tcW w:w="568" w:type="dxa"/>
            <w:shd w:val="clear" w:color="auto" w:fill="auto"/>
          </w:tcPr>
          <w:p w:rsidR="00BD124E" w:rsidRPr="003E6B5A" w:rsidRDefault="00BD124E" w:rsidP="00DC6320">
            <w:pPr>
              <w:spacing w:line="276" w:lineRule="auto"/>
              <w:jc w:val="both"/>
              <w:rPr>
                <w:rFonts w:ascii="Arial" w:hAnsi="Arial" w:cs="Arial"/>
                <w:b/>
              </w:rPr>
            </w:pPr>
            <w:r w:rsidRPr="003E6B5A">
              <w:rPr>
                <w:rFonts w:ascii="Arial" w:hAnsi="Arial" w:cs="Arial"/>
                <w:b/>
              </w:rPr>
              <w:t>3</w:t>
            </w:r>
          </w:p>
        </w:tc>
        <w:tc>
          <w:tcPr>
            <w:tcW w:w="4139"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 xml:space="preserve">Realizar la búsqueda del documento para realizar su estructuración </w:t>
            </w:r>
          </w:p>
          <w:p w:rsidR="00BD124E" w:rsidRPr="003E6B5A" w:rsidRDefault="00BD124E" w:rsidP="00DC6320">
            <w:pPr>
              <w:spacing w:line="276" w:lineRule="auto"/>
              <w:jc w:val="both"/>
              <w:rPr>
                <w:rFonts w:ascii="Arial" w:hAnsi="Arial" w:cs="Arial"/>
              </w:rPr>
            </w:pPr>
            <w:r w:rsidRPr="003E6B5A">
              <w:rPr>
                <w:rFonts w:ascii="Arial" w:hAnsi="Arial" w:cs="Arial"/>
              </w:rPr>
              <w:t xml:space="preserve">Si </w:t>
            </w:r>
            <w:r w:rsidR="003E6B5A" w:rsidRPr="003E6B5A">
              <w:rPr>
                <w:rFonts w:ascii="Arial" w:hAnsi="Arial" w:cs="Arial"/>
              </w:rPr>
              <w:t>está</w:t>
            </w:r>
            <w:r w:rsidRPr="003E6B5A">
              <w:rPr>
                <w:rFonts w:ascii="Arial" w:hAnsi="Arial" w:cs="Arial"/>
              </w:rPr>
              <w:t xml:space="preserve"> disponible se </w:t>
            </w:r>
            <w:r w:rsidR="003E6B5A" w:rsidRPr="003E6B5A">
              <w:rPr>
                <w:rFonts w:ascii="Arial" w:hAnsi="Arial" w:cs="Arial"/>
              </w:rPr>
              <w:t>continúa</w:t>
            </w:r>
            <w:r w:rsidRPr="003E6B5A">
              <w:rPr>
                <w:rFonts w:ascii="Arial" w:hAnsi="Arial" w:cs="Arial"/>
              </w:rPr>
              <w:t xml:space="preserve"> con la actividad No 4, de lo contrario no se produce y se define otro título</w:t>
            </w:r>
          </w:p>
        </w:tc>
        <w:tc>
          <w:tcPr>
            <w:tcW w:w="1985" w:type="dxa"/>
            <w:shd w:val="clear" w:color="auto" w:fill="auto"/>
          </w:tcPr>
          <w:p w:rsidR="00BD124E" w:rsidRPr="003E6B5A" w:rsidRDefault="00BD124E" w:rsidP="0052516F">
            <w:pPr>
              <w:spacing w:line="276" w:lineRule="auto"/>
              <w:ind w:left="-103"/>
              <w:jc w:val="both"/>
              <w:rPr>
                <w:rFonts w:ascii="Arial" w:hAnsi="Arial" w:cs="Arial"/>
              </w:rPr>
            </w:pPr>
            <w:r w:rsidRPr="003E6B5A">
              <w:rPr>
                <w:rFonts w:ascii="Arial" w:hAnsi="Arial" w:cs="Arial"/>
              </w:rPr>
              <w:t>T</w:t>
            </w:r>
            <w:r w:rsidR="00BA4304" w:rsidRPr="003E6B5A">
              <w:rPr>
                <w:rFonts w:ascii="Arial" w:hAnsi="Arial" w:cs="Arial"/>
              </w:rPr>
              <w:t>écnico O</w:t>
            </w:r>
            <w:r w:rsidRPr="003E6B5A">
              <w:rPr>
                <w:rFonts w:ascii="Arial" w:hAnsi="Arial" w:cs="Arial"/>
              </w:rPr>
              <w:t>perativo</w:t>
            </w:r>
          </w:p>
          <w:p w:rsidR="00BD124E" w:rsidRPr="003E6B5A" w:rsidRDefault="00BD124E" w:rsidP="0052516F">
            <w:pPr>
              <w:spacing w:line="276" w:lineRule="auto"/>
              <w:ind w:left="-103"/>
              <w:jc w:val="both"/>
              <w:rPr>
                <w:rFonts w:ascii="Arial" w:hAnsi="Arial" w:cs="Arial"/>
              </w:rPr>
            </w:pPr>
            <w:r w:rsidRPr="003E6B5A">
              <w:rPr>
                <w:rFonts w:ascii="Arial" w:hAnsi="Arial" w:cs="Arial"/>
              </w:rPr>
              <w:t>Contratista (s)</w:t>
            </w:r>
          </w:p>
        </w:tc>
        <w:tc>
          <w:tcPr>
            <w:tcW w:w="2268"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Subdirección Técnica</w:t>
            </w:r>
          </w:p>
        </w:tc>
        <w:tc>
          <w:tcPr>
            <w:tcW w:w="2409" w:type="dxa"/>
            <w:shd w:val="clear" w:color="auto" w:fill="auto"/>
          </w:tcPr>
          <w:p w:rsidR="00BD124E" w:rsidRPr="003E6B5A" w:rsidRDefault="00BD124E" w:rsidP="0052516F">
            <w:pPr>
              <w:spacing w:line="276" w:lineRule="auto"/>
              <w:ind w:firstLine="2"/>
              <w:jc w:val="both"/>
              <w:rPr>
                <w:rFonts w:ascii="Arial" w:hAnsi="Arial" w:cs="Arial"/>
              </w:rPr>
            </w:pPr>
          </w:p>
          <w:p w:rsidR="00BD124E" w:rsidRPr="003E6B5A" w:rsidRDefault="00BD124E" w:rsidP="0052516F">
            <w:pPr>
              <w:spacing w:line="276" w:lineRule="auto"/>
              <w:ind w:firstLine="2"/>
              <w:jc w:val="both"/>
              <w:rPr>
                <w:rFonts w:ascii="Arial" w:hAnsi="Arial" w:cs="Arial"/>
              </w:rPr>
            </w:pPr>
            <w:r w:rsidRPr="003E6B5A">
              <w:rPr>
                <w:rFonts w:ascii="Arial" w:hAnsi="Arial" w:cs="Arial"/>
              </w:rPr>
              <w:t>Revisar la disponibilidad del documento</w:t>
            </w:r>
          </w:p>
        </w:tc>
        <w:tc>
          <w:tcPr>
            <w:tcW w:w="2977" w:type="dxa"/>
            <w:shd w:val="clear" w:color="auto" w:fill="auto"/>
          </w:tcPr>
          <w:p w:rsidR="00BD124E" w:rsidRPr="003E6B5A" w:rsidRDefault="00BA4304" w:rsidP="00DC6320">
            <w:pPr>
              <w:spacing w:line="276" w:lineRule="auto"/>
              <w:jc w:val="both"/>
              <w:rPr>
                <w:rFonts w:ascii="Arial" w:hAnsi="Arial" w:cs="Arial"/>
              </w:rPr>
            </w:pPr>
            <w:r w:rsidRPr="003E6B5A">
              <w:rPr>
                <w:rFonts w:ascii="Arial" w:hAnsi="Arial" w:cs="Arial"/>
              </w:rPr>
              <w:t>Cronograma de actividades del Centro C</w:t>
            </w:r>
            <w:r w:rsidR="00BD124E" w:rsidRPr="003E6B5A">
              <w:rPr>
                <w:rFonts w:ascii="Arial" w:hAnsi="Arial" w:cs="Arial"/>
              </w:rPr>
              <w:t>ultural</w:t>
            </w:r>
          </w:p>
          <w:p w:rsidR="003D2227" w:rsidRPr="003E6B5A" w:rsidRDefault="003D2227" w:rsidP="00DC6320">
            <w:pPr>
              <w:spacing w:line="276" w:lineRule="auto"/>
              <w:jc w:val="both"/>
              <w:rPr>
                <w:rFonts w:ascii="Arial" w:hAnsi="Arial" w:cs="Arial"/>
              </w:rPr>
            </w:pPr>
            <w:r w:rsidRPr="003E6B5A">
              <w:rPr>
                <w:rFonts w:ascii="Arial" w:hAnsi="Arial" w:cs="Arial"/>
              </w:rPr>
              <w:t>Manual de estructuración</w:t>
            </w:r>
          </w:p>
        </w:tc>
      </w:tr>
      <w:tr w:rsidR="00D50035" w:rsidRPr="003E6B5A" w:rsidTr="00E135F9">
        <w:tc>
          <w:tcPr>
            <w:tcW w:w="568" w:type="dxa"/>
            <w:shd w:val="clear" w:color="auto" w:fill="auto"/>
          </w:tcPr>
          <w:p w:rsidR="00BD124E" w:rsidRPr="003E6B5A" w:rsidRDefault="00BD124E" w:rsidP="00DC6320">
            <w:pPr>
              <w:spacing w:line="276" w:lineRule="auto"/>
              <w:jc w:val="both"/>
              <w:rPr>
                <w:rFonts w:ascii="Arial" w:hAnsi="Arial" w:cs="Arial"/>
                <w:b/>
              </w:rPr>
            </w:pPr>
            <w:r w:rsidRPr="003E6B5A">
              <w:rPr>
                <w:rFonts w:ascii="Arial" w:hAnsi="Arial" w:cs="Arial"/>
                <w:b/>
              </w:rPr>
              <w:t>4</w:t>
            </w:r>
          </w:p>
        </w:tc>
        <w:tc>
          <w:tcPr>
            <w:tcW w:w="4139"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 xml:space="preserve">Catalogar los objetos digitales </w:t>
            </w:r>
          </w:p>
        </w:tc>
        <w:tc>
          <w:tcPr>
            <w:tcW w:w="1985" w:type="dxa"/>
            <w:shd w:val="clear" w:color="auto" w:fill="auto"/>
          </w:tcPr>
          <w:p w:rsidR="00BD124E" w:rsidRPr="003E6B5A" w:rsidRDefault="00BD124E" w:rsidP="0052516F">
            <w:pPr>
              <w:spacing w:line="276" w:lineRule="auto"/>
              <w:ind w:left="-103"/>
              <w:jc w:val="both"/>
              <w:rPr>
                <w:rFonts w:ascii="Arial" w:hAnsi="Arial" w:cs="Arial"/>
              </w:rPr>
            </w:pPr>
            <w:r w:rsidRPr="003E6B5A">
              <w:rPr>
                <w:rFonts w:ascii="Arial" w:hAnsi="Arial" w:cs="Arial"/>
              </w:rPr>
              <w:t>Contratista</w:t>
            </w:r>
          </w:p>
        </w:tc>
        <w:tc>
          <w:tcPr>
            <w:tcW w:w="2268"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Subdirección Técnica</w:t>
            </w:r>
          </w:p>
        </w:tc>
        <w:tc>
          <w:tcPr>
            <w:tcW w:w="2409" w:type="dxa"/>
            <w:shd w:val="clear" w:color="auto" w:fill="auto"/>
          </w:tcPr>
          <w:p w:rsidR="00BD124E" w:rsidRPr="003E6B5A" w:rsidRDefault="00BD124E" w:rsidP="0052516F">
            <w:pPr>
              <w:spacing w:line="276" w:lineRule="auto"/>
              <w:ind w:firstLine="2"/>
              <w:jc w:val="both"/>
              <w:rPr>
                <w:rFonts w:ascii="Arial" w:hAnsi="Arial" w:cs="Arial"/>
              </w:rPr>
            </w:pPr>
          </w:p>
        </w:tc>
        <w:tc>
          <w:tcPr>
            <w:tcW w:w="2977" w:type="dxa"/>
            <w:shd w:val="clear" w:color="auto" w:fill="auto"/>
          </w:tcPr>
          <w:p w:rsidR="00BD124E" w:rsidRPr="003E6B5A" w:rsidRDefault="00E91A30" w:rsidP="00DC6320">
            <w:pPr>
              <w:spacing w:line="276" w:lineRule="auto"/>
              <w:jc w:val="both"/>
              <w:rPr>
                <w:rFonts w:ascii="Arial" w:hAnsi="Arial" w:cs="Arial"/>
              </w:rPr>
            </w:pPr>
            <w:r>
              <w:rPr>
                <w:rFonts w:ascii="Arial" w:hAnsi="Arial" w:cs="Arial"/>
              </w:rPr>
              <w:t>Registro</w:t>
            </w:r>
            <w:r w:rsidR="00BD124E" w:rsidRPr="003E6B5A">
              <w:rPr>
                <w:rFonts w:ascii="Arial" w:hAnsi="Arial" w:cs="Arial"/>
              </w:rPr>
              <w:t xml:space="preserve"> catalogación </w:t>
            </w:r>
          </w:p>
          <w:p w:rsidR="003D2227" w:rsidRPr="003E6B5A" w:rsidRDefault="003D2227" w:rsidP="00DC6320">
            <w:pPr>
              <w:spacing w:line="276" w:lineRule="auto"/>
              <w:jc w:val="both"/>
              <w:rPr>
                <w:rFonts w:ascii="Arial" w:hAnsi="Arial" w:cs="Arial"/>
              </w:rPr>
            </w:pPr>
            <w:r w:rsidRPr="003E6B5A">
              <w:rPr>
                <w:rFonts w:ascii="Arial" w:hAnsi="Arial" w:cs="Arial"/>
              </w:rPr>
              <w:t>Manual de Catalogación</w:t>
            </w:r>
          </w:p>
        </w:tc>
      </w:tr>
      <w:tr w:rsidR="00D50035" w:rsidRPr="003E6B5A" w:rsidTr="00E135F9">
        <w:trPr>
          <w:trHeight w:val="435"/>
        </w:trPr>
        <w:tc>
          <w:tcPr>
            <w:tcW w:w="568" w:type="dxa"/>
            <w:shd w:val="clear" w:color="auto" w:fill="auto"/>
          </w:tcPr>
          <w:p w:rsidR="00BD124E" w:rsidRPr="003E6B5A" w:rsidRDefault="00BD124E" w:rsidP="00DC6320">
            <w:pPr>
              <w:spacing w:line="276" w:lineRule="auto"/>
              <w:jc w:val="both"/>
              <w:rPr>
                <w:rFonts w:ascii="Arial" w:hAnsi="Arial" w:cs="Arial"/>
                <w:b/>
              </w:rPr>
            </w:pPr>
            <w:r w:rsidRPr="003E6B5A">
              <w:rPr>
                <w:rFonts w:ascii="Arial" w:hAnsi="Arial" w:cs="Arial"/>
                <w:b/>
              </w:rPr>
              <w:t>5</w:t>
            </w:r>
          </w:p>
        </w:tc>
        <w:tc>
          <w:tcPr>
            <w:tcW w:w="4139"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Revisar los objetos digitales catalogados</w:t>
            </w:r>
            <w:r w:rsidR="00B62D1A">
              <w:rPr>
                <w:rFonts w:ascii="Arial" w:hAnsi="Arial" w:cs="Arial"/>
              </w:rPr>
              <w:t>.</w:t>
            </w:r>
            <w:r w:rsidRPr="003E6B5A">
              <w:rPr>
                <w:rFonts w:ascii="Arial" w:hAnsi="Arial" w:cs="Arial"/>
              </w:rPr>
              <w:t xml:space="preserve"> </w:t>
            </w:r>
          </w:p>
          <w:p w:rsidR="00BD124E" w:rsidRPr="003E6B5A" w:rsidRDefault="00BD124E" w:rsidP="00DC6320">
            <w:pPr>
              <w:spacing w:line="276" w:lineRule="auto"/>
              <w:jc w:val="both"/>
              <w:rPr>
                <w:rFonts w:ascii="Arial" w:hAnsi="Arial" w:cs="Arial"/>
              </w:rPr>
            </w:pPr>
            <w:r w:rsidRPr="003E6B5A">
              <w:rPr>
                <w:rFonts w:ascii="Arial" w:hAnsi="Arial" w:cs="Arial"/>
              </w:rPr>
              <w:t>Si se encuentran errores, realizar la devolución del registro para la corrección respectiva.</w:t>
            </w:r>
          </w:p>
          <w:p w:rsidR="00BD124E" w:rsidRPr="003E6B5A" w:rsidRDefault="00BD124E" w:rsidP="00DC6320">
            <w:pPr>
              <w:spacing w:line="276" w:lineRule="auto"/>
              <w:jc w:val="both"/>
              <w:rPr>
                <w:rFonts w:ascii="Arial" w:hAnsi="Arial" w:cs="Arial"/>
              </w:rPr>
            </w:pPr>
            <w:r w:rsidRPr="003E6B5A">
              <w:rPr>
                <w:rFonts w:ascii="Arial" w:hAnsi="Arial" w:cs="Arial"/>
              </w:rPr>
              <w:t xml:space="preserve"> Si se aprueba continúa con la actividad No 6, de lo contrario se repite la actividad No 4</w:t>
            </w:r>
          </w:p>
        </w:tc>
        <w:tc>
          <w:tcPr>
            <w:tcW w:w="1985" w:type="dxa"/>
            <w:shd w:val="clear" w:color="auto" w:fill="auto"/>
          </w:tcPr>
          <w:p w:rsidR="00BD124E" w:rsidRPr="003E6B5A" w:rsidRDefault="00BD124E" w:rsidP="0052516F">
            <w:pPr>
              <w:spacing w:line="276" w:lineRule="auto"/>
              <w:ind w:left="-103"/>
              <w:jc w:val="both"/>
              <w:rPr>
                <w:rFonts w:ascii="Arial" w:hAnsi="Arial" w:cs="Arial"/>
              </w:rPr>
            </w:pPr>
            <w:r w:rsidRPr="003E6B5A">
              <w:rPr>
                <w:rFonts w:ascii="Arial" w:hAnsi="Arial" w:cs="Arial"/>
              </w:rPr>
              <w:t>Técnico operativo</w:t>
            </w:r>
          </w:p>
        </w:tc>
        <w:tc>
          <w:tcPr>
            <w:tcW w:w="2268"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Subdirección Técnica</w:t>
            </w:r>
          </w:p>
        </w:tc>
        <w:tc>
          <w:tcPr>
            <w:tcW w:w="2409" w:type="dxa"/>
            <w:shd w:val="clear" w:color="auto" w:fill="auto"/>
          </w:tcPr>
          <w:p w:rsidR="00BD124E" w:rsidRPr="003E6B5A" w:rsidRDefault="00BD124E" w:rsidP="0052516F">
            <w:pPr>
              <w:spacing w:line="276" w:lineRule="auto"/>
              <w:ind w:firstLine="2"/>
              <w:jc w:val="both"/>
              <w:rPr>
                <w:rFonts w:ascii="Arial" w:hAnsi="Arial" w:cs="Arial"/>
              </w:rPr>
            </w:pPr>
            <w:r w:rsidRPr="003E6B5A">
              <w:rPr>
                <w:rFonts w:ascii="Arial" w:hAnsi="Arial" w:cs="Arial"/>
              </w:rPr>
              <w:t>Verificar que los objetos digitales catalogados no presenten errores</w:t>
            </w:r>
          </w:p>
        </w:tc>
        <w:tc>
          <w:tcPr>
            <w:tcW w:w="2977" w:type="dxa"/>
            <w:shd w:val="clear" w:color="auto" w:fill="auto"/>
          </w:tcPr>
          <w:p w:rsidR="00BD124E" w:rsidRPr="003E6B5A" w:rsidRDefault="00E91A30" w:rsidP="00DC6320">
            <w:pPr>
              <w:spacing w:line="276" w:lineRule="auto"/>
              <w:jc w:val="both"/>
              <w:rPr>
                <w:rFonts w:ascii="Arial" w:hAnsi="Arial" w:cs="Arial"/>
              </w:rPr>
            </w:pPr>
            <w:r>
              <w:rPr>
                <w:rFonts w:ascii="Arial" w:hAnsi="Arial" w:cs="Arial"/>
              </w:rPr>
              <w:t>Registro</w:t>
            </w:r>
            <w:r w:rsidR="00BD124E" w:rsidRPr="003E6B5A">
              <w:rPr>
                <w:rFonts w:ascii="Arial" w:hAnsi="Arial" w:cs="Arial"/>
              </w:rPr>
              <w:t xml:space="preserve"> catalogación</w:t>
            </w:r>
          </w:p>
        </w:tc>
      </w:tr>
      <w:tr w:rsidR="007853D7" w:rsidRPr="003E6B5A" w:rsidTr="00E135F9">
        <w:trPr>
          <w:trHeight w:val="989"/>
        </w:trPr>
        <w:tc>
          <w:tcPr>
            <w:tcW w:w="568" w:type="dxa"/>
            <w:shd w:val="clear" w:color="auto" w:fill="auto"/>
          </w:tcPr>
          <w:p w:rsidR="00BD124E" w:rsidRPr="003E6B5A" w:rsidRDefault="00BD124E" w:rsidP="00DC6320">
            <w:pPr>
              <w:spacing w:line="276" w:lineRule="auto"/>
              <w:jc w:val="both"/>
              <w:rPr>
                <w:rFonts w:ascii="Arial" w:hAnsi="Arial" w:cs="Arial"/>
                <w:b/>
              </w:rPr>
            </w:pPr>
            <w:r w:rsidRPr="003E6B5A">
              <w:rPr>
                <w:rFonts w:ascii="Arial" w:hAnsi="Arial" w:cs="Arial"/>
                <w:b/>
              </w:rPr>
              <w:t>6</w:t>
            </w:r>
          </w:p>
        </w:tc>
        <w:tc>
          <w:tcPr>
            <w:tcW w:w="4139"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Actualizar el catálogo con los objetos digitales accesibles en la nube</w:t>
            </w:r>
          </w:p>
        </w:tc>
        <w:tc>
          <w:tcPr>
            <w:tcW w:w="1985"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T</w:t>
            </w:r>
            <w:r w:rsidR="00BA4304" w:rsidRPr="003E6B5A">
              <w:rPr>
                <w:rFonts w:ascii="Arial" w:hAnsi="Arial" w:cs="Arial"/>
              </w:rPr>
              <w:t>é</w:t>
            </w:r>
            <w:r w:rsidRPr="003E6B5A">
              <w:rPr>
                <w:rFonts w:ascii="Arial" w:hAnsi="Arial" w:cs="Arial"/>
              </w:rPr>
              <w:t>cnico operativo</w:t>
            </w:r>
          </w:p>
        </w:tc>
        <w:tc>
          <w:tcPr>
            <w:tcW w:w="2268"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Subdirección Técnica</w:t>
            </w:r>
          </w:p>
        </w:tc>
        <w:tc>
          <w:tcPr>
            <w:tcW w:w="2409" w:type="dxa"/>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N/A</w:t>
            </w:r>
          </w:p>
        </w:tc>
        <w:tc>
          <w:tcPr>
            <w:tcW w:w="2977" w:type="dxa"/>
            <w:shd w:val="clear" w:color="auto" w:fill="auto"/>
          </w:tcPr>
          <w:p w:rsidR="00BD124E" w:rsidRPr="003E6B5A" w:rsidRDefault="00BD124E" w:rsidP="00DC6320">
            <w:pPr>
              <w:spacing w:line="276" w:lineRule="auto"/>
              <w:jc w:val="both"/>
              <w:rPr>
                <w:rFonts w:ascii="Arial" w:hAnsi="Arial" w:cs="Arial"/>
              </w:rPr>
            </w:pPr>
          </w:p>
          <w:p w:rsidR="00BD124E" w:rsidRPr="003E6B5A" w:rsidRDefault="003E6B5A" w:rsidP="00DC6320">
            <w:pPr>
              <w:spacing w:line="276" w:lineRule="auto"/>
              <w:jc w:val="both"/>
              <w:rPr>
                <w:rFonts w:ascii="Arial" w:hAnsi="Arial" w:cs="Arial"/>
              </w:rPr>
            </w:pPr>
            <w:r w:rsidRPr="003E6B5A">
              <w:rPr>
                <w:rFonts w:ascii="Arial" w:hAnsi="Arial" w:cs="Arial"/>
              </w:rPr>
              <w:t>Catálogo</w:t>
            </w:r>
            <w:r w:rsidR="00BD124E" w:rsidRPr="003E6B5A">
              <w:rPr>
                <w:rFonts w:ascii="Arial" w:hAnsi="Arial" w:cs="Arial"/>
              </w:rPr>
              <w:t xml:space="preserve"> nube</w:t>
            </w:r>
          </w:p>
        </w:tc>
      </w:tr>
      <w:tr w:rsidR="007853D7" w:rsidRPr="003E6B5A" w:rsidTr="00E135F9">
        <w:trPr>
          <w:trHeight w:val="989"/>
        </w:trPr>
        <w:tc>
          <w:tcPr>
            <w:tcW w:w="568" w:type="dxa"/>
            <w:tcBorders>
              <w:bottom w:val="single" w:sz="4" w:space="0" w:color="auto"/>
            </w:tcBorders>
            <w:shd w:val="clear" w:color="auto" w:fill="auto"/>
          </w:tcPr>
          <w:p w:rsidR="00BD124E" w:rsidRPr="003E6B5A" w:rsidRDefault="00BD124E" w:rsidP="00DC6320">
            <w:pPr>
              <w:spacing w:line="276" w:lineRule="auto"/>
              <w:jc w:val="both"/>
              <w:rPr>
                <w:rFonts w:ascii="Arial" w:hAnsi="Arial" w:cs="Arial"/>
                <w:b/>
              </w:rPr>
            </w:pPr>
            <w:r w:rsidRPr="003E6B5A">
              <w:rPr>
                <w:rFonts w:ascii="Arial" w:hAnsi="Arial" w:cs="Arial"/>
                <w:b/>
              </w:rPr>
              <w:t>7</w:t>
            </w:r>
          </w:p>
        </w:tc>
        <w:tc>
          <w:tcPr>
            <w:tcW w:w="4139" w:type="dxa"/>
            <w:tcBorders>
              <w:bottom w:val="single" w:sz="4" w:space="0" w:color="auto"/>
            </w:tcBorders>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 xml:space="preserve">Realizar la medición de la </w:t>
            </w:r>
            <w:r w:rsidR="003E6B5A" w:rsidRPr="003E6B5A">
              <w:rPr>
                <w:rFonts w:ascii="Arial" w:hAnsi="Arial" w:cs="Arial"/>
              </w:rPr>
              <w:t>satisfacción</w:t>
            </w:r>
            <w:r w:rsidRPr="003E6B5A">
              <w:rPr>
                <w:rFonts w:ascii="Arial" w:hAnsi="Arial" w:cs="Arial"/>
              </w:rPr>
              <w:t xml:space="preserve"> de los usuarios y sistematizarla cada seis meses</w:t>
            </w:r>
          </w:p>
        </w:tc>
        <w:tc>
          <w:tcPr>
            <w:tcW w:w="1985" w:type="dxa"/>
            <w:tcBorders>
              <w:bottom w:val="single" w:sz="4" w:space="0" w:color="auto"/>
            </w:tcBorders>
            <w:shd w:val="clear" w:color="auto" w:fill="auto"/>
          </w:tcPr>
          <w:p w:rsidR="00BD124E" w:rsidRPr="003E6B5A" w:rsidRDefault="00BA4304" w:rsidP="00DC6320">
            <w:pPr>
              <w:spacing w:line="276" w:lineRule="auto"/>
              <w:jc w:val="both"/>
              <w:rPr>
                <w:rFonts w:ascii="Arial" w:hAnsi="Arial" w:cs="Arial"/>
              </w:rPr>
            </w:pPr>
            <w:r w:rsidRPr="003E6B5A">
              <w:rPr>
                <w:rFonts w:ascii="Arial" w:hAnsi="Arial" w:cs="Arial"/>
              </w:rPr>
              <w:t>Profesional U</w:t>
            </w:r>
            <w:r w:rsidR="00BD124E" w:rsidRPr="003E6B5A">
              <w:rPr>
                <w:rFonts w:ascii="Arial" w:hAnsi="Arial" w:cs="Arial"/>
              </w:rPr>
              <w:t>niversitario</w:t>
            </w:r>
          </w:p>
          <w:p w:rsidR="00BD124E" w:rsidRPr="003E6B5A" w:rsidRDefault="00BD124E" w:rsidP="00DC6320">
            <w:pPr>
              <w:spacing w:line="276" w:lineRule="auto"/>
              <w:jc w:val="both"/>
              <w:rPr>
                <w:rFonts w:ascii="Arial" w:hAnsi="Arial" w:cs="Arial"/>
              </w:rPr>
            </w:pPr>
            <w:r w:rsidRPr="003E6B5A">
              <w:rPr>
                <w:rFonts w:ascii="Arial" w:hAnsi="Arial" w:cs="Arial"/>
              </w:rPr>
              <w:t>T</w:t>
            </w:r>
            <w:r w:rsidR="00BA4304" w:rsidRPr="003E6B5A">
              <w:rPr>
                <w:rFonts w:ascii="Arial" w:hAnsi="Arial" w:cs="Arial"/>
              </w:rPr>
              <w:t>écnico O</w:t>
            </w:r>
            <w:r w:rsidRPr="003E6B5A">
              <w:rPr>
                <w:rFonts w:ascii="Arial" w:hAnsi="Arial" w:cs="Arial"/>
              </w:rPr>
              <w:t>perativo</w:t>
            </w:r>
          </w:p>
        </w:tc>
        <w:tc>
          <w:tcPr>
            <w:tcW w:w="2268" w:type="dxa"/>
            <w:tcBorders>
              <w:bottom w:val="single" w:sz="4" w:space="0" w:color="auto"/>
            </w:tcBorders>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Subdirección Técnica</w:t>
            </w:r>
          </w:p>
        </w:tc>
        <w:tc>
          <w:tcPr>
            <w:tcW w:w="2409" w:type="dxa"/>
            <w:tcBorders>
              <w:bottom w:val="single" w:sz="4" w:space="0" w:color="auto"/>
            </w:tcBorders>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N/A</w:t>
            </w:r>
          </w:p>
        </w:tc>
        <w:tc>
          <w:tcPr>
            <w:tcW w:w="2977" w:type="dxa"/>
            <w:tcBorders>
              <w:bottom w:val="single" w:sz="4" w:space="0" w:color="auto"/>
            </w:tcBorders>
            <w:shd w:val="clear" w:color="auto" w:fill="auto"/>
          </w:tcPr>
          <w:p w:rsidR="00BD124E" w:rsidRPr="003E6B5A" w:rsidRDefault="00E91A30" w:rsidP="00DC6320">
            <w:pPr>
              <w:spacing w:line="276" w:lineRule="auto"/>
              <w:jc w:val="both"/>
              <w:rPr>
                <w:rFonts w:ascii="Arial" w:hAnsi="Arial" w:cs="Arial"/>
              </w:rPr>
            </w:pPr>
            <w:r>
              <w:rPr>
                <w:rFonts w:ascii="Arial" w:hAnsi="Arial" w:cs="Arial"/>
              </w:rPr>
              <w:t>Registro</w:t>
            </w:r>
            <w:r w:rsidR="00BD124E" w:rsidRPr="003E6B5A">
              <w:rPr>
                <w:rFonts w:ascii="Arial" w:hAnsi="Arial" w:cs="Arial"/>
              </w:rPr>
              <w:t xml:space="preserve"> de satisfacción del usuario</w:t>
            </w:r>
          </w:p>
        </w:tc>
      </w:tr>
      <w:tr w:rsidR="007853D7" w:rsidRPr="003E6B5A" w:rsidTr="00E135F9">
        <w:trPr>
          <w:trHeight w:val="903"/>
        </w:trPr>
        <w:tc>
          <w:tcPr>
            <w:tcW w:w="568" w:type="dxa"/>
            <w:tcBorders>
              <w:bottom w:val="single" w:sz="4" w:space="0" w:color="auto"/>
            </w:tcBorders>
            <w:shd w:val="clear" w:color="auto" w:fill="auto"/>
          </w:tcPr>
          <w:p w:rsidR="00BD124E" w:rsidRPr="003E6B5A" w:rsidRDefault="00BD124E" w:rsidP="00DC6320">
            <w:pPr>
              <w:spacing w:line="276" w:lineRule="auto"/>
              <w:jc w:val="both"/>
              <w:rPr>
                <w:rFonts w:ascii="Arial" w:hAnsi="Arial" w:cs="Arial"/>
                <w:b/>
              </w:rPr>
            </w:pPr>
            <w:r w:rsidRPr="003E6B5A">
              <w:rPr>
                <w:rFonts w:ascii="Arial" w:hAnsi="Arial" w:cs="Arial"/>
                <w:b/>
              </w:rPr>
              <w:t>8</w:t>
            </w:r>
          </w:p>
        </w:tc>
        <w:tc>
          <w:tcPr>
            <w:tcW w:w="4139" w:type="dxa"/>
            <w:tcBorders>
              <w:bottom w:val="single" w:sz="4" w:space="0" w:color="auto"/>
            </w:tcBorders>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 xml:space="preserve">Realizar el costeo de los documentos digitales </w:t>
            </w:r>
          </w:p>
        </w:tc>
        <w:tc>
          <w:tcPr>
            <w:tcW w:w="1985" w:type="dxa"/>
            <w:tcBorders>
              <w:bottom w:val="single" w:sz="4" w:space="0" w:color="auto"/>
            </w:tcBorders>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T</w:t>
            </w:r>
            <w:r w:rsidR="006010E1" w:rsidRPr="003E6B5A">
              <w:rPr>
                <w:rFonts w:ascii="Arial" w:hAnsi="Arial" w:cs="Arial"/>
              </w:rPr>
              <w:t>é</w:t>
            </w:r>
            <w:r w:rsidRPr="003E6B5A">
              <w:rPr>
                <w:rFonts w:ascii="Arial" w:hAnsi="Arial" w:cs="Arial"/>
              </w:rPr>
              <w:t>cnico operativo</w:t>
            </w:r>
          </w:p>
        </w:tc>
        <w:tc>
          <w:tcPr>
            <w:tcW w:w="2268" w:type="dxa"/>
            <w:tcBorders>
              <w:bottom w:val="single" w:sz="4" w:space="0" w:color="auto"/>
            </w:tcBorders>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Subdirección Técnica</w:t>
            </w:r>
          </w:p>
        </w:tc>
        <w:tc>
          <w:tcPr>
            <w:tcW w:w="2409" w:type="dxa"/>
            <w:tcBorders>
              <w:bottom w:val="single" w:sz="4" w:space="0" w:color="auto"/>
            </w:tcBorders>
            <w:shd w:val="clear" w:color="auto" w:fill="auto"/>
          </w:tcPr>
          <w:p w:rsidR="00BD124E" w:rsidRPr="003E6B5A" w:rsidRDefault="00BD124E" w:rsidP="00DC6320">
            <w:pPr>
              <w:spacing w:line="276" w:lineRule="auto"/>
              <w:jc w:val="both"/>
              <w:rPr>
                <w:rFonts w:ascii="Arial" w:hAnsi="Arial" w:cs="Arial"/>
              </w:rPr>
            </w:pPr>
            <w:r w:rsidRPr="003E6B5A">
              <w:rPr>
                <w:rFonts w:ascii="Arial" w:hAnsi="Arial" w:cs="Arial"/>
              </w:rPr>
              <w:t>N.A</w:t>
            </w:r>
          </w:p>
        </w:tc>
        <w:tc>
          <w:tcPr>
            <w:tcW w:w="2977" w:type="dxa"/>
            <w:tcBorders>
              <w:bottom w:val="single" w:sz="4" w:space="0" w:color="auto"/>
            </w:tcBorders>
            <w:shd w:val="clear" w:color="auto" w:fill="auto"/>
          </w:tcPr>
          <w:p w:rsidR="00BD124E" w:rsidRPr="003E6B5A" w:rsidRDefault="00E91A30" w:rsidP="001C2E2E">
            <w:pPr>
              <w:spacing w:line="276" w:lineRule="auto"/>
              <w:jc w:val="both"/>
              <w:rPr>
                <w:rFonts w:ascii="Arial" w:hAnsi="Arial" w:cs="Arial"/>
              </w:rPr>
            </w:pPr>
            <w:r>
              <w:rPr>
                <w:rFonts w:ascii="Arial" w:hAnsi="Arial" w:cs="Arial"/>
              </w:rPr>
              <w:t>Registro de</w:t>
            </w:r>
            <w:r w:rsidR="006010E1" w:rsidRPr="003E6B5A">
              <w:rPr>
                <w:rFonts w:ascii="Arial" w:hAnsi="Arial" w:cs="Arial"/>
              </w:rPr>
              <w:t xml:space="preserve"> costeo </w:t>
            </w:r>
          </w:p>
        </w:tc>
      </w:tr>
      <w:tr w:rsidR="0052516F" w:rsidRPr="003E6B5A" w:rsidTr="00E135F9">
        <w:trPr>
          <w:trHeight w:val="405"/>
        </w:trPr>
        <w:tc>
          <w:tcPr>
            <w:tcW w:w="568" w:type="dxa"/>
            <w:tcBorders>
              <w:top w:val="single" w:sz="4" w:space="0" w:color="auto"/>
              <w:left w:val="nil"/>
              <w:bottom w:val="single" w:sz="4" w:space="0" w:color="auto"/>
              <w:right w:val="nil"/>
            </w:tcBorders>
            <w:shd w:val="clear" w:color="auto" w:fill="auto"/>
          </w:tcPr>
          <w:p w:rsidR="00BD124E" w:rsidRPr="003E6B5A" w:rsidRDefault="00BD124E" w:rsidP="0037692A">
            <w:pPr>
              <w:spacing w:line="276" w:lineRule="auto"/>
              <w:jc w:val="center"/>
              <w:rPr>
                <w:rFonts w:ascii="Arial" w:hAnsi="Arial" w:cs="Arial"/>
                <w:b/>
              </w:rPr>
            </w:pPr>
          </w:p>
        </w:tc>
        <w:tc>
          <w:tcPr>
            <w:tcW w:w="4139" w:type="dxa"/>
            <w:tcBorders>
              <w:top w:val="single" w:sz="4" w:space="0" w:color="auto"/>
              <w:left w:val="nil"/>
              <w:bottom w:val="single" w:sz="4" w:space="0" w:color="auto"/>
              <w:right w:val="nil"/>
            </w:tcBorders>
            <w:shd w:val="clear" w:color="auto" w:fill="auto"/>
          </w:tcPr>
          <w:p w:rsidR="00BD124E" w:rsidRPr="003E6B5A" w:rsidRDefault="00BD124E" w:rsidP="0037692A">
            <w:pPr>
              <w:spacing w:line="276" w:lineRule="auto"/>
              <w:jc w:val="center"/>
              <w:rPr>
                <w:rFonts w:ascii="Arial" w:hAnsi="Arial" w:cs="Arial"/>
              </w:rPr>
            </w:pPr>
          </w:p>
          <w:p w:rsidR="00C51612" w:rsidRPr="003E6B5A" w:rsidRDefault="003D2227" w:rsidP="0037692A">
            <w:pPr>
              <w:spacing w:line="276" w:lineRule="auto"/>
              <w:jc w:val="center"/>
              <w:rPr>
                <w:rFonts w:ascii="Arial" w:hAnsi="Arial" w:cs="Arial"/>
              </w:rPr>
            </w:pPr>
            <w:r w:rsidRPr="003E6B5A">
              <w:rPr>
                <w:rFonts w:ascii="Arial" w:hAnsi="Arial" w:cs="Arial"/>
              </w:rPr>
              <w:t>REGISTRO DE USUARIOS BIBLIOTECA</w:t>
            </w:r>
          </w:p>
          <w:p w:rsidR="003D2227" w:rsidRPr="003E6B5A" w:rsidRDefault="003D2227" w:rsidP="0037692A">
            <w:pPr>
              <w:spacing w:line="276" w:lineRule="auto"/>
              <w:jc w:val="center"/>
              <w:rPr>
                <w:rFonts w:ascii="Arial" w:hAnsi="Arial" w:cs="Arial"/>
              </w:rPr>
            </w:pPr>
          </w:p>
        </w:tc>
        <w:tc>
          <w:tcPr>
            <w:tcW w:w="1985" w:type="dxa"/>
            <w:tcBorders>
              <w:top w:val="single" w:sz="4" w:space="0" w:color="auto"/>
              <w:left w:val="nil"/>
              <w:bottom w:val="single" w:sz="4" w:space="0" w:color="auto"/>
              <w:right w:val="nil"/>
            </w:tcBorders>
            <w:shd w:val="clear" w:color="auto" w:fill="auto"/>
          </w:tcPr>
          <w:p w:rsidR="00BD124E" w:rsidRPr="003E6B5A" w:rsidRDefault="00BD124E" w:rsidP="0037692A">
            <w:pPr>
              <w:spacing w:line="276" w:lineRule="auto"/>
              <w:jc w:val="center"/>
              <w:rPr>
                <w:rFonts w:ascii="Arial" w:hAnsi="Arial" w:cs="Arial"/>
              </w:rPr>
            </w:pPr>
          </w:p>
        </w:tc>
        <w:tc>
          <w:tcPr>
            <w:tcW w:w="2268" w:type="dxa"/>
            <w:tcBorders>
              <w:top w:val="single" w:sz="4" w:space="0" w:color="auto"/>
              <w:left w:val="nil"/>
              <w:bottom w:val="single" w:sz="4" w:space="0" w:color="auto"/>
              <w:right w:val="nil"/>
            </w:tcBorders>
            <w:shd w:val="clear" w:color="auto" w:fill="auto"/>
          </w:tcPr>
          <w:p w:rsidR="00BD124E" w:rsidRPr="003E6B5A" w:rsidRDefault="00BD124E" w:rsidP="0037692A">
            <w:pPr>
              <w:spacing w:line="276" w:lineRule="auto"/>
              <w:jc w:val="center"/>
              <w:rPr>
                <w:rFonts w:ascii="Arial" w:hAnsi="Arial" w:cs="Arial"/>
              </w:rPr>
            </w:pPr>
          </w:p>
        </w:tc>
        <w:tc>
          <w:tcPr>
            <w:tcW w:w="2409" w:type="dxa"/>
            <w:tcBorders>
              <w:top w:val="single" w:sz="4" w:space="0" w:color="auto"/>
              <w:left w:val="nil"/>
              <w:bottom w:val="single" w:sz="4" w:space="0" w:color="auto"/>
              <w:right w:val="nil"/>
            </w:tcBorders>
            <w:shd w:val="clear" w:color="auto" w:fill="auto"/>
          </w:tcPr>
          <w:p w:rsidR="00BD124E" w:rsidRPr="003E6B5A" w:rsidRDefault="00BD124E" w:rsidP="0037692A">
            <w:pPr>
              <w:spacing w:line="276" w:lineRule="auto"/>
              <w:jc w:val="center"/>
              <w:rPr>
                <w:rFonts w:ascii="Arial" w:hAnsi="Arial" w:cs="Arial"/>
              </w:rPr>
            </w:pPr>
          </w:p>
        </w:tc>
        <w:tc>
          <w:tcPr>
            <w:tcW w:w="2977" w:type="dxa"/>
            <w:tcBorders>
              <w:top w:val="single" w:sz="4" w:space="0" w:color="auto"/>
              <w:left w:val="nil"/>
              <w:bottom w:val="single" w:sz="4" w:space="0" w:color="auto"/>
              <w:right w:val="nil"/>
            </w:tcBorders>
            <w:shd w:val="clear" w:color="auto" w:fill="auto"/>
          </w:tcPr>
          <w:p w:rsidR="00BD124E" w:rsidRPr="003E6B5A" w:rsidRDefault="00BD124E" w:rsidP="0037692A">
            <w:pPr>
              <w:spacing w:line="276" w:lineRule="auto"/>
              <w:jc w:val="center"/>
              <w:rPr>
                <w:rFonts w:ascii="Arial" w:hAnsi="Arial" w:cs="Arial"/>
              </w:rPr>
            </w:pPr>
          </w:p>
        </w:tc>
      </w:tr>
      <w:tr w:rsidR="007853D7" w:rsidRPr="003E6B5A" w:rsidTr="00E135F9">
        <w:trPr>
          <w:trHeight w:val="989"/>
        </w:trPr>
        <w:tc>
          <w:tcPr>
            <w:tcW w:w="568" w:type="dxa"/>
            <w:tcBorders>
              <w:top w:val="single" w:sz="4" w:space="0" w:color="auto"/>
            </w:tcBorders>
            <w:shd w:val="clear" w:color="auto" w:fill="auto"/>
          </w:tcPr>
          <w:p w:rsidR="007853D7" w:rsidRPr="003E6B5A" w:rsidRDefault="007853D7" w:rsidP="0037692A">
            <w:pPr>
              <w:spacing w:line="276" w:lineRule="auto"/>
              <w:jc w:val="center"/>
              <w:rPr>
                <w:rFonts w:ascii="Arial" w:hAnsi="Arial" w:cs="Arial"/>
                <w:b/>
              </w:rPr>
            </w:pPr>
            <w:r w:rsidRPr="003E6B5A">
              <w:rPr>
                <w:rFonts w:ascii="Arial" w:hAnsi="Arial" w:cs="Arial"/>
                <w:b/>
              </w:rPr>
              <w:t>No</w:t>
            </w:r>
          </w:p>
        </w:tc>
        <w:tc>
          <w:tcPr>
            <w:tcW w:w="4139" w:type="dxa"/>
            <w:tcBorders>
              <w:top w:val="single" w:sz="4" w:space="0" w:color="auto"/>
            </w:tcBorders>
            <w:shd w:val="clear" w:color="auto" w:fill="auto"/>
          </w:tcPr>
          <w:p w:rsidR="007853D7" w:rsidRPr="003E6B5A" w:rsidRDefault="007853D7" w:rsidP="0037692A">
            <w:pPr>
              <w:spacing w:line="276" w:lineRule="auto"/>
              <w:jc w:val="center"/>
              <w:rPr>
                <w:rFonts w:ascii="Arial" w:hAnsi="Arial" w:cs="Arial"/>
                <w:b/>
              </w:rPr>
            </w:pPr>
            <w:r w:rsidRPr="003E6B5A">
              <w:rPr>
                <w:rFonts w:ascii="Arial" w:hAnsi="Arial" w:cs="Arial"/>
                <w:b/>
              </w:rPr>
              <w:t>Descripción de la actividad</w:t>
            </w:r>
          </w:p>
        </w:tc>
        <w:tc>
          <w:tcPr>
            <w:tcW w:w="1985" w:type="dxa"/>
            <w:tcBorders>
              <w:top w:val="single" w:sz="4" w:space="0" w:color="auto"/>
            </w:tcBorders>
            <w:shd w:val="clear" w:color="auto" w:fill="auto"/>
          </w:tcPr>
          <w:p w:rsidR="007853D7" w:rsidRPr="003E6B5A" w:rsidRDefault="007853D7" w:rsidP="0037692A">
            <w:pPr>
              <w:spacing w:line="276" w:lineRule="auto"/>
              <w:jc w:val="center"/>
              <w:rPr>
                <w:rFonts w:ascii="Arial" w:hAnsi="Arial" w:cs="Arial"/>
                <w:b/>
              </w:rPr>
            </w:pPr>
            <w:r w:rsidRPr="003E6B5A">
              <w:rPr>
                <w:rFonts w:ascii="Arial" w:hAnsi="Arial" w:cs="Arial"/>
                <w:b/>
              </w:rPr>
              <w:t>Responsable</w:t>
            </w:r>
          </w:p>
          <w:p w:rsidR="007853D7" w:rsidRPr="003E6B5A" w:rsidRDefault="007853D7" w:rsidP="0037692A">
            <w:pPr>
              <w:spacing w:line="276" w:lineRule="auto"/>
              <w:jc w:val="center"/>
              <w:rPr>
                <w:rFonts w:ascii="Arial" w:hAnsi="Arial" w:cs="Arial"/>
                <w:b/>
              </w:rPr>
            </w:pPr>
            <w:r w:rsidRPr="003E6B5A">
              <w:rPr>
                <w:rFonts w:ascii="Arial" w:hAnsi="Arial" w:cs="Arial"/>
                <w:b/>
              </w:rPr>
              <w:t>(Cargo)</w:t>
            </w:r>
          </w:p>
        </w:tc>
        <w:tc>
          <w:tcPr>
            <w:tcW w:w="2268" w:type="dxa"/>
            <w:tcBorders>
              <w:top w:val="single" w:sz="4" w:space="0" w:color="auto"/>
            </w:tcBorders>
            <w:shd w:val="clear" w:color="auto" w:fill="auto"/>
          </w:tcPr>
          <w:p w:rsidR="007853D7" w:rsidRPr="003E6B5A" w:rsidRDefault="007853D7" w:rsidP="0037692A">
            <w:pPr>
              <w:spacing w:line="276" w:lineRule="auto"/>
              <w:jc w:val="center"/>
              <w:rPr>
                <w:rFonts w:ascii="Arial" w:hAnsi="Arial" w:cs="Arial"/>
                <w:b/>
              </w:rPr>
            </w:pPr>
            <w:r w:rsidRPr="003E6B5A">
              <w:rPr>
                <w:rFonts w:ascii="Arial" w:hAnsi="Arial" w:cs="Arial"/>
                <w:b/>
              </w:rPr>
              <w:t>Dependencia o parte interesada</w:t>
            </w:r>
          </w:p>
        </w:tc>
        <w:tc>
          <w:tcPr>
            <w:tcW w:w="2409" w:type="dxa"/>
            <w:tcBorders>
              <w:top w:val="single" w:sz="4" w:space="0" w:color="auto"/>
            </w:tcBorders>
            <w:shd w:val="clear" w:color="auto" w:fill="auto"/>
          </w:tcPr>
          <w:p w:rsidR="007853D7" w:rsidRPr="003E6B5A" w:rsidRDefault="007853D7" w:rsidP="0037692A">
            <w:pPr>
              <w:spacing w:line="276" w:lineRule="auto"/>
              <w:ind w:left="173" w:hanging="284"/>
              <w:jc w:val="center"/>
              <w:rPr>
                <w:rFonts w:ascii="Arial" w:hAnsi="Arial" w:cs="Arial"/>
                <w:b/>
              </w:rPr>
            </w:pPr>
            <w:r w:rsidRPr="003E6B5A">
              <w:rPr>
                <w:rFonts w:ascii="Arial" w:hAnsi="Arial" w:cs="Arial"/>
                <w:b/>
              </w:rPr>
              <w:t>Control</w:t>
            </w:r>
          </w:p>
          <w:p w:rsidR="007853D7" w:rsidRPr="003E6B5A" w:rsidRDefault="007853D7" w:rsidP="0037692A">
            <w:pPr>
              <w:spacing w:line="276" w:lineRule="auto"/>
              <w:ind w:left="173" w:hanging="284"/>
              <w:jc w:val="center"/>
              <w:rPr>
                <w:rFonts w:ascii="Arial" w:hAnsi="Arial" w:cs="Arial"/>
                <w:b/>
              </w:rPr>
            </w:pPr>
            <w:r w:rsidRPr="003E6B5A">
              <w:rPr>
                <w:rFonts w:ascii="Arial" w:hAnsi="Arial" w:cs="Arial"/>
                <w:b/>
              </w:rPr>
              <w:t>(Si aplica)</w:t>
            </w:r>
          </w:p>
        </w:tc>
        <w:tc>
          <w:tcPr>
            <w:tcW w:w="2977" w:type="dxa"/>
            <w:tcBorders>
              <w:top w:val="single" w:sz="4" w:space="0" w:color="auto"/>
            </w:tcBorders>
            <w:shd w:val="clear" w:color="auto" w:fill="auto"/>
          </w:tcPr>
          <w:p w:rsidR="007853D7" w:rsidRPr="003E6B5A" w:rsidRDefault="007853D7" w:rsidP="0037692A">
            <w:pPr>
              <w:spacing w:line="276" w:lineRule="auto"/>
              <w:jc w:val="center"/>
              <w:rPr>
                <w:rFonts w:ascii="Arial" w:hAnsi="Arial" w:cs="Arial"/>
                <w:b/>
              </w:rPr>
            </w:pPr>
            <w:r w:rsidRPr="003E6B5A">
              <w:rPr>
                <w:rFonts w:ascii="Arial" w:hAnsi="Arial" w:cs="Arial"/>
                <w:b/>
              </w:rPr>
              <w:t>Registros</w:t>
            </w:r>
          </w:p>
        </w:tc>
      </w:tr>
      <w:tr w:rsidR="00D50035" w:rsidRPr="003E6B5A" w:rsidTr="00E135F9">
        <w:trPr>
          <w:trHeight w:val="989"/>
        </w:trPr>
        <w:tc>
          <w:tcPr>
            <w:tcW w:w="568" w:type="dxa"/>
            <w:shd w:val="clear" w:color="auto" w:fill="auto"/>
          </w:tcPr>
          <w:p w:rsidR="007853D7" w:rsidRPr="003E6B5A" w:rsidRDefault="007853D7" w:rsidP="007853D7">
            <w:pPr>
              <w:spacing w:line="276" w:lineRule="auto"/>
              <w:jc w:val="both"/>
              <w:rPr>
                <w:rFonts w:ascii="Arial" w:hAnsi="Arial" w:cs="Arial"/>
                <w:b/>
              </w:rPr>
            </w:pPr>
            <w:r w:rsidRPr="003E6B5A">
              <w:rPr>
                <w:rFonts w:ascii="Arial" w:hAnsi="Arial" w:cs="Arial"/>
                <w:b/>
              </w:rPr>
              <w:t>1</w:t>
            </w:r>
          </w:p>
        </w:tc>
        <w:tc>
          <w:tcPr>
            <w:tcW w:w="4139"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Recibir la solicitud del usuario para realizar el registro en la biblioteca</w:t>
            </w:r>
          </w:p>
        </w:tc>
        <w:tc>
          <w:tcPr>
            <w:tcW w:w="1985"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Profesional Universitario</w:t>
            </w:r>
          </w:p>
          <w:p w:rsidR="007853D7" w:rsidRPr="003E6B5A" w:rsidRDefault="007853D7" w:rsidP="007853D7">
            <w:pPr>
              <w:spacing w:line="276" w:lineRule="auto"/>
              <w:jc w:val="both"/>
              <w:rPr>
                <w:rFonts w:ascii="Arial" w:hAnsi="Arial" w:cs="Arial"/>
              </w:rPr>
            </w:pPr>
            <w:r w:rsidRPr="003E6B5A">
              <w:rPr>
                <w:rFonts w:ascii="Arial" w:hAnsi="Arial" w:cs="Arial"/>
              </w:rPr>
              <w:t>Técnico operativo</w:t>
            </w:r>
          </w:p>
        </w:tc>
        <w:tc>
          <w:tcPr>
            <w:tcW w:w="2268"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Subdirección Técnica</w:t>
            </w:r>
          </w:p>
        </w:tc>
        <w:tc>
          <w:tcPr>
            <w:tcW w:w="2409" w:type="dxa"/>
            <w:shd w:val="clear" w:color="auto" w:fill="auto"/>
          </w:tcPr>
          <w:p w:rsidR="007853D7" w:rsidRPr="003E6B5A" w:rsidRDefault="007853D7" w:rsidP="007853D7">
            <w:pPr>
              <w:spacing w:line="276" w:lineRule="auto"/>
              <w:jc w:val="both"/>
              <w:rPr>
                <w:rFonts w:ascii="Arial" w:hAnsi="Arial" w:cs="Arial"/>
              </w:rPr>
            </w:pPr>
          </w:p>
        </w:tc>
        <w:tc>
          <w:tcPr>
            <w:tcW w:w="2977"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Correo electrónico</w:t>
            </w:r>
          </w:p>
          <w:p w:rsidR="007853D7" w:rsidRPr="003E6B5A" w:rsidRDefault="007853D7" w:rsidP="007853D7">
            <w:pPr>
              <w:spacing w:line="276" w:lineRule="auto"/>
              <w:jc w:val="both"/>
              <w:rPr>
                <w:rFonts w:ascii="Arial" w:hAnsi="Arial" w:cs="Arial"/>
              </w:rPr>
            </w:pPr>
            <w:r w:rsidRPr="003E6B5A">
              <w:rPr>
                <w:rFonts w:ascii="Arial" w:hAnsi="Arial" w:cs="Arial"/>
              </w:rPr>
              <w:t>ORFEO</w:t>
            </w:r>
          </w:p>
        </w:tc>
      </w:tr>
      <w:tr w:rsidR="00D50035" w:rsidRPr="003E6B5A" w:rsidTr="00E135F9">
        <w:trPr>
          <w:trHeight w:val="989"/>
        </w:trPr>
        <w:tc>
          <w:tcPr>
            <w:tcW w:w="568" w:type="dxa"/>
            <w:shd w:val="clear" w:color="auto" w:fill="auto"/>
          </w:tcPr>
          <w:p w:rsidR="007853D7" w:rsidRPr="003E6B5A" w:rsidRDefault="007853D7" w:rsidP="007853D7">
            <w:pPr>
              <w:spacing w:line="276" w:lineRule="auto"/>
              <w:jc w:val="both"/>
              <w:rPr>
                <w:rFonts w:ascii="Arial" w:hAnsi="Arial" w:cs="Arial"/>
                <w:b/>
              </w:rPr>
            </w:pPr>
            <w:r w:rsidRPr="003E6B5A">
              <w:rPr>
                <w:rFonts w:ascii="Arial" w:hAnsi="Arial" w:cs="Arial"/>
                <w:b/>
              </w:rPr>
              <w:t>2</w:t>
            </w:r>
          </w:p>
        </w:tc>
        <w:tc>
          <w:tcPr>
            <w:tcW w:w="4139"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Remitir a la profesional de salud visual los documentos para validar la condición visual de la persona que solicita el registro y enviar el reporte de aprobado,</w:t>
            </w:r>
            <w:r w:rsidR="00E135F9" w:rsidRPr="003E6B5A">
              <w:rPr>
                <w:rFonts w:ascii="Arial" w:hAnsi="Arial" w:cs="Arial"/>
              </w:rPr>
              <w:t xml:space="preserve"> </w:t>
            </w:r>
            <w:r w:rsidRPr="003E6B5A">
              <w:rPr>
                <w:rFonts w:ascii="Arial" w:hAnsi="Arial" w:cs="Arial"/>
              </w:rPr>
              <w:t xml:space="preserve">pendiente o rechazado a los profesionales de </w:t>
            </w:r>
            <w:r w:rsidR="00BE27F9" w:rsidRPr="003E6B5A">
              <w:rPr>
                <w:rFonts w:ascii="Arial" w:hAnsi="Arial" w:cs="Arial"/>
              </w:rPr>
              <w:t>la biblioteca</w:t>
            </w:r>
            <w:r w:rsidR="00E135F9" w:rsidRPr="003E6B5A">
              <w:rPr>
                <w:rFonts w:ascii="Arial" w:hAnsi="Arial" w:cs="Arial"/>
              </w:rPr>
              <w:t>.</w:t>
            </w:r>
          </w:p>
          <w:p w:rsidR="002D300D" w:rsidRDefault="002D300D" w:rsidP="007853D7">
            <w:pPr>
              <w:spacing w:line="276" w:lineRule="auto"/>
              <w:jc w:val="both"/>
              <w:rPr>
                <w:rFonts w:ascii="Arial" w:hAnsi="Arial" w:cs="Arial"/>
              </w:rPr>
            </w:pPr>
          </w:p>
          <w:p w:rsidR="007853D7" w:rsidRPr="003E6B5A" w:rsidRDefault="007853D7" w:rsidP="007853D7">
            <w:pPr>
              <w:spacing w:line="276" w:lineRule="auto"/>
              <w:jc w:val="both"/>
              <w:rPr>
                <w:rFonts w:ascii="Arial" w:hAnsi="Arial" w:cs="Arial"/>
              </w:rPr>
            </w:pPr>
            <w:r w:rsidRPr="003E6B5A">
              <w:rPr>
                <w:rFonts w:ascii="Arial" w:hAnsi="Arial" w:cs="Arial"/>
              </w:rPr>
              <w:t xml:space="preserve">Si los documentos cumplen con lo solicitado se coloca en estado de aprobado y continúa con la actividad No 3, si no se trata de una persona con discapacidad visual se coloca en estado “Rechazado” y si los documentos están incompletos queda en estado “Pendiente”. </w:t>
            </w:r>
          </w:p>
          <w:p w:rsidR="002D300D" w:rsidRDefault="002D300D" w:rsidP="007853D7">
            <w:pPr>
              <w:spacing w:line="276" w:lineRule="auto"/>
              <w:jc w:val="both"/>
              <w:rPr>
                <w:rFonts w:ascii="Arial" w:hAnsi="Arial" w:cs="Arial"/>
              </w:rPr>
            </w:pPr>
          </w:p>
          <w:p w:rsidR="007853D7" w:rsidRPr="003E6B5A" w:rsidRDefault="007853D7" w:rsidP="007853D7">
            <w:pPr>
              <w:spacing w:line="276" w:lineRule="auto"/>
              <w:jc w:val="both"/>
              <w:rPr>
                <w:rFonts w:ascii="Arial" w:hAnsi="Arial" w:cs="Arial"/>
              </w:rPr>
            </w:pPr>
            <w:r w:rsidRPr="003E6B5A">
              <w:rPr>
                <w:rFonts w:ascii="Arial" w:hAnsi="Arial" w:cs="Arial"/>
              </w:rPr>
              <w:t>El usuario tendrá 30 días calendario para completar los documentos; plazo después del cual el proceso de servicio al ciudadano declara desistimiento de la solicitud</w:t>
            </w:r>
          </w:p>
        </w:tc>
        <w:tc>
          <w:tcPr>
            <w:tcW w:w="1985" w:type="dxa"/>
            <w:shd w:val="clear" w:color="auto" w:fill="auto"/>
          </w:tcPr>
          <w:p w:rsidR="007853D7" w:rsidRPr="003E6B5A" w:rsidRDefault="007853D7" w:rsidP="007853D7">
            <w:pPr>
              <w:spacing w:line="276" w:lineRule="auto"/>
              <w:jc w:val="both"/>
              <w:rPr>
                <w:rFonts w:ascii="Arial" w:hAnsi="Arial" w:cs="Arial"/>
              </w:rPr>
            </w:pPr>
          </w:p>
          <w:p w:rsidR="007853D7" w:rsidRPr="003E6B5A" w:rsidRDefault="007A586E" w:rsidP="007853D7">
            <w:pPr>
              <w:spacing w:line="276" w:lineRule="auto"/>
              <w:jc w:val="both"/>
              <w:rPr>
                <w:rFonts w:ascii="Arial" w:hAnsi="Arial" w:cs="Arial"/>
              </w:rPr>
            </w:pPr>
            <w:r w:rsidRPr="003E6B5A">
              <w:rPr>
                <w:rFonts w:ascii="Arial" w:hAnsi="Arial" w:cs="Arial"/>
              </w:rPr>
              <w:t>Profesional E</w:t>
            </w:r>
            <w:r w:rsidR="007853D7" w:rsidRPr="003E6B5A">
              <w:rPr>
                <w:rFonts w:ascii="Arial" w:hAnsi="Arial" w:cs="Arial"/>
              </w:rPr>
              <w:t>specializado</w:t>
            </w:r>
          </w:p>
          <w:p w:rsidR="007853D7" w:rsidRPr="003E6B5A" w:rsidRDefault="007853D7" w:rsidP="007853D7">
            <w:pPr>
              <w:spacing w:line="276" w:lineRule="auto"/>
              <w:jc w:val="both"/>
              <w:rPr>
                <w:rFonts w:ascii="Arial" w:hAnsi="Arial" w:cs="Arial"/>
              </w:rPr>
            </w:pPr>
            <w:r w:rsidRPr="003E6B5A">
              <w:rPr>
                <w:rFonts w:ascii="Arial" w:hAnsi="Arial" w:cs="Arial"/>
              </w:rPr>
              <w:t>Profesional Universitario</w:t>
            </w:r>
          </w:p>
        </w:tc>
        <w:tc>
          <w:tcPr>
            <w:tcW w:w="2268" w:type="dxa"/>
            <w:shd w:val="clear" w:color="auto" w:fill="auto"/>
          </w:tcPr>
          <w:p w:rsidR="007853D7" w:rsidRPr="003E6B5A" w:rsidRDefault="007853D7" w:rsidP="007853D7">
            <w:pPr>
              <w:spacing w:line="276" w:lineRule="auto"/>
              <w:jc w:val="both"/>
              <w:rPr>
                <w:rFonts w:ascii="Arial" w:hAnsi="Arial" w:cs="Arial"/>
              </w:rPr>
            </w:pPr>
          </w:p>
          <w:p w:rsidR="007853D7" w:rsidRPr="003E6B5A" w:rsidRDefault="007853D7" w:rsidP="007853D7">
            <w:pPr>
              <w:spacing w:line="276" w:lineRule="auto"/>
              <w:jc w:val="both"/>
              <w:rPr>
                <w:rFonts w:ascii="Arial" w:hAnsi="Arial" w:cs="Arial"/>
              </w:rPr>
            </w:pPr>
            <w:r w:rsidRPr="003E6B5A">
              <w:rPr>
                <w:rFonts w:ascii="Arial" w:hAnsi="Arial" w:cs="Arial"/>
              </w:rPr>
              <w:t>Subdirección Técnica</w:t>
            </w:r>
          </w:p>
          <w:p w:rsidR="007853D7" w:rsidRPr="003E6B5A" w:rsidRDefault="007853D7" w:rsidP="007853D7">
            <w:pPr>
              <w:spacing w:line="276" w:lineRule="auto"/>
              <w:jc w:val="both"/>
              <w:rPr>
                <w:rFonts w:ascii="Arial" w:hAnsi="Arial" w:cs="Arial"/>
              </w:rPr>
            </w:pPr>
            <w:r w:rsidRPr="003E6B5A">
              <w:rPr>
                <w:rFonts w:ascii="Arial" w:hAnsi="Arial" w:cs="Arial"/>
              </w:rPr>
              <w:t xml:space="preserve">Secretaría General </w:t>
            </w:r>
          </w:p>
          <w:p w:rsidR="007853D7" w:rsidRPr="003E6B5A" w:rsidRDefault="00411ABF" w:rsidP="007853D7">
            <w:pPr>
              <w:spacing w:line="276" w:lineRule="auto"/>
              <w:jc w:val="both"/>
              <w:rPr>
                <w:rFonts w:ascii="Arial" w:hAnsi="Arial" w:cs="Arial"/>
              </w:rPr>
            </w:pPr>
            <w:r w:rsidRPr="003E6B5A">
              <w:rPr>
                <w:rFonts w:ascii="Arial" w:hAnsi="Arial" w:cs="Arial"/>
              </w:rPr>
              <w:t>Servicio al C</w:t>
            </w:r>
            <w:r w:rsidR="007853D7" w:rsidRPr="003E6B5A">
              <w:rPr>
                <w:rFonts w:ascii="Arial" w:hAnsi="Arial" w:cs="Arial"/>
              </w:rPr>
              <w:t>iudadano</w:t>
            </w:r>
          </w:p>
        </w:tc>
        <w:tc>
          <w:tcPr>
            <w:tcW w:w="2409"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 xml:space="preserve">Verificar que el documento de identidad sea de la persona que solicita el registro y </w:t>
            </w:r>
            <w:r w:rsidR="00E860F1" w:rsidRPr="003E6B5A">
              <w:rPr>
                <w:rFonts w:ascii="Arial" w:hAnsi="Arial" w:cs="Arial"/>
              </w:rPr>
              <w:t>esté</w:t>
            </w:r>
            <w:r w:rsidRPr="003E6B5A">
              <w:rPr>
                <w:rFonts w:ascii="Arial" w:hAnsi="Arial" w:cs="Arial"/>
              </w:rPr>
              <w:t xml:space="preserve"> legible</w:t>
            </w:r>
            <w:r w:rsidR="00E860F1" w:rsidRPr="003E6B5A">
              <w:rPr>
                <w:rFonts w:ascii="Arial" w:hAnsi="Arial" w:cs="Arial"/>
              </w:rPr>
              <w:t>.</w:t>
            </w:r>
            <w:r w:rsidRPr="003E6B5A">
              <w:rPr>
                <w:rFonts w:ascii="Arial" w:hAnsi="Arial" w:cs="Arial"/>
              </w:rPr>
              <w:t xml:space="preserve"> </w:t>
            </w:r>
          </w:p>
          <w:p w:rsidR="007853D7" w:rsidRPr="003E6B5A" w:rsidRDefault="007853D7" w:rsidP="007853D7">
            <w:pPr>
              <w:spacing w:line="276" w:lineRule="auto"/>
              <w:jc w:val="both"/>
              <w:rPr>
                <w:rFonts w:ascii="Arial" w:hAnsi="Arial" w:cs="Arial"/>
              </w:rPr>
            </w:pPr>
          </w:p>
          <w:p w:rsidR="007853D7" w:rsidRPr="003E6B5A" w:rsidRDefault="007853D7" w:rsidP="007853D7">
            <w:pPr>
              <w:spacing w:line="276" w:lineRule="auto"/>
              <w:jc w:val="both"/>
              <w:rPr>
                <w:rFonts w:ascii="Arial" w:hAnsi="Arial" w:cs="Arial"/>
              </w:rPr>
            </w:pPr>
            <w:r w:rsidRPr="003E6B5A">
              <w:rPr>
                <w:rFonts w:ascii="Arial" w:hAnsi="Arial" w:cs="Arial"/>
              </w:rPr>
              <w:t xml:space="preserve">Revisar que el certificado de discapacidad visual sea expedido por un profesional de la salud </w:t>
            </w:r>
            <w:r w:rsidR="002D300D">
              <w:rPr>
                <w:rFonts w:ascii="Arial" w:hAnsi="Arial" w:cs="Arial"/>
              </w:rPr>
              <w:t>o entidad competente en el tema</w:t>
            </w:r>
          </w:p>
        </w:tc>
        <w:tc>
          <w:tcPr>
            <w:tcW w:w="2977"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ORFEO</w:t>
            </w:r>
          </w:p>
          <w:p w:rsidR="007853D7" w:rsidRPr="003E6B5A" w:rsidRDefault="007853D7" w:rsidP="007853D7">
            <w:pPr>
              <w:spacing w:line="276" w:lineRule="auto"/>
              <w:jc w:val="both"/>
              <w:rPr>
                <w:rFonts w:ascii="Arial" w:hAnsi="Arial" w:cs="Arial"/>
              </w:rPr>
            </w:pPr>
            <w:r w:rsidRPr="003E6B5A">
              <w:rPr>
                <w:rFonts w:ascii="Arial" w:hAnsi="Arial" w:cs="Arial"/>
              </w:rPr>
              <w:t xml:space="preserve"> </w:t>
            </w:r>
          </w:p>
          <w:p w:rsidR="007853D7" w:rsidRPr="003E6B5A" w:rsidRDefault="007853D7" w:rsidP="007853D7">
            <w:pPr>
              <w:spacing w:line="276" w:lineRule="auto"/>
              <w:jc w:val="both"/>
              <w:rPr>
                <w:rFonts w:ascii="Arial" w:hAnsi="Arial" w:cs="Arial"/>
              </w:rPr>
            </w:pPr>
            <w:r w:rsidRPr="003E6B5A">
              <w:rPr>
                <w:rFonts w:ascii="Arial" w:hAnsi="Arial" w:cs="Arial"/>
              </w:rPr>
              <w:t>Certificado de discapacidad visual</w:t>
            </w:r>
          </w:p>
        </w:tc>
      </w:tr>
      <w:tr w:rsidR="00D50035" w:rsidRPr="003E6B5A" w:rsidTr="00E135F9">
        <w:trPr>
          <w:trHeight w:val="989"/>
        </w:trPr>
        <w:tc>
          <w:tcPr>
            <w:tcW w:w="568" w:type="dxa"/>
            <w:shd w:val="clear" w:color="auto" w:fill="auto"/>
          </w:tcPr>
          <w:p w:rsidR="007853D7" w:rsidRPr="003E6B5A" w:rsidRDefault="007853D7" w:rsidP="007853D7">
            <w:pPr>
              <w:spacing w:line="276" w:lineRule="auto"/>
              <w:jc w:val="both"/>
              <w:rPr>
                <w:rFonts w:ascii="Arial" w:hAnsi="Arial" w:cs="Arial"/>
                <w:b/>
              </w:rPr>
            </w:pPr>
            <w:r w:rsidRPr="003E6B5A">
              <w:rPr>
                <w:rFonts w:ascii="Arial" w:hAnsi="Arial" w:cs="Arial"/>
                <w:b/>
              </w:rPr>
              <w:lastRenderedPageBreak/>
              <w:t>3</w:t>
            </w:r>
          </w:p>
        </w:tc>
        <w:tc>
          <w:tcPr>
            <w:tcW w:w="4139"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Registrar en ORFEO estado de aprobado y enviar la respuesta al usuario comunicándole que en 24 horas podrá acceder a los objetos digitales de la biblioteca</w:t>
            </w:r>
          </w:p>
        </w:tc>
        <w:tc>
          <w:tcPr>
            <w:tcW w:w="1985" w:type="dxa"/>
            <w:shd w:val="clear" w:color="auto" w:fill="auto"/>
          </w:tcPr>
          <w:p w:rsidR="007853D7" w:rsidRPr="003E6B5A" w:rsidRDefault="00C307C7" w:rsidP="007853D7">
            <w:pPr>
              <w:spacing w:line="276" w:lineRule="auto"/>
              <w:jc w:val="both"/>
              <w:rPr>
                <w:rFonts w:ascii="Arial" w:hAnsi="Arial" w:cs="Arial"/>
              </w:rPr>
            </w:pPr>
            <w:r w:rsidRPr="003E6B5A">
              <w:rPr>
                <w:rFonts w:ascii="Arial" w:hAnsi="Arial" w:cs="Arial"/>
              </w:rPr>
              <w:t>Profesional U</w:t>
            </w:r>
            <w:r w:rsidR="007853D7" w:rsidRPr="003E6B5A">
              <w:rPr>
                <w:rFonts w:ascii="Arial" w:hAnsi="Arial" w:cs="Arial"/>
              </w:rPr>
              <w:t>niversitario</w:t>
            </w:r>
          </w:p>
        </w:tc>
        <w:tc>
          <w:tcPr>
            <w:tcW w:w="2268"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Subdirección Técnica</w:t>
            </w:r>
          </w:p>
        </w:tc>
        <w:tc>
          <w:tcPr>
            <w:tcW w:w="2409" w:type="dxa"/>
            <w:shd w:val="clear" w:color="auto" w:fill="auto"/>
          </w:tcPr>
          <w:p w:rsidR="007853D7" w:rsidRPr="003E6B5A" w:rsidRDefault="007853D7" w:rsidP="007853D7">
            <w:pPr>
              <w:spacing w:line="276" w:lineRule="auto"/>
              <w:jc w:val="both"/>
              <w:rPr>
                <w:rFonts w:ascii="Arial" w:hAnsi="Arial" w:cs="Arial"/>
              </w:rPr>
            </w:pPr>
          </w:p>
        </w:tc>
        <w:tc>
          <w:tcPr>
            <w:tcW w:w="2977" w:type="dxa"/>
            <w:shd w:val="clear" w:color="auto" w:fill="auto"/>
          </w:tcPr>
          <w:p w:rsidR="007853D7" w:rsidRPr="003E6B5A" w:rsidRDefault="007853D7" w:rsidP="007853D7">
            <w:pPr>
              <w:spacing w:line="276" w:lineRule="auto"/>
              <w:jc w:val="both"/>
              <w:rPr>
                <w:rFonts w:ascii="Arial" w:hAnsi="Arial" w:cs="Arial"/>
              </w:rPr>
            </w:pPr>
            <w:r w:rsidRPr="003E6B5A">
              <w:rPr>
                <w:rFonts w:ascii="Arial" w:hAnsi="Arial" w:cs="Arial"/>
              </w:rPr>
              <w:t>Correo electrónico</w:t>
            </w:r>
          </w:p>
        </w:tc>
      </w:tr>
    </w:tbl>
    <w:p w:rsidR="00BD124E" w:rsidRPr="003E6B5A" w:rsidRDefault="00BD124E" w:rsidP="00BD124E">
      <w:pPr>
        <w:jc w:val="both"/>
        <w:rPr>
          <w:rFonts w:ascii="Arial" w:hAnsi="Arial" w:cs="Arial"/>
        </w:rPr>
      </w:pPr>
    </w:p>
    <w:p w:rsidR="00ED46EB" w:rsidRPr="003E6B5A" w:rsidRDefault="00ED46EB" w:rsidP="00ED46EB">
      <w:pPr>
        <w:rPr>
          <w:rFonts w:ascii="Arial" w:hAnsi="Arial" w:cs="Arial"/>
        </w:rPr>
      </w:pPr>
    </w:p>
    <w:p w:rsidR="00ED46EB" w:rsidRPr="003E6B5A" w:rsidRDefault="00ED46EB" w:rsidP="00D50035">
      <w:pPr>
        <w:pStyle w:val="Ttulo2"/>
        <w:numPr>
          <w:ilvl w:val="0"/>
          <w:numId w:val="37"/>
        </w:numPr>
        <w:ind w:left="426" w:hanging="426"/>
        <w:rPr>
          <w:sz w:val="24"/>
        </w:rPr>
      </w:pPr>
      <w:r w:rsidRPr="003E6B5A">
        <w:rPr>
          <w:sz w:val="24"/>
        </w:rPr>
        <w:t>DOCUMENTOS ASOCIADOS AL PROCEDIMIENTO</w:t>
      </w:r>
    </w:p>
    <w:p w:rsidR="00ED46EB" w:rsidRPr="003E6B5A" w:rsidRDefault="00ED46EB" w:rsidP="00ED46EB">
      <w:pPr>
        <w:rPr>
          <w:rFonts w:ascii="Arial" w:hAnsi="Arial" w:cs="Arial"/>
          <w:lang w:val="es-ES_tradnl"/>
        </w:rPr>
      </w:pPr>
    </w:p>
    <w:p w:rsidR="00ED46EB" w:rsidRPr="003E6B5A" w:rsidRDefault="00ED46EB" w:rsidP="00ED46EB">
      <w:pPr>
        <w:numPr>
          <w:ilvl w:val="0"/>
          <w:numId w:val="36"/>
        </w:numPr>
        <w:rPr>
          <w:rFonts w:ascii="Arial" w:hAnsi="Arial" w:cs="Arial"/>
        </w:rPr>
      </w:pPr>
      <w:r w:rsidRPr="003E6B5A">
        <w:rPr>
          <w:rFonts w:ascii="Arial" w:hAnsi="Arial" w:cs="Arial"/>
        </w:rPr>
        <w:t>Formato de solicitudes de objetos digitales</w:t>
      </w:r>
    </w:p>
    <w:p w:rsidR="00ED46EB" w:rsidRPr="003E6B5A" w:rsidRDefault="00ED46EB" w:rsidP="00ED46EB">
      <w:pPr>
        <w:numPr>
          <w:ilvl w:val="0"/>
          <w:numId w:val="36"/>
        </w:numPr>
        <w:rPr>
          <w:rFonts w:ascii="Arial" w:hAnsi="Arial" w:cs="Arial"/>
        </w:rPr>
      </w:pPr>
      <w:r w:rsidRPr="003E6B5A">
        <w:rPr>
          <w:rFonts w:ascii="Arial" w:hAnsi="Arial" w:cs="Arial"/>
        </w:rPr>
        <w:t>Formato Cronograma de actividades centro cultural</w:t>
      </w:r>
    </w:p>
    <w:p w:rsidR="00ED46EB" w:rsidRPr="003E6B5A" w:rsidRDefault="00ED46EB" w:rsidP="00ED46EB">
      <w:pPr>
        <w:numPr>
          <w:ilvl w:val="0"/>
          <w:numId w:val="36"/>
        </w:numPr>
        <w:rPr>
          <w:rFonts w:ascii="Arial" w:hAnsi="Arial" w:cs="Arial"/>
        </w:rPr>
      </w:pPr>
      <w:r w:rsidRPr="003E6B5A">
        <w:rPr>
          <w:rFonts w:ascii="Arial" w:hAnsi="Arial" w:cs="Arial"/>
        </w:rPr>
        <w:t>Formato catalogación</w:t>
      </w:r>
    </w:p>
    <w:p w:rsidR="00ED46EB" w:rsidRDefault="00ED46EB" w:rsidP="00ED46EB">
      <w:pPr>
        <w:numPr>
          <w:ilvl w:val="0"/>
          <w:numId w:val="36"/>
        </w:numPr>
        <w:rPr>
          <w:rFonts w:ascii="Arial" w:hAnsi="Arial" w:cs="Arial"/>
        </w:rPr>
      </w:pPr>
      <w:r w:rsidRPr="003E6B5A">
        <w:rPr>
          <w:rFonts w:ascii="Arial" w:hAnsi="Arial" w:cs="Arial"/>
        </w:rPr>
        <w:t>Formato de satisfacción del usuario</w:t>
      </w:r>
    </w:p>
    <w:p w:rsidR="001C2E2E" w:rsidRPr="001C2E2E" w:rsidRDefault="001C2E2E" w:rsidP="001C2E2E">
      <w:pPr>
        <w:numPr>
          <w:ilvl w:val="0"/>
          <w:numId w:val="36"/>
        </w:numPr>
        <w:rPr>
          <w:rFonts w:ascii="Arial" w:hAnsi="Arial" w:cs="Arial"/>
        </w:rPr>
      </w:pPr>
      <w:r>
        <w:rPr>
          <w:rFonts w:ascii="Arial" w:hAnsi="Arial" w:cs="Arial"/>
        </w:rPr>
        <w:t>Formato de costeo</w:t>
      </w:r>
    </w:p>
    <w:p w:rsidR="00B30DFB" w:rsidRPr="003E6B5A" w:rsidRDefault="00B30DFB" w:rsidP="00ED46EB">
      <w:pPr>
        <w:rPr>
          <w:rFonts w:ascii="Arial" w:hAnsi="Arial" w:cs="Arial"/>
        </w:rPr>
      </w:pPr>
    </w:p>
    <w:p w:rsidR="00ED46EB" w:rsidRPr="003E6B5A" w:rsidRDefault="00ED46EB" w:rsidP="00ED46EB">
      <w:pPr>
        <w:pStyle w:val="Ttulo2"/>
        <w:ind w:left="0"/>
        <w:rPr>
          <w:sz w:val="24"/>
        </w:rPr>
      </w:pPr>
      <w:r w:rsidRPr="003E6B5A">
        <w:rPr>
          <w:sz w:val="24"/>
        </w:rPr>
        <w:t>9. CONTROL DE CAMBIOS</w:t>
      </w:r>
    </w:p>
    <w:p w:rsidR="00ED46EB" w:rsidRPr="003E6B5A" w:rsidRDefault="00ED46EB" w:rsidP="00ED46EB">
      <w:pPr>
        <w:rPr>
          <w:rFonts w:ascii="Arial" w:hAnsi="Arial" w:cs="Arial"/>
          <w:b/>
          <w:lang w:val="es-CO"/>
        </w:rPr>
      </w:pPr>
    </w:p>
    <w:tbl>
      <w:tblPr>
        <w:tblStyle w:val="Tabladecuadrcula1clara"/>
        <w:tblW w:w="0" w:type="auto"/>
        <w:tblLook w:val="04A0" w:firstRow="1" w:lastRow="0" w:firstColumn="1" w:lastColumn="0" w:noHBand="0" w:noVBand="1"/>
      </w:tblPr>
      <w:tblGrid>
        <w:gridCol w:w="2465"/>
        <w:gridCol w:w="3292"/>
        <w:gridCol w:w="4206"/>
        <w:gridCol w:w="4202"/>
      </w:tblGrid>
      <w:tr w:rsidR="00ED46EB" w:rsidRPr="003E6B5A" w:rsidTr="00D50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dxa"/>
          </w:tcPr>
          <w:p w:rsidR="00ED46EB" w:rsidRPr="003E6B5A" w:rsidRDefault="00ED46EB" w:rsidP="00DC6320">
            <w:pPr>
              <w:jc w:val="center"/>
              <w:rPr>
                <w:rFonts w:ascii="Arial" w:hAnsi="Arial" w:cs="Arial"/>
              </w:rPr>
            </w:pPr>
            <w:r w:rsidRPr="003E6B5A">
              <w:rPr>
                <w:rFonts w:ascii="Arial" w:hAnsi="Arial" w:cs="Arial"/>
              </w:rPr>
              <w:t>Versión</w:t>
            </w:r>
          </w:p>
        </w:tc>
        <w:tc>
          <w:tcPr>
            <w:tcW w:w="3292" w:type="dxa"/>
          </w:tcPr>
          <w:p w:rsidR="00ED46EB" w:rsidRPr="003E6B5A" w:rsidRDefault="00ED46EB" w:rsidP="00DC63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E6B5A">
              <w:rPr>
                <w:rFonts w:ascii="Arial" w:hAnsi="Arial" w:cs="Arial"/>
              </w:rPr>
              <w:t xml:space="preserve">Fecha de Entrada en Vigencia del Procedimiento </w:t>
            </w:r>
          </w:p>
        </w:tc>
        <w:tc>
          <w:tcPr>
            <w:tcW w:w="4206" w:type="dxa"/>
          </w:tcPr>
          <w:p w:rsidR="00ED46EB" w:rsidRPr="003E6B5A" w:rsidRDefault="00ED46EB" w:rsidP="00DC63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E6B5A">
              <w:rPr>
                <w:rFonts w:ascii="Arial" w:hAnsi="Arial" w:cs="Arial"/>
              </w:rPr>
              <w:t>Relación de las Secciones Modificadas</w:t>
            </w:r>
          </w:p>
        </w:tc>
        <w:tc>
          <w:tcPr>
            <w:tcW w:w="4202" w:type="dxa"/>
          </w:tcPr>
          <w:p w:rsidR="00ED46EB" w:rsidRPr="003E6B5A" w:rsidRDefault="00ED46EB" w:rsidP="00DC632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E6B5A">
              <w:rPr>
                <w:rFonts w:ascii="Arial" w:hAnsi="Arial" w:cs="Arial"/>
              </w:rPr>
              <w:t>Naturaleza Del Cambio</w:t>
            </w:r>
          </w:p>
        </w:tc>
      </w:tr>
      <w:tr w:rsidR="00D50035" w:rsidRPr="003E6B5A" w:rsidTr="00D50035">
        <w:tc>
          <w:tcPr>
            <w:cnfStyle w:val="001000000000" w:firstRow="0" w:lastRow="0" w:firstColumn="1" w:lastColumn="0" w:oddVBand="0" w:evenVBand="0" w:oddHBand="0" w:evenHBand="0" w:firstRowFirstColumn="0" w:firstRowLastColumn="0" w:lastRowFirstColumn="0" w:lastRowLastColumn="0"/>
            <w:tcW w:w="2465" w:type="dxa"/>
            <w:vAlign w:val="center"/>
          </w:tcPr>
          <w:p w:rsidR="00D50035" w:rsidRPr="003E6B5A" w:rsidRDefault="00D50035" w:rsidP="00D50035">
            <w:pPr>
              <w:jc w:val="center"/>
              <w:rPr>
                <w:rFonts w:ascii="Arial" w:hAnsi="Arial" w:cs="Arial"/>
                <w:bCs w:val="0"/>
              </w:rPr>
            </w:pPr>
            <w:r w:rsidRPr="003E6B5A">
              <w:rPr>
                <w:rFonts w:ascii="Arial" w:hAnsi="Arial" w:cs="Arial"/>
                <w:bCs w:val="0"/>
              </w:rPr>
              <w:t>1</w:t>
            </w:r>
          </w:p>
        </w:tc>
        <w:tc>
          <w:tcPr>
            <w:tcW w:w="3292" w:type="dxa"/>
            <w:vAlign w:val="center"/>
          </w:tcPr>
          <w:p w:rsidR="00D50035" w:rsidRPr="003E6B5A" w:rsidRDefault="00D50035" w:rsidP="00D50035">
            <w:pPr>
              <w:jc w:val="center"/>
              <w:cnfStyle w:val="000000000000" w:firstRow="0" w:lastRow="0" w:firstColumn="0" w:lastColumn="0" w:oddVBand="0" w:evenVBand="0" w:oddHBand="0" w:evenHBand="0" w:firstRowFirstColumn="0" w:firstRowLastColumn="0" w:lastRowFirstColumn="0" w:lastRowLastColumn="0"/>
              <w:rPr>
                <w:rFonts w:ascii="Arial" w:hAnsi="Arial" w:cs="Arial"/>
                <w:bCs/>
                <w:lang w:val="es-ES_tradnl"/>
              </w:rPr>
            </w:pPr>
            <w:r w:rsidRPr="003E6B5A">
              <w:rPr>
                <w:rFonts w:ascii="Arial" w:hAnsi="Arial" w:cs="Arial"/>
                <w:bCs/>
                <w:lang w:val="es-ES_tradnl"/>
              </w:rPr>
              <w:t>09/11/2018</w:t>
            </w:r>
          </w:p>
        </w:tc>
        <w:tc>
          <w:tcPr>
            <w:tcW w:w="4206" w:type="dxa"/>
            <w:vAlign w:val="center"/>
          </w:tcPr>
          <w:p w:rsidR="00D50035" w:rsidRPr="003E6B5A" w:rsidRDefault="00D50035" w:rsidP="00D50035">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6B5A">
              <w:rPr>
                <w:rFonts w:ascii="Arial" w:hAnsi="Arial" w:cs="Arial"/>
                <w:bCs/>
              </w:rPr>
              <w:t>No aplica</w:t>
            </w:r>
          </w:p>
        </w:tc>
        <w:tc>
          <w:tcPr>
            <w:tcW w:w="4202" w:type="dxa"/>
            <w:vAlign w:val="center"/>
          </w:tcPr>
          <w:p w:rsidR="00D50035" w:rsidRPr="003E6B5A" w:rsidRDefault="00D50035" w:rsidP="00D5003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6B5A">
              <w:rPr>
                <w:rFonts w:ascii="Arial" w:hAnsi="Arial" w:cs="Arial"/>
              </w:rPr>
              <w:t>Adopción del procedimiento</w:t>
            </w:r>
          </w:p>
        </w:tc>
      </w:tr>
      <w:tr w:rsidR="00D50035" w:rsidRPr="003E6B5A" w:rsidTr="00D50035">
        <w:tc>
          <w:tcPr>
            <w:cnfStyle w:val="001000000000" w:firstRow="0" w:lastRow="0" w:firstColumn="1" w:lastColumn="0" w:oddVBand="0" w:evenVBand="0" w:oddHBand="0" w:evenHBand="0" w:firstRowFirstColumn="0" w:firstRowLastColumn="0" w:lastRowFirstColumn="0" w:lastRowLastColumn="0"/>
            <w:tcW w:w="2465" w:type="dxa"/>
            <w:vAlign w:val="center"/>
          </w:tcPr>
          <w:p w:rsidR="00D50035" w:rsidRPr="003E6B5A" w:rsidRDefault="00D50035" w:rsidP="00D50035">
            <w:pPr>
              <w:jc w:val="center"/>
              <w:rPr>
                <w:rFonts w:ascii="Arial" w:hAnsi="Arial" w:cs="Arial"/>
                <w:bCs w:val="0"/>
              </w:rPr>
            </w:pPr>
            <w:r w:rsidRPr="003E6B5A">
              <w:rPr>
                <w:rFonts w:ascii="Arial" w:hAnsi="Arial" w:cs="Arial"/>
                <w:bCs w:val="0"/>
              </w:rPr>
              <w:t>2</w:t>
            </w:r>
          </w:p>
        </w:tc>
        <w:tc>
          <w:tcPr>
            <w:tcW w:w="3292" w:type="dxa"/>
            <w:vAlign w:val="center"/>
          </w:tcPr>
          <w:p w:rsidR="00D50035" w:rsidRPr="003E6B5A" w:rsidRDefault="00483F99" w:rsidP="00483F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w:t>
            </w:r>
            <w:r w:rsidR="00D50035" w:rsidRPr="003E6B5A">
              <w:rPr>
                <w:rFonts w:ascii="Arial" w:hAnsi="Arial" w:cs="Arial"/>
                <w:bCs/>
              </w:rPr>
              <w:t>/</w:t>
            </w:r>
            <w:r w:rsidR="004E02AA">
              <w:rPr>
                <w:rFonts w:ascii="Arial" w:hAnsi="Arial" w:cs="Arial"/>
                <w:bCs/>
              </w:rPr>
              <w:t>0</w:t>
            </w:r>
            <w:r>
              <w:rPr>
                <w:rFonts w:ascii="Arial" w:hAnsi="Arial" w:cs="Arial"/>
                <w:bCs/>
              </w:rPr>
              <w:t>1</w:t>
            </w:r>
            <w:r w:rsidR="00D50035" w:rsidRPr="003E6B5A">
              <w:rPr>
                <w:rFonts w:ascii="Arial" w:hAnsi="Arial" w:cs="Arial"/>
                <w:bCs/>
              </w:rPr>
              <w:t>/20</w:t>
            </w:r>
            <w:r>
              <w:rPr>
                <w:rFonts w:ascii="Arial" w:hAnsi="Arial" w:cs="Arial"/>
                <w:bCs/>
              </w:rPr>
              <w:t>20</w:t>
            </w:r>
          </w:p>
        </w:tc>
        <w:tc>
          <w:tcPr>
            <w:tcW w:w="4206" w:type="dxa"/>
            <w:vAlign w:val="center"/>
          </w:tcPr>
          <w:p w:rsidR="00D50035" w:rsidRPr="003E6B5A" w:rsidRDefault="00D50035" w:rsidP="00D50035">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6B5A">
              <w:rPr>
                <w:rFonts w:ascii="Arial" w:hAnsi="Arial" w:cs="Arial"/>
                <w:bCs/>
              </w:rPr>
              <w:t>Todo el documento</w:t>
            </w:r>
          </w:p>
        </w:tc>
        <w:tc>
          <w:tcPr>
            <w:tcW w:w="4202" w:type="dxa"/>
            <w:vAlign w:val="center"/>
          </w:tcPr>
          <w:p w:rsidR="00D50035" w:rsidRPr="003E6B5A" w:rsidRDefault="00D50035" w:rsidP="00D5003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6B5A">
              <w:rPr>
                <w:rFonts w:ascii="Arial" w:hAnsi="Arial" w:cs="Arial"/>
              </w:rPr>
              <w:t>Revisi</w:t>
            </w:r>
            <w:r w:rsidR="00E860F1" w:rsidRPr="003E6B5A">
              <w:rPr>
                <w:rFonts w:ascii="Arial" w:hAnsi="Arial" w:cs="Arial"/>
              </w:rPr>
              <w:t>ó</w:t>
            </w:r>
            <w:r w:rsidRPr="003E6B5A">
              <w:rPr>
                <w:rFonts w:ascii="Arial" w:hAnsi="Arial" w:cs="Arial"/>
              </w:rPr>
              <w:t>n de acuerdo con el nuevo accionar del proceso</w:t>
            </w:r>
          </w:p>
        </w:tc>
      </w:tr>
    </w:tbl>
    <w:p w:rsidR="00ED46EB" w:rsidRPr="003E6B5A" w:rsidRDefault="00ED46EB" w:rsidP="00ED46EB">
      <w:pPr>
        <w:rPr>
          <w:rFonts w:ascii="Arial" w:hAnsi="Arial" w:cs="Arial"/>
          <w:lang w:val="es-CO"/>
        </w:rPr>
      </w:pPr>
    </w:p>
    <w:p w:rsidR="00B30DFB" w:rsidRPr="003E6B5A" w:rsidRDefault="00B30DFB" w:rsidP="00B30DFB">
      <w:pPr>
        <w:pStyle w:val="Ttulo2"/>
        <w:ind w:left="0"/>
        <w:rPr>
          <w:sz w:val="24"/>
        </w:rPr>
      </w:pPr>
      <w:r w:rsidRPr="003E6B5A">
        <w:rPr>
          <w:sz w:val="24"/>
        </w:rPr>
        <w:t>10. ETAPAS DEL DOCUMENTO</w:t>
      </w:r>
    </w:p>
    <w:p w:rsidR="00B30DFB" w:rsidRPr="003E6B5A" w:rsidRDefault="00B30DFB" w:rsidP="00B30DFB">
      <w:pPr>
        <w:rPr>
          <w:rFonts w:ascii="Arial" w:hAnsi="Arial" w:cs="Arial"/>
          <w:bCs/>
        </w:rPr>
      </w:pPr>
    </w:p>
    <w:tbl>
      <w:tblPr>
        <w:tblStyle w:val="Tabladecuadrcula1clara"/>
        <w:tblW w:w="14312" w:type="dxa"/>
        <w:tblLook w:val="04A0" w:firstRow="1" w:lastRow="0" w:firstColumn="1" w:lastColumn="0" w:noHBand="0" w:noVBand="1"/>
      </w:tblPr>
      <w:tblGrid>
        <w:gridCol w:w="3964"/>
        <w:gridCol w:w="5245"/>
        <w:gridCol w:w="5103"/>
      </w:tblGrid>
      <w:tr w:rsidR="00B30DFB" w:rsidRPr="003E6B5A" w:rsidTr="00B30DF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B30DFB" w:rsidRPr="003E6B5A" w:rsidRDefault="00B30DFB">
            <w:pPr>
              <w:jc w:val="center"/>
              <w:rPr>
                <w:rFonts w:ascii="Arial" w:hAnsi="Arial" w:cs="Arial"/>
              </w:rPr>
            </w:pPr>
            <w:r w:rsidRPr="003E6B5A">
              <w:rPr>
                <w:rFonts w:ascii="Arial" w:hAnsi="Arial" w:cs="Arial"/>
              </w:rPr>
              <w:t>ETAPAS DEL DOCUMENTO</w:t>
            </w:r>
          </w:p>
        </w:tc>
        <w:tc>
          <w:tcPr>
            <w:tcW w:w="5245"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B30DFB" w:rsidRPr="003E6B5A" w:rsidRDefault="00B30DF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E6B5A">
              <w:rPr>
                <w:rFonts w:ascii="Arial" w:hAnsi="Arial" w:cs="Arial"/>
              </w:rPr>
              <w:t>NOMBRE DE LA PERSONA RESPONSABLE</w:t>
            </w:r>
          </w:p>
        </w:tc>
        <w:tc>
          <w:tcPr>
            <w:tcW w:w="510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B30DFB" w:rsidRPr="003E6B5A" w:rsidRDefault="00B30DF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E6B5A">
              <w:rPr>
                <w:rFonts w:ascii="Arial" w:hAnsi="Arial" w:cs="Arial"/>
              </w:rPr>
              <w:t>FECHA</w:t>
            </w:r>
          </w:p>
        </w:tc>
      </w:tr>
      <w:tr w:rsidR="00B30DFB" w:rsidRPr="003E6B5A" w:rsidTr="00B30DFB">
        <w:trPr>
          <w:trHeight w:val="312"/>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30DFB" w:rsidRPr="003E6B5A" w:rsidRDefault="00B30DFB">
            <w:pPr>
              <w:jc w:val="center"/>
              <w:rPr>
                <w:rFonts w:ascii="Arial" w:hAnsi="Arial" w:cs="Arial"/>
                <w:bCs w:val="0"/>
              </w:rPr>
            </w:pPr>
            <w:r w:rsidRPr="003E6B5A">
              <w:rPr>
                <w:rFonts w:ascii="Arial" w:hAnsi="Arial" w:cs="Arial"/>
              </w:rPr>
              <w:t>Elaboración</w:t>
            </w:r>
          </w:p>
        </w:tc>
        <w:tc>
          <w:tcPr>
            <w:tcW w:w="52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B30DFB" w:rsidRPr="003E6B5A" w:rsidRDefault="00483F9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ELIANA URIBE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30DFB" w:rsidRPr="003E6B5A" w:rsidRDefault="00B30DFB" w:rsidP="00B30DFB">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6B5A">
              <w:rPr>
                <w:rFonts w:ascii="Arial" w:hAnsi="Arial" w:cs="Arial"/>
                <w:bCs/>
              </w:rPr>
              <w:t>10/09/201</w:t>
            </w:r>
            <w:r w:rsidR="004E02AA">
              <w:rPr>
                <w:rFonts w:ascii="Arial" w:hAnsi="Arial" w:cs="Arial"/>
                <w:bCs/>
              </w:rPr>
              <w:t>9</w:t>
            </w:r>
          </w:p>
        </w:tc>
      </w:tr>
      <w:tr w:rsidR="00B30DFB" w:rsidRPr="003E6B5A" w:rsidTr="00B30DFB">
        <w:trPr>
          <w:trHeight w:val="295"/>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30DFB" w:rsidRPr="003E6B5A" w:rsidRDefault="00B30DFB">
            <w:pPr>
              <w:jc w:val="center"/>
              <w:rPr>
                <w:rFonts w:ascii="Arial" w:hAnsi="Arial" w:cs="Arial"/>
                <w:bCs w:val="0"/>
              </w:rPr>
            </w:pPr>
            <w:r w:rsidRPr="003E6B5A">
              <w:rPr>
                <w:rFonts w:ascii="Arial" w:hAnsi="Arial" w:cs="Arial"/>
              </w:rPr>
              <w:t>Revisión</w:t>
            </w:r>
          </w:p>
        </w:tc>
        <w:tc>
          <w:tcPr>
            <w:tcW w:w="52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B30DFB" w:rsidRPr="003E6B5A" w:rsidRDefault="00B30DF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6B5A">
              <w:rPr>
                <w:rFonts w:ascii="Arial" w:hAnsi="Arial" w:cs="Arial"/>
                <w:bCs/>
              </w:rPr>
              <w:t xml:space="preserve">ENRIQUE KING </w:t>
            </w:r>
            <w:r w:rsidR="00BE27F9" w:rsidRPr="003E6B5A">
              <w:rPr>
                <w:rFonts w:ascii="Arial" w:hAnsi="Arial" w:cs="Arial"/>
                <w:bCs/>
              </w:rPr>
              <w:t>GARCÉS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30DFB" w:rsidRPr="003E6B5A" w:rsidRDefault="00483F99" w:rsidP="00483F9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30/01/2020</w:t>
            </w:r>
          </w:p>
        </w:tc>
      </w:tr>
      <w:tr w:rsidR="00B30DFB" w:rsidRPr="003E6B5A" w:rsidTr="00B30DFB">
        <w:trPr>
          <w:trHeight w:val="279"/>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30DFB" w:rsidRPr="003E6B5A" w:rsidRDefault="00B30DFB">
            <w:pPr>
              <w:jc w:val="center"/>
              <w:rPr>
                <w:rFonts w:ascii="Arial" w:hAnsi="Arial" w:cs="Arial"/>
                <w:bCs w:val="0"/>
              </w:rPr>
            </w:pPr>
            <w:r w:rsidRPr="003E6B5A">
              <w:rPr>
                <w:rFonts w:ascii="Arial" w:hAnsi="Arial" w:cs="Arial"/>
              </w:rPr>
              <w:t>Aprobación</w:t>
            </w:r>
          </w:p>
        </w:tc>
        <w:tc>
          <w:tcPr>
            <w:tcW w:w="52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B30DFB" w:rsidRPr="003E6B5A" w:rsidRDefault="00B30DF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E6B5A">
              <w:rPr>
                <w:rFonts w:ascii="Arial" w:hAnsi="Arial" w:cs="Arial"/>
              </w:rPr>
              <w:t>GUSTAVO PULIDO CASAS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30DFB" w:rsidRPr="003E6B5A" w:rsidRDefault="00483F99" w:rsidP="00483F9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w:t>
            </w:r>
            <w:r w:rsidR="00B30DFB" w:rsidRPr="003E6B5A">
              <w:rPr>
                <w:rFonts w:ascii="Arial" w:hAnsi="Arial" w:cs="Arial"/>
                <w:bCs/>
              </w:rPr>
              <w:t>/</w:t>
            </w:r>
            <w:r w:rsidR="004E02AA">
              <w:rPr>
                <w:rFonts w:ascii="Arial" w:hAnsi="Arial" w:cs="Arial"/>
                <w:bCs/>
              </w:rPr>
              <w:t>0</w:t>
            </w:r>
            <w:r>
              <w:rPr>
                <w:rFonts w:ascii="Arial" w:hAnsi="Arial" w:cs="Arial"/>
                <w:bCs/>
              </w:rPr>
              <w:t>1</w:t>
            </w:r>
            <w:r w:rsidR="00B30DFB" w:rsidRPr="003E6B5A">
              <w:rPr>
                <w:rFonts w:ascii="Arial" w:hAnsi="Arial" w:cs="Arial"/>
                <w:bCs/>
              </w:rPr>
              <w:t>/20</w:t>
            </w:r>
            <w:r>
              <w:rPr>
                <w:rFonts w:ascii="Arial" w:hAnsi="Arial" w:cs="Arial"/>
                <w:bCs/>
              </w:rPr>
              <w:t>20</w:t>
            </w:r>
          </w:p>
        </w:tc>
      </w:tr>
    </w:tbl>
    <w:p w:rsidR="00B30DFB" w:rsidRPr="003E6B5A" w:rsidRDefault="00B30DFB" w:rsidP="00B30DFB">
      <w:pPr>
        <w:jc w:val="both"/>
        <w:rPr>
          <w:rFonts w:ascii="Arial" w:hAnsi="Arial" w:cs="Arial"/>
          <w:bCs/>
        </w:rPr>
      </w:pPr>
    </w:p>
    <w:p w:rsidR="00507A02" w:rsidRPr="003E6B5A" w:rsidRDefault="00507A02">
      <w:pPr>
        <w:rPr>
          <w:rFonts w:ascii="Arial" w:hAnsi="Arial" w:cs="Arial"/>
        </w:rPr>
      </w:pPr>
    </w:p>
    <w:p w:rsidR="002E2962" w:rsidRPr="003E6B5A" w:rsidRDefault="002E2962" w:rsidP="00C41A81">
      <w:pPr>
        <w:jc w:val="both"/>
        <w:rPr>
          <w:rFonts w:ascii="Arial" w:hAnsi="Arial" w:cs="Arial"/>
          <w:bCs/>
        </w:rPr>
      </w:pPr>
      <w:bookmarkStart w:id="0" w:name="_GoBack"/>
      <w:bookmarkEnd w:id="0"/>
    </w:p>
    <w:sectPr w:rsidR="002E2962" w:rsidRPr="003E6B5A" w:rsidSect="0052516F">
      <w:headerReference w:type="default" r:id="rId8"/>
      <w:footerReference w:type="default" r:id="rId9"/>
      <w:pgSz w:w="16839" w:h="23814" w:code="8"/>
      <w:pgMar w:top="1134" w:right="1530" w:bottom="16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7D" w:rsidRDefault="00BD157D">
      <w:r>
        <w:separator/>
      </w:r>
    </w:p>
  </w:endnote>
  <w:endnote w:type="continuationSeparator" w:id="0">
    <w:p w:rsidR="00BD157D" w:rsidRDefault="00BD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15" w:rsidRDefault="00841F15">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0042D4">
      <w:rPr>
        <w:rFonts w:ascii="Arial" w:hAnsi="Arial" w:cs="Arial"/>
        <w:noProof/>
        <w:sz w:val="15"/>
        <w:szCs w:val="20"/>
      </w:rPr>
      <w:t>2</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0042D4">
      <w:rPr>
        <w:rFonts w:ascii="Arial" w:hAnsi="Arial" w:cs="Arial"/>
        <w:noProof/>
        <w:sz w:val="15"/>
        <w:szCs w:val="20"/>
      </w:rPr>
      <w:t>4</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p w:rsidR="00841F15" w:rsidRDefault="00841F15">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0F4492" w:rsidRDefault="000F44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7D" w:rsidRDefault="00BD157D">
      <w:r>
        <w:separator/>
      </w:r>
    </w:p>
  </w:footnote>
  <w:footnote w:type="continuationSeparator" w:id="0">
    <w:p w:rsidR="00BD157D" w:rsidRDefault="00BD1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959"/>
      <w:gridCol w:w="2835"/>
    </w:tblGrid>
    <w:tr w:rsidR="006E21C0" w:rsidTr="00701153">
      <w:trPr>
        <w:cantSplit/>
        <w:trHeight w:val="445"/>
      </w:trPr>
      <w:tc>
        <w:tcPr>
          <w:tcW w:w="2410" w:type="dxa"/>
          <w:vMerge w:val="restart"/>
          <w:vAlign w:val="center"/>
        </w:tcPr>
        <w:p w:rsidR="006E21C0" w:rsidRPr="00867F09" w:rsidRDefault="00976332"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11" name="Imagen 11"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8959" w:type="dxa"/>
          <w:vMerge w:val="restart"/>
          <w:vAlign w:val="center"/>
        </w:tcPr>
        <w:p w:rsidR="006E21C0" w:rsidRDefault="006E21C0" w:rsidP="00575124">
          <w:pPr>
            <w:ind w:left="708" w:right="-42" w:hanging="708"/>
            <w:jc w:val="center"/>
          </w:pPr>
          <w:r w:rsidRPr="00B32037">
            <w:rPr>
              <w:rFonts w:ascii="Arial" w:hAnsi="Arial" w:cs="Arial"/>
            </w:rPr>
            <w:t>Procedimiento:</w:t>
          </w:r>
          <w:r w:rsidR="0086373C">
            <w:t xml:space="preserve"> </w:t>
          </w:r>
          <w:r w:rsidR="00575124" w:rsidRPr="00575124">
            <w:rPr>
              <w:rFonts w:ascii="Arial" w:hAnsi="Arial" w:cs="Arial"/>
            </w:rPr>
            <w:t xml:space="preserve"> BIBLIOTECA VIRTUAL</w:t>
          </w:r>
          <w:r w:rsidR="00575124">
            <w:t xml:space="preserve"> </w:t>
          </w:r>
        </w:p>
        <w:p w:rsidR="00575124" w:rsidRPr="00B32037" w:rsidRDefault="00575124" w:rsidP="00575124">
          <w:pPr>
            <w:ind w:left="708" w:right="-42" w:hanging="708"/>
            <w:jc w:val="center"/>
            <w:rPr>
              <w:rFonts w:ascii="Arial" w:hAnsi="Arial" w:cs="Arial"/>
              <w:bCs/>
              <w:spacing w:val="-6"/>
            </w:rPr>
          </w:pPr>
        </w:p>
      </w:tc>
      <w:tc>
        <w:tcPr>
          <w:tcW w:w="2835" w:type="dxa"/>
          <w:vAlign w:val="center"/>
        </w:tcPr>
        <w:p w:rsidR="006E21C0" w:rsidRPr="00B32037" w:rsidRDefault="00C454C0" w:rsidP="00DB1CE3">
          <w:pPr>
            <w:ind w:right="-42"/>
            <w:rPr>
              <w:rFonts w:ascii="Arial" w:hAnsi="Arial" w:cs="Arial"/>
              <w:bCs/>
              <w:spacing w:val="-6"/>
            </w:rPr>
          </w:pPr>
          <w:r>
            <w:rPr>
              <w:rFonts w:ascii="Arial" w:hAnsi="Arial" w:cs="Arial"/>
              <w:bCs/>
              <w:spacing w:val="-6"/>
            </w:rPr>
            <w:t>Código</w:t>
          </w:r>
          <w:r w:rsidR="00255F0F">
            <w:rPr>
              <w:rFonts w:ascii="Arial" w:hAnsi="Arial" w:cs="Arial"/>
              <w:bCs/>
              <w:spacing w:val="-6"/>
            </w:rPr>
            <w:t xml:space="preserve">: </w:t>
          </w:r>
          <w:r w:rsidR="00FF7ED0">
            <w:rPr>
              <w:rFonts w:ascii="Arial" w:hAnsi="Arial" w:cs="Arial"/>
              <w:bCs/>
              <w:spacing w:val="-6"/>
            </w:rPr>
            <w:t>SDT-120-PD-306</w:t>
          </w:r>
        </w:p>
      </w:tc>
    </w:tr>
    <w:tr w:rsidR="006E21C0" w:rsidTr="00701153">
      <w:trPr>
        <w:cantSplit/>
        <w:trHeight w:val="658"/>
      </w:trPr>
      <w:tc>
        <w:tcPr>
          <w:tcW w:w="2410" w:type="dxa"/>
          <w:vMerge/>
          <w:vAlign w:val="center"/>
        </w:tcPr>
        <w:p w:rsidR="006E21C0" w:rsidRDefault="006E21C0">
          <w:pPr>
            <w:jc w:val="center"/>
            <w:rPr>
              <w:rFonts w:ascii="Arial" w:hAnsi="Arial" w:cs="Arial"/>
              <w:bCs/>
              <w:spacing w:val="-6"/>
              <w:sz w:val="22"/>
              <w:szCs w:val="17"/>
            </w:rPr>
          </w:pPr>
        </w:p>
      </w:tc>
      <w:tc>
        <w:tcPr>
          <w:tcW w:w="8959" w:type="dxa"/>
          <w:vMerge/>
          <w:vAlign w:val="center"/>
        </w:tcPr>
        <w:p w:rsidR="006E21C0" w:rsidRPr="00B32037" w:rsidRDefault="006E21C0">
          <w:pPr>
            <w:ind w:left="708" w:right="-42" w:hanging="708"/>
            <w:jc w:val="center"/>
            <w:rPr>
              <w:rFonts w:ascii="Arial" w:hAnsi="Arial" w:cs="Arial"/>
              <w:spacing w:val="-6"/>
            </w:rPr>
          </w:pPr>
        </w:p>
      </w:tc>
      <w:tc>
        <w:tcPr>
          <w:tcW w:w="2835" w:type="dxa"/>
          <w:vAlign w:val="center"/>
        </w:tcPr>
        <w:p w:rsidR="006E21C0" w:rsidRPr="00B32037" w:rsidRDefault="00966ACA" w:rsidP="00DB1CE3">
          <w:pPr>
            <w:ind w:right="-42"/>
            <w:rPr>
              <w:rFonts w:ascii="Arial" w:hAnsi="Arial" w:cs="Arial"/>
              <w:bCs/>
              <w:spacing w:val="-6"/>
            </w:rPr>
          </w:pPr>
          <w:r>
            <w:rPr>
              <w:rFonts w:ascii="Arial" w:hAnsi="Arial" w:cs="Arial"/>
              <w:bCs/>
              <w:spacing w:val="-6"/>
            </w:rPr>
            <w:t>Versión:</w:t>
          </w:r>
          <w:r w:rsidR="00FF7ED0">
            <w:rPr>
              <w:rFonts w:ascii="Arial" w:hAnsi="Arial" w:cs="Arial"/>
              <w:bCs/>
              <w:spacing w:val="-6"/>
            </w:rPr>
            <w:t xml:space="preserve"> 2</w:t>
          </w:r>
        </w:p>
      </w:tc>
    </w:tr>
    <w:tr w:rsidR="006E21C0" w:rsidTr="00701153">
      <w:trPr>
        <w:cantSplit/>
        <w:trHeight w:val="324"/>
      </w:trPr>
      <w:tc>
        <w:tcPr>
          <w:tcW w:w="2410" w:type="dxa"/>
          <w:vMerge/>
          <w:vAlign w:val="center"/>
        </w:tcPr>
        <w:p w:rsidR="006E21C0" w:rsidRDefault="006E21C0">
          <w:pPr>
            <w:ind w:left="708" w:right="-42" w:hanging="708"/>
            <w:jc w:val="center"/>
            <w:rPr>
              <w:rFonts w:ascii="Arial" w:hAnsi="Arial" w:cs="Arial"/>
              <w:bCs/>
              <w:spacing w:val="-6"/>
              <w:sz w:val="22"/>
              <w:szCs w:val="17"/>
            </w:rPr>
          </w:pPr>
        </w:p>
      </w:tc>
      <w:tc>
        <w:tcPr>
          <w:tcW w:w="8959" w:type="dxa"/>
          <w:vAlign w:val="center"/>
        </w:tcPr>
        <w:p w:rsidR="006E21C0" w:rsidRPr="00B32037" w:rsidRDefault="00E37112" w:rsidP="003D2227">
          <w:pPr>
            <w:ind w:left="708" w:right="-42" w:hanging="708"/>
            <w:jc w:val="center"/>
            <w:rPr>
              <w:rFonts w:ascii="Arial" w:hAnsi="Arial" w:cs="Arial"/>
              <w:bCs/>
              <w:spacing w:val="-6"/>
            </w:rPr>
          </w:pPr>
          <w:r>
            <w:rPr>
              <w:rFonts w:ascii="Arial" w:hAnsi="Arial" w:cs="Arial"/>
              <w:bCs/>
              <w:spacing w:val="-6"/>
            </w:rPr>
            <w:t>P</w:t>
          </w:r>
          <w:r w:rsidR="006E21C0">
            <w:rPr>
              <w:rFonts w:ascii="Arial" w:hAnsi="Arial" w:cs="Arial"/>
              <w:bCs/>
              <w:spacing w:val="-6"/>
            </w:rPr>
            <w:t>roceso:</w:t>
          </w:r>
          <w:r w:rsidR="001C7E04">
            <w:rPr>
              <w:rFonts w:ascii="Arial" w:hAnsi="Arial" w:cs="Arial"/>
              <w:bCs/>
              <w:spacing w:val="-6"/>
            </w:rPr>
            <w:t xml:space="preserve"> </w:t>
          </w:r>
          <w:r w:rsidR="00575124">
            <w:rPr>
              <w:rFonts w:ascii="Arial" w:hAnsi="Arial" w:cs="Arial"/>
              <w:bCs/>
              <w:spacing w:val="-6"/>
            </w:rPr>
            <w:t>CENTRO CULTURAL</w:t>
          </w:r>
        </w:p>
      </w:tc>
      <w:tc>
        <w:tcPr>
          <w:tcW w:w="2835" w:type="dxa"/>
          <w:vAlign w:val="center"/>
        </w:tcPr>
        <w:p w:rsidR="006E21C0" w:rsidRPr="00255F0F" w:rsidRDefault="00C454C0" w:rsidP="00483F99">
          <w:pPr>
            <w:ind w:right="-42"/>
            <w:rPr>
              <w:rFonts w:ascii="Arial" w:hAnsi="Arial" w:cs="Arial"/>
              <w:bCs/>
              <w:color w:val="FF0000"/>
              <w:spacing w:val="-6"/>
            </w:rPr>
          </w:pPr>
          <w:r>
            <w:rPr>
              <w:rFonts w:ascii="Arial" w:hAnsi="Arial" w:cs="Arial"/>
              <w:bCs/>
              <w:spacing w:val="-6"/>
            </w:rPr>
            <w:t>Vigencia</w:t>
          </w:r>
          <w:r w:rsidR="00966ACA">
            <w:rPr>
              <w:rFonts w:ascii="Arial" w:hAnsi="Arial" w:cs="Arial"/>
              <w:bCs/>
              <w:spacing w:val="-6"/>
            </w:rPr>
            <w:t>:</w:t>
          </w:r>
          <w:r w:rsidR="00FF7ED0">
            <w:rPr>
              <w:rFonts w:ascii="Arial" w:hAnsi="Arial" w:cs="Arial"/>
              <w:bCs/>
              <w:spacing w:val="-6"/>
            </w:rPr>
            <w:t xml:space="preserve"> </w:t>
          </w:r>
          <w:r w:rsidR="00483F99">
            <w:rPr>
              <w:rFonts w:ascii="Arial" w:hAnsi="Arial" w:cs="Arial"/>
              <w:bCs/>
              <w:spacing w:val="-6"/>
            </w:rPr>
            <w:t>30</w:t>
          </w:r>
          <w:r w:rsidR="00FF7ED0">
            <w:rPr>
              <w:rFonts w:ascii="Arial" w:hAnsi="Arial" w:cs="Arial"/>
              <w:bCs/>
              <w:spacing w:val="-6"/>
            </w:rPr>
            <w:t>/</w:t>
          </w:r>
          <w:r w:rsidR="004E02AA">
            <w:rPr>
              <w:rFonts w:ascii="Arial" w:hAnsi="Arial" w:cs="Arial"/>
              <w:bCs/>
              <w:spacing w:val="-6"/>
            </w:rPr>
            <w:t>0</w:t>
          </w:r>
          <w:r w:rsidR="00483F99">
            <w:rPr>
              <w:rFonts w:ascii="Arial" w:hAnsi="Arial" w:cs="Arial"/>
              <w:bCs/>
              <w:spacing w:val="-6"/>
            </w:rPr>
            <w:t>1</w:t>
          </w:r>
          <w:r w:rsidR="00FF7ED0">
            <w:rPr>
              <w:rFonts w:ascii="Arial" w:hAnsi="Arial" w:cs="Arial"/>
              <w:bCs/>
              <w:spacing w:val="-6"/>
            </w:rPr>
            <w:t>/20</w:t>
          </w:r>
          <w:r w:rsidR="00483F99">
            <w:rPr>
              <w:rFonts w:ascii="Arial" w:hAnsi="Arial" w:cs="Arial"/>
              <w:bCs/>
              <w:spacing w:val="-6"/>
            </w:rPr>
            <w:t>20</w:t>
          </w:r>
        </w:p>
      </w:tc>
    </w:tr>
  </w:tbl>
  <w:p w:rsidR="000F4492" w:rsidRDefault="000F44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15059_"/>
      </v:shape>
    </w:pict>
  </w:numPicBullet>
  <w:abstractNum w:abstractNumId="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8">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32F3D7C"/>
    <w:multiLevelType w:val="hybridMultilevel"/>
    <w:tmpl w:val="13D63CDC"/>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935A6C"/>
    <w:multiLevelType w:val="hybridMultilevel"/>
    <w:tmpl w:val="739E1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3C410F8"/>
    <w:multiLevelType w:val="hybridMultilevel"/>
    <w:tmpl w:val="53C04E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64BE1D67"/>
    <w:multiLevelType w:val="hybridMultilevel"/>
    <w:tmpl w:val="47C24A2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4D17059"/>
    <w:multiLevelType w:val="hybridMultilevel"/>
    <w:tmpl w:val="9D1CAF6E"/>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5A87A3B"/>
    <w:multiLevelType w:val="hybridMultilevel"/>
    <w:tmpl w:val="C96E0D6A"/>
    <w:lvl w:ilvl="0" w:tplc="BD72754E">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0"/>
  </w:num>
  <w:num w:numId="5">
    <w:abstractNumId w:val="7"/>
  </w:num>
  <w:num w:numId="6">
    <w:abstractNumId w:val="9"/>
  </w:num>
  <w:num w:numId="7">
    <w:abstractNumId w:val="26"/>
  </w:num>
  <w:num w:numId="8">
    <w:abstractNumId w:val="32"/>
  </w:num>
  <w:num w:numId="9">
    <w:abstractNumId w:val="27"/>
  </w:num>
  <w:num w:numId="10">
    <w:abstractNumId w:val="10"/>
  </w:num>
  <w:num w:numId="11">
    <w:abstractNumId w:val="3"/>
  </w:num>
  <w:num w:numId="12">
    <w:abstractNumId w:val="4"/>
  </w:num>
  <w:num w:numId="13">
    <w:abstractNumId w:val="12"/>
  </w:num>
  <w:num w:numId="14">
    <w:abstractNumId w:val="25"/>
  </w:num>
  <w:num w:numId="15">
    <w:abstractNumId w:val="22"/>
  </w:num>
  <w:num w:numId="16">
    <w:abstractNumId w:val="28"/>
  </w:num>
  <w:num w:numId="17">
    <w:abstractNumId w:val="17"/>
  </w:num>
  <w:num w:numId="18">
    <w:abstractNumId w:val="23"/>
  </w:num>
  <w:num w:numId="19">
    <w:abstractNumId w:val="33"/>
  </w:num>
  <w:num w:numId="20">
    <w:abstractNumId w:val="29"/>
  </w:num>
  <w:num w:numId="21">
    <w:abstractNumId w:val="14"/>
  </w:num>
  <w:num w:numId="22">
    <w:abstractNumId w:val="35"/>
  </w:num>
  <w:num w:numId="23">
    <w:abstractNumId w:val="6"/>
  </w:num>
  <w:num w:numId="24">
    <w:abstractNumId w:val="8"/>
  </w:num>
  <w:num w:numId="25">
    <w:abstractNumId w:val="2"/>
  </w:num>
  <w:num w:numId="26">
    <w:abstractNumId w:val="24"/>
  </w:num>
  <w:num w:numId="27">
    <w:abstractNumId w:val="20"/>
  </w:num>
  <w:num w:numId="28">
    <w:abstractNumId w:val="37"/>
  </w:num>
  <w:num w:numId="29">
    <w:abstractNumId w:val="11"/>
  </w:num>
  <w:num w:numId="30">
    <w:abstractNumId w:val="19"/>
  </w:num>
  <w:num w:numId="31">
    <w:abstractNumId w:val="18"/>
  </w:num>
  <w:num w:numId="32">
    <w:abstractNumId w:val="21"/>
  </w:num>
  <w:num w:numId="33">
    <w:abstractNumId w:val="36"/>
  </w:num>
  <w:num w:numId="34">
    <w:abstractNumId w:val="16"/>
  </w:num>
  <w:num w:numId="35">
    <w:abstractNumId w:val="31"/>
  </w:num>
  <w:num w:numId="36">
    <w:abstractNumId w:val="30"/>
  </w:num>
  <w:num w:numId="37">
    <w:abstractNumId w:val="1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42D4"/>
    <w:rsid w:val="00006653"/>
    <w:rsid w:val="00006E02"/>
    <w:rsid w:val="00016131"/>
    <w:rsid w:val="00016CCF"/>
    <w:rsid w:val="00021E72"/>
    <w:rsid w:val="00030EE6"/>
    <w:rsid w:val="00037911"/>
    <w:rsid w:val="00051AB8"/>
    <w:rsid w:val="00065136"/>
    <w:rsid w:val="000948D3"/>
    <w:rsid w:val="000953C0"/>
    <w:rsid w:val="00096576"/>
    <w:rsid w:val="00096ACA"/>
    <w:rsid w:val="000B235C"/>
    <w:rsid w:val="000B2D17"/>
    <w:rsid w:val="000C22B3"/>
    <w:rsid w:val="000C567E"/>
    <w:rsid w:val="000D4DC5"/>
    <w:rsid w:val="000F4492"/>
    <w:rsid w:val="00103E2C"/>
    <w:rsid w:val="00106C77"/>
    <w:rsid w:val="00125544"/>
    <w:rsid w:val="00140D19"/>
    <w:rsid w:val="00147149"/>
    <w:rsid w:val="00194F78"/>
    <w:rsid w:val="001C2E2E"/>
    <w:rsid w:val="001C7E04"/>
    <w:rsid w:val="001D57FB"/>
    <w:rsid w:val="001E3D8A"/>
    <w:rsid w:val="00215F12"/>
    <w:rsid w:val="00232D8F"/>
    <w:rsid w:val="00255F0F"/>
    <w:rsid w:val="00280E64"/>
    <w:rsid w:val="0028565B"/>
    <w:rsid w:val="0029340E"/>
    <w:rsid w:val="002B28C7"/>
    <w:rsid w:val="002D300D"/>
    <w:rsid w:val="002E2962"/>
    <w:rsid w:val="002F0752"/>
    <w:rsid w:val="002F219F"/>
    <w:rsid w:val="00306486"/>
    <w:rsid w:val="00326736"/>
    <w:rsid w:val="00336027"/>
    <w:rsid w:val="00337C1E"/>
    <w:rsid w:val="00357745"/>
    <w:rsid w:val="003648B1"/>
    <w:rsid w:val="0037692A"/>
    <w:rsid w:val="00387D3F"/>
    <w:rsid w:val="003976DB"/>
    <w:rsid w:val="003D1082"/>
    <w:rsid w:val="003D2227"/>
    <w:rsid w:val="003D3C4A"/>
    <w:rsid w:val="003D62A9"/>
    <w:rsid w:val="003E6B5A"/>
    <w:rsid w:val="003F5CE7"/>
    <w:rsid w:val="00400FBA"/>
    <w:rsid w:val="00411ABF"/>
    <w:rsid w:val="00420871"/>
    <w:rsid w:val="0042794B"/>
    <w:rsid w:val="00466222"/>
    <w:rsid w:val="00483F99"/>
    <w:rsid w:val="00485BA8"/>
    <w:rsid w:val="004B03E9"/>
    <w:rsid w:val="004C6ABE"/>
    <w:rsid w:val="004C7914"/>
    <w:rsid w:val="004D7DB7"/>
    <w:rsid w:val="004E02AA"/>
    <w:rsid w:val="00505774"/>
    <w:rsid w:val="00507A02"/>
    <w:rsid w:val="00517A5E"/>
    <w:rsid w:val="0052516F"/>
    <w:rsid w:val="005254C8"/>
    <w:rsid w:val="005257C7"/>
    <w:rsid w:val="0053205E"/>
    <w:rsid w:val="005356F1"/>
    <w:rsid w:val="005548F6"/>
    <w:rsid w:val="00563B6D"/>
    <w:rsid w:val="00565B47"/>
    <w:rsid w:val="005663AA"/>
    <w:rsid w:val="00574F13"/>
    <w:rsid w:val="00575124"/>
    <w:rsid w:val="005766F8"/>
    <w:rsid w:val="00591156"/>
    <w:rsid w:val="005A72A4"/>
    <w:rsid w:val="005D260B"/>
    <w:rsid w:val="005F3D8F"/>
    <w:rsid w:val="006010E1"/>
    <w:rsid w:val="00603E9D"/>
    <w:rsid w:val="006075CB"/>
    <w:rsid w:val="00615125"/>
    <w:rsid w:val="0062147F"/>
    <w:rsid w:val="00630A23"/>
    <w:rsid w:val="00631D24"/>
    <w:rsid w:val="00647863"/>
    <w:rsid w:val="0065400C"/>
    <w:rsid w:val="00667607"/>
    <w:rsid w:val="006678CE"/>
    <w:rsid w:val="00673BA8"/>
    <w:rsid w:val="006861AF"/>
    <w:rsid w:val="006A3753"/>
    <w:rsid w:val="006B6763"/>
    <w:rsid w:val="006E21C0"/>
    <w:rsid w:val="006E4521"/>
    <w:rsid w:val="00701153"/>
    <w:rsid w:val="00713633"/>
    <w:rsid w:val="007853D7"/>
    <w:rsid w:val="007A586E"/>
    <w:rsid w:val="007B2945"/>
    <w:rsid w:val="007B6EFB"/>
    <w:rsid w:val="007D115F"/>
    <w:rsid w:val="007E5BC5"/>
    <w:rsid w:val="007F22D6"/>
    <w:rsid w:val="0080152A"/>
    <w:rsid w:val="00803EF0"/>
    <w:rsid w:val="008173A9"/>
    <w:rsid w:val="008405EE"/>
    <w:rsid w:val="00841F15"/>
    <w:rsid w:val="00855B04"/>
    <w:rsid w:val="0086373C"/>
    <w:rsid w:val="00867F09"/>
    <w:rsid w:val="00872AF4"/>
    <w:rsid w:val="00877F32"/>
    <w:rsid w:val="008B52F4"/>
    <w:rsid w:val="008C123F"/>
    <w:rsid w:val="008C37A6"/>
    <w:rsid w:val="008E6283"/>
    <w:rsid w:val="008F7C3E"/>
    <w:rsid w:val="009122C2"/>
    <w:rsid w:val="00913434"/>
    <w:rsid w:val="00914E2A"/>
    <w:rsid w:val="0091747C"/>
    <w:rsid w:val="00920DDE"/>
    <w:rsid w:val="009537FF"/>
    <w:rsid w:val="00957243"/>
    <w:rsid w:val="00966ACA"/>
    <w:rsid w:val="00967893"/>
    <w:rsid w:val="00976332"/>
    <w:rsid w:val="00982471"/>
    <w:rsid w:val="009867DD"/>
    <w:rsid w:val="009E1DD9"/>
    <w:rsid w:val="009E340C"/>
    <w:rsid w:val="00A52BAF"/>
    <w:rsid w:val="00A557E6"/>
    <w:rsid w:val="00A55B32"/>
    <w:rsid w:val="00A71D8D"/>
    <w:rsid w:val="00A720C9"/>
    <w:rsid w:val="00A73431"/>
    <w:rsid w:val="00A736D4"/>
    <w:rsid w:val="00A74264"/>
    <w:rsid w:val="00A82CA1"/>
    <w:rsid w:val="00AB4793"/>
    <w:rsid w:val="00AD7A9A"/>
    <w:rsid w:val="00AF5F46"/>
    <w:rsid w:val="00B13EE1"/>
    <w:rsid w:val="00B30DFB"/>
    <w:rsid w:val="00B318C5"/>
    <w:rsid w:val="00B32037"/>
    <w:rsid w:val="00B42AC3"/>
    <w:rsid w:val="00B576D0"/>
    <w:rsid w:val="00B62D1A"/>
    <w:rsid w:val="00B67DA1"/>
    <w:rsid w:val="00B73802"/>
    <w:rsid w:val="00B90AC6"/>
    <w:rsid w:val="00BA2A9D"/>
    <w:rsid w:val="00BA3E83"/>
    <w:rsid w:val="00BA4304"/>
    <w:rsid w:val="00BD124E"/>
    <w:rsid w:val="00BD157D"/>
    <w:rsid w:val="00BE27F9"/>
    <w:rsid w:val="00BE2D94"/>
    <w:rsid w:val="00BE5C61"/>
    <w:rsid w:val="00C056EE"/>
    <w:rsid w:val="00C307C7"/>
    <w:rsid w:val="00C41A81"/>
    <w:rsid w:val="00C454C0"/>
    <w:rsid w:val="00C51612"/>
    <w:rsid w:val="00C54B3B"/>
    <w:rsid w:val="00C75202"/>
    <w:rsid w:val="00C83A60"/>
    <w:rsid w:val="00C9789A"/>
    <w:rsid w:val="00CC60FD"/>
    <w:rsid w:val="00CD1318"/>
    <w:rsid w:val="00CE1DA4"/>
    <w:rsid w:val="00D21133"/>
    <w:rsid w:val="00D265DC"/>
    <w:rsid w:val="00D50035"/>
    <w:rsid w:val="00D95966"/>
    <w:rsid w:val="00DB1CE3"/>
    <w:rsid w:val="00DD3404"/>
    <w:rsid w:val="00DD47C2"/>
    <w:rsid w:val="00E06372"/>
    <w:rsid w:val="00E1210E"/>
    <w:rsid w:val="00E135F9"/>
    <w:rsid w:val="00E16038"/>
    <w:rsid w:val="00E27245"/>
    <w:rsid w:val="00E37112"/>
    <w:rsid w:val="00E52469"/>
    <w:rsid w:val="00E633ED"/>
    <w:rsid w:val="00E6751B"/>
    <w:rsid w:val="00E70233"/>
    <w:rsid w:val="00E70CF8"/>
    <w:rsid w:val="00E860F1"/>
    <w:rsid w:val="00E91A30"/>
    <w:rsid w:val="00EA5F10"/>
    <w:rsid w:val="00EB0E97"/>
    <w:rsid w:val="00EB4669"/>
    <w:rsid w:val="00ED46EB"/>
    <w:rsid w:val="00EE4C20"/>
    <w:rsid w:val="00EF45FD"/>
    <w:rsid w:val="00EF5359"/>
    <w:rsid w:val="00F14E74"/>
    <w:rsid w:val="00F24582"/>
    <w:rsid w:val="00F32600"/>
    <w:rsid w:val="00F376A3"/>
    <w:rsid w:val="00F377D9"/>
    <w:rsid w:val="00F4063F"/>
    <w:rsid w:val="00F42DCF"/>
    <w:rsid w:val="00F515D5"/>
    <w:rsid w:val="00F75562"/>
    <w:rsid w:val="00F7743C"/>
    <w:rsid w:val="00FA5A34"/>
    <w:rsid w:val="00FC0BEB"/>
    <w:rsid w:val="00FC4CA6"/>
    <w:rsid w:val="00FD7510"/>
    <w:rsid w:val="00FF24D5"/>
    <w:rsid w:val="00FF7E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link w:val="Ttulo2Car"/>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decuadrcula1clara">
    <w:name w:val="Grid Table 1 Light"/>
    <w:basedOn w:val="Tablanormal"/>
    <w:uiPriority w:val="46"/>
    <w:rsid w:val="00EF535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gc">
    <w:name w:val="_tgc"/>
    <w:rsid w:val="00574F13"/>
  </w:style>
  <w:style w:type="character" w:styleId="nfasis">
    <w:name w:val="Emphasis"/>
    <w:uiPriority w:val="20"/>
    <w:qFormat/>
    <w:rsid w:val="00574F13"/>
    <w:rPr>
      <w:i/>
      <w:iCs/>
    </w:rPr>
  </w:style>
  <w:style w:type="character" w:customStyle="1" w:styleId="Ttulo2Car">
    <w:name w:val="Título 2 Car"/>
    <w:basedOn w:val="Fuentedeprrafopredeter"/>
    <w:link w:val="Ttulo2"/>
    <w:rsid w:val="00B30DFB"/>
    <w:rPr>
      <w:rFonts w:ascii="Arial" w:hAnsi="Arial" w:cs="Arial"/>
      <w:b/>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51888">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31697B7-4A60-46D6-91B7-113A7953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Martha  Gomez</cp:lastModifiedBy>
  <cp:revision>2</cp:revision>
  <cp:lastPrinted>2010-11-02T20:20:00Z</cp:lastPrinted>
  <dcterms:created xsi:type="dcterms:W3CDTF">2020-06-03T16:38:00Z</dcterms:created>
  <dcterms:modified xsi:type="dcterms:W3CDTF">2020-06-03T16:38:00Z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