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5621F" w:rsidR="00975CB0" w:rsidP="00975CB0" w:rsidRDefault="00975CB0" w14:paraId="37DDB072" w14:textId="2EB57D57">
      <w:pPr>
        <w:pStyle w:val="Ttulo1"/>
        <w:ind w:left="567"/>
        <w:jc w:val="center"/>
        <w:rPr>
          <w:sz w:val="32"/>
          <w:szCs w:val="32"/>
        </w:rPr>
      </w:pPr>
      <w:r w:rsidRPr="0005621F">
        <w:rPr>
          <w:sz w:val="32"/>
          <w:szCs w:val="32"/>
        </w:rPr>
        <w:t>PROCEDIMIENTO</w:t>
      </w:r>
      <w:r w:rsidRPr="0005621F" w:rsidR="00DB1FF7">
        <w:rPr>
          <w:sz w:val="32"/>
          <w:szCs w:val="32"/>
        </w:rPr>
        <w:t xml:space="preserve"> </w:t>
      </w:r>
      <w:r w:rsidR="0076446D">
        <w:rPr>
          <w:sz w:val="32"/>
          <w:szCs w:val="32"/>
        </w:rPr>
        <w:t>GESTIÓN CULTURAL</w:t>
      </w:r>
    </w:p>
    <w:p w:rsidR="00975CB0" w:rsidP="00975CB0" w:rsidRDefault="00975CB0" w14:paraId="4EC6E89E" w14:textId="77777777">
      <w:pPr>
        <w:jc w:val="center"/>
        <w:rPr>
          <w:rFonts w:ascii="Arial" w:hAnsi="Arial" w:cs="Arial"/>
          <w:sz w:val="28"/>
          <w:szCs w:val="28"/>
          <w:lang w:val="gl-ES"/>
        </w:rPr>
      </w:pPr>
    </w:p>
    <w:p w:rsidRPr="0005621F" w:rsidR="00975CB0" w:rsidP="002E668C" w:rsidRDefault="00975CB0" w14:paraId="3FD6E21F" w14:textId="19E47EBD">
      <w:pPr>
        <w:pStyle w:val="Ttulo2"/>
        <w:numPr>
          <w:ilvl w:val="0"/>
          <w:numId w:val="36"/>
        </w:numPr>
        <w:ind w:left="284" w:firstLine="0"/>
        <w:rPr>
          <w:sz w:val="24"/>
          <w:szCs w:val="32"/>
        </w:rPr>
      </w:pPr>
      <w:r w:rsidRPr="0005621F">
        <w:rPr>
          <w:sz w:val="24"/>
          <w:szCs w:val="32"/>
        </w:rPr>
        <w:t xml:space="preserve">DATOS BÁSICOS DEL </w:t>
      </w:r>
      <w:r w:rsidRPr="0005621F" w:rsidR="00DB1FF7">
        <w:rPr>
          <w:sz w:val="24"/>
          <w:szCs w:val="32"/>
        </w:rPr>
        <w:t>PROCEDIMIENTO</w:t>
      </w:r>
    </w:p>
    <w:tbl>
      <w:tblPr>
        <w:tblW w:w="16467" w:type="dxa"/>
        <w:jc w:val="cente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ook w:val="04A0" w:firstRow="1" w:lastRow="0" w:firstColumn="1" w:lastColumn="0" w:noHBand="0" w:noVBand="1"/>
      </w:tblPr>
      <w:tblGrid>
        <w:gridCol w:w="5909"/>
        <w:gridCol w:w="4530"/>
        <w:gridCol w:w="2558"/>
        <w:gridCol w:w="3470"/>
      </w:tblGrid>
      <w:tr w:rsidRPr="0005621F" w:rsidR="00975CB0" w:rsidTr="0005621F" w14:paraId="5F4CFC46" w14:textId="77777777">
        <w:trPr>
          <w:trHeight w:val="100"/>
          <w:jc w:val="center"/>
        </w:trPr>
        <w:tc>
          <w:tcPr>
            <w:tcW w:w="5909" w:type="dxa"/>
            <w:tcBorders>
              <w:top w:val="single" w:color="4472C4" w:sz="4" w:space="0"/>
              <w:left w:val="single" w:color="4472C4" w:sz="4" w:space="0"/>
              <w:bottom w:val="single" w:color="4472C4" w:sz="4" w:space="0"/>
              <w:right w:val="nil"/>
            </w:tcBorders>
            <w:shd w:val="clear" w:color="auto" w:fill="4472C4"/>
            <w:hideMark/>
          </w:tcPr>
          <w:p w:rsidRPr="0005621F" w:rsidR="00975CB0" w:rsidRDefault="00975CB0" w14:paraId="69508937" w14:textId="77777777">
            <w:pPr>
              <w:widowControl w:val="0"/>
              <w:autoSpaceDE w:val="0"/>
              <w:autoSpaceDN w:val="0"/>
              <w:jc w:val="center"/>
              <w:rPr>
                <w:rFonts w:ascii="Arial" w:hAnsi="Arial" w:eastAsia="Calibri" w:cs="Arial"/>
                <w:b/>
                <w:bCs/>
                <w:color w:val="FFFFFF"/>
                <w:sz w:val="28"/>
                <w:szCs w:val="28"/>
                <w:lang w:val="gl-ES" w:eastAsia="en-US"/>
              </w:rPr>
            </w:pPr>
            <w:proofErr w:type="spellStart"/>
            <w:r w:rsidRPr="0005621F">
              <w:rPr>
                <w:rFonts w:ascii="Arial" w:hAnsi="Arial" w:cs="Arial"/>
                <w:color w:val="FFFFFF"/>
                <w:sz w:val="28"/>
                <w:szCs w:val="28"/>
                <w:lang w:val="gl-ES" w:eastAsia="en-US"/>
              </w:rPr>
              <w:t>Nombre</w:t>
            </w:r>
            <w:proofErr w:type="spellEnd"/>
            <w:r w:rsidRPr="0005621F">
              <w:rPr>
                <w:rFonts w:ascii="Arial" w:hAnsi="Arial" w:cs="Arial"/>
                <w:color w:val="FFFFFF"/>
                <w:sz w:val="28"/>
                <w:szCs w:val="28"/>
                <w:lang w:val="gl-ES" w:eastAsia="en-US"/>
              </w:rPr>
              <w:t xml:space="preserve"> del proceso</w:t>
            </w:r>
          </w:p>
        </w:tc>
        <w:tc>
          <w:tcPr>
            <w:tcW w:w="4530" w:type="dxa"/>
            <w:tcBorders>
              <w:top w:val="single" w:color="4472C4" w:sz="4" w:space="0"/>
              <w:left w:val="nil"/>
              <w:bottom w:val="single" w:color="4472C4" w:sz="4" w:space="0"/>
              <w:right w:val="nil"/>
            </w:tcBorders>
            <w:shd w:val="clear" w:color="auto" w:fill="4472C4"/>
            <w:hideMark/>
          </w:tcPr>
          <w:p w:rsidRPr="0005621F" w:rsidR="00975CB0" w:rsidRDefault="00975CB0" w14:paraId="51ACE2E3" w14:textId="77777777">
            <w:pPr>
              <w:widowControl w:val="0"/>
              <w:autoSpaceDE w:val="0"/>
              <w:autoSpaceDN w:val="0"/>
              <w:jc w:val="center"/>
              <w:rPr>
                <w:rFonts w:ascii="Arial" w:hAnsi="Arial" w:eastAsia="Calibri" w:cs="Arial"/>
                <w:b/>
                <w:bCs/>
                <w:color w:val="FFFFFF"/>
                <w:sz w:val="28"/>
                <w:szCs w:val="28"/>
                <w:lang w:val="gl-ES" w:eastAsia="en-US"/>
              </w:rPr>
            </w:pPr>
            <w:r w:rsidRPr="0005621F">
              <w:rPr>
                <w:rFonts w:ascii="Arial" w:hAnsi="Arial" w:cs="Arial"/>
                <w:color w:val="FFFFFF"/>
                <w:sz w:val="28"/>
                <w:szCs w:val="28"/>
                <w:lang w:val="gl-ES" w:eastAsia="en-US"/>
              </w:rPr>
              <w:t>Código</w:t>
            </w:r>
          </w:p>
        </w:tc>
        <w:tc>
          <w:tcPr>
            <w:tcW w:w="2558" w:type="dxa"/>
            <w:tcBorders>
              <w:top w:val="single" w:color="4472C4" w:sz="4" w:space="0"/>
              <w:left w:val="nil"/>
              <w:bottom w:val="single" w:color="4472C4" w:sz="4" w:space="0"/>
              <w:right w:val="nil"/>
            </w:tcBorders>
            <w:shd w:val="clear" w:color="auto" w:fill="4472C4"/>
            <w:hideMark/>
          </w:tcPr>
          <w:p w:rsidRPr="0005621F" w:rsidR="00975CB0" w:rsidRDefault="00975CB0" w14:paraId="70890B7C" w14:textId="77777777">
            <w:pPr>
              <w:widowControl w:val="0"/>
              <w:autoSpaceDE w:val="0"/>
              <w:autoSpaceDN w:val="0"/>
              <w:jc w:val="center"/>
              <w:rPr>
                <w:rFonts w:ascii="Arial" w:hAnsi="Arial" w:eastAsia="Calibri" w:cs="Arial"/>
                <w:b/>
                <w:bCs/>
                <w:color w:val="FFFFFF"/>
                <w:sz w:val="28"/>
                <w:szCs w:val="28"/>
                <w:lang w:val="gl-ES" w:eastAsia="en-US"/>
              </w:rPr>
            </w:pPr>
            <w:r w:rsidRPr="0005621F">
              <w:rPr>
                <w:rFonts w:ascii="Arial" w:hAnsi="Arial" w:cs="Arial"/>
                <w:color w:val="FFFFFF"/>
                <w:sz w:val="28"/>
                <w:szCs w:val="28"/>
                <w:lang w:val="gl-ES" w:eastAsia="en-US"/>
              </w:rPr>
              <w:t>Versión</w:t>
            </w:r>
          </w:p>
        </w:tc>
        <w:tc>
          <w:tcPr>
            <w:tcW w:w="3470" w:type="dxa"/>
            <w:tcBorders>
              <w:top w:val="single" w:color="4472C4" w:sz="4" w:space="0"/>
              <w:left w:val="nil"/>
              <w:bottom w:val="single" w:color="4472C4" w:sz="4" w:space="0"/>
              <w:right w:val="single" w:color="4472C4" w:sz="4" w:space="0"/>
            </w:tcBorders>
            <w:shd w:val="clear" w:color="auto" w:fill="4472C4"/>
            <w:hideMark/>
          </w:tcPr>
          <w:p w:rsidRPr="0005621F" w:rsidR="00975CB0" w:rsidRDefault="00975CB0" w14:paraId="548A78E6" w14:textId="77777777">
            <w:pPr>
              <w:widowControl w:val="0"/>
              <w:autoSpaceDE w:val="0"/>
              <w:autoSpaceDN w:val="0"/>
              <w:jc w:val="center"/>
              <w:rPr>
                <w:rFonts w:ascii="Arial" w:hAnsi="Arial" w:eastAsia="Calibri" w:cs="Arial"/>
                <w:b/>
                <w:bCs/>
                <w:color w:val="FFFFFF"/>
                <w:sz w:val="28"/>
                <w:szCs w:val="28"/>
                <w:lang w:val="gl-ES" w:eastAsia="en-US"/>
              </w:rPr>
            </w:pPr>
            <w:proofErr w:type="spellStart"/>
            <w:r w:rsidRPr="0005621F">
              <w:rPr>
                <w:rFonts w:ascii="Arial" w:hAnsi="Arial" w:cs="Arial"/>
                <w:color w:val="FFFFFF"/>
                <w:sz w:val="28"/>
                <w:szCs w:val="28"/>
                <w:lang w:val="gl-ES" w:eastAsia="en-US"/>
              </w:rPr>
              <w:t>Vigencia</w:t>
            </w:r>
            <w:proofErr w:type="spellEnd"/>
          </w:p>
        </w:tc>
      </w:tr>
      <w:tr w:rsidRPr="0005621F" w:rsidR="00975CB0" w:rsidTr="0005621F" w14:paraId="1F460FEF" w14:textId="77777777">
        <w:trPr>
          <w:trHeight w:val="362"/>
          <w:jc w:val="center"/>
        </w:trPr>
        <w:tc>
          <w:tcPr>
            <w:tcW w:w="5909" w:type="dxa"/>
            <w:tcBorders>
              <w:top w:val="single" w:color="8EAADB" w:sz="4" w:space="0"/>
              <w:left w:val="single" w:color="8EAADB" w:sz="4" w:space="0"/>
              <w:bottom w:val="single" w:color="8EAADB" w:sz="4" w:space="0"/>
              <w:right w:val="single" w:color="8EAADB" w:sz="4" w:space="0"/>
            </w:tcBorders>
            <w:shd w:val="clear" w:color="auto" w:fill="D9E2F3"/>
            <w:hideMark/>
          </w:tcPr>
          <w:p w:rsidRPr="00F85942" w:rsidR="00975CB0" w:rsidRDefault="009B4E50" w14:paraId="2776F8C6" w14:textId="58ED659A">
            <w:pPr>
              <w:widowControl w:val="0"/>
              <w:autoSpaceDE w:val="0"/>
              <w:autoSpaceDN w:val="0"/>
              <w:jc w:val="center"/>
              <w:rPr>
                <w:rFonts w:ascii="Arial" w:hAnsi="Arial" w:eastAsia="Calibri" w:cs="Arial"/>
                <w:sz w:val="28"/>
                <w:szCs w:val="28"/>
                <w:lang w:val="gl-ES" w:eastAsia="en-US"/>
              </w:rPr>
            </w:pPr>
            <w:r>
              <w:rPr>
                <w:rFonts w:ascii="Arial" w:hAnsi="Arial" w:eastAsia="Calibri" w:cs="Arial"/>
                <w:sz w:val="28"/>
                <w:szCs w:val="28"/>
                <w:lang w:val="gl-ES" w:eastAsia="en-US"/>
              </w:rPr>
              <w:t xml:space="preserve">Centro </w:t>
            </w:r>
            <w:r w:rsidR="0076446D">
              <w:rPr>
                <w:rFonts w:ascii="Arial" w:hAnsi="Arial" w:eastAsia="Calibri" w:cs="Arial"/>
                <w:sz w:val="28"/>
                <w:szCs w:val="28"/>
                <w:lang w:val="gl-ES" w:eastAsia="en-US"/>
              </w:rPr>
              <w:t xml:space="preserve">cultural </w:t>
            </w:r>
          </w:p>
        </w:tc>
        <w:tc>
          <w:tcPr>
            <w:tcW w:w="4530" w:type="dxa"/>
            <w:tcBorders>
              <w:top w:val="single" w:color="8EAADB" w:sz="4" w:space="0"/>
              <w:left w:val="single" w:color="8EAADB" w:sz="4" w:space="0"/>
              <w:bottom w:val="single" w:color="8EAADB" w:sz="4" w:space="0"/>
              <w:right w:val="single" w:color="8EAADB" w:sz="4" w:space="0"/>
            </w:tcBorders>
            <w:shd w:val="clear" w:color="auto" w:fill="D9E2F3"/>
            <w:hideMark/>
          </w:tcPr>
          <w:p w:rsidRPr="0005621F" w:rsidR="00975CB0" w:rsidRDefault="007F7EDD" w14:paraId="1A329AA0" w14:textId="1B1736FD">
            <w:pPr>
              <w:widowControl w:val="0"/>
              <w:autoSpaceDE w:val="0"/>
              <w:autoSpaceDN w:val="0"/>
              <w:jc w:val="center"/>
              <w:rPr>
                <w:rFonts w:ascii="Arial" w:hAnsi="Arial" w:eastAsia="Calibri" w:cs="Arial"/>
                <w:sz w:val="28"/>
                <w:szCs w:val="28"/>
                <w:lang w:val="gl-ES" w:eastAsia="en-US"/>
              </w:rPr>
            </w:pPr>
            <w:r>
              <w:rPr>
                <w:rFonts w:ascii="Arial" w:hAnsi="Arial" w:eastAsia="Calibri" w:cs="Arial"/>
                <w:sz w:val="28"/>
                <w:szCs w:val="28"/>
                <w:lang w:val="gl-ES" w:eastAsia="en-US"/>
              </w:rPr>
              <w:t>SDT-</w:t>
            </w:r>
            <w:r w:rsidRPr="00507BC8">
              <w:rPr>
                <w:rFonts w:ascii="Arial" w:hAnsi="Arial" w:eastAsia="Calibri" w:cs="Arial"/>
                <w:sz w:val="28"/>
                <w:szCs w:val="28"/>
                <w:lang w:val="gl-ES" w:eastAsia="en-US"/>
              </w:rPr>
              <w:t>12</w:t>
            </w:r>
            <w:r w:rsidR="002E668C">
              <w:rPr>
                <w:rFonts w:ascii="Arial" w:hAnsi="Arial" w:eastAsia="Calibri" w:cs="Arial"/>
                <w:sz w:val="28"/>
                <w:szCs w:val="28"/>
                <w:lang w:val="gl-ES" w:eastAsia="en-US"/>
              </w:rPr>
              <w:t>2</w:t>
            </w:r>
            <w:r w:rsidRPr="00507BC8">
              <w:rPr>
                <w:rFonts w:ascii="Arial" w:hAnsi="Arial" w:eastAsia="Calibri" w:cs="Arial"/>
                <w:sz w:val="28"/>
                <w:szCs w:val="28"/>
                <w:lang w:val="gl-ES" w:eastAsia="en-US"/>
              </w:rPr>
              <w:t>-</w:t>
            </w:r>
            <w:r>
              <w:rPr>
                <w:rFonts w:ascii="Arial" w:hAnsi="Arial" w:eastAsia="Calibri" w:cs="Arial"/>
                <w:sz w:val="28"/>
                <w:szCs w:val="28"/>
                <w:lang w:val="gl-ES" w:eastAsia="en-US"/>
              </w:rPr>
              <w:t>PD-</w:t>
            </w:r>
            <w:r w:rsidR="002E668C">
              <w:rPr>
                <w:rFonts w:ascii="Arial" w:hAnsi="Arial" w:eastAsia="Calibri" w:cs="Arial"/>
                <w:sz w:val="28"/>
                <w:szCs w:val="28"/>
                <w:lang w:val="gl-ES" w:eastAsia="en-US"/>
              </w:rPr>
              <w:t>460</w:t>
            </w:r>
          </w:p>
        </w:tc>
        <w:tc>
          <w:tcPr>
            <w:tcW w:w="2558" w:type="dxa"/>
            <w:tcBorders>
              <w:top w:val="single" w:color="8EAADB" w:sz="4" w:space="0"/>
              <w:left w:val="single" w:color="8EAADB" w:sz="4" w:space="0"/>
              <w:bottom w:val="single" w:color="8EAADB" w:sz="4" w:space="0"/>
              <w:right w:val="single" w:color="8EAADB" w:sz="4" w:space="0"/>
            </w:tcBorders>
            <w:shd w:val="clear" w:color="auto" w:fill="D9E2F3"/>
            <w:hideMark/>
          </w:tcPr>
          <w:p w:rsidRPr="0005621F" w:rsidR="00975CB0" w:rsidRDefault="002E668C" w14:paraId="2262A5AC" w14:textId="334E4658">
            <w:pPr>
              <w:widowControl w:val="0"/>
              <w:autoSpaceDE w:val="0"/>
              <w:autoSpaceDN w:val="0"/>
              <w:jc w:val="center"/>
              <w:rPr>
                <w:rFonts w:ascii="Arial" w:hAnsi="Arial" w:eastAsia="Calibri" w:cs="Arial"/>
                <w:sz w:val="28"/>
                <w:szCs w:val="28"/>
                <w:lang w:val="gl-ES" w:eastAsia="en-US"/>
              </w:rPr>
            </w:pPr>
            <w:r>
              <w:rPr>
                <w:rFonts w:ascii="Arial" w:hAnsi="Arial" w:eastAsia="Calibri" w:cs="Arial"/>
                <w:sz w:val="28"/>
                <w:szCs w:val="28"/>
                <w:lang w:val="gl-ES" w:eastAsia="en-US"/>
              </w:rPr>
              <w:t>1</w:t>
            </w:r>
          </w:p>
        </w:tc>
        <w:tc>
          <w:tcPr>
            <w:tcW w:w="3470" w:type="dxa"/>
            <w:tcBorders>
              <w:top w:val="single" w:color="8EAADB" w:sz="4" w:space="0"/>
              <w:left w:val="single" w:color="8EAADB" w:sz="4" w:space="0"/>
              <w:bottom w:val="single" w:color="8EAADB" w:sz="4" w:space="0"/>
              <w:right w:val="single" w:color="8EAADB" w:sz="4" w:space="0"/>
            </w:tcBorders>
            <w:shd w:val="clear" w:color="auto" w:fill="D9E2F3"/>
            <w:hideMark/>
          </w:tcPr>
          <w:p w:rsidRPr="0005621F" w:rsidR="006404A7" w:rsidRDefault="00A37A44" w14:paraId="3D7A7E24" w14:textId="3CD9FC83">
            <w:pPr>
              <w:widowControl w:val="0"/>
              <w:autoSpaceDE w:val="0"/>
              <w:autoSpaceDN w:val="0"/>
              <w:jc w:val="center"/>
              <w:rPr>
                <w:rFonts w:ascii="Arial" w:hAnsi="Arial" w:eastAsia="Calibri" w:cs="Arial"/>
                <w:sz w:val="28"/>
                <w:szCs w:val="28"/>
                <w:lang w:val="gl-ES" w:eastAsia="en-US"/>
              </w:rPr>
            </w:pPr>
            <w:r>
              <w:rPr>
                <w:rFonts w:ascii="Arial" w:hAnsi="Arial" w:eastAsia="Calibri" w:cs="Arial"/>
                <w:sz w:val="28"/>
                <w:szCs w:val="28"/>
                <w:lang w:val="gl-ES" w:eastAsia="en-US"/>
              </w:rPr>
              <w:t>2</w:t>
            </w:r>
            <w:r w:rsidR="009B4E50">
              <w:rPr>
                <w:rFonts w:ascii="Arial" w:hAnsi="Arial" w:eastAsia="Calibri" w:cs="Arial"/>
                <w:sz w:val="28"/>
                <w:szCs w:val="28"/>
                <w:lang w:val="gl-ES" w:eastAsia="en-US"/>
              </w:rPr>
              <w:t>8</w:t>
            </w:r>
            <w:r w:rsidR="007F7EDD">
              <w:rPr>
                <w:rFonts w:ascii="Arial" w:hAnsi="Arial" w:eastAsia="Calibri" w:cs="Arial"/>
                <w:sz w:val="28"/>
                <w:szCs w:val="28"/>
                <w:lang w:val="gl-ES" w:eastAsia="en-US"/>
              </w:rPr>
              <w:t>/0</w:t>
            </w:r>
            <w:r w:rsidR="00A653C8">
              <w:rPr>
                <w:rFonts w:ascii="Arial" w:hAnsi="Arial" w:eastAsia="Calibri" w:cs="Arial"/>
                <w:sz w:val="28"/>
                <w:szCs w:val="28"/>
                <w:lang w:val="gl-ES" w:eastAsia="en-US"/>
              </w:rPr>
              <w:t>5</w:t>
            </w:r>
            <w:r w:rsidR="007F7EDD">
              <w:rPr>
                <w:rFonts w:ascii="Arial" w:hAnsi="Arial" w:eastAsia="Calibri" w:cs="Arial"/>
                <w:sz w:val="28"/>
                <w:szCs w:val="28"/>
                <w:lang w:val="gl-ES" w:eastAsia="en-US"/>
              </w:rPr>
              <w:t>/2021</w:t>
            </w:r>
          </w:p>
        </w:tc>
      </w:tr>
    </w:tbl>
    <w:p w:rsidR="00975CB0" w:rsidP="004C7914" w:rsidRDefault="00975CB0" w14:paraId="5DDE0A08" w14:textId="77777777">
      <w:pPr>
        <w:pStyle w:val="Ttulo1"/>
      </w:pPr>
    </w:p>
    <w:p w:rsidRPr="00D2404E" w:rsidR="00D2404E" w:rsidP="002E668C" w:rsidRDefault="00D2404E" w14:paraId="5A03D84C" w14:textId="1D5F4460">
      <w:pPr>
        <w:ind w:left="284"/>
        <w:rPr>
          <w:rFonts w:ascii="Arial" w:hAnsi="Arial" w:cs="Arial"/>
        </w:rPr>
      </w:pPr>
      <w:r w:rsidRPr="00353A18">
        <w:rPr>
          <w:rFonts w:ascii="Arial" w:hAnsi="Arial" w:cs="Arial"/>
          <w:b/>
          <w:bCs/>
        </w:rPr>
        <w:t>2</w:t>
      </w:r>
      <w:r>
        <w:rPr>
          <w:rFonts w:ascii="Arial" w:hAnsi="Arial" w:cs="Arial"/>
        </w:rPr>
        <w:t>.</w:t>
      </w:r>
      <w:r w:rsidRPr="00D2404E" w:rsidR="00F75562">
        <w:rPr>
          <w:rFonts w:ascii="Arial" w:hAnsi="Arial" w:cs="Arial"/>
          <w:b/>
          <w:bCs/>
        </w:rPr>
        <w:t>O</w:t>
      </w:r>
      <w:r w:rsidRPr="00D2404E" w:rsidR="00EB0E97">
        <w:rPr>
          <w:rFonts w:ascii="Arial" w:hAnsi="Arial" w:cs="Arial"/>
          <w:b/>
          <w:bCs/>
        </w:rPr>
        <w:t>BJETIVO</w:t>
      </w:r>
      <w:r w:rsidRPr="00D2404E" w:rsidR="00855B04">
        <w:rPr>
          <w:rFonts w:ascii="Arial" w:hAnsi="Arial" w:cs="Arial"/>
        </w:rPr>
        <w:t xml:space="preserve">: </w:t>
      </w:r>
      <w:r w:rsidRPr="0076446D" w:rsidR="0076446D">
        <w:rPr>
          <w:rFonts w:ascii="Arial" w:hAnsi="Arial" w:cs="Arial"/>
        </w:rPr>
        <w:t>Brindar espacios que promuevan la inclusión sociocultural de las personas con discapacidad visual a través de la gestión con entidades públicas y privadas y experiencias multisensoriales.</w:t>
      </w:r>
    </w:p>
    <w:p w:rsidRPr="00D2404E" w:rsidR="00D2404E" w:rsidP="002E668C" w:rsidRDefault="00D2404E" w14:paraId="6FB8E170" w14:textId="77777777">
      <w:pPr>
        <w:pStyle w:val="Prrafodelista"/>
        <w:ind w:left="284"/>
        <w:rPr>
          <w:rFonts w:ascii="Arial" w:hAnsi="Arial" w:cs="Arial"/>
        </w:rPr>
      </w:pPr>
    </w:p>
    <w:p w:rsidRPr="00C63BE1" w:rsidR="005F3D8F" w:rsidP="002E668C" w:rsidRDefault="004C7914" w14:paraId="523D81CF" w14:textId="07224478">
      <w:pPr>
        <w:pStyle w:val="Ttulo2"/>
        <w:ind w:left="284"/>
        <w:rPr>
          <w:b w:val="0"/>
          <w:bCs/>
          <w:sz w:val="24"/>
        </w:rPr>
      </w:pPr>
      <w:r w:rsidRPr="00283402">
        <w:rPr>
          <w:sz w:val="24"/>
          <w:szCs w:val="32"/>
        </w:rPr>
        <w:t>3. A</w:t>
      </w:r>
      <w:r w:rsidRPr="00283402" w:rsidR="00096576">
        <w:rPr>
          <w:sz w:val="24"/>
          <w:szCs w:val="32"/>
        </w:rPr>
        <w:t>L</w:t>
      </w:r>
      <w:r w:rsidRPr="00283402" w:rsidR="008C123F">
        <w:rPr>
          <w:sz w:val="24"/>
          <w:szCs w:val="32"/>
        </w:rPr>
        <w:t>CANC</w:t>
      </w:r>
      <w:r w:rsidRPr="00C63BE1" w:rsidR="008C123F">
        <w:rPr>
          <w:sz w:val="24"/>
          <w:szCs w:val="32"/>
        </w:rPr>
        <w:t>E</w:t>
      </w:r>
      <w:r w:rsidRPr="00C63BE1" w:rsidR="00855B04">
        <w:rPr>
          <w:sz w:val="24"/>
          <w:szCs w:val="28"/>
        </w:rPr>
        <w:t xml:space="preserve">: </w:t>
      </w:r>
      <w:r w:rsidRPr="0076446D" w:rsidR="0076446D">
        <w:rPr>
          <w:b w:val="0"/>
          <w:bCs/>
          <w:sz w:val="24"/>
          <w:szCs w:val="28"/>
        </w:rPr>
        <w:t>El procedimiento inicia con el reconocimiento del entorno sociocultural de país, continua con la definición y ejecución de las actividades y termina con la medición de la satisfacción del usuario.</w:t>
      </w:r>
    </w:p>
    <w:p w:rsidRPr="005548F6" w:rsidR="00982471" w:rsidP="005F3D8F" w:rsidRDefault="00982471" w14:paraId="38B36561" w14:textId="77777777">
      <w:pPr>
        <w:pStyle w:val="Ttulo2"/>
        <w:ind w:left="284"/>
        <w:jc w:val="both"/>
        <w:rPr>
          <w:sz w:val="24"/>
        </w:rPr>
      </w:pPr>
    </w:p>
    <w:p w:rsidR="00982471" w:rsidP="006B6763" w:rsidRDefault="004C7914" w14:paraId="5545187F" w14:textId="77216784">
      <w:pPr>
        <w:pStyle w:val="Ttulo2"/>
        <w:ind w:left="0"/>
        <w:rPr>
          <w:sz w:val="24"/>
        </w:rPr>
      </w:pPr>
      <w:r w:rsidRPr="005548F6">
        <w:rPr>
          <w:sz w:val="24"/>
        </w:rPr>
        <w:t>4. P</w:t>
      </w:r>
      <w:r w:rsidRPr="005548F6" w:rsidR="00EB0E97">
        <w:rPr>
          <w:sz w:val="24"/>
        </w:rPr>
        <w:t>OLÍTICAS DE OPERACIÓN</w:t>
      </w:r>
      <w:r w:rsidRPr="005548F6" w:rsidR="00565B47">
        <w:rPr>
          <w:sz w:val="24"/>
        </w:rPr>
        <w:t xml:space="preserve"> </w:t>
      </w:r>
    </w:p>
    <w:p w:rsidR="007F7EDD" w:rsidP="007F7EDD" w:rsidRDefault="007F7EDD" w14:paraId="578D36C0" w14:textId="5E761EDC">
      <w:pPr>
        <w:rPr>
          <w:lang w:val="es-ES_tradnl"/>
        </w:rPr>
      </w:pPr>
    </w:p>
    <w:p w:rsidRPr="00B24993" w:rsidR="0076446D" w:rsidP="0076446D" w:rsidRDefault="0076446D" w14:paraId="5D2DE10E" w14:textId="77777777">
      <w:pPr>
        <w:pStyle w:val="Prrafodelista"/>
        <w:numPr>
          <w:ilvl w:val="0"/>
          <w:numId w:val="45"/>
        </w:numPr>
        <w:pBdr>
          <w:top w:val="nil"/>
          <w:left w:val="nil"/>
          <w:bottom w:val="nil"/>
          <w:right w:val="nil"/>
          <w:between w:val="nil"/>
          <w:bar w:val="nil"/>
        </w:pBdr>
        <w:contextualSpacing w:val="0"/>
        <w:rPr>
          <w:rFonts w:ascii="Arial" w:hAnsi="Arial"/>
        </w:rPr>
      </w:pPr>
      <w:r w:rsidRPr="00B24993">
        <w:rPr>
          <w:rStyle w:val="Ninguno"/>
          <w:rFonts w:ascii="Arial" w:hAnsi="Arial"/>
          <w:color w:val="000000"/>
          <w:u w:color="000000"/>
          <w:lang w:val="es-ES_tradnl"/>
        </w:rPr>
        <w:t>En el último trimestre de cada año se realizará un diagnóstico del entorno sociocultural, con el fin de establecer las propuestas y alternativas posibles para el siguiente año.</w:t>
      </w:r>
    </w:p>
    <w:p w:rsidRPr="00B24993" w:rsidR="0076446D" w:rsidP="0076446D" w:rsidRDefault="0076446D" w14:paraId="441FCF18" w14:textId="77777777">
      <w:pPr>
        <w:pStyle w:val="Prrafodelista"/>
        <w:jc w:val="both"/>
        <w:rPr>
          <w:rStyle w:val="Ninguno"/>
          <w:rFonts w:ascii="Arial" w:hAnsi="Arial" w:eastAsia="Arial" w:cs="Arial"/>
        </w:rPr>
      </w:pPr>
    </w:p>
    <w:p w:rsidRPr="00B24993" w:rsidR="0076446D" w:rsidP="0076446D" w:rsidRDefault="0076446D" w14:paraId="1358B2F9" w14:textId="77777777">
      <w:pPr>
        <w:pStyle w:val="Prrafodelista"/>
        <w:numPr>
          <w:ilvl w:val="0"/>
          <w:numId w:val="45"/>
        </w:numPr>
        <w:pBdr>
          <w:top w:val="nil"/>
          <w:left w:val="nil"/>
          <w:bottom w:val="nil"/>
          <w:right w:val="nil"/>
          <w:between w:val="nil"/>
          <w:bar w:val="nil"/>
        </w:pBdr>
        <w:contextualSpacing w:val="0"/>
        <w:jc w:val="both"/>
        <w:rPr>
          <w:rStyle w:val="Ninguno"/>
          <w:rFonts w:ascii="Arial" w:hAnsi="Arial"/>
        </w:rPr>
      </w:pPr>
      <w:r w:rsidRPr="00B24993">
        <w:rPr>
          <w:rStyle w:val="Ninguno"/>
          <w:rFonts w:ascii="Arial" w:hAnsi="Arial"/>
        </w:rPr>
        <w:t xml:space="preserve">Cada exposición contará con un </w:t>
      </w:r>
      <w:proofErr w:type="spellStart"/>
      <w:r w:rsidRPr="00B24993">
        <w:rPr>
          <w:rStyle w:val="Ninguno"/>
          <w:rFonts w:ascii="Arial" w:hAnsi="Arial"/>
        </w:rPr>
        <w:t>guión</w:t>
      </w:r>
      <w:proofErr w:type="spellEnd"/>
      <w:r>
        <w:rPr>
          <w:rStyle w:val="Ninguno"/>
          <w:rFonts w:ascii="Arial" w:hAnsi="Arial"/>
        </w:rPr>
        <w:t>.</w:t>
      </w:r>
    </w:p>
    <w:p w:rsidRPr="00B24993" w:rsidR="0076446D" w:rsidP="0076446D" w:rsidRDefault="0076446D" w14:paraId="4CD6B979" w14:textId="77777777">
      <w:pPr>
        <w:pStyle w:val="Prrafodelista"/>
        <w:rPr>
          <w:rStyle w:val="Ninguno"/>
          <w:rFonts w:ascii="Arial" w:hAnsi="Arial"/>
          <w:color w:val="000000"/>
          <w:u w:color="000000"/>
          <w:lang w:val="es-ES_tradnl"/>
        </w:rPr>
      </w:pPr>
    </w:p>
    <w:p w:rsidRPr="00B24993" w:rsidR="0076446D" w:rsidP="0076446D" w:rsidRDefault="0076446D" w14:paraId="64962794" w14:textId="0DBBF6FD">
      <w:pPr>
        <w:pStyle w:val="Prrafodelista"/>
        <w:numPr>
          <w:ilvl w:val="0"/>
          <w:numId w:val="45"/>
        </w:numPr>
        <w:pBdr>
          <w:top w:val="nil"/>
          <w:left w:val="nil"/>
          <w:bottom w:val="nil"/>
          <w:right w:val="nil"/>
          <w:between w:val="nil"/>
          <w:bar w:val="nil"/>
        </w:pBdr>
        <w:contextualSpacing w:val="0"/>
        <w:jc w:val="both"/>
        <w:rPr>
          <w:rFonts w:ascii="Arial" w:hAnsi="Arial"/>
        </w:rPr>
      </w:pPr>
      <w:r w:rsidRPr="00B24993">
        <w:rPr>
          <w:rStyle w:val="Ninguno"/>
          <w:rFonts w:ascii="Arial" w:hAnsi="Arial"/>
          <w:color w:val="000000"/>
          <w:u w:color="000000"/>
          <w:lang w:val="es-ES_tradnl"/>
        </w:rPr>
        <w:t>Se realizarán exposiciones temporales con una duraci</w:t>
      </w:r>
      <w:r w:rsidR="006E0F3B">
        <w:rPr>
          <w:rStyle w:val="Ninguno"/>
          <w:rFonts w:ascii="Arial" w:hAnsi="Arial"/>
          <w:color w:val="000000"/>
          <w:u w:color="000000"/>
          <w:lang w:val="es-ES_tradnl"/>
        </w:rPr>
        <w:t>ón</w:t>
      </w:r>
      <w:r w:rsidRPr="00B24993">
        <w:rPr>
          <w:rStyle w:val="Ninguno"/>
          <w:rFonts w:ascii="Arial" w:hAnsi="Arial"/>
          <w:color w:val="000000"/>
          <w:u w:color="000000"/>
          <w:lang w:val="es-ES_tradnl"/>
        </w:rPr>
        <w:t xml:space="preserve"> mínima de 15 días y máximo de </w:t>
      </w:r>
      <w:r w:rsidR="006E0F3B">
        <w:rPr>
          <w:rStyle w:val="Ninguno"/>
          <w:rFonts w:ascii="Arial" w:hAnsi="Arial"/>
          <w:color w:val="000000"/>
          <w:u w:color="000000"/>
          <w:lang w:val="es-ES_tradnl"/>
        </w:rPr>
        <w:t>tres</w:t>
      </w:r>
      <w:r w:rsidRPr="00B24993">
        <w:rPr>
          <w:rStyle w:val="Ninguno"/>
          <w:rFonts w:ascii="Arial" w:hAnsi="Arial"/>
          <w:color w:val="000000"/>
          <w:u w:color="000000"/>
          <w:lang w:val="es-ES_tradnl"/>
        </w:rPr>
        <w:t xml:space="preserve"> meses.</w:t>
      </w:r>
    </w:p>
    <w:p w:rsidRPr="00B24993" w:rsidR="0076446D" w:rsidP="0076446D" w:rsidRDefault="0076446D" w14:paraId="6F7943B0" w14:textId="77777777">
      <w:pPr>
        <w:pStyle w:val="CuerpoA"/>
        <w:ind w:firstLine="708"/>
        <w:jc w:val="both"/>
        <w:rPr>
          <w:rStyle w:val="Ninguno"/>
          <w:rFonts w:ascii="Arial" w:hAnsi="Arial" w:eastAsia="Arial" w:cs="Arial"/>
        </w:rPr>
      </w:pPr>
    </w:p>
    <w:p w:rsidRPr="00346E43" w:rsidR="0076446D" w:rsidP="0076446D" w:rsidRDefault="0076446D" w14:paraId="1A26987F" w14:textId="77777777">
      <w:pPr>
        <w:pStyle w:val="Prrafodelista"/>
        <w:numPr>
          <w:ilvl w:val="0"/>
          <w:numId w:val="45"/>
        </w:numPr>
        <w:pBdr>
          <w:top w:val="nil"/>
          <w:left w:val="nil"/>
          <w:bottom w:val="nil"/>
          <w:right w:val="nil"/>
          <w:between w:val="nil"/>
          <w:bar w:val="nil"/>
        </w:pBdr>
        <w:contextualSpacing w:val="0"/>
        <w:jc w:val="both"/>
        <w:rPr>
          <w:rStyle w:val="Ninguno"/>
          <w:rFonts w:ascii="Arial" w:hAnsi="Arial"/>
        </w:rPr>
      </w:pPr>
      <w:r w:rsidRPr="00B24993">
        <w:rPr>
          <w:rStyle w:val="Ninguno"/>
          <w:rFonts w:ascii="Arial" w:hAnsi="Arial"/>
          <w:color w:val="000000"/>
          <w:u w:color="000000"/>
          <w:lang w:val="es-ES_tradnl"/>
        </w:rPr>
        <w:t xml:space="preserve">Para las exposiciones temporales las temáticas serán definidas anualmente en los dos últimos meses de cada año por el equipo del centro cultural y deberán contar con la aprobación de subdirección y dirección.  </w:t>
      </w:r>
    </w:p>
    <w:p w:rsidRPr="00346E43" w:rsidR="0076446D" w:rsidP="0076446D" w:rsidRDefault="0076446D" w14:paraId="55B506CB" w14:textId="77777777">
      <w:pPr>
        <w:pStyle w:val="Prrafodelista"/>
        <w:rPr>
          <w:rFonts w:ascii="Arial" w:hAnsi="Arial"/>
        </w:rPr>
      </w:pPr>
    </w:p>
    <w:p w:rsidR="00967893" w:rsidP="00967893" w:rsidRDefault="00967893" w14:paraId="120A7C21" w14:textId="77777777">
      <w:pPr>
        <w:autoSpaceDE w:val="0"/>
        <w:autoSpaceDN w:val="0"/>
        <w:adjustRightInd w:val="0"/>
        <w:spacing w:after="240"/>
        <w:jc w:val="both"/>
        <w:rPr>
          <w:rFonts w:ascii="Arial" w:hAnsi="Arial" w:cs="Arial"/>
          <w:b/>
        </w:rPr>
      </w:pPr>
      <w:r>
        <w:rPr>
          <w:rFonts w:ascii="Arial" w:hAnsi="Arial" w:cs="Arial"/>
          <w:b/>
          <w:bCs/>
          <w:lang w:val="es-CO"/>
        </w:rPr>
        <w:t>5. NORMATIVIDAD</w:t>
      </w:r>
    </w:p>
    <w:p w:rsidR="00967893" w:rsidP="00967893" w:rsidRDefault="00967893" w14:paraId="3748BBF4" w14:textId="77777777">
      <w:pPr>
        <w:spacing w:after="240"/>
        <w:rPr>
          <w:rFonts w:ascii="Arial" w:hAnsi="Arial" w:cs="Arial"/>
          <w:bCs/>
          <w:lang w:val="es-CO"/>
        </w:rPr>
      </w:pPr>
      <w:r>
        <w:rPr>
          <w:rFonts w:ascii="Arial" w:hAnsi="Arial" w:cs="Arial"/>
          <w:bCs/>
          <w:lang w:val="es-CO"/>
        </w:rPr>
        <w:t>Ver Normograma Institucional (Proceso Gestión Jurídica)</w:t>
      </w:r>
    </w:p>
    <w:p w:rsidR="00C056EE" w:rsidP="00966ACA" w:rsidRDefault="00967893" w14:paraId="7C5F61CB" w14:textId="02B0665A">
      <w:pPr>
        <w:pStyle w:val="Ttulo2"/>
        <w:ind w:left="0"/>
        <w:rPr>
          <w:sz w:val="24"/>
        </w:rPr>
      </w:pPr>
      <w:r>
        <w:rPr>
          <w:sz w:val="24"/>
        </w:rPr>
        <w:t>6</w:t>
      </w:r>
      <w:r w:rsidRPr="005548F6" w:rsidR="005663AA">
        <w:rPr>
          <w:sz w:val="24"/>
        </w:rPr>
        <w:t xml:space="preserve">. </w:t>
      </w:r>
      <w:r w:rsidRPr="005548F6" w:rsidR="00EB0E97">
        <w:rPr>
          <w:sz w:val="24"/>
        </w:rPr>
        <w:t>DEFINICIONES</w:t>
      </w:r>
      <w:r w:rsidRPr="005548F6" w:rsidR="00C454C0">
        <w:rPr>
          <w:sz w:val="24"/>
        </w:rPr>
        <w:t xml:space="preserve"> </w:t>
      </w:r>
    </w:p>
    <w:p w:rsidR="007F7EDD" w:rsidP="007F7EDD" w:rsidRDefault="007F7EDD" w14:paraId="44534570" w14:textId="28278654">
      <w:pPr>
        <w:rPr>
          <w:lang w:val="es-ES_tradnl"/>
        </w:rPr>
      </w:pPr>
    </w:p>
    <w:p w:rsidRPr="00B24993" w:rsidR="0076446D" w:rsidP="0076446D" w:rsidRDefault="0076446D" w14:paraId="5A24A29E" w14:textId="3A0547A7">
      <w:pPr>
        <w:pStyle w:val="CuerpoA"/>
        <w:numPr>
          <w:ilvl w:val="0"/>
          <w:numId w:val="46"/>
        </w:numPr>
        <w:rPr>
          <w:rStyle w:val="Ninguno"/>
          <w:rFonts w:ascii="Arial" w:hAnsi="Arial" w:eastAsia="Arial" w:cs="Arial"/>
        </w:rPr>
      </w:pPr>
      <w:r w:rsidRPr="00B24993">
        <w:rPr>
          <w:rStyle w:val="Ninguno"/>
          <w:rFonts w:ascii="Arial" w:hAnsi="Arial"/>
          <w:b/>
          <w:bCs/>
        </w:rPr>
        <w:t>Actividades culturales</w:t>
      </w:r>
      <w:r>
        <w:rPr>
          <w:rStyle w:val="Ninguno"/>
          <w:rFonts w:ascii="Arial" w:hAnsi="Arial"/>
          <w:b/>
          <w:bCs/>
        </w:rPr>
        <w:t xml:space="preserve">: </w:t>
      </w:r>
      <w:r w:rsidRPr="00B24993">
        <w:rPr>
          <w:rStyle w:val="Ninguno"/>
          <w:rFonts w:ascii="Arial" w:hAnsi="Arial"/>
        </w:rPr>
        <w:t>Conjunto de acciones, eventos o servicios de carácter artístico o cultural. Cualquier manifestación o práctica activa o pasiva de las artes: música, danza, pintura, escultura, literatura, teatro, cine, fotografía, cómic, nuevos lenguajes artísticos, patrimonio y oficios, puesta al servicio y disfrute de la comunidad.</w:t>
      </w:r>
    </w:p>
    <w:p w:rsidRPr="00B24993" w:rsidR="0076446D" w:rsidP="0076446D" w:rsidRDefault="0076446D" w14:paraId="4A7F5FD0" w14:textId="77777777">
      <w:pPr>
        <w:pStyle w:val="CuerpoA"/>
        <w:ind w:left="426"/>
        <w:rPr>
          <w:rStyle w:val="Ninguno"/>
          <w:rFonts w:ascii="Arial" w:hAnsi="Arial" w:eastAsia="Arial" w:cs="Arial"/>
        </w:rPr>
      </w:pPr>
    </w:p>
    <w:p w:rsidRPr="00B24993" w:rsidR="0076446D" w:rsidP="0076446D" w:rsidRDefault="0076446D" w14:paraId="113ED5F1" w14:textId="03A12CAE">
      <w:pPr>
        <w:pStyle w:val="CuerpoA"/>
        <w:numPr>
          <w:ilvl w:val="0"/>
          <w:numId w:val="46"/>
        </w:numPr>
        <w:rPr>
          <w:rStyle w:val="Ninguno"/>
          <w:rFonts w:ascii="Arial" w:hAnsi="Arial" w:eastAsia="Arial" w:cs="Arial"/>
        </w:rPr>
      </w:pPr>
      <w:r w:rsidRPr="00B24993">
        <w:rPr>
          <w:rStyle w:val="Ninguno"/>
          <w:rFonts w:ascii="Arial" w:hAnsi="Arial"/>
          <w:b/>
          <w:bCs/>
        </w:rPr>
        <w:t>Actividad Multisensorial</w:t>
      </w:r>
      <w:r>
        <w:rPr>
          <w:rStyle w:val="Ninguno"/>
          <w:rFonts w:ascii="Arial" w:hAnsi="Arial"/>
          <w:b/>
          <w:bCs/>
        </w:rPr>
        <w:t xml:space="preserve">: </w:t>
      </w:r>
      <w:r w:rsidRPr="00B24993">
        <w:rPr>
          <w:rStyle w:val="Ninguno"/>
          <w:rFonts w:ascii="Arial" w:hAnsi="Arial"/>
        </w:rPr>
        <w:t>Evento que emplea acciones para la estimulación de los sentidos.  La exposición a los estímulos permite construir y despertar los sentidos, tomar conciencia de ellos, así cómo desarrollar y fomentar la curiosidad y el reconocimiento del mundo que nos rodea.</w:t>
      </w:r>
      <w:r>
        <w:rPr>
          <w:rStyle w:val="Ninguno"/>
          <w:rFonts w:ascii="Arial" w:hAnsi="Arial"/>
        </w:rPr>
        <w:t xml:space="preserve"> </w:t>
      </w:r>
      <w:r w:rsidRPr="00B24993">
        <w:rPr>
          <w:rStyle w:val="Ninguno"/>
          <w:rFonts w:ascii="Arial" w:hAnsi="Arial"/>
        </w:rPr>
        <w:t>Las actividades multisensoriales son una manera de aprender en la que participa más de un sentido a la vez. El uso de la vista, la audición, el movimiento y el tacto proporciona varias maneras de relacionarse lo que se está aprendiendo o reconociendo.</w:t>
      </w:r>
    </w:p>
    <w:p w:rsidRPr="00B24993" w:rsidR="0076446D" w:rsidP="0076446D" w:rsidRDefault="0076446D" w14:paraId="32A24090" w14:textId="77777777">
      <w:pPr>
        <w:pStyle w:val="CuerpoA"/>
        <w:ind w:left="426"/>
        <w:rPr>
          <w:rStyle w:val="Ninguno"/>
          <w:rFonts w:ascii="Arial" w:hAnsi="Arial" w:eastAsia="Arial" w:cs="Arial"/>
        </w:rPr>
      </w:pPr>
    </w:p>
    <w:p w:rsidRPr="00B24993" w:rsidR="0076446D" w:rsidP="0076446D" w:rsidRDefault="0076446D" w14:paraId="1593AF21" w14:textId="77777777">
      <w:pPr>
        <w:pStyle w:val="CuerpoA"/>
        <w:numPr>
          <w:ilvl w:val="0"/>
          <w:numId w:val="46"/>
        </w:numPr>
        <w:rPr>
          <w:rStyle w:val="Ninguno"/>
          <w:rFonts w:ascii="Arial" w:hAnsi="Arial" w:eastAsia="Arial" w:cs="Arial"/>
        </w:rPr>
      </w:pPr>
      <w:r w:rsidRPr="00B24993">
        <w:rPr>
          <w:rStyle w:val="Ninguno"/>
          <w:rFonts w:ascii="Arial" w:hAnsi="Arial"/>
          <w:b/>
          <w:bCs/>
        </w:rPr>
        <w:t xml:space="preserve">Agente Cultural: </w:t>
      </w:r>
      <w:r w:rsidRPr="00B24993">
        <w:rPr>
          <w:rStyle w:val="Ninguno"/>
          <w:rFonts w:ascii="Arial" w:hAnsi="Arial"/>
        </w:rPr>
        <w:t>en sentido amplio, es toda persona o grupo que realiza labores relacionadas con el arte y la cultura (artistas, creadores, gestores, investigadores, productores, formadores, difusores, intérpretes, etc.)</w:t>
      </w:r>
    </w:p>
    <w:p w:rsidRPr="00B24993" w:rsidR="0076446D" w:rsidP="0076446D" w:rsidRDefault="0076446D" w14:paraId="5DB23E28" w14:textId="77777777">
      <w:pPr>
        <w:pStyle w:val="CuerpoA"/>
        <w:ind w:left="426"/>
        <w:rPr>
          <w:rStyle w:val="Ninguno"/>
          <w:rFonts w:ascii="Arial" w:hAnsi="Arial" w:eastAsia="Arial" w:cs="Arial"/>
        </w:rPr>
      </w:pPr>
    </w:p>
    <w:p w:rsidR="002E668C" w:rsidP="002E668C" w:rsidRDefault="002E668C" w14:paraId="0E8857B6" w14:textId="77777777">
      <w:pPr>
        <w:pStyle w:val="Prrafodelista"/>
        <w:rPr>
          <w:rStyle w:val="Ninguno"/>
          <w:rFonts w:ascii="Arial" w:hAnsi="Arial"/>
          <w:b/>
          <w:bCs/>
        </w:rPr>
      </w:pPr>
    </w:p>
    <w:p w:rsidRPr="0076446D" w:rsidR="0076446D" w:rsidP="0076446D" w:rsidRDefault="0076446D" w14:paraId="2B232D00" w14:textId="7F778C81">
      <w:pPr>
        <w:pStyle w:val="CuerpoA"/>
        <w:numPr>
          <w:ilvl w:val="0"/>
          <w:numId w:val="46"/>
        </w:numPr>
        <w:rPr>
          <w:rStyle w:val="Ninguno"/>
          <w:rFonts w:ascii="Arial" w:hAnsi="Arial" w:eastAsia="Arial" w:cs="Arial"/>
        </w:rPr>
      </w:pPr>
      <w:r w:rsidRPr="00B24993">
        <w:rPr>
          <w:rStyle w:val="Ninguno"/>
          <w:rFonts w:ascii="Arial" w:hAnsi="Arial"/>
          <w:b/>
          <w:bCs/>
        </w:rPr>
        <w:t>Bien cultural</w:t>
      </w:r>
      <w:r>
        <w:rPr>
          <w:rStyle w:val="Ninguno"/>
          <w:rFonts w:ascii="Arial" w:hAnsi="Arial"/>
          <w:b/>
          <w:bCs/>
        </w:rPr>
        <w:t xml:space="preserve">: </w:t>
      </w:r>
      <w:r w:rsidRPr="00B24993">
        <w:rPr>
          <w:rStyle w:val="Ninguno"/>
          <w:rFonts w:ascii="Arial" w:hAnsi="Arial"/>
        </w:rPr>
        <w:t xml:space="preserve">Un bien cultural es toda actividad artística de creación individual y producción en serie materializada en un soporte tangible, cuyo consumo es </w:t>
      </w:r>
      <w:r w:rsidRPr="0076446D">
        <w:rPr>
          <w:rStyle w:val="Ninguno"/>
          <w:rFonts w:ascii="Arial" w:hAnsi="Arial"/>
        </w:rPr>
        <w:t xml:space="preserve">potencialmente masivo ante la posibilidad de una elevada difusión si bien el mismo supone una experiencia estética individual. Ejemplos de bienes culturales son los libros, los videos, los discos compactos…, las obras de arte como pinturas o esculturas que sean susceptibles de comercialización. </w:t>
      </w:r>
    </w:p>
    <w:p w:rsidRPr="0076446D" w:rsidR="0076446D" w:rsidP="0076446D" w:rsidRDefault="0076446D" w14:paraId="7F821D55" w14:textId="77777777">
      <w:pPr>
        <w:pStyle w:val="CuerpoA"/>
        <w:ind w:left="426"/>
        <w:rPr>
          <w:rStyle w:val="Ninguno"/>
          <w:rFonts w:ascii="Arial" w:hAnsi="Arial" w:eastAsia="Arial" w:cs="Arial"/>
        </w:rPr>
      </w:pPr>
    </w:p>
    <w:p w:rsidRPr="0076446D" w:rsidR="0076446D" w:rsidP="0076446D" w:rsidRDefault="0076446D" w14:paraId="130F7C24" w14:textId="41786981">
      <w:pPr>
        <w:pStyle w:val="CuerpoA"/>
        <w:numPr>
          <w:ilvl w:val="0"/>
          <w:numId w:val="46"/>
        </w:numPr>
        <w:rPr>
          <w:rStyle w:val="Ninguno"/>
          <w:rFonts w:ascii="Arial" w:hAnsi="Arial" w:eastAsia="Arial" w:cs="Arial"/>
          <w:shd w:val="clear" w:color="auto" w:fill="F2F2F2"/>
        </w:rPr>
      </w:pPr>
      <w:r w:rsidRPr="0076446D">
        <w:rPr>
          <w:rStyle w:val="Ninguno"/>
          <w:rFonts w:ascii="Arial" w:hAnsi="Arial"/>
          <w:b/>
          <w:bCs/>
        </w:rPr>
        <w:t xml:space="preserve">Colección: </w:t>
      </w:r>
      <w:r>
        <w:rPr>
          <w:rStyle w:val="Ninguno"/>
          <w:rFonts w:ascii="Arial" w:hAnsi="Arial"/>
        </w:rPr>
        <w:t>Es un conjunto de objetos materiales e inmateriales, de carácter multisensorial, de alto valor simbólico y/o económico, colectados, clasificados y conservados para salvaguardar, investigar y exponer.</w:t>
      </w:r>
      <w:r w:rsidRPr="0076446D">
        <w:rPr>
          <w:rStyle w:val="Ninguno"/>
          <w:rFonts w:ascii="Arial" w:hAnsi="Arial"/>
          <w:shd w:val="clear" w:color="auto" w:fill="F2F2F2"/>
        </w:rPr>
        <w:t xml:space="preserve"> </w:t>
      </w:r>
    </w:p>
    <w:p w:rsidRPr="0076446D" w:rsidR="0076446D" w:rsidP="0076446D" w:rsidRDefault="0076446D" w14:paraId="541A277A" w14:textId="30094540">
      <w:pPr>
        <w:pStyle w:val="CuerpoA"/>
        <w:ind w:firstLine="135"/>
        <w:rPr>
          <w:rStyle w:val="Ninguno"/>
          <w:rFonts w:ascii="Arial" w:hAnsi="Arial" w:eastAsia="Arial" w:cs="Arial"/>
          <w:shd w:val="clear" w:color="auto" w:fill="F2F2F2"/>
        </w:rPr>
      </w:pPr>
    </w:p>
    <w:p w:rsidRPr="00B24993" w:rsidR="0076446D" w:rsidP="0076446D" w:rsidRDefault="0076446D" w14:paraId="30E91A48" w14:textId="1946687F">
      <w:pPr>
        <w:pStyle w:val="CuerpoA"/>
        <w:numPr>
          <w:ilvl w:val="0"/>
          <w:numId w:val="46"/>
        </w:numPr>
        <w:rPr>
          <w:rStyle w:val="Ninguno"/>
          <w:rFonts w:ascii="Arial" w:hAnsi="Arial" w:eastAsia="Arial" w:cs="Arial"/>
        </w:rPr>
      </w:pPr>
      <w:r w:rsidRPr="0076446D">
        <w:rPr>
          <w:rStyle w:val="Ninguno"/>
          <w:rFonts w:ascii="Arial" w:hAnsi="Arial"/>
          <w:b/>
          <w:bCs/>
        </w:rPr>
        <w:t xml:space="preserve">Entidades culturales: </w:t>
      </w:r>
      <w:r w:rsidRPr="0076446D">
        <w:rPr>
          <w:rStyle w:val="Ninguno"/>
          <w:rFonts w:ascii="Arial" w:hAnsi="Arial"/>
        </w:rPr>
        <w:t>instituciones o empresas de carácter público o privado que tienen dentro de su quehacer formular, coordinar, ejecutar difundir y vigilar acciones y políticas culturales. Conjunto</w:t>
      </w:r>
      <w:r w:rsidRPr="00B24993">
        <w:rPr>
          <w:rStyle w:val="Ninguno"/>
          <w:rFonts w:ascii="Arial" w:hAnsi="Arial"/>
        </w:rPr>
        <w:t xml:space="preserve"> de instituciones encargadas de la creación, producción, exhibición, distribución y/o difusión de servicios y bienes culturales, tales como el arte, el entretenimiento, el diseño, la arquitectura, la publicidad, la gastronomía y el turismo</w:t>
      </w:r>
      <w:r w:rsidRPr="00B24993" w:rsidR="00284B80">
        <w:rPr>
          <w:rStyle w:val="Ninguno"/>
          <w:rFonts w:ascii="Arial" w:hAnsi="Arial"/>
        </w:rPr>
        <w:t>002E</w:t>
      </w:r>
      <w:r w:rsidR="00284B80">
        <w:rPr>
          <w:rStyle w:val="Ninguno"/>
          <w:rFonts w:ascii="Arial" w:hAnsi="Arial"/>
        </w:rPr>
        <w:tab/>
      </w:r>
    </w:p>
    <w:p w:rsidRPr="00B24993" w:rsidR="0076446D" w:rsidP="0076446D" w:rsidRDefault="0076446D" w14:paraId="79A21804" w14:textId="77777777">
      <w:pPr>
        <w:pStyle w:val="CuerpoA"/>
        <w:ind w:left="426"/>
        <w:rPr>
          <w:rStyle w:val="Ninguno"/>
          <w:rFonts w:ascii="Arial" w:hAnsi="Arial" w:eastAsia="Arial" w:cs="Arial"/>
        </w:rPr>
      </w:pPr>
    </w:p>
    <w:p w:rsidRPr="00B24993" w:rsidR="0076446D" w:rsidP="0076446D" w:rsidRDefault="0076446D" w14:paraId="06034037" w14:textId="2DAFB9FA">
      <w:pPr>
        <w:pStyle w:val="CuerpoA"/>
        <w:numPr>
          <w:ilvl w:val="0"/>
          <w:numId w:val="46"/>
        </w:numPr>
        <w:rPr>
          <w:rStyle w:val="Ninguno"/>
          <w:rFonts w:ascii="Arial" w:hAnsi="Arial" w:eastAsia="Arial" w:cs="Arial"/>
        </w:rPr>
      </w:pPr>
      <w:r w:rsidRPr="00B24993">
        <w:rPr>
          <w:rStyle w:val="Ninguno"/>
          <w:rFonts w:ascii="Arial" w:hAnsi="Arial"/>
          <w:b/>
          <w:bCs/>
        </w:rPr>
        <w:t>Exposición permanente</w:t>
      </w:r>
      <w:r>
        <w:rPr>
          <w:rStyle w:val="Ninguno"/>
          <w:rFonts w:ascii="Arial" w:hAnsi="Arial"/>
          <w:b/>
          <w:bCs/>
        </w:rPr>
        <w:t xml:space="preserve">: </w:t>
      </w:r>
      <w:r w:rsidRPr="00B24993">
        <w:rPr>
          <w:rStyle w:val="Ninguno"/>
          <w:rFonts w:ascii="Arial" w:hAnsi="Arial"/>
        </w:rPr>
        <w:t xml:space="preserve">Es una exhibición que debido a sus lineamientos conceptuales y metodológicos es de larga duración, regularmente superior a dos años. </w:t>
      </w:r>
    </w:p>
    <w:p w:rsidRPr="00B24993" w:rsidR="0076446D" w:rsidP="0076446D" w:rsidRDefault="0076446D" w14:paraId="45C336ED" w14:textId="77777777">
      <w:pPr>
        <w:pStyle w:val="Prrafodelista"/>
        <w:ind w:left="426"/>
        <w:rPr>
          <w:rStyle w:val="Ninguno"/>
          <w:rFonts w:ascii="Arial" w:hAnsi="Arial" w:eastAsia="Arial" w:cs="Arial"/>
          <w:b/>
          <w:bCs/>
        </w:rPr>
      </w:pPr>
    </w:p>
    <w:p w:rsidRPr="00B24993" w:rsidR="0076446D" w:rsidP="0076446D" w:rsidRDefault="0076446D" w14:paraId="61D279D6" w14:textId="069DD756">
      <w:pPr>
        <w:pStyle w:val="CuerpoA"/>
        <w:numPr>
          <w:ilvl w:val="0"/>
          <w:numId w:val="46"/>
        </w:numPr>
        <w:rPr>
          <w:rStyle w:val="Ninguno"/>
          <w:rFonts w:ascii="Arial" w:hAnsi="Arial" w:eastAsia="Arial" w:cs="Arial"/>
        </w:rPr>
      </w:pPr>
      <w:r w:rsidRPr="00B24993">
        <w:rPr>
          <w:rStyle w:val="Ninguno"/>
          <w:rFonts w:ascii="Arial" w:hAnsi="Arial"/>
          <w:b/>
          <w:bCs/>
        </w:rPr>
        <w:t>Exposición temporal</w:t>
      </w:r>
      <w:r>
        <w:rPr>
          <w:rStyle w:val="Ninguno"/>
          <w:rFonts w:ascii="Arial" w:hAnsi="Arial"/>
          <w:b/>
          <w:bCs/>
        </w:rPr>
        <w:t xml:space="preserve">: </w:t>
      </w:r>
      <w:r w:rsidRPr="00B24993">
        <w:rPr>
          <w:rStyle w:val="Ninguno"/>
          <w:rFonts w:ascii="Arial" w:hAnsi="Arial"/>
        </w:rPr>
        <w:t>Es la exposición que debido a sus lineamientos conceptuales y metodológicos tiene una duración máxima de tres meses.</w:t>
      </w:r>
    </w:p>
    <w:p w:rsidRPr="00B24993" w:rsidR="0076446D" w:rsidP="0076446D" w:rsidRDefault="0076446D" w14:paraId="6298EBE5" w14:textId="77777777">
      <w:pPr>
        <w:pStyle w:val="CuerpoA"/>
        <w:ind w:left="426"/>
        <w:rPr>
          <w:rStyle w:val="Ninguno"/>
          <w:rFonts w:ascii="Arial" w:hAnsi="Arial" w:eastAsia="Arial" w:cs="Arial"/>
        </w:rPr>
      </w:pPr>
    </w:p>
    <w:p w:rsidRPr="00B24993" w:rsidR="0076446D" w:rsidP="0076446D" w:rsidRDefault="0076446D" w14:paraId="3B705521" w14:textId="088DCBE4">
      <w:pPr>
        <w:pStyle w:val="CuerpoA"/>
        <w:numPr>
          <w:ilvl w:val="0"/>
          <w:numId w:val="46"/>
        </w:numPr>
        <w:rPr>
          <w:rStyle w:val="Ninguno"/>
          <w:rFonts w:ascii="Arial" w:hAnsi="Arial" w:eastAsia="Arial" w:cs="Arial"/>
        </w:rPr>
      </w:pPr>
      <w:r w:rsidRPr="00B24993">
        <w:rPr>
          <w:rStyle w:val="Ninguno"/>
          <w:rFonts w:ascii="Arial" w:hAnsi="Arial"/>
          <w:b/>
          <w:bCs/>
        </w:rPr>
        <w:t>Gestión cultural</w:t>
      </w:r>
      <w:r>
        <w:rPr>
          <w:rStyle w:val="Ninguno"/>
          <w:rFonts w:ascii="Arial" w:hAnsi="Arial"/>
          <w:b/>
          <w:bCs/>
        </w:rPr>
        <w:t xml:space="preserve">: </w:t>
      </w:r>
      <w:r w:rsidRPr="00B24993">
        <w:rPr>
          <w:rStyle w:val="Ninguno"/>
          <w:rFonts w:ascii="Arial" w:hAnsi="Arial"/>
        </w:rPr>
        <w:t>La gestión cultural tiene que ver con el fomento y reconocimiento de las prácticas culturales, la creación artística, la generación de nuevos productos, la divulgación y promoción de los significados y valores culturales, la preservación de la memoria colectiva y la conservación de los bienes culturales.</w:t>
      </w:r>
      <w:r>
        <w:rPr>
          <w:rStyle w:val="Ninguno"/>
          <w:rFonts w:ascii="Arial" w:hAnsi="Arial"/>
        </w:rPr>
        <w:t xml:space="preserve"> </w:t>
      </w:r>
      <w:r w:rsidRPr="00B24993">
        <w:rPr>
          <w:rStyle w:val="Ninguno"/>
          <w:rFonts w:ascii="Arial" w:hAnsi="Arial"/>
        </w:rPr>
        <w:t>La gestión cultural es un enlace entre las artes y las profesiones creativas y las competencias de administración, gestión, emprendimiento, políticas culturales, financiación, dirección, cooperación, etc.</w:t>
      </w:r>
    </w:p>
    <w:p w:rsidRPr="00B24993" w:rsidR="0076446D" w:rsidP="0076446D" w:rsidRDefault="0076446D" w14:paraId="5F7EA40F" w14:textId="77777777">
      <w:pPr>
        <w:pStyle w:val="CuerpoA"/>
        <w:ind w:left="426"/>
        <w:rPr>
          <w:rStyle w:val="Ninguno"/>
          <w:rFonts w:ascii="Arial" w:hAnsi="Arial" w:eastAsia="Arial" w:cs="Arial"/>
        </w:rPr>
      </w:pPr>
    </w:p>
    <w:p w:rsidRPr="00B24993" w:rsidR="0076446D" w:rsidP="0076446D" w:rsidRDefault="0076446D" w14:paraId="05E05E20" w14:textId="7E723152">
      <w:pPr>
        <w:pStyle w:val="CuerpoA"/>
        <w:numPr>
          <w:ilvl w:val="0"/>
          <w:numId w:val="46"/>
        </w:numPr>
        <w:rPr>
          <w:rStyle w:val="Ninguno"/>
          <w:rFonts w:ascii="Arial" w:hAnsi="Arial" w:eastAsia="Arial" w:cs="Arial"/>
        </w:rPr>
      </w:pPr>
      <w:r w:rsidRPr="00B24993">
        <w:rPr>
          <w:rStyle w:val="Ninguno"/>
          <w:rFonts w:ascii="Arial" w:hAnsi="Arial"/>
          <w:b/>
          <w:bCs/>
        </w:rPr>
        <w:t>Gestión de colecciones</w:t>
      </w:r>
      <w:r>
        <w:rPr>
          <w:rStyle w:val="Ninguno"/>
          <w:rFonts w:ascii="Arial" w:hAnsi="Arial"/>
          <w:b/>
          <w:bCs/>
        </w:rPr>
        <w:t xml:space="preserve">: </w:t>
      </w:r>
      <w:r w:rsidRPr="00B24993">
        <w:rPr>
          <w:rStyle w:val="Ninguno"/>
          <w:rFonts w:ascii="Arial" w:hAnsi="Arial"/>
        </w:rPr>
        <w:t>Es el conjunto de acciones relativas a la selección, clasificación, conservación y ampliación de una colección.</w:t>
      </w:r>
    </w:p>
    <w:p w:rsidRPr="00B24993" w:rsidR="0076446D" w:rsidP="0076446D" w:rsidRDefault="0076446D" w14:paraId="0B879405" w14:textId="77777777">
      <w:pPr>
        <w:pStyle w:val="CuerpoA"/>
        <w:ind w:left="426"/>
        <w:rPr>
          <w:rStyle w:val="Ninguno"/>
          <w:rFonts w:ascii="Arial" w:hAnsi="Arial" w:eastAsia="Arial" w:cs="Arial"/>
        </w:rPr>
      </w:pPr>
    </w:p>
    <w:p w:rsidRPr="00B24993" w:rsidR="0076446D" w:rsidP="0076446D" w:rsidRDefault="0076446D" w14:paraId="01E91139" w14:textId="140E64E1">
      <w:pPr>
        <w:pStyle w:val="CuerpoA"/>
        <w:numPr>
          <w:ilvl w:val="0"/>
          <w:numId w:val="46"/>
        </w:numPr>
        <w:rPr>
          <w:rStyle w:val="Ninguno"/>
          <w:rFonts w:ascii="Arial" w:hAnsi="Arial" w:eastAsia="Arial" w:cs="Arial"/>
        </w:rPr>
      </w:pPr>
      <w:r w:rsidRPr="00B24993">
        <w:rPr>
          <w:rStyle w:val="Ninguno"/>
          <w:rFonts w:ascii="Arial" w:hAnsi="Arial"/>
          <w:b/>
          <w:bCs/>
        </w:rPr>
        <w:t>Guion de exposición</w:t>
      </w:r>
      <w:r>
        <w:rPr>
          <w:rStyle w:val="Ninguno"/>
          <w:rFonts w:ascii="Arial" w:hAnsi="Arial"/>
          <w:b/>
          <w:bCs/>
        </w:rPr>
        <w:t xml:space="preserve">: </w:t>
      </w:r>
      <w:r w:rsidRPr="00B24993">
        <w:rPr>
          <w:rStyle w:val="Ninguno"/>
          <w:rFonts w:ascii="Arial" w:hAnsi="Arial"/>
        </w:rPr>
        <w:t>Es el documento que consigna los lineamientos conceptuales y metodológicos de la puesta en escena de una exposición permanente o temporal.</w:t>
      </w:r>
    </w:p>
    <w:p w:rsidRPr="00B24993" w:rsidR="0076446D" w:rsidP="0076446D" w:rsidRDefault="0076446D" w14:paraId="654656F3" w14:textId="77777777">
      <w:pPr>
        <w:pStyle w:val="CuerpoA"/>
        <w:ind w:left="426"/>
        <w:rPr>
          <w:rStyle w:val="Ninguno"/>
          <w:rFonts w:ascii="Arial" w:hAnsi="Arial" w:eastAsia="Arial" w:cs="Arial"/>
        </w:rPr>
      </w:pPr>
    </w:p>
    <w:p w:rsidRPr="00B24993" w:rsidR="0076446D" w:rsidP="50180F28" w:rsidRDefault="0076446D" w14:paraId="6C0DD04C" w14:textId="4B180EBA" w14:noSpellErr="1">
      <w:pPr>
        <w:pStyle w:val="CuerpoA"/>
        <w:numPr>
          <w:ilvl w:val="0"/>
          <w:numId w:val="46"/>
        </w:numPr>
        <w:rPr>
          <w:rStyle w:val="Ninguno"/>
          <w:rFonts w:ascii="Arial" w:hAnsi="Arial" w:eastAsia="Arial" w:cs="Arial"/>
          <w:lang w:val="es-ES"/>
        </w:rPr>
      </w:pPr>
      <w:r w:rsidRPr="50180F28" w:rsidR="0076446D">
        <w:rPr>
          <w:rStyle w:val="Ninguno"/>
          <w:rFonts w:ascii="Arial" w:hAnsi="Arial"/>
          <w:b w:val="1"/>
          <w:bCs w:val="1"/>
          <w:lang w:val="es-ES"/>
        </w:rPr>
        <w:t>Servicio cultural</w:t>
      </w:r>
      <w:r w:rsidRPr="50180F28" w:rsidR="0076446D">
        <w:rPr>
          <w:rStyle w:val="Ninguno"/>
          <w:rFonts w:ascii="Arial" w:hAnsi="Arial"/>
          <w:b w:val="1"/>
          <w:bCs w:val="1"/>
          <w:lang w:val="es-ES"/>
        </w:rPr>
        <w:t xml:space="preserve">: </w:t>
      </w:r>
      <w:r w:rsidRPr="50180F28" w:rsidR="0076446D">
        <w:rPr>
          <w:rStyle w:val="Ninguno"/>
          <w:rFonts w:ascii="Arial" w:hAnsi="Arial"/>
          <w:lang w:val="es-ES"/>
        </w:rPr>
        <w:t>Un servicio cultural es una actividad artística que se contempla o consume en el momento de su exhibición o ejecución. Se trata de actividades que, en cierta medida, son perecederas y con reducido grado de reproducción lo que permite afirmar que son de naturaleza única. Ejemplos de servicios culturales son todos aquellos que conllevan la asistencia de un espectador o visitante para recrearse en espectáculos tales como teatro, conciertos de música, visita a museos, cine.</w:t>
      </w:r>
    </w:p>
    <w:p w:rsidR="00D75AFE" w:rsidP="005663AA" w:rsidRDefault="00D75AFE" w14:paraId="6413194E" w14:textId="77777777">
      <w:pPr>
        <w:pStyle w:val="Ttulo2"/>
        <w:ind w:left="0"/>
        <w:rPr>
          <w:sz w:val="24"/>
        </w:rPr>
      </w:pPr>
    </w:p>
    <w:p w:rsidR="0076446D" w:rsidP="005663AA" w:rsidRDefault="0076446D" w14:paraId="7FD83603" w14:textId="77777777">
      <w:pPr>
        <w:pStyle w:val="Ttulo2"/>
        <w:ind w:left="0"/>
        <w:rPr>
          <w:sz w:val="24"/>
        </w:rPr>
      </w:pPr>
    </w:p>
    <w:p w:rsidRPr="005548F6" w:rsidR="00B73802" w:rsidP="005663AA" w:rsidRDefault="00967893" w14:paraId="5C0E8763" w14:textId="5ADD88DC">
      <w:pPr>
        <w:pStyle w:val="Ttulo2"/>
        <w:ind w:left="0"/>
        <w:rPr>
          <w:sz w:val="24"/>
        </w:rPr>
      </w:pPr>
      <w:r>
        <w:rPr>
          <w:sz w:val="24"/>
        </w:rPr>
        <w:t>7</w:t>
      </w:r>
      <w:r w:rsidRPr="005548F6" w:rsidR="005663AA">
        <w:rPr>
          <w:sz w:val="24"/>
        </w:rPr>
        <w:t xml:space="preserve">. </w:t>
      </w:r>
      <w:r w:rsidRPr="005548F6" w:rsidR="00B73802">
        <w:rPr>
          <w:sz w:val="24"/>
        </w:rPr>
        <w:t>ACTIVIDADES</w:t>
      </w:r>
    </w:p>
    <w:tbl>
      <w:tblPr>
        <w:tblW w:w="1701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09"/>
        <w:gridCol w:w="4252"/>
        <w:gridCol w:w="3260"/>
        <w:gridCol w:w="2977"/>
        <w:gridCol w:w="2551"/>
        <w:gridCol w:w="3261"/>
      </w:tblGrid>
      <w:tr w:rsidRPr="001A5EF4" w:rsidR="0076446D" w:rsidTr="00284B80" w14:paraId="1F42402B" w14:textId="77777777">
        <w:tc>
          <w:tcPr>
            <w:tcW w:w="709" w:type="dxa"/>
            <w:shd w:val="clear" w:color="auto" w:fill="auto"/>
            <w:vAlign w:val="center"/>
          </w:tcPr>
          <w:p w:rsidRPr="001A5EF4" w:rsidR="0076446D" w:rsidP="00265684" w:rsidRDefault="0076446D" w14:paraId="5A8E1F4D" w14:textId="77777777">
            <w:pPr>
              <w:spacing w:line="276" w:lineRule="auto"/>
              <w:jc w:val="center"/>
              <w:rPr>
                <w:rFonts w:ascii="Arial" w:hAnsi="Arial" w:cs="Arial"/>
                <w:b/>
              </w:rPr>
            </w:pPr>
            <w:r w:rsidRPr="001A5EF4">
              <w:rPr>
                <w:rFonts w:ascii="Arial" w:hAnsi="Arial" w:cs="Arial"/>
                <w:b/>
              </w:rPr>
              <w:t>No</w:t>
            </w:r>
          </w:p>
        </w:tc>
        <w:tc>
          <w:tcPr>
            <w:tcW w:w="4252" w:type="dxa"/>
            <w:shd w:val="clear" w:color="auto" w:fill="auto"/>
            <w:vAlign w:val="center"/>
          </w:tcPr>
          <w:p w:rsidRPr="001A5EF4" w:rsidR="0076446D" w:rsidP="00265684" w:rsidRDefault="0076446D" w14:paraId="1953B6B3" w14:textId="77777777">
            <w:pPr>
              <w:spacing w:line="276" w:lineRule="auto"/>
              <w:jc w:val="center"/>
              <w:rPr>
                <w:rFonts w:ascii="Arial" w:hAnsi="Arial" w:cs="Arial"/>
                <w:b/>
              </w:rPr>
            </w:pPr>
            <w:r w:rsidRPr="001A5EF4">
              <w:rPr>
                <w:rFonts w:ascii="Arial" w:hAnsi="Arial" w:cs="Arial"/>
                <w:b/>
              </w:rPr>
              <w:t>Descripción de la actividad</w:t>
            </w:r>
          </w:p>
        </w:tc>
        <w:tc>
          <w:tcPr>
            <w:tcW w:w="3260" w:type="dxa"/>
            <w:shd w:val="clear" w:color="auto" w:fill="auto"/>
            <w:vAlign w:val="center"/>
          </w:tcPr>
          <w:p w:rsidRPr="001A5EF4" w:rsidR="0076446D" w:rsidP="00265684" w:rsidRDefault="0076446D" w14:paraId="3B94AFD1" w14:textId="77777777">
            <w:pPr>
              <w:spacing w:line="276" w:lineRule="auto"/>
              <w:jc w:val="center"/>
              <w:rPr>
                <w:rFonts w:ascii="Arial" w:hAnsi="Arial" w:cs="Arial"/>
                <w:b/>
              </w:rPr>
            </w:pPr>
            <w:r w:rsidRPr="001A5EF4">
              <w:rPr>
                <w:rFonts w:ascii="Arial" w:hAnsi="Arial" w:cs="Arial"/>
                <w:b/>
              </w:rPr>
              <w:t>Responsable</w:t>
            </w:r>
          </w:p>
          <w:p w:rsidRPr="001A5EF4" w:rsidR="0076446D" w:rsidP="00265684" w:rsidRDefault="0076446D" w14:paraId="5229C702" w14:textId="77777777">
            <w:pPr>
              <w:spacing w:line="276" w:lineRule="auto"/>
              <w:jc w:val="center"/>
              <w:rPr>
                <w:rFonts w:ascii="Arial" w:hAnsi="Arial" w:cs="Arial"/>
                <w:b/>
              </w:rPr>
            </w:pPr>
            <w:r w:rsidRPr="001A5EF4">
              <w:rPr>
                <w:rFonts w:ascii="Arial" w:hAnsi="Arial" w:cs="Arial"/>
                <w:b/>
              </w:rPr>
              <w:t>(Cargo)</w:t>
            </w:r>
          </w:p>
        </w:tc>
        <w:tc>
          <w:tcPr>
            <w:tcW w:w="2977" w:type="dxa"/>
            <w:shd w:val="clear" w:color="auto" w:fill="auto"/>
            <w:vAlign w:val="center"/>
          </w:tcPr>
          <w:p w:rsidRPr="001A5EF4" w:rsidR="0076446D" w:rsidP="00265684" w:rsidRDefault="0076446D" w14:paraId="27C468A7" w14:textId="77777777">
            <w:pPr>
              <w:spacing w:line="276" w:lineRule="auto"/>
              <w:jc w:val="center"/>
              <w:rPr>
                <w:rFonts w:ascii="Arial" w:hAnsi="Arial" w:cs="Arial"/>
                <w:b/>
              </w:rPr>
            </w:pPr>
            <w:r w:rsidRPr="001A5EF4">
              <w:rPr>
                <w:rFonts w:ascii="Arial" w:hAnsi="Arial" w:cs="Arial"/>
                <w:b/>
              </w:rPr>
              <w:t>Dependencia o parte interesada</w:t>
            </w:r>
          </w:p>
        </w:tc>
        <w:tc>
          <w:tcPr>
            <w:tcW w:w="2551" w:type="dxa"/>
            <w:shd w:val="clear" w:color="auto" w:fill="auto"/>
            <w:vAlign w:val="center"/>
          </w:tcPr>
          <w:p w:rsidRPr="001A5EF4" w:rsidR="0076446D" w:rsidP="00265684" w:rsidRDefault="0076446D" w14:paraId="34EF88BD" w14:textId="2CCAB824">
            <w:pPr>
              <w:spacing w:line="276" w:lineRule="auto"/>
              <w:jc w:val="center"/>
              <w:rPr>
                <w:rFonts w:ascii="Arial" w:hAnsi="Arial" w:cs="Arial"/>
                <w:b/>
              </w:rPr>
            </w:pPr>
            <w:r w:rsidRPr="001A5EF4">
              <w:rPr>
                <w:rFonts w:ascii="Arial" w:hAnsi="Arial" w:cs="Arial"/>
                <w:b/>
              </w:rPr>
              <w:t>Control</w:t>
            </w:r>
          </w:p>
          <w:p w:rsidRPr="001A5EF4" w:rsidR="0076446D" w:rsidP="00265684" w:rsidRDefault="0076446D" w14:paraId="645D8BBB" w14:textId="77777777">
            <w:pPr>
              <w:spacing w:line="276" w:lineRule="auto"/>
              <w:jc w:val="center"/>
              <w:rPr>
                <w:rFonts w:ascii="Arial" w:hAnsi="Arial" w:cs="Arial"/>
                <w:b/>
              </w:rPr>
            </w:pPr>
            <w:r w:rsidRPr="001A5EF4">
              <w:rPr>
                <w:rFonts w:ascii="Arial" w:hAnsi="Arial" w:cs="Arial"/>
                <w:b/>
              </w:rPr>
              <w:t>(Si aplica)</w:t>
            </w:r>
          </w:p>
        </w:tc>
        <w:tc>
          <w:tcPr>
            <w:tcW w:w="3261" w:type="dxa"/>
            <w:shd w:val="clear" w:color="auto" w:fill="auto"/>
            <w:vAlign w:val="center"/>
          </w:tcPr>
          <w:p w:rsidRPr="001A5EF4" w:rsidR="0076446D" w:rsidP="00265684" w:rsidRDefault="0076446D" w14:paraId="73C6734D" w14:textId="77777777">
            <w:pPr>
              <w:spacing w:line="276" w:lineRule="auto"/>
              <w:jc w:val="center"/>
              <w:rPr>
                <w:rFonts w:ascii="Arial" w:hAnsi="Arial" w:cs="Arial"/>
                <w:b/>
              </w:rPr>
            </w:pPr>
            <w:r w:rsidRPr="001A5EF4">
              <w:rPr>
                <w:rFonts w:ascii="Arial" w:hAnsi="Arial" w:cs="Arial"/>
                <w:b/>
              </w:rPr>
              <w:t>Registros</w:t>
            </w:r>
          </w:p>
        </w:tc>
      </w:tr>
      <w:tr w:rsidRPr="00B24993" w:rsidR="0076446D" w:rsidTr="00284B80" w14:paraId="2323DD24" w14:textId="77777777">
        <w:tc>
          <w:tcPr>
            <w:tcW w:w="709" w:type="dxa"/>
            <w:tcBorders>
              <w:top w:val="single" w:color="auto" w:sz="4" w:space="0"/>
              <w:left w:val="single" w:color="auto" w:sz="4" w:space="0"/>
              <w:bottom w:val="single" w:color="auto" w:sz="4" w:space="0"/>
              <w:right w:val="single" w:color="auto" w:sz="4" w:space="0"/>
            </w:tcBorders>
            <w:shd w:val="clear" w:color="auto" w:fill="auto"/>
          </w:tcPr>
          <w:p w:rsidRPr="00B24993" w:rsidR="0076446D" w:rsidP="0070517F" w:rsidRDefault="0076446D" w14:paraId="4BA47A60" w14:textId="77777777">
            <w:pPr>
              <w:jc w:val="center"/>
              <w:rPr>
                <w:rFonts w:ascii="Arial" w:hAnsi="Arial" w:cs="Arial"/>
                <w:bCs/>
                <w:lang w:val="es-CO"/>
              </w:rPr>
            </w:pPr>
            <w:r w:rsidRPr="00B24993">
              <w:rPr>
                <w:rFonts w:ascii="Arial" w:hAnsi="Arial" w:cs="Arial"/>
                <w:bCs/>
                <w:lang w:val="es-CO"/>
              </w:rPr>
              <w:t>1</w:t>
            </w:r>
          </w:p>
        </w:tc>
        <w:tc>
          <w:tcPr>
            <w:tcW w:w="4252" w:type="dxa"/>
            <w:tcBorders>
              <w:top w:val="single" w:color="auto" w:sz="4" w:space="0"/>
              <w:left w:val="single" w:color="auto" w:sz="4" w:space="0"/>
              <w:bottom w:val="single" w:color="auto" w:sz="4" w:space="0"/>
              <w:right w:val="single" w:color="auto" w:sz="4" w:space="0"/>
            </w:tcBorders>
            <w:shd w:val="clear" w:color="auto" w:fill="auto"/>
          </w:tcPr>
          <w:p w:rsidRPr="00B24993" w:rsidR="0076446D" w:rsidP="0070517F" w:rsidRDefault="0076446D" w14:paraId="7FF79D06" w14:textId="30848318">
            <w:pPr>
              <w:rPr>
                <w:rFonts w:ascii="Arial" w:hAnsi="Arial" w:cs="Arial"/>
                <w:bCs/>
                <w:lang w:val="es-CO"/>
              </w:rPr>
            </w:pPr>
            <w:r w:rsidRPr="00B24993">
              <w:rPr>
                <w:rFonts w:ascii="Arial" w:hAnsi="Arial" w:cs="Arial"/>
                <w:bCs/>
                <w:lang w:val="es-CO"/>
              </w:rPr>
              <w:t xml:space="preserve">Realizar el </w:t>
            </w:r>
            <w:r w:rsidRPr="009B44AB">
              <w:rPr>
                <w:rFonts w:ascii="Arial" w:hAnsi="Arial" w:cs="Arial"/>
                <w:bCs/>
                <w:lang w:val="es-CO"/>
              </w:rPr>
              <w:t>recono</w:t>
            </w:r>
            <w:r w:rsidR="009B44AB">
              <w:rPr>
                <w:rFonts w:ascii="Arial" w:hAnsi="Arial" w:cs="Arial"/>
                <w:bCs/>
                <w:lang w:val="es-CO"/>
              </w:rPr>
              <w:t>c</w:t>
            </w:r>
            <w:r w:rsidRPr="009B44AB">
              <w:rPr>
                <w:rFonts w:ascii="Arial" w:hAnsi="Arial" w:cs="Arial"/>
                <w:bCs/>
                <w:lang w:val="es-CO"/>
              </w:rPr>
              <w:t>imiento de</w:t>
            </w:r>
            <w:r w:rsidR="009B44AB">
              <w:rPr>
                <w:rFonts w:ascii="Arial" w:hAnsi="Arial" w:cs="Arial"/>
                <w:bCs/>
                <w:lang w:val="es-CO"/>
              </w:rPr>
              <w:t>l</w:t>
            </w:r>
            <w:r w:rsidRPr="009B44AB">
              <w:rPr>
                <w:rFonts w:ascii="Arial" w:hAnsi="Arial" w:cs="Arial"/>
                <w:bCs/>
                <w:lang w:val="es-CO"/>
              </w:rPr>
              <w:t xml:space="preserve"> entorno sociocultural del país</w:t>
            </w:r>
          </w:p>
        </w:tc>
        <w:tc>
          <w:tcPr>
            <w:tcW w:w="3260" w:type="dxa"/>
            <w:tcBorders>
              <w:top w:val="single" w:color="auto" w:sz="4" w:space="0"/>
              <w:left w:val="single" w:color="auto" w:sz="4" w:space="0"/>
              <w:bottom w:val="single" w:color="auto" w:sz="4" w:space="0"/>
              <w:right w:val="single" w:color="auto" w:sz="4" w:space="0"/>
            </w:tcBorders>
            <w:shd w:val="clear" w:color="auto" w:fill="auto"/>
          </w:tcPr>
          <w:p w:rsidRPr="00B24993" w:rsidR="0076446D" w:rsidP="0070517F" w:rsidRDefault="0076446D" w14:paraId="594FDB73" w14:textId="77777777">
            <w:pPr>
              <w:rPr>
                <w:rFonts w:ascii="Arial" w:hAnsi="Arial" w:cs="Arial"/>
                <w:bCs/>
                <w:lang w:val="es-CO"/>
              </w:rPr>
            </w:pPr>
            <w:r w:rsidRPr="00B24993">
              <w:rPr>
                <w:rFonts w:ascii="Arial" w:hAnsi="Arial" w:cs="Arial"/>
                <w:bCs/>
                <w:lang w:val="es-CO"/>
              </w:rPr>
              <w:t>Profesional Universitario</w:t>
            </w:r>
          </w:p>
          <w:p w:rsidRPr="00B24993" w:rsidR="0076446D" w:rsidP="0070517F" w:rsidRDefault="0076446D" w14:paraId="67A2B6BF" w14:textId="77777777">
            <w:pPr>
              <w:rPr>
                <w:rFonts w:ascii="Arial" w:hAnsi="Arial" w:cs="Arial"/>
                <w:bCs/>
                <w:lang w:val="es-CO"/>
              </w:rPr>
            </w:pPr>
            <w:r w:rsidRPr="00B24993">
              <w:rPr>
                <w:rFonts w:ascii="Arial" w:hAnsi="Arial" w:cs="Arial"/>
                <w:bCs/>
                <w:lang w:val="es-CO"/>
              </w:rPr>
              <w:t xml:space="preserve">Contratista </w:t>
            </w:r>
          </w:p>
        </w:tc>
        <w:tc>
          <w:tcPr>
            <w:tcW w:w="2977" w:type="dxa"/>
            <w:tcBorders>
              <w:top w:val="single" w:color="auto" w:sz="4" w:space="0"/>
              <w:left w:val="single" w:color="auto" w:sz="4" w:space="0"/>
              <w:bottom w:val="single" w:color="auto" w:sz="4" w:space="0"/>
              <w:right w:val="single" w:color="auto" w:sz="4" w:space="0"/>
            </w:tcBorders>
            <w:shd w:val="clear" w:color="auto" w:fill="auto"/>
          </w:tcPr>
          <w:p w:rsidRPr="00B24993" w:rsidR="0076446D" w:rsidP="0070517F" w:rsidRDefault="0076446D" w14:paraId="6849B3C5" w14:textId="77777777">
            <w:pPr>
              <w:rPr>
                <w:rFonts w:ascii="Arial" w:hAnsi="Arial" w:cs="Arial"/>
                <w:bCs/>
                <w:lang w:val="es-CO"/>
              </w:rPr>
            </w:pPr>
            <w:r w:rsidRPr="00B24993">
              <w:rPr>
                <w:rFonts w:ascii="Arial" w:hAnsi="Arial" w:cs="Arial"/>
                <w:lang w:val="es-CO"/>
              </w:rPr>
              <w:t>Subdirección Técnica</w:t>
            </w:r>
          </w:p>
        </w:tc>
        <w:tc>
          <w:tcPr>
            <w:tcW w:w="2551" w:type="dxa"/>
            <w:tcBorders>
              <w:top w:val="single" w:color="auto" w:sz="4" w:space="0"/>
              <w:left w:val="single" w:color="auto" w:sz="4" w:space="0"/>
              <w:bottom w:val="single" w:color="auto" w:sz="4" w:space="0"/>
              <w:right w:val="single" w:color="auto" w:sz="4" w:space="0"/>
            </w:tcBorders>
            <w:shd w:val="clear" w:color="auto" w:fill="auto"/>
          </w:tcPr>
          <w:p w:rsidRPr="00B24993" w:rsidR="0076446D" w:rsidP="0070517F" w:rsidRDefault="00284B80" w14:paraId="6E828C77" w14:textId="0CE9C7FE">
            <w:pPr>
              <w:rPr>
                <w:rFonts w:ascii="Arial" w:hAnsi="Arial" w:cs="Arial"/>
                <w:bCs/>
                <w:lang w:val="es-CO"/>
              </w:rPr>
            </w:pPr>
            <w:r>
              <w:rPr>
                <w:rFonts w:ascii="Arial" w:hAnsi="Arial" w:cs="Arial"/>
                <w:bCs/>
                <w:lang w:val="es-CO"/>
              </w:rPr>
              <w:t>N/A</w:t>
            </w:r>
          </w:p>
        </w:tc>
        <w:tc>
          <w:tcPr>
            <w:tcW w:w="3261" w:type="dxa"/>
            <w:tcBorders>
              <w:top w:val="single" w:color="auto" w:sz="4" w:space="0"/>
              <w:left w:val="single" w:color="auto" w:sz="4" w:space="0"/>
              <w:bottom w:val="single" w:color="auto" w:sz="4" w:space="0"/>
              <w:right w:val="single" w:color="auto" w:sz="4" w:space="0"/>
            </w:tcBorders>
            <w:shd w:val="clear" w:color="auto" w:fill="auto"/>
          </w:tcPr>
          <w:p w:rsidRPr="00B24993" w:rsidR="0076446D" w:rsidP="0070517F" w:rsidRDefault="0076446D" w14:paraId="2153B3C2" w14:textId="77777777">
            <w:pPr>
              <w:rPr>
                <w:rFonts w:ascii="Arial" w:hAnsi="Arial" w:cs="Arial"/>
                <w:bCs/>
                <w:lang w:val="es-CO"/>
              </w:rPr>
            </w:pPr>
            <w:r w:rsidRPr="00B24993">
              <w:rPr>
                <w:rFonts w:ascii="Arial" w:hAnsi="Arial" w:cs="Arial"/>
                <w:bCs/>
                <w:lang w:val="es-CO"/>
              </w:rPr>
              <w:t>Diagnóstico del entorno sociocultural</w:t>
            </w:r>
          </w:p>
        </w:tc>
      </w:tr>
      <w:tr w:rsidRPr="00B24993" w:rsidR="0076446D" w:rsidTr="00284B80" w14:paraId="17B26E36" w14:textId="77777777">
        <w:tc>
          <w:tcPr>
            <w:tcW w:w="709" w:type="dxa"/>
            <w:tcBorders>
              <w:top w:val="single" w:color="auto" w:sz="4" w:space="0"/>
              <w:left w:val="single" w:color="auto" w:sz="4" w:space="0"/>
              <w:bottom w:val="single" w:color="auto" w:sz="4" w:space="0"/>
              <w:right w:val="single" w:color="auto" w:sz="4" w:space="0"/>
            </w:tcBorders>
            <w:shd w:val="clear" w:color="auto" w:fill="auto"/>
          </w:tcPr>
          <w:p w:rsidRPr="00B24993" w:rsidR="0076446D" w:rsidP="0070517F" w:rsidRDefault="0076446D" w14:paraId="31E76261" w14:textId="77777777">
            <w:pPr>
              <w:jc w:val="center"/>
              <w:rPr>
                <w:rFonts w:ascii="Arial" w:hAnsi="Arial" w:cs="Arial"/>
                <w:bCs/>
                <w:lang w:val="es-CO"/>
              </w:rPr>
            </w:pPr>
            <w:r w:rsidRPr="00B24993">
              <w:rPr>
                <w:rFonts w:ascii="Arial" w:hAnsi="Arial" w:cs="Arial"/>
                <w:bCs/>
                <w:lang w:val="es-CO"/>
              </w:rPr>
              <w:t>2</w:t>
            </w:r>
          </w:p>
        </w:tc>
        <w:tc>
          <w:tcPr>
            <w:tcW w:w="4252" w:type="dxa"/>
            <w:tcBorders>
              <w:top w:val="single" w:color="auto" w:sz="4" w:space="0"/>
              <w:left w:val="single" w:color="auto" w:sz="4" w:space="0"/>
              <w:bottom w:val="single" w:color="auto" w:sz="4" w:space="0"/>
              <w:right w:val="single" w:color="auto" w:sz="4" w:space="0"/>
            </w:tcBorders>
            <w:shd w:val="clear" w:color="auto" w:fill="auto"/>
          </w:tcPr>
          <w:p w:rsidRPr="00B24993" w:rsidR="0076446D" w:rsidP="0070517F" w:rsidRDefault="0076446D" w14:paraId="14B5F4D7" w14:textId="77777777">
            <w:pPr>
              <w:rPr>
                <w:rFonts w:ascii="Arial" w:hAnsi="Arial" w:cs="Arial"/>
                <w:bCs/>
                <w:lang w:val="es-CO"/>
              </w:rPr>
            </w:pPr>
            <w:r>
              <w:rPr>
                <w:rFonts w:ascii="Arial" w:hAnsi="Arial" w:cs="Arial"/>
                <w:bCs/>
                <w:lang w:val="es-CO"/>
              </w:rPr>
              <w:t>Seleccionar y gestionar espacios y actividades con entidades públicas, privadas y actores del sector para el desarrollo de la gestión cultural.</w:t>
            </w:r>
          </w:p>
        </w:tc>
        <w:tc>
          <w:tcPr>
            <w:tcW w:w="3260" w:type="dxa"/>
            <w:tcBorders>
              <w:top w:val="single" w:color="auto" w:sz="4" w:space="0"/>
              <w:left w:val="single" w:color="auto" w:sz="4" w:space="0"/>
              <w:bottom w:val="single" w:color="auto" w:sz="4" w:space="0"/>
              <w:right w:val="single" w:color="auto" w:sz="4" w:space="0"/>
            </w:tcBorders>
            <w:shd w:val="clear" w:color="auto" w:fill="auto"/>
          </w:tcPr>
          <w:p w:rsidRPr="00B24993" w:rsidR="0076446D" w:rsidP="0070517F" w:rsidRDefault="0076446D" w14:paraId="237E882A" w14:textId="77777777">
            <w:pPr>
              <w:rPr>
                <w:rFonts w:ascii="Arial" w:hAnsi="Arial" w:cs="Arial"/>
                <w:bCs/>
                <w:lang w:val="es-CO"/>
              </w:rPr>
            </w:pPr>
            <w:r w:rsidRPr="00B24993">
              <w:rPr>
                <w:rFonts w:ascii="Arial" w:hAnsi="Arial" w:cs="Arial"/>
                <w:bCs/>
                <w:lang w:val="es-CO"/>
              </w:rPr>
              <w:t>Profesional Universitario</w:t>
            </w:r>
          </w:p>
          <w:p w:rsidRPr="00B24993" w:rsidR="0076446D" w:rsidP="0070517F" w:rsidRDefault="0076446D" w14:paraId="483A859B" w14:textId="77777777">
            <w:pPr>
              <w:rPr>
                <w:rFonts w:ascii="Arial" w:hAnsi="Arial" w:cs="Arial"/>
                <w:bCs/>
                <w:lang w:val="es-CO"/>
              </w:rPr>
            </w:pPr>
            <w:r w:rsidRPr="00B24993">
              <w:rPr>
                <w:rFonts w:ascii="Arial" w:hAnsi="Arial" w:cs="Arial"/>
                <w:bCs/>
                <w:lang w:val="es-CO"/>
              </w:rPr>
              <w:t>Contratista</w:t>
            </w:r>
          </w:p>
        </w:tc>
        <w:tc>
          <w:tcPr>
            <w:tcW w:w="2977" w:type="dxa"/>
            <w:tcBorders>
              <w:top w:val="single" w:color="auto" w:sz="4" w:space="0"/>
              <w:left w:val="single" w:color="auto" w:sz="4" w:space="0"/>
              <w:bottom w:val="single" w:color="auto" w:sz="4" w:space="0"/>
              <w:right w:val="single" w:color="auto" w:sz="4" w:space="0"/>
            </w:tcBorders>
            <w:shd w:val="clear" w:color="auto" w:fill="auto"/>
          </w:tcPr>
          <w:p w:rsidRPr="00B24993" w:rsidR="0076446D" w:rsidP="0070517F" w:rsidRDefault="0076446D" w14:paraId="082456B1" w14:textId="77777777">
            <w:pPr>
              <w:rPr>
                <w:rFonts w:ascii="Arial" w:hAnsi="Arial" w:cs="Arial"/>
                <w:lang w:val="es-CO"/>
              </w:rPr>
            </w:pPr>
            <w:r w:rsidRPr="00B24993">
              <w:rPr>
                <w:rFonts w:ascii="Arial" w:hAnsi="Arial" w:cs="Arial"/>
                <w:lang w:val="es-CO"/>
              </w:rPr>
              <w:t>Subdirección Técnica</w:t>
            </w:r>
          </w:p>
        </w:tc>
        <w:tc>
          <w:tcPr>
            <w:tcW w:w="2551" w:type="dxa"/>
            <w:tcBorders>
              <w:top w:val="single" w:color="auto" w:sz="4" w:space="0"/>
              <w:left w:val="single" w:color="auto" w:sz="4" w:space="0"/>
              <w:bottom w:val="single" w:color="auto" w:sz="4" w:space="0"/>
              <w:right w:val="single" w:color="auto" w:sz="4" w:space="0"/>
            </w:tcBorders>
            <w:shd w:val="clear" w:color="auto" w:fill="auto"/>
          </w:tcPr>
          <w:p w:rsidRPr="00B24993" w:rsidR="0076446D" w:rsidP="0070517F" w:rsidRDefault="00284B80" w14:paraId="751E6D6F" w14:textId="193A31F2">
            <w:pPr>
              <w:rPr>
                <w:rFonts w:ascii="Arial" w:hAnsi="Arial" w:cs="Arial"/>
                <w:bCs/>
                <w:lang w:val="es-CO"/>
              </w:rPr>
            </w:pPr>
            <w:r>
              <w:rPr>
                <w:rFonts w:ascii="Arial" w:hAnsi="Arial" w:cs="Arial"/>
                <w:bCs/>
                <w:lang w:val="es-CO"/>
              </w:rPr>
              <w:t>N/A</w:t>
            </w:r>
          </w:p>
        </w:tc>
        <w:tc>
          <w:tcPr>
            <w:tcW w:w="3261" w:type="dxa"/>
            <w:tcBorders>
              <w:top w:val="single" w:color="auto" w:sz="4" w:space="0"/>
              <w:left w:val="single" w:color="auto" w:sz="4" w:space="0"/>
              <w:bottom w:val="single" w:color="auto" w:sz="4" w:space="0"/>
              <w:right w:val="single" w:color="auto" w:sz="4" w:space="0"/>
            </w:tcBorders>
            <w:shd w:val="clear" w:color="auto" w:fill="auto"/>
          </w:tcPr>
          <w:p w:rsidRPr="00B24993" w:rsidR="0076446D" w:rsidP="0070517F" w:rsidRDefault="0076446D" w14:paraId="2B5930D0" w14:textId="77777777">
            <w:pPr>
              <w:rPr>
                <w:rFonts w:ascii="Arial" w:hAnsi="Arial" w:cs="Arial"/>
                <w:bCs/>
                <w:lang w:val="es-CO"/>
              </w:rPr>
            </w:pPr>
            <w:r>
              <w:rPr>
                <w:rFonts w:ascii="Arial" w:hAnsi="Arial" w:cs="Arial"/>
                <w:bCs/>
                <w:lang w:val="es-CO"/>
              </w:rPr>
              <w:t xml:space="preserve">Acta </w:t>
            </w:r>
          </w:p>
        </w:tc>
      </w:tr>
      <w:tr w:rsidRPr="00B24993" w:rsidR="0076446D" w:rsidTr="00284B80" w14:paraId="0F4E559D" w14:textId="77777777">
        <w:tc>
          <w:tcPr>
            <w:tcW w:w="709" w:type="dxa"/>
            <w:tcBorders>
              <w:top w:val="single" w:color="auto" w:sz="4" w:space="0"/>
              <w:left w:val="single" w:color="auto" w:sz="4" w:space="0"/>
              <w:bottom w:val="single" w:color="auto" w:sz="4" w:space="0"/>
              <w:right w:val="single" w:color="auto" w:sz="4" w:space="0"/>
            </w:tcBorders>
            <w:shd w:val="clear" w:color="auto" w:fill="auto"/>
          </w:tcPr>
          <w:p w:rsidRPr="00B24993" w:rsidR="0076446D" w:rsidP="0070517F" w:rsidRDefault="0076446D" w14:paraId="333ACE82" w14:textId="77777777">
            <w:pPr>
              <w:jc w:val="center"/>
              <w:rPr>
                <w:rFonts w:ascii="Arial" w:hAnsi="Arial" w:cs="Arial"/>
                <w:bCs/>
                <w:lang w:val="es-CO"/>
              </w:rPr>
            </w:pPr>
            <w:r w:rsidRPr="00B24993">
              <w:rPr>
                <w:rFonts w:ascii="Arial" w:hAnsi="Arial" w:cs="Arial"/>
                <w:bCs/>
                <w:lang w:val="es-CO"/>
              </w:rPr>
              <w:lastRenderedPageBreak/>
              <w:t>3</w:t>
            </w:r>
          </w:p>
        </w:tc>
        <w:tc>
          <w:tcPr>
            <w:tcW w:w="4252" w:type="dxa"/>
            <w:tcBorders>
              <w:top w:val="single" w:color="auto" w:sz="4" w:space="0"/>
              <w:left w:val="single" w:color="auto" w:sz="4" w:space="0"/>
              <w:bottom w:val="single" w:color="auto" w:sz="4" w:space="0"/>
              <w:right w:val="single" w:color="auto" w:sz="4" w:space="0"/>
            </w:tcBorders>
            <w:shd w:val="clear" w:color="auto" w:fill="auto"/>
          </w:tcPr>
          <w:p w:rsidR="0076446D" w:rsidP="0070517F" w:rsidRDefault="0076446D" w14:paraId="56AD8D20" w14:textId="77777777">
            <w:pPr>
              <w:rPr>
                <w:rFonts w:ascii="Arial" w:hAnsi="Arial" w:cs="Arial"/>
              </w:rPr>
            </w:pPr>
            <w:r w:rsidRPr="00B24993">
              <w:rPr>
                <w:rFonts w:ascii="Arial" w:hAnsi="Arial" w:cs="Arial"/>
              </w:rPr>
              <w:t xml:space="preserve">Alimentar el Plan </w:t>
            </w:r>
            <w:r w:rsidR="009B44AB">
              <w:rPr>
                <w:rFonts w:ascii="Arial" w:hAnsi="Arial" w:cs="Arial"/>
              </w:rPr>
              <w:t xml:space="preserve">operativo </w:t>
            </w:r>
            <w:r w:rsidRPr="00B24993">
              <w:rPr>
                <w:rFonts w:ascii="Arial" w:hAnsi="Arial" w:cs="Arial"/>
              </w:rPr>
              <w:t>del Centro Cultural</w:t>
            </w:r>
          </w:p>
          <w:p w:rsidR="009B44AB" w:rsidP="0070517F" w:rsidRDefault="009B44AB" w14:paraId="7100914C" w14:textId="77777777">
            <w:pPr>
              <w:rPr>
                <w:rFonts w:ascii="Arial" w:hAnsi="Arial" w:cs="Arial"/>
              </w:rPr>
            </w:pPr>
          </w:p>
          <w:p w:rsidRPr="00B24993" w:rsidR="009B44AB" w:rsidP="0070517F" w:rsidRDefault="009B44AB" w14:paraId="7211103D" w14:textId="058802D5">
            <w:pPr>
              <w:rPr>
                <w:rFonts w:ascii="Arial" w:hAnsi="Arial" w:cs="Arial"/>
                <w:bCs/>
                <w:lang w:val="es-CO"/>
              </w:rPr>
            </w:pPr>
            <w:r>
              <w:rPr>
                <w:rFonts w:ascii="Arial" w:hAnsi="Arial" w:cs="Arial"/>
              </w:rPr>
              <w:t xml:space="preserve">Si las actividades están de acuerdo con </w:t>
            </w:r>
            <w:r>
              <w:rPr>
                <w:rFonts w:ascii="Arial" w:hAnsi="Arial" w:cs="Arial"/>
                <w:bCs/>
                <w:lang w:val="es-CO"/>
              </w:rPr>
              <w:t>las necesidades identificadas y la misión institucional</w:t>
            </w:r>
            <w:r>
              <w:rPr>
                <w:rFonts w:ascii="Arial" w:hAnsi="Arial" w:cs="Arial"/>
              </w:rPr>
              <w:t xml:space="preserve"> se contin</w:t>
            </w:r>
            <w:r w:rsidR="002E668C">
              <w:rPr>
                <w:rFonts w:ascii="Arial" w:hAnsi="Arial" w:cs="Arial"/>
              </w:rPr>
              <w:t>úa</w:t>
            </w:r>
            <w:r>
              <w:rPr>
                <w:rFonts w:ascii="Arial" w:hAnsi="Arial" w:cs="Arial"/>
              </w:rPr>
              <w:t xml:space="preserve"> con la siguiente actividad, si no están de acuerdo se realizan los ajustes pertinentes</w:t>
            </w:r>
          </w:p>
        </w:tc>
        <w:tc>
          <w:tcPr>
            <w:tcW w:w="3260" w:type="dxa"/>
            <w:tcBorders>
              <w:top w:val="single" w:color="auto" w:sz="4" w:space="0"/>
              <w:left w:val="single" w:color="auto" w:sz="4" w:space="0"/>
              <w:bottom w:val="single" w:color="auto" w:sz="4" w:space="0"/>
              <w:right w:val="single" w:color="auto" w:sz="4" w:space="0"/>
            </w:tcBorders>
            <w:shd w:val="clear" w:color="auto" w:fill="auto"/>
          </w:tcPr>
          <w:p w:rsidRPr="00B24993" w:rsidR="0076446D" w:rsidP="0070517F" w:rsidRDefault="0076446D" w14:paraId="13A8EB26" w14:textId="77777777">
            <w:pPr>
              <w:rPr>
                <w:rFonts w:ascii="Arial" w:hAnsi="Arial" w:cs="Arial"/>
                <w:bCs/>
                <w:lang w:val="es-CO"/>
              </w:rPr>
            </w:pPr>
            <w:r w:rsidRPr="00B24993">
              <w:rPr>
                <w:rFonts w:ascii="Arial" w:hAnsi="Arial" w:cs="Arial"/>
                <w:bCs/>
                <w:lang w:val="es-CO"/>
              </w:rPr>
              <w:t>Profesional Universitario</w:t>
            </w:r>
          </w:p>
          <w:p w:rsidRPr="00B24993" w:rsidR="0076446D" w:rsidP="0070517F" w:rsidRDefault="0076446D" w14:paraId="5251D55D" w14:textId="77777777">
            <w:pPr>
              <w:rPr>
                <w:rFonts w:ascii="Arial" w:hAnsi="Arial" w:cs="Arial"/>
                <w:bCs/>
                <w:lang w:val="es-CO"/>
              </w:rPr>
            </w:pPr>
            <w:r w:rsidRPr="00B24993">
              <w:rPr>
                <w:rFonts w:ascii="Arial" w:hAnsi="Arial" w:cs="Arial"/>
                <w:bCs/>
                <w:lang w:val="es-CO"/>
              </w:rPr>
              <w:t>Contratista</w:t>
            </w:r>
          </w:p>
        </w:tc>
        <w:tc>
          <w:tcPr>
            <w:tcW w:w="2977" w:type="dxa"/>
            <w:tcBorders>
              <w:top w:val="single" w:color="auto" w:sz="4" w:space="0"/>
              <w:left w:val="single" w:color="auto" w:sz="4" w:space="0"/>
              <w:bottom w:val="single" w:color="auto" w:sz="4" w:space="0"/>
              <w:right w:val="single" w:color="auto" w:sz="4" w:space="0"/>
            </w:tcBorders>
            <w:shd w:val="clear" w:color="auto" w:fill="auto"/>
          </w:tcPr>
          <w:p w:rsidRPr="00B24993" w:rsidR="0076446D" w:rsidP="0070517F" w:rsidRDefault="0076446D" w14:paraId="28733258" w14:textId="77777777">
            <w:pPr>
              <w:rPr>
                <w:rFonts w:ascii="Arial" w:hAnsi="Arial" w:cs="Arial"/>
                <w:bCs/>
                <w:lang w:val="es-CO"/>
              </w:rPr>
            </w:pPr>
            <w:r w:rsidRPr="00B24993">
              <w:rPr>
                <w:rFonts w:ascii="Arial" w:hAnsi="Arial" w:cs="Arial"/>
                <w:lang w:val="es-CO"/>
              </w:rPr>
              <w:t>Subdirección Técnica</w:t>
            </w:r>
          </w:p>
        </w:tc>
        <w:tc>
          <w:tcPr>
            <w:tcW w:w="2551" w:type="dxa"/>
            <w:tcBorders>
              <w:top w:val="single" w:color="auto" w:sz="4" w:space="0"/>
              <w:left w:val="single" w:color="auto" w:sz="4" w:space="0"/>
              <w:bottom w:val="single" w:color="auto" w:sz="4" w:space="0"/>
              <w:right w:val="single" w:color="auto" w:sz="4" w:space="0"/>
            </w:tcBorders>
            <w:shd w:val="clear" w:color="auto" w:fill="auto"/>
          </w:tcPr>
          <w:p w:rsidRPr="00B24993" w:rsidR="0076446D" w:rsidP="0070517F" w:rsidRDefault="0076446D" w14:paraId="665F2079" w14:textId="7B1DC6A1">
            <w:pPr>
              <w:rPr>
                <w:rFonts w:ascii="Arial" w:hAnsi="Arial" w:cs="Arial"/>
                <w:bCs/>
                <w:lang w:val="es-CO"/>
              </w:rPr>
            </w:pPr>
            <w:r w:rsidRPr="009B44AB">
              <w:rPr>
                <w:rFonts w:ascii="Arial" w:hAnsi="Arial" w:cs="Arial"/>
                <w:bCs/>
                <w:lang w:val="es-CO"/>
              </w:rPr>
              <w:t>Revis</w:t>
            </w:r>
            <w:r w:rsidR="009B44AB">
              <w:rPr>
                <w:rFonts w:ascii="Arial" w:hAnsi="Arial" w:cs="Arial"/>
                <w:bCs/>
                <w:lang w:val="es-CO"/>
              </w:rPr>
              <w:t>ar</w:t>
            </w:r>
            <w:r w:rsidRPr="009B44AB" w:rsidR="009B44AB">
              <w:rPr>
                <w:rFonts w:ascii="Arial" w:hAnsi="Arial" w:cs="Arial"/>
                <w:bCs/>
                <w:lang w:val="es-CO"/>
              </w:rPr>
              <w:t xml:space="preserve"> que </w:t>
            </w:r>
            <w:r w:rsidRPr="009B44AB">
              <w:rPr>
                <w:rFonts w:ascii="Arial" w:hAnsi="Arial" w:cs="Arial"/>
                <w:bCs/>
                <w:lang w:val="es-CO"/>
              </w:rPr>
              <w:t>las actividades propuestas</w:t>
            </w:r>
            <w:r w:rsidR="009B44AB">
              <w:rPr>
                <w:rFonts w:ascii="Arial" w:hAnsi="Arial" w:cs="Arial"/>
                <w:bCs/>
                <w:lang w:val="es-CO"/>
              </w:rPr>
              <w:t xml:space="preserve"> están de acuerdo con las necesidades identificadas y la misión institucional</w:t>
            </w:r>
          </w:p>
        </w:tc>
        <w:tc>
          <w:tcPr>
            <w:tcW w:w="3261" w:type="dxa"/>
            <w:tcBorders>
              <w:top w:val="single" w:color="auto" w:sz="4" w:space="0"/>
              <w:left w:val="single" w:color="auto" w:sz="4" w:space="0"/>
              <w:bottom w:val="single" w:color="auto" w:sz="4" w:space="0"/>
              <w:right w:val="single" w:color="auto" w:sz="4" w:space="0"/>
            </w:tcBorders>
            <w:shd w:val="clear" w:color="auto" w:fill="auto"/>
          </w:tcPr>
          <w:p w:rsidRPr="00B24993" w:rsidR="0076446D" w:rsidP="0070517F" w:rsidRDefault="0076446D" w14:paraId="6A6DBF3C" w14:textId="77777777">
            <w:pPr>
              <w:rPr>
                <w:rFonts w:ascii="Arial" w:hAnsi="Arial" w:cs="Arial"/>
                <w:bCs/>
                <w:lang w:val="es-CO"/>
              </w:rPr>
            </w:pPr>
            <w:r w:rsidRPr="00B24993">
              <w:rPr>
                <w:rFonts w:ascii="Arial" w:hAnsi="Arial" w:cs="Arial"/>
              </w:rPr>
              <w:t xml:space="preserve">Plan </w:t>
            </w:r>
            <w:r>
              <w:rPr>
                <w:rFonts w:ascii="Arial" w:hAnsi="Arial" w:cs="Arial"/>
              </w:rPr>
              <w:t>operativo</w:t>
            </w:r>
            <w:r w:rsidRPr="00B24993">
              <w:rPr>
                <w:rFonts w:ascii="Arial" w:hAnsi="Arial" w:cs="Arial"/>
              </w:rPr>
              <w:t xml:space="preserve"> </w:t>
            </w:r>
            <w:r>
              <w:rPr>
                <w:rFonts w:ascii="Arial" w:hAnsi="Arial" w:cs="Arial"/>
              </w:rPr>
              <w:t xml:space="preserve">anual </w:t>
            </w:r>
            <w:r w:rsidRPr="00B24993">
              <w:rPr>
                <w:rFonts w:ascii="Arial" w:hAnsi="Arial" w:cs="Arial"/>
              </w:rPr>
              <w:t>del Centro Cultural</w:t>
            </w:r>
          </w:p>
        </w:tc>
      </w:tr>
      <w:tr w:rsidRPr="00B24993" w:rsidR="0076446D" w:rsidTr="00284B80" w14:paraId="5B5F3B0D" w14:textId="77777777">
        <w:trPr>
          <w:trHeight w:val="801"/>
        </w:trPr>
        <w:tc>
          <w:tcPr>
            <w:tcW w:w="709" w:type="dxa"/>
            <w:tcBorders>
              <w:top w:val="single" w:color="auto" w:sz="4" w:space="0"/>
              <w:left w:val="single" w:color="auto" w:sz="4" w:space="0"/>
              <w:bottom w:val="single" w:color="auto" w:sz="4" w:space="0"/>
              <w:right w:val="single" w:color="auto" w:sz="4" w:space="0"/>
            </w:tcBorders>
            <w:shd w:val="clear" w:color="auto" w:fill="auto"/>
          </w:tcPr>
          <w:p w:rsidRPr="00B24993" w:rsidR="0076446D" w:rsidP="0070517F" w:rsidRDefault="0076446D" w14:paraId="4B372254" w14:textId="77777777">
            <w:pPr>
              <w:jc w:val="center"/>
              <w:rPr>
                <w:rFonts w:ascii="Arial" w:hAnsi="Arial" w:cs="Arial"/>
                <w:bCs/>
                <w:lang w:val="es-CO"/>
              </w:rPr>
            </w:pPr>
          </w:p>
          <w:p w:rsidRPr="00B24993" w:rsidR="0076446D" w:rsidP="0070517F" w:rsidRDefault="0076446D" w14:paraId="1D2CD67F" w14:textId="77777777">
            <w:pPr>
              <w:jc w:val="center"/>
              <w:rPr>
                <w:rFonts w:ascii="Arial" w:hAnsi="Arial" w:cs="Arial"/>
                <w:bCs/>
                <w:lang w:val="es-CO"/>
              </w:rPr>
            </w:pPr>
            <w:r w:rsidRPr="00B24993">
              <w:rPr>
                <w:rFonts w:ascii="Arial" w:hAnsi="Arial" w:cs="Arial"/>
                <w:bCs/>
                <w:lang w:val="es-CO"/>
              </w:rPr>
              <w:t>4</w:t>
            </w:r>
          </w:p>
          <w:p w:rsidRPr="00B24993" w:rsidR="0076446D" w:rsidP="0070517F" w:rsidRDefault="0076446D" w14:paraId="5C2D81C7" w14:textId="77777777">
            <w:pPr>
              <w:jc w:val="center"/>
              <w:rPr>
                <w:rFonts w:ascii="Arial" w:hAnsi="Arial" w:cs="Arial"/>
                <w:bCs/>
                <w:lang w:val="es-CO"/>
              </w:rPr>
            </w:pPr>
          </w:p>
        </w:tc>
        <w:tc>
          <w:tcPr>
            <w:tcW w:w="4252" w:type="dxa"/>
            <w:tcBorders>
              <w:top w:val="single" w:color="auto" w:sz="4" w:space="0"/>
              <w:left w:val="single" w:color="auto" w:sz="4" w:space="0"/>
              <w:bottom w:val="single" w:color="auto" w:sz="4" w:space="0"/>
              <w:right w:val="single" w:color="auto" w:sz="4" w:space="0"/>
            </w:tcBorders>
            <w:shd w:val="clear" w:color="auto" w:fill="auto"/>
          </w:tcPr>
          <w:p w:rsidRPr="00B24993" w:rsidR="0076446D" w:rsidP="0070517F" w:rsidRDefault="0076446D" w14:paraId="58D89F9C" w14:textId="77777777">
            <w:pPr>
              <w:rPr>
                <w:rFonts w:ascii="Arial" w:hAnsi="Arial" w:cs="Arial"/>
                <w:bCs/>
                <w:lang w:val="es-CO"/>
              </w:rPr>
            </w:pPr>
            <w:r w:rsidRPr="00B24993">
              <w:rPr>
                <w:rStyle w:val="Ninguno"/>
                <w:rFonts w:ascii="Arial" w:hAnsi="Arial"/>
                <w:lang w:val="es-ES_tradnl"/>
              </w:rPr>
              <w:t xml:space="preserve">Realizar la </w:t>
            </w:r>
            <w:proofErr w:type="gramStart"/>
            <w:r w:rsidRPr="00B24993">
              <w:rPr>
                <w:rStyle w:val="Ninguno"/>
                <w:rFonts w:ascii="Arial" w:hAnsi="Arial"/>
                <w:lang w:val="es-ES_tradnl"/>
              </w:rPr>
              <w:t>preproducción  de</w:t>
            </w:r>
            <w:proofErr w:type="gramEnd"/>
            <w:r w:rsidRPr="00B24993">
              <w:rPr>
                <w:rStyle w:val="Ninguno"/>
                <w:rFonts w:ascii="Arial" w:hAnsi="Arial"/>
                <w:lang w:val="es-ES_tradnl"/>
              </w:rPr>
              <w:t xml:space="preserve"> las actividades culturales </w:t>
            </w:r>
          </w:p>
        </w:tc>
        <w:tc>
          <w:tcPr>
            <w:tcW w:w="3260" w:type="dxa"/>
            <w:tcBorders>
              <w:top w:val="single" w:color="auto" w:sz="4" w:space="0"/>
              <w:left w:val="single" w:color="auto" w:sz="4" w:space="0"/>
              <w:bottom w:val="single" w:color="auto" w:sz="4" w:space="0"/>
              <w:right w:val="single" w:color="auto" w:sz="4" w:space="0"/>
            </w:tcBorders>
            <w:shd w:val="clear" w:color="auto" w:fill="auto"/>
          </w:tcPr>
          <w:p w:rsidRPr="00B24993" w:rsidR="0076446D" w:rsidP="0070517F" w:rsidRDefault="0076446D" w14:paraId="0970083B" w14:textId="77777777">
            <w:pPr>
              <w:rPr>
                <w:rFonts w:ascii="Arial" w:hAnsi="Arial" w:cs="Arial"/>
                <w:bCs/>
                <w:lang w:val="es-CO"/>
              </w:rPr>
            </w:pPr>
            <w:r w:rsidRPr="00B24993">
              <w:rPr>
                <w:rFonts w:ascii="Arial" w:hAnsi="Arial" w:cs="Arial"/>
                <w:bCs/>
                <w:lang w:val="es-CO"/>
              </w:rPr>
              <w:t>Profesional Universitario</w:t>
            </w:r>
          </w:p>
          <w:p w:rsidRPr="00B24993" w:rsidR="0076446D" w:rsidP="0070517F" w:rsidRDefault="0076446D" w14:paraId="29F869C5" w14:textId="77777777">
            <w:pPr>
              <w:rPr>
                <w:rFonts w:ascii="Arial" w:hAnsi="Arial" w:cs="Arial"/>
                <w:bCs/>
                <w:lang w:val="es-CO"/>
              </w:rPr>
            </w:pPr>
            <w:r w:rsidRPr="00B24993">
              <w:rPr>
                <w:rFonts w:ascii="Arial" w:hAnsi="Arial" w:cs="Arial"/>
                <w:bCs/>
                <w:lang w:val="es-CO"/>
              </w:rPr>
              <w:t>Contratista</w:t>
            </w:r>
          </w:p>
        </w:tc>
        <w:tc>
          <w:tcPr>
            <w:tcW w:w="2977" w:type="dxa"/>
            <w:tcBorders>
              <w:top w:val="single" w:color="auto" w:sz="4" w:space="0"/>
              <w:left w:val="single" w:color="auto" w:sz="4" w:space="0"/>
              <w:bottom w:val="single" w:color="auto" w:sz="4" w:space="0"/>
              <w:right w:val="single" w:color="auto" w:sz="4" w:space="0"/>
            </w:tcBorders>
            <w:shd w:val="clear" w:color="auto" w:fill="auto"/>
          </w:tcPr>
          <w:p w:rsidRPr="00B24993" w:rsidR="0076446D" w:rsidP="0070517F" w:rsidRDefault="0076446D" w14:paraId="39FE7618" w14:textId="77777777">
            <w:pPr>
              <w:rPr>
                <w:rFonts w:ascii="Arial" w:hAnsi="Arial" w:cs="Arial"/>
                <w:lang w:val="es-CO"/>
              </w:rPr>
            </w:pPr>
            <w:r w:rsidRPr="00B24993">
              <w:rPr>
                <w:rFonts w:ascii="Arial" w:hAnsi="Arial" w:cs="Arial"/>
                <w:lang w:val="es-CO"/>
              </w:rPr>
              <w:t>Subdirección Técnica</w:t>
            </w:r>
          </w:p>
        </w:tc>
        <w:tc>
          <w:tcPr>
            <w:tcW w:w="2551" w:type="dxa"/>
            <w:tcBorders>
              <w:top w:val="single" w:color="auto" w:sz="4" w:space="0"/>
              <w:left w:val="single" w:color="auto" w:sz="4" w:space="0"/>
              <w:bottom w:val="single" w:color="auto" w:sz="4" w:space="0"/>
              <w:right w:val="single" w:color="auto" w:sz="4" w:space="0"/>
            </w:tcBorders>
            <w:shd w:val="clear" w:color="auto" w:fill="auto"/>
          </w:tcPr>
          <w:p w:rsidRPr="00B24993" w:rsidR="0076446D" w:rsidP="0070517F" w:rsidRDefault="00284B80" w14:paraId="72055427" w14:textId="1D87A041">
            <w:pPr>
              <w:rPr>
                <w:rFonts w:ascii="Arial" w:hAnsi="Arial" w:cs="Arial"/>
                <w:bCs/>
                <w:lang w:val="es-CO"/>
              </w:rPr>
            </w:pPr>
            <w:r>
              <w:rPr>
                <w:rFonts w:ascii="Arial" w:hAnsi="Arial" w:cs="Arial"/>
                <w:bCs/>
                <w:lang w:val="es-CO"/>
              </w:rPr>
              <w:t>N/A</w:t>
            </w:r>
          </w:p>
        </w:tc>
        <w:tc>
          <w:tcPr>
            <w:tcW w:w="3261" w:type="dxa"/>
            <w:tcBorders>
              <w:top w:val="single" w:color="auto" w:sz="4" w:space="0"/>
              <w:left w:val="single" w:color="auto" w:sz="4" w:space="0"/>
              <w:bottom w:val="single" w:color="auto" w:sz="4" w:space="0"/>
              <w:right w:val="single" w:color="auto" w:sz="4" w:space="0"/>
            </w:tcBorders>
            <w:shd w:val="clear" w:color="auto" w:fill="auto"/>
          </w:tcPr>
          <w:p w:rsidRPr="00B24993" w:rsidR="0076446D" w:rsidP="0070517F" w:rsidRDefault="0076446D" w14:paraId="517A496A" w14:textId="278C0B37">
            <w:pPr>
              <w:rPr>
                <w:rFonts w:ascii="Arial" w:hAnsi="Arial" w:cs="Arial"/>
                <w:bCs/>
                <w:lang w:val="es-CO"/>
              </w:rPr>
            </w:pPr>
            <w:r>
              <w:rPr>
                <w:rFonts w:ascii="Arial" w:hAnsi="Arial" w:cs="Arial"/>
                <w:bCs/>
                <w:lang w:val="es-CO"/>
              </w:rPr>
              <w:t xml:space="preserve">Acta </w:t>
            </w:r>
            <w:r w:rsidR="009B44AB">
              <w:rPr>
                <w:rFonts w:ascii="Arial" w:hAnsi="Arial" w:cs="Arial"/>
                <w:bCs/>
                <w:lang w:val="es-CO"/>
              </w:rPr>
              <w:t>de reunión</w:t>
            </w:r>
          </w:p>
        </w:tc>
      </w:tr>
      <w:tr w:rsidRPr="00B24993" w:rsidR="0076446D" w:rsidTr="00284B80" w14:paraId="33F99D39" w14:textId="77777777">
        <w:tc>
          <w:tcPr>
            <w:tcW w:w="709" w:type="dxa"/>
            <w:tcBorders>
              <w:top w:val="single" w:color="auto" w:sz="4" w:space="0"/>
              <w:left w:val="single" w:color="auto" w:sz="4" w:space="0"/>
              <w:bottom w:val="single" w:color="auto" w:sz="4" w:space="0"/>
              <w:right w:val="single" w:color="auto" w:sz="4" w:space="0"/>
            </w:tcBorders>
            <w:shd w:val="clear" w:color="auto" w:fill="auto"/>
          </w:tcPr>
          <w:p w:rsidRPr="00B24993" w:rsidR="0076446D" w:rsidP="0070517F" w:rsidRDefault="0076446D" w14:paraId="6F694FDD" w14:textId="77777777">
            <w:pPr>
              <w:jc w:val="center"/>
              <w:rPr>
                <w:rFonts w:ascii="Arial" w:hAnsi="Arial" w:cs="Arial"/>
                <w:bCs/>
                <w:lang w:val="es-CO"/>
              </w:rPr>
            </w:pPr>
            <w:r w:rsidRPr="00B24993">
              <w:rPr>
                <w:rFonts w:ascii="Arial" w:hAnsi="Arial" w:cs="Arial"/>
                <w:bCs/>
                <w:lang w:val="es-CO"/>
              </w:rPr>
              <w:t>5</w:t>
            </w:r>
          </w:p>
        </w:tc>
        <w:tc>
          <w:tcPr>
            <w:tcW w:w="4252" w:type="dxa"/>
            <w:tcBorders>
              <w:top w:val="single" w:color="auto" w:sz="4" w:space="0"/>
              <w:left w:val="single" w:color="auto" w:sz="4" w:space="0"/>
              <w:bottom w:val="single" w:color="auto" w:sz="4" w:space="0"/>
              <w:right w:val="single" w:color="auto" w:sz="4" w:space="0"/>
            </w:tcBorders>
            <w:shd w:val="clear" w:color="auto" w:fill="auto"/>
          </w:tcPr>
          <w:p w:rsidRPr="00B24993" w:rsidR="0076446D" w:rsidP="0070517F" w:rsidRDefault="0076446D" w14:paraId="3629D1F0" w14:textId="77777777">
            <w:pPr>
              <w:pStyle w:val="CuerpoA"/>
              <w:rPr>
                <w:rStyle w:val="Ninguno"/>
                <w:rFonts w:ascii="Arial" w:hAnsi="Arial" w:eastAsia="Arial" w:cs="Arial"/>
              </w:rPr>
            </w:pPr>
            <w:r w:rsidRPr="00B24993">
              <w:rPr>
                <w:rStyle w:val="Ninguno"/>
                <w:rFonts w:ascii="Arial" w:hAnsi="Arial"/>
              </w:rPr>
              <w:t xml:space="preserve">Solicitar a la oficina de comunicaciones la divulgación y promoción de </w:t>
            </w:r>
          </w:p>
          <w:p w:rsidRPr="00B24993" w:rsidR="0076446D" w:rsidP="0070517F" w:rsidRDefault="0076446D" w14:paraId="7D67B961" w14:textId="77777777">
            <w:pPr>
              <w:rPr>
                <w:rStyle w:val="Ninguno"/>
                <w:rFonts w:ascii="Arial" w:hAnsi="Arial"/>
                <w:lang w:val="es-ES_tradnl"/>
              </w:rPr>
            </w:pPr>
            <w:r w:rsidRPr="00B24993">
              <w:rPr>
                <w:rStyle w:val="Ninguno"/>
                <w:rFonts w:ascii="Arial" w:hAnsi="Arial"/>
                <w:lang w:val="es-ES_tradnl"/>
              </w:rPr>
              <w:t xml:space="preserve">las actividades socioculturales propuestas </w:t>
            </w:r>
          </w:p>
        </w:tc>
        <w:tc>
          <w:tcPr>
            <w:tcW w:w="3260" w:type="dxa"/>
            <w:tcBorders>
              <w:top w:val="single" w:color="auto" w:sz="4" w:space="0"/>
              <w:left w:val="single" w:color="auto" w:sz="4" w:space="0"/>
              <w:bottom w:val="single" w:color="auto" w:sz="4" w:space="0"/>
              <w:right w:val="single" w:color="auto" w:sz="4" w:space="0"/>
            </w:tcBorders>
            <w:shd w:val="clear" w:color="auto" w:fill="auto"/>
          </w:tcPr>
          <w:p w:rsidRPr="00B24993" w:rsidR="0076446D" w:rsidP="0070517F" w:rsidRDefault="0076446D" w14:paraId="0F3FAC3C" w14:textId="77777777">
            <w:pPr>
              <w:rPr>
                <w:rFonts w:ascii="Arial" w:hAnsi="Arial" w:cs="Arial"/>
                <w:bCs/>
                <w:lang w:val="es-CO"/>
              </w:rPr>
            </w:pPr>
            <w:r w:rsidRPr="00B24993">
              <w:rPr>
                <w:rFonts w:ascii="Arial" w:hAnsi="Arial" w:cs="Arial"/>
                <w:bCs/>
                <w:lang w:val="es-CO"/>
              </w:rPr>
              <w:t>Profesional Universitario</w:t>
            </w:r>
          </w:p>
          <w:p w:rsidRPr="00B24993" w:rsidR="0076446D" w:rsidP="0070517F" w:rsidRDefault="0076446D" w14:paraId="18BF4627" w14:textId="77777777">
            <w:pPr>
              <w:rPr>
                <w:rFonts w:ascii="Arial" w:hAnsi="Arial" w:cs="Arial"/>
                <w:bCs/>
                <w:lang w:val="es-CO"/>
              </w:rPr>
            </w:pPr>
            <w:r w:rsidRPr="00B24993">
              <w:rPr>
                <w:rFonts w:ascii="Arial" w:hAnsi="Arial" w:cs="Arial"/>
                <w:bCs/>
                <w:lang w:val="es-CO"/>
              </w:rPr>
              <w:t>Contratista</w:t>
            </w:r>
          </w:p>
        </w:tc>
        <w:tc>
          <w:tcPr>
            <w:tcW w:w="2977" w:type="dxa"/>
            <w:tcBorders>
              <w:top w:val="single" w:color="auto" w:sz="4" w:space="0"/>
              <w:left w:val="single" w:color="auto" w:sz="4" w:space="0"/>
              <w:bottom w:val="single" w:color="auto" w:sz="4" w:space="0"/>
              <w:right w:val="single" w:color="auto" w:sz="4" w:space="0"/>
            </w:tcBorders>
            <w:shd w:val="clear" w:color="auto" w:fill="auto"/>
          </w:tcPr>
          <w:p w:rsidRPr="00B24993" w:rsidR="0076446D" w:rsidP="0070517F" w:rsidRDefault="0076446D" w14:paraId="7CF2FD29" w14:textId="77777777">
            <w:pPr>
              <w:rPr>
                <w:rFonts w:ascii="Arial" w:hAnsi="Arial" w:cs="Arial"/>
                <w:lang w:val="es-CO"/>
              </w:rPr>
            </w:pPr>
            <w:r w:rsidRPr="00B24993">
              <w:rPr>
                <w:rFonts w:ascii="Arial" w:hAnsi="Arial" w:cs="Arial"/>
                <w:lang w:val="es-CO"/>
              </w:rPr>
              <w:t>Subdirección Técnica</w:t>
            </w:r>
          </w:p>
        </w:tc>
        <w:tc>
          <w:tcPr>
            <w:tcW w:w="2551" w:type="dxa"/>
            <w:tcBorders>
              <w:top w:val="single" w:color="auto" w:sz="4" w:space="0"/>
              <w:left w:val="single" w:color="auto" w:sz="4" w:space="0"/>
              <w:bottom w:val="single" w:color="auto" w:sz="4" w:space="0"/>
              <w:right w:val="single" w:color="auto" w:sz="4" w:space="0"/>
            </w:tcBorders>
            <w:shd w:val="clear" w:color="auto" w:fill="auto"/>
          </w:tcPr>
          <w:p w:rsidRPr="00B24993" w:rsidR="0076446D" w:rsidP="0070517F" w:rsidRDefault="00284B80" w14:paraId="10E71A8A" w14:textId="78E68851">
            <w:pPr>
              <w:rPr>
                <w:rFonts w:ascii="Arial" w:hAnsi="Arial" w:cs="Arial"/>
                <w:bCs/>
                <w:lang w:val="es-CO"/>
              </w:rPr>
            </w:pPr>
            <w:r>
              <w:rPr>
                <w:rFonts w:ascii="Arial" w:hAnsi="Arial" w:cs="Arial"/>
                <w:bCs/>
                <w:lang w:val="es-CO"/>
              </w:rPr>
              <w:t>N/A</w:t>
            </w:r>
          </w:p>
        </w:tc>
        <w:tc>
          <w:tcPr>
            <w:tcW w:w="3261" w:type="dxa"/>
            <w:tcBorders>
              <w:top w:val="single" w:color="auto" w:sz="4" w:space="0"/>
              <w:left w:val="single" w:color="auto" w:sz="4" w:space="0"/>
              <w:bottom w:val="single" w:color="auto" w:sz="4" w:space="0"/>
              <w:right w:val="single" w:color="auto" w:sz="4" w:space="0"/>
            </w:tcBorders>
            <w:shd w:val="clear" w:color="auto" w:fill="auto"/>
          </w:tcPr>
          <w:p w:rsidRPr="00B24993" w:rsidR="0076446D" w:rsidP="0070517F" w:rsidRDefault="0076446D" w14:paraId="0CF1D15D" w14:textId="77777777">
            <w:pPr>
              <w:rPr>
                <w:rFonts w:ascii="Arial" w:hAnsi="Arial" w:cs="Arial"/>
                <w:bCs/>
                <w:lang w:val="es-CO"/>
              </w:rPr>
            </w:pPr>
            <w:r w:rsidRPr="00B24993">
              <w:rPr>
                <w:rFonts w:ascii="Arial" w:hAnsi="Arial" w:cs="Arial"/>
                <w:bCs/>
                <w:lang w:val="es-CO"/>
              </w:rPr>
              <w:t>Correo electrónico</w:t>
            </w:r>
          </w:p>
        </w:tc>
      </w:tr>
      <w:tr w:rsidRPr="00B24993" w:rsidR="0076446D" w:rsidTr="00284B80" w14:paraId="484BBBA3" w14:textId="77777777">
        <w:tc>
          <w:tcPr>
            <w:tcW w:w="709" w:type="dxa"/>
            <w:tcBorders>
              <w:top w:val="single" w:color="auto" w:sz="4" w:space="0"/>
              <w:left w:val="single" w:color="auto" w:sz="4" w:space="0"/>
              <w:bottom w:val="single" w:color="auto" w:sz="4" w:space="0"/>
              <w:right w:val="single" w:color="auto" w:sz="4" w:space="0"/>
            </w:tcBorders>
            <w:shd w:val="clear" w:color="auto" w:fill="auto"/>
          </w:tcPr>
          <w:p w:rsidRPr="00B24993" w:rsidR="0076446D" w:rsidP="0070517F" w:rsidRDefault="0076446D" w14:paraId="0A1175A4" w14:textId="77777777">
            <w:pPr>
              <w:jc w:val="center"/>
              <w:rPr>
                <w:rFonts w:ascii="Arial" w:hAnsi="Arial" w:cs="Arial"/>
                <w:bCs/>
                <w:lang w:val="es-CO"/>
              </w:rPr>
            </w:pPr>
            <w:r w:rsidRPr="00B24993">
              <w:rPr>
                <w:rFonts w:ascii="Arial" w:hAnsi="Arial" w:cs="Arial"/>
                <w:bCs/>
                <w:lang w:val="es-CO"/>
              </w:rPr>
              <w:t>6</w:t>
            </w:r>
          </w:p>
        </w:tc>
        <w:tc>
          <w:tcPr>
            <w:tcW w:w="4252" w:type="dxa"/>
            <w:tcBorders>
              <w:top w:val="single" w:color="auto" w:sz="4" w:space="0"/>
              <w:left w:val="single" w:color="auto" w:sz="4" w:space="0"/>
              <w:bottom w:val="single" w:color="auto" w:sz="4" w:space="0"/>
              <w:right w:val="single" w:color="auto" w:sz="4" w:space="0"/>
            </w:tcBorders>
            <w:shd w:val="clear" w:color="auto" w:fill="auto"/>
          </w:tcPr>
          <w:p w:rsidRPr="00B24993" w:rsidR="0076446D" w:rsidP="0070517F" w:rsidRDefault="0076446D" w14:paraId="5ADAD790" w14:textId="36E240B1">
            <w:pPr>
              <w:rPr>
                <w:rFonts w:ascii="Arial" w:hAnsi="Arial" w:cs="Arial"/>
                <w:bCs/>
                <w:lang w:val="es-CO"/>
              </w:rPr>
            </w:pPr>
            <w:r w:rsidRPr="00B24993">
              <w:rPr>
                <w:rFonts w:ascii="Arial" w:hAnsi="Arial" w:cs="Arial"/>
                <w:bCs/>
                <w:lang w:val="es-CO"/>
              </w:rPr>
              <w:t xml:space="preserve">Llevar a cabo actividades culturales definidas en el plan </w:t>
            </w:r>
            <w:r w:rsidR="009B44AB">
              <w:rPr>
                <w:rFonts w:ascii="Arial" w:hAnsi="Arial" w:cs="Arial"/>
                <w:bCs/>
                <w:lang w:val="es-CO"/>
              </w:rPr>
              <w:t xml:space="preserve">operativo </w:t>
            </w:r>
            <w:r w:rsidRPr="00B24993">
              <w:rPr>
                <w:rFonts w:ascii="Arial" w:hAnsi="Arial" w:cs="Arial"/>
                <w:bCs/>
                <w:lang w:val="es-CO"/>
              </w:rPr>
              <w:t xml:space="preserve">del Centro Cultural </w:t>
            </w:r>
            <w:r w:rsidR="00284B80">
              <w:rPr>
                <w:rFonts w:ascii="Arial" w:hAnsi="Arial" w:cs="Arial"/>
                <w:bCs/>
                <w:lang w:val="es-CO"/>
              </w:rPr>
              <w:t>y a</w:t>
            </w:r>
            <w:r w:rsidRPr="00B24993" w:rsidR="00284B80">
              <w:rPr>
                <w:rFonts w:ascii="Arial" w:hAnsi="Arial" w:cs="Arial"/>
                <w:bCs/>
                <w:lang w:val="es-CO"/>
              </w:rPr>
              <w:t>sesorar a entidades públicas y privadas para la inclusión sociocultural de las personas con discapacidad visual.</w:t>
            </w:r>
          </w:p>
        </w:tc>
        <w:tc>
          <w:tcPr>
            <w:tcW w:w="3260" w:type="dxa"/>
            <w:tcBorders>
              <w:top w:val="single" w:color="auto" w:sz="4" w:space="0"/>
              <w:left w:val="single" w:color="auto" w:sz="4" w:space="0"/>
              <w:bottom w:val="single" w:color="auto" w:sz="4" w:space="0"/>
              <w:right w:val="single" w:color="auto" w:sz="4" w:space="0"/>
            </w:tcBorders>
            <w:shd w:val="clear" w:color="auto" w:fill="auto"/>
          </w:tcPr>
          <w:p w:rsidRPr="00B24993" w:rsidR="0076446D" w:rsidP="0070517F" w:rsidRDefault="0076446D" w14:paraId="188C97FD" w14:textId="77777777">
            <w:pPr>
              <w:rPr>
                <w:rFonts w:ascii="Arial" w:hAnsi="Arial" w:cs="Arial"/>
                <w:bCs/>
                <w:lang w:val="es-CO"/>
              </w:rPr>
            </w:pPr>
            <w:r w:rsidRPr="00B24993">
              <w:rPr>
                <w:rFonts w:ascii="Arial" w:hAnsi="Arial" w:cs="Arial"/>
                <w:bCs/>
                <w:lang w:val="es-CO"/>
              </w:rPr>
              <w:t>Profesional Universitario</w:t>
            </w:r>
          </w:p>
          <w:p w:rsidRPr="00B24993" w:rsidR="0076446D" w:rsidP="0070517F" w:rsidRDefault="0076446D" w14:paraId="64AF953B" w14:textId="77777777">
            <w:pPr>
              <w:rPr>
                <w:rFonts w:ascii="Arial" w:hAnsi="Arial" w:cs="Arial"/>
                <w:bCs/>
                <w:lang w:val="es-CO"/>
              </w:rPr>
            </w:pPr>
            <w:r w:rsidRPr="00B24993">
              <w:rPr>
                <w:rFonts w:ascii="Arial" w:hAnsi="Arial" w:cs="Arial"/>
                <w:bCs/>
                <w:lang w:val="es-CO"/>
              </w:rPr>
              <w:t>Contratista</w:t>
            </w:r>
          </w:p>
        </w:tc>
        <w:tc>
          <w:tcPr>
            <w:tcW w:w="2977" w:type="dxa"/>
            <w:tcBorders>
              <w:top w:val="single" w:color="auto" w:sz="4" w:space="0"/>
              <w:left w:val="single" w:color="auto" w:sz="4" w:space="0"/>
              <w:bottom w:val="single" w:color="auto" w:sz="4" w:space="0"/>
              <w:right w:val="single" w:color="auto" w:sz="4" w:space="0"/>
            </w:tcBorders>
            <w:shd w:val="clear" w:color="auto" w:fill="auto"/>
          </w:tcPr>
          <w:p w:rsidRPr="00B24993" w:rsidR="0076446D" w:rsidP="0070517F" w:rsidRDefault="0076446D" w14:paraId="3EFCEDD9" w14:textId="77777777">
            <w:pPr>
              <w:rPr>
                <w:rFonts w:ascii="Arial" w:hAnsi="Arial" w:cs="Arial"/>
                <w:lang w:val="es-CO"/>
              </w:rPr>
            </w:pPr>
            <w:r w:rsidRPr="00B24993">
              <w:rPr>
                <w:rFonts w:ascii="Arial" w:hAnsi="Arial" w:cs="Arial"/>
                <w:lang w:val="es-CO"/>
              </w:rPr>
              <w:t>Subdirección Técnica</w:t>
            </w:r>
          </w:p>
        </w:tc>
        <w:tc>
          <w:tcPr>
            <w:tcW w:w="2551" w:type="dxa"/>
            <w:tcBorders>
              <w:top w:val="single" w:color="auto" w:sz="4" w:space="0"/>
              <w:left w:val="single" w:color="auto" w:sz="4" w:space="0"/>
              <w:bottom w:val="single" w:color="auto" w:sz="4" w:space="0"/>
              <w:right w:val="single" w:color="auto" w:sz="4" w:space="0"/>
            </w:tcBorders>
            <w:shd w:val="clear" w:color="auto" w:fill="auto"/>
          </w:tcPr>
          <w:p w:rsidRPr="00B24993" w:rsidR="0076446D" w:rsidP="0070517F" w:rsidRDefault="00284B80" w14:paraId="083D6983" w14:textId="3D03C738">
            <w:pPr>
              <w:rPr>
                <w:rFonts w:ascii="Arial" w:hAnsi="Arial" w:cs="Arial"/>
                <w:bCs/>
                <w:lang w:val="es-CO"/>
              </w:rPr>
            </w:pPr>
            <w:r>
              <w:rPr>
                <w:rFonts w:ascii="Arial" w:hAnsi="Arial" w:cs="Arial"/>
                <w:bCs/>
                <w:lang w:val="es-CO"/>
              </w:rPr>
              <w:t>N/A</w:t>
            </w:r>
          </w:p>
        </w:tc>
        <w:tc>
          <w:tcPr>
            <w:tcW w:w="3261" w:type="dxa"/>
            <w:tcBorders>
              <w:top w:val="single" w:color="auto" w:sz="4" w:space="0"/>
              <w:left w:val="single" w:color="auto" w:sz="4" w:space="0"/>
              <w:bottom w:val="single" w:color="auto" w:sz="4" w:space="0"/>
              <w:right w:val="single" w:color="auto" w:sz="4" w:space="0"/>
            </w:tcBorders>
            <w:shd w:val="clear" w:color="auto" w:fill="auto"/>
          </w:tcPr>
          <w:p w:rsidRPr="00C347F7" w:rsidR="0076446D" w:rsidP="0070517F" w:rsidRDefault="0076446D" w14:paraId="37058B9A" w14:textId="77777777">
            <w:pPr>
              <w:rPr>
                <w:rFonts w:ascii="Arial" w:hAnsi="Arial" w:cs="Arial"/>
                <w:lang w:val="es-CO"/>
              </w:rPr>
            </w:pPr>
            <w:r>
              <w:rPr>
                <w:rFonts w:ascii="Arial" w:hAnsi="Arial" w:cs="Arial"/>
                <w:lang w:val="es-CO"/>
              </w:rPr>
              <w:t>I</w:t>
            </w:r>
            <w:r w:rsidRPr="00C347F7">
              <w:rPr>
                <w:rFonts w:ascii="Arial" w:hAnsi="Arial" w:cs="Arial"/>
                <w:lang w:val="es-CO"/>
              </w:rPr>
              <w:t xml:space="preserve">nforme de actividades </w:t>
            </w:r>
          </w:p>
          <w:p w:rsidR="0076446D" w:rsidP="0070517F" w:rsidRDefault="009B44AB" w14:paraId="0B0EE36D" w14:textId="77777777">
            <w:pPr>
              <w:rPr>
                <w:rFonts w:ascii="Arial" w:hAnsi="Arial" w:cs="Arial"/>
                <w:lang w:val="es-CO"/>
              </w:rPr>
            </w:pPr>
            <w:r>
              <w:rPr>
                <w:rFonts w:ascii="Arial" w:hAnsi="Arial" w:cs="Arial"/>
                <w:lang w:val="es-CO"/>
              </w:rPr>
              <w:t xml:space="preserve">Registro </w:t>
            </w:r>
            <w:r w:rsidRPr="00785E83">
              <w:rPr>
                <w:rFonts w:ascii="Arial" w:hAnsi="Arial" w:cs="Arial"/>
                <w:lang w:val="es-CO"/>
              </w:rPr>
              <w:t>personas asistentes</w:t>
            </w:r>
          </w:p>
          <w:p w:rsidRPr="00B24993" w:rsidR="009B44AB" w:rsidP="0070517F" w:rsidRDefault="009B44AB" w14:paraId="6AC95195" w14:textId="1E5BF843">
            <w:pPr>
              <w:rPr>
                <w:rFonts w:ascii="Arial" w:hAnsi="Arial" w:cs="Arial"/>
                <w:bCs/>
                <w:lang w:val="es-CO"/>
              </w:rPr>
            </w:pPr>
            <w:r>
              <w:rPr>
                <w:rFonts w:ascii="Arial" w:hAnsi="Arial" w:cs="Arial"/>
              </w:rPr>
              <w:t xml:space="preserve">Registro </w:t>
            </w:r>
            <w:r w:rsidRPr="00785E83">
              <w:rPr>
                <w:rFonts w:ascii="Arial" w:hAnsi="Arial" w:cs="Arial"/>
              </w:rPr>
              <w:t>para medir la satisfacción del cliente externo</w:t>
            </w:r>
          </w:p>
        </w:tc>
      </w:tr>
      <w:tr w:rsidRPr="00B24993" w:rsidR="002B6F36" w:rsidTr="00284B80" w14:paraId="25055789" w14:textId="77777777">
        <w:tc>
          <w:tcPr>
            <w:tcW w:w="709" w:type="dxa"/>
            <w:tcBorders>
              <w:top w:val="single" w:color="auto" w:sz="4" w:space="0"/>
              <w:left w:val="single" w:color="auto" w:sz="4" w:space="0"/>
              <w:bottom w:val="single" w:color="auto" w:sz="4" w:space="0"/>
              <w:right w:val="single" w:color="auto" w:sz="4" w:space="0"/>
            </w:tcBorders>
            <w:shd w:val="clear" w:color="auto" w:fill="auto"/>
          </w:tcPr>
          <w:p w:rsidRPr="00B24993" w:rsidR="002B6F36" w:rsidP="0070517F" w:rsidRDefault="009B44AB" w14:paraId="4F178B7F" w14:textId="20D88CE3">
            <w:pPr>
              <w:jc w:val="center"/>
              <w:rPr>
                <w:rFonts w:ascii="Arial" w:hAnsi="Arial" w:cs="Arial"/>
                <w:bCs/>
                <w:lang w:val="es-CO"/>
              </w:rPr>
            </w:pPr>
            <w:r>
              <w:rPr>
                <w:rFonts w:ascii="Arial" w:hAnsi="Arial" w:cs="Arial"/>
                <w:bCs/>
                <w:lang w:val="es-CO"/>
              </w:rPr>
              <w:t>7</w:t>
            </w:r>
          </w:p>
        </w:tc>
        <w:tc>
          <w:tcPr>
            <w:tcW w:w="4252" w:type="dxa"/>
            <w:tcBorders>
              <w:top w:val="single" w:color="auto" w:sz="4" w:space="0"/>
              <w:left w:val="single" w:color="auto" w:sz="4" w:space="0"/>
              <w:bottom w:val="single" w:color="auto" w:sz="4" w:space="0"/>
              <w:right w:val="single" w:color="auto" w:sz="4" w:space="0"/>
            </w:tcBorders>
            <w:shd w:val="clear" w:color="auto" w:fill="auto"/>
          </w:tcPr>
          <w:p w:rsidRPr="00B24993" w:rsidR="002B6F36" w:rsidP="0070517F" w:rsidRDefault="009B44AB" w14:paraId="554F5C1B" w14:textId="30368C81">
            <w:pPr>
              <w:rPr>
                <w:rFonts w:ascii="Arial" w:hAnsi="Arial" w:cs="Arial"/>
                <w:bCs/>
                <w:lang w:val="es-CO"/>
              </w:rPr>
            </w:pPr>
            <w:r w:rsidRPr="009B44AB">
              <w:rPr>
                <w:rFonts w:ascii="Arial" w:hAnsi="Arial" w:cs="Arial"/>
                <w:bCs/>
                <w:lang w:val="es-CO"/>
              </w:rPr>
              <w:t>Realizar s</w:t>
            </w:r>
            <w:r w:rsidRPr="009B44AB" w:rsidR="002B6F36">
              <w:rPr>
                <w:rFonts w:ascii="Arial" w:hAnsi="Arial" w:cs="Arial"/>
                <w:bCs/>
                <w:lang w:val="es-CO"/>
              </w:rPr>
              <w:t>eguimiento</w:t>
            </w:r>
            <w:r w:rsidR="002B6F36">
              <w:rPr>
                <w:rFonts w:ascii="Arial" w:hAnsi="Arial" w:cs="Arial"/>
                <w:bCs/>
                <w:lang w:val="es-CO"/>
              </w:rPr>
              <w:t xml:space="preserve"> </w:t>
            </w:r>
            <w:r>
              <w:rPr>
                <w:rFonts w:ascii="Arial" w:hAnsi="Arial" w:cs="Arial"/>
                <w:bCs/>
                <w:lang w:val="es-CO"/>
              </w:rPr>
              <w:t xml:space="preserve">de las </w:t>
            </w:r>
            <w:r w:rsidRPr="00B24993">
              <w:rPr>
                <w:rFonts w:ascii="Arial" w:hAnsi="Arial" w:cs="Arial"/>
                <w:bCs/>
                <w:lang w:val="es-CO"/>
              </w:rPr>
              <w:t xml:space="preserve">actividades culturales definidas en el plan </w:t>
            </w:r>
            <w:r>
              <w:rPr>
                <w:rFonts w:ascii="Arial" w:hAnsi="Arial" w:cs="Arial"/>
                <w:bCs/>
                <w:lang w:val="es-CO"/>
              </w:rPr>
              <w:t xml:space="preserve">operativo </w:t>
            </w:r>
            <w:r w:rsidRPr="00B24993">
              <w:rPr>
                <w:rFonts w:ascii="Arial" w:hAnsi="Arial" w:cs="Arial"/>
                <w:bCs/>
                <w:lang w:val="es-CO"/>
              </w:rPr>
              <w:t>del Centro Cultural</w:t>
            </w:r>
            <w:r>
              <w:rPr>
                <w:rFonts w:ascii="Arial" w:hAnsi="Arial" w:cs="Arial"/>
                <w:bCs/>
                <w:lang w:val="es-CO"/>
              </w:rPr>
              <w:t xml:space="preserve"> y de las asesorías realizadas.</w:t>
            </w:r>
          </w:p>
        </w:tc>
        <w:tc>
          <w:tcPr>
            <w:tcW w:w="3260" w:type="dxa"/>
            <w:tcBorders>
              <w:top w:val="single" w:color="auto" w:sz="4" w:space="0"/>
              <w:left w:val="single" w:color="auto" w:sz="4" w:space="0"/>
              <w:bottom w:val="single" w:color="auto" w:sz="4" w:space="0"/>
              <w:right w:val="single" w:color="auto" w:sz="4" w:space="0"/>
            </w:tcBorders>
            <w:shd w:val="clear" w:color="auto" w:fill="auto"/>
          </w:tcPr>
          <w:p w:rsidRPr="00B24993" w:rsidR="002B6F36" w:rsidP="0070517F" w:rsidRDefault="002B6F36" w14:paraId="608D50E6" w14:textId="77777777">
            <w:pPr>
              <w:rPr>
                <w:rFonts w:ascii="Arial" w:hAnsi="Arial" w:cs="Arial"/>
                <w:bCs/>
                <w:lang w:val="es-CO"/>
              </w:rPr>
            </w:pPr>
          </w:p>
        </w:tc>
        <w:tc>
          <w:tcPr>
            <w:tcW w:w="2977" w:type="dxa"/>
            <w:tcBorders>
              <w:top w:val="single" w:color="auto" w:sz="4" w:space="0"/>
              <w:left w:val="single" w:color="auto" w:sz="4" w:space="0"/>
              <w:bottom w:val="single" w:color="auto" w:sz="4" w:space="0"/>
              <w:right w:val="single" w:color="auto" w:sz="4" w:space="0"/>
            </w:tcBorders>
            <w:shd w:val="clear" w:color="auto" w:fill="auto"/>
          </w:tcPr>
          <w:p w:rsidRPr="00B24993" w:rsidR="002B6F36" w:rsidP="0070517F" w:rsidRDefault="002B6F36" w14:paraId="28656046" w14:textId="77777777">
            <w:pPr>
              <w:rPr>
                <w:rFonts w:ascii="Arial" w:hAnsi="Arial" w:cs="Arial"/>
                <w:lang w:val="es-CO"/>
              </w:rPr>
            </w:pPr>
          </w:p>
        </w:tc>
        <w:tc>
          <w:tcPr>
            <w:tcW w:w="2551" w:type="dxa"/>
            <w:tcBorders>
              <w:top w:val="single" w:color="auto" w:sz="4" w:space="0"/>
              <w:left w:val="single" w:color="auto" w:sz="4" w:space="0"/>
              <w:bottom w:val="single" w:color="auto" w:sz="4" w:space="0"/>
              <w:right w:val="single" w:color="auto" w:sz="4" w:space="0"/>
            </w:tcBorders>
            <w:shd w:val="clear" w:color="auto" w:fill="auto"/>
          </w:tcPr>
          <w:p w:rsidR="002B6F36" w:rsidP="0070517F" w:rsidRDefault="002B6F36" w14:paraId="542B134D" w14:textId="77777777">
            <w:pPr>
              <w:rPr>
                <w:rFonts w:ascii="Arial" w:hAnsi="Arial" w:cs="Arial"/>
                <w:bCs/>
                <w:lang w:val="es-CO"/>
              </w:rPr>
            </w:pPr>
          </w:p>
        </w:tc>
        <w:tc>
          <w:tcPr>
            <w:tcW w:w="3261" w:type="dxa"/>
            <w:tcBorders>
              <w:top w:val="single" w:color="auto" w:sz="4" w:space="0"/>
              <w:left w:val="single" w:color="auto" w:sz="4" w:space="0"/>
              <w:bottom w:val="single" w:color="auto" w:sz="4" w:space="0"/>
              <w:right w:val="single" w:color="auto" w:sz="4" w:space="0"/>
            </w:tcBorders>
            <w:shd w:val="clear" w:color="auto" w:fill="auto"/>
          </w:tcPr>
          <w:p w:rsidR="002B6F36" w:rsidP="0070517F" w:rsidRDefault="009B44AB" w14:paraId="139061D1" w14:textId="491670A7">
            <w:pPr>
              <w:rPr>
                <w:rFonts w:ascii="Arial" w:hAnsi="Arial" w:cs="Arial"/>
                <w:lang w:val="es-CO"/>
              </w:rPr>
            </w:pPr>
            <w:r w:rsidRPr="00B24993">
              <w:rPr>
                <w:rFonts w:ascii="Arial" w:hAnsi="Arial" w:cs="Arial"/>
              </w:rPr>
              <w:t xml:space="preserve">Plan </w:t>
            </w:r>
            <w:r>
              <w:rPr>
                <w:rFonts w:ascii="Arial" w:hAnsi="Arial" w:cs="Arial"/>
              </w:rPr>
              <w:t>operativo</w:t>
            </w:r>
            <w:r w:rsidRPr="00B24993">
              <w:rPr>
                <w:rFonts w:ascii="Arial" w:hAnsi="Arial" w:cs="Arial"/>
              </w:rPr>
              <w:t xml:space="preserve"> </w:t>
            </w:r>
            <w:r>
              <w:rPr>
                <w:rFonts w:ascii="Arial" w:hAnsi="Arial" w:cs="Arial"/>
              </w:rPr>
              <w:t xml:space="preserve">anual </w:t>
            </w:r>
            <w:r w:rsidRPr="00B24993">
              <w:rPr>
                <w:rFonts w:ascii="Arial" w:hAnsi="Arial" w:cs="Arial"/>
              </w:rPr>
              <w:t>del Centro Cultural</w:t>
            </w:r>
          </w:p>
        </w:tc>
      </w:tr>
      <w:tr w:rsidRPr="00B24993" w:rsidR="00284B80" w:rsidTr="00284B80" w14:paraId="32061EA2" w14:textId="77777777">
        <w:tc>
          <w:tcPr>
            <w:tcW w:w="709" w:type="dxa"/>
            <w:tcBorders>
              <w:top w:val="single" w:color="auto" w:sz="4" w:space="0"/>
              <w:left w:val="single" w:color="auto" w:sz="4" w:space="0"/>
              <w:bottom w:val="single" w:color="auto" w:sz="4" w:space="0"/>
              <w:right w:val="single" w:color="auto" w:sz="4" w:space="0"/>
            </w:tcBorders>
            <w:shd w:val="clear" w:color="auto" w:fill="auto"/>
          </w:tcPr>
          <w:p w:rsidRPr="00B24993" w:rsidR="00284B80" w:rsidP="0070517F" w:rsidRDefault="009B44AB" w14:paraId="24CA7B9C" w14:textId="08508F3E">
            <w:pPr>
              <w:jc w:val="center"/>
              <w:rPr>
                <w:rFonts w:ascii="Arial" w:hAnsi="Arial" w:cs="Arial"/>
                <w:bCs/>
                <w:lang w:val="es-CO"/>
              </w:rPr>
            </w:pPr>
            <w:r>
              <w:rPr>
                <w:rFonts w:ascii="Arial" w:hAnsi="Arial" w:cs="Arial"/>
                <w:bCs/>
                <w:lang w:val="es-CO"/>
              </w:rPr>
              <w:t>8</w:t>
            </w:r>
          </w:p>
        </w:tc>
        <w:tc>
          <w:tcPr>
            <w:tcW w:w="4252" w:type="dxa"/>
            <w:tcBorders>
              <w:top w:val="single" w:color="auto" w:sz="4" w:space="0"/>
              <w:left w:val="single" w:color="auto" w:sz="4" w:space="0"/>
              <w:bottom w:val="single" w:color="auto" w:sz="4" w:space="0"/>
              <w:right w:val="single" w:color="auto" w:sz="4" w:space="0"/>
            </w:tcBorders>
            <w:shd w:val="clear" w:color="auto" w:fill="auto"/>
          </w:tcPr>
          <w:p w:rsidRPr="00B24993" w:rsidR="00284B80" w:rsidP="0070517F" w:rsidRDefault="00284B80" w14:paraId="06F4D788" w14:textId="077B1517">
            <w:pPr>
              <w:rPr>
                <w:rFonts w:ascii="Arial" w:hAnsi="Arial" w:cs="Arial"/>
                <w:bCs/>
                <w:lang w:val="es-CO"/>
              </w:rPr>
            </w:pPr>
            <w:r w:rsidRPr="001A5EF4">
              <w:rPr>
                <w:rFonts w:ascii="Arial" w:hAnsi="Arial" w:cs="Arial"/>
              </w:rPr>
              <w:t>Realizar la medición de la satisfacción de los usuarios y sistematizarla cada seis meses</w:t>
            </w:r>
          </w:p>
        </w:tc>
        <w:tc>
          <w:tcPr>
            <w:tcW w:w="3260" w:type="dxa"/>
            <w:tcBorders>
              <w:top w:val="single" w:color="auto" w:sz="4" w:space="0"/>
              <w:left w:val="single" w:color="auto" w:sz="4" w:space="0"/>
              <w:bottom w:val="single" w:color="auto" w:sz="4" w:space="0"/>
              <w:right w:val="single" w:color="auto" w:sz="4" w:space="0"/>
            </w:tcBorders>
            <w:shd w:val="clear" w:color="auto" w:fill="auto"/>
          </w:tcPr>
          <w:p w:rsidR="00284B80" w:rsidP="0070517F" w:rsidRDefault="00284B80" w14:paraId="603A0964" w14:textId="77777777">
            <w:pPr>
              <w:rPr>
                <w:rFonts w:ascii="Arial" w:hAnsi="Arial" w:cs="Arial"/>
                <w:bCs/>
                <w:lang w:val="es-CO"/>
              </w:rPr>
            </w:pPr>
            <w:r>
              <w:rPr>
                <w:rFonts w:ascii="Arial" w:hAnsi="Arial" w:cs="Arial"/>
                <w:bCs/>
                <w:lang w:val="es-CO"/>
              </w:rPr>
              <w:t>Profesional Universitario</w:t>
            </w:r>
          </w:p>
          <w:p w:rsidR="00284B80" w:rsidP="0070517F" w:rsidRDefault="00284B80" w14:paraId="365A6D91" w14:textId="1C95C8FE">
            <w:pPr>
              <w:rPr>
                <w:rFonts w:ascii="Arial" w:hAnsi="Arial" w:cs="Arial"/>
                <w:bCs/>
                <w:lang w:val="es-CO"/>
              </w:rPr>
            </w:pPr>
            <w:r>
              <w:rPr>
                <w:rFonts w:ascii="Arial" w:hAnsi="Arial" w:cs="Arial"/>
                <w:bCs/>
                <w:lang w:val="es-CO"/>
              </w:rPr>
              <w:t>Contratista</w:t>
            </w:r>
          </w:p>
          <w:p w:rsidRPr="00B24993" w:rsidR="00284B80" w:rsidP="0070517F" w:rsidRDefault="00284B80" w14:paraId="79FD374C" w14:textId="2D873073">
            <w:pPr>
              <w:rPr>
                <w:rFonts w:ascii="Arial" w:hAnsi="Arial" w:cs="Arial"/>
                <w:bCs/>
                <w:lang w:val="es-CO"/>
              </w:rPr>
            </w:pPr>
          </w:p>
        </w:tc>
        <w:tc>
          <w:tcPr>
            <w:tcW w:w="2977" w:type="dxa"/>
            <w:tcBorders>
              <w:top w:val="single" w:color="auto" w:sz="4" w:space="0"/>
              <w:left w:val="single" w:color="auto" w:sz="4" w:space="0"/>
              <w:bottom w:val="single" w:color="auto" w:sz="4" w:space="0"/>
              <w:right w:val="single" w:color="auto" w:sz="4" w:space="0"/>
            </w:tcBorders>
            <w:shd w:val="clear" w:color="auto" w:fill="auto"/>
          </w:tcPr>
          <w:p w:rsidRPr="00B24993" w:rsidR="00284B80" w:rsidP="0070517F" w:rsidRDefault="00284B80" w14:paraId="023F55F9" w14:textId="61E737FB">
            <w:pPr>
              <w:rPr>
                <w:rFonts w:ascii="Arial" w:hAnsi="Arial" w:cs="Arial"/>
                <w:lang w:val="es-CO"/>
              </w:rPr>
            </w:pPr>
            <w:r w:rsidRPr="00B24993">
              <w:rPr>
                <w:rFonts w:ascii="Arial" w:hAnsi="Arial" w:cs="Arial"/>
                <w:lang w:val="es-CO"/>
              </w:rPr>
              <w:t>Subdirección Técnica</w:t>
            </w:r>
          </w:p>
        </w:tc>
        <w:tc>
          <w:tcPr>
            <w:tcW w:w="2551" w:type="dxa"/>
            <w:tcBorders>
              <w:top w:val="single" w:color="auto" w:sz="4" w:space="0"/>
              <w:left w:val="single" w:color="auto" w:sz="4" w:space="0"/>
              <w:bottom w:val="single" w:color="auto" w:sz="4" w:space="0"/>
              <w:right w:val="single" w:color="auto" w:sz="4" w:space="0"/>
            </w:tcBorders>
            <w:shd w:val="clear" w:color="auto" w:fill="auto"/>
          </w:tcPr>
          <w:p w:rsidRPr="00B24993" w:rsidR="00284B80" w:rsidP="0070517F" w:rsidRDefault="00284B80" w14:paraId="52D1F292" w14:textId="67FFBA76">
            <w:pPr>
              <w:rPr>
                <w:rFonts w:ascii="Arial" w:hAnsi="Arial" w:cs="Arial"/>
                <w:bCs/>
                <w:lang w:val="es-CO"/>
              </w:rPr>
            </w:pPr>
            <w:r>
              <w:rPr>
                <w:rFonts w:ascii="Arial" w:hAnsi="Arial" w:cs="Arial"/>
                <w:bCs/>
                <w:lang w:val="es-CO"/>
              </w:rPr>
              <w:t>N/A</w:t>
            </w:r>
          </w:p>
        </w:tc>
        <w:tc>
          <w:tcPr>
            <w:tcW w:w="3261" w:type="dxa"/>
            <w:tcBorders>
              <w:top w:val="single" w:color="auto" w:sz="4" w:space="0"/>
              <w:left w:val="single" w:color="auto" w:sz="4" w:space="0"/>
              <w:bottom w:val="single" w:color="auto" w:sz="4" w:space="0"/>
              <w:right w:val="single" w:color="auto" w:sz="4" w:space="0"/>
            </w:tcBorders>
            <w:shd w:val="clear" w:color="auto" w:fill="auto"/>
          </w:tcPr>
          <w:p w:rsidR="00284B80" w:rsidP="0070517F" w:rsidRDefault="00284B80" w14:paraId="5B539EF6" w14:textId="6E2EE708">
            <w:pPr>
              <w:rPr>
                <w:rFonts w:ascii="Arial" w:hAnsi="Arial" w:cs="Arial"/>
                <w:lang w:val="es-CO"/>
              </w:rPr>
            </w:pPr>
            <w:r>
              <w:rPr>
                <w:rFonts w:ascii="Arial" w:hAnsi="Arial" w:cs="Arial"/>
              </w:rPr>
              <w:t xml:space="preserve">Registro </w:t>
            </w:r>
            <w:r w:rsidRPr="004E5C84">
              <w:rPr>
                <w:rFonts w:ascii="Arial" w:hAnsi="Arial" w:cs="Arial"/>
              </w:rPr>
              <w:t>para medir la satisfacción del cliente externo</w:t>
            </w:r>
            <w:r>
              <w:rPr>
                <w:rFonts w:ascii="Arial" w:hAnsi="Arial" w:cs="Arial"/>
                <w:lang w:val="es-CO"/>
              </w:rPr>
              <w:t xml:space="preserve"> </w:t>
            </w:r>
          </w:p>
        </w:tc>
      </w:tr>
    </w:tbl>
    <w:p w:rsidR="00283402" w:rsidP="00982471" w:rsidRDefault="00283402" w14:paraId="2F242601" w14:textId="77777777">
      <w:pPr>
        <w:rPr>
          <w:rFonts w:ascii="Arial" w:hAnsi="Arial" w:cs="Arial"/>
        </w:rPr>
      </w:pPr>
    </w:p>
    <w:p w:rsidR="00C454C0" w:rsidP="005663AA" w:rsidRDefault="00967893" w14:paraId="52015B1C" w14:textId="44CCA6AD">
      <w:pPr>
        <w:pStyle w:val="Ttulo2"/>
        <w:ind w:left="0"/>
        <w:rPr>
          <w:sz w:val="24"/>
        </w:rPr>
      </w:pPr>
      <w:r>
        <w:rPr>
          <w:sz w:val="24"/>
        </w:rPr>
        <w:t>8</w:t>
      </w:r>
      <w:r w:rsidRPr="005548F6" w:rsidR="005663AA">
        <w:rPr>
          <w:sz w:val="24"/>
        </w:rPr>
        <w:t xml:space="preserve">. </w:t>
      </w:r>
      <w:r w:rsidR="007D4E82">
        <w:rPr>
          <w:sz w:val="24"/>
        </w:rPr>
        <w:t>ANEXOS ASOCIADOS</w:t>
      </w:r>
    </w:p>
    <w:p w:rsidRPr="00D95944" w:rsidR="00D95944" w:rsidP="00D95944" w:rsidRDefault="00D95944" w14:paraId="7A231D3A" w14:textId="77777777">
      <w:pPr>
        <w:rPr>
          <w:lang w:val="es-ES_tradnl"/>
        </w:rPr>
      </w:pPr>
    </w:p>
    <w:p w:rsidR="0076446D" w:rsidP="0076446D" w:rsidRDefault="0076446D" w14:paraId="2C6783F5" w14:textId="77777777">
      <w:pPr>
        <w:pStyle w:val="Prrafodelista"/>
        <w:numPr>
          <w:ilvl w:val="0"/>
          <w:numId w:val="47"/>
        </w:numPr>
        <w:rPr>
          <w:rFonts w:ascii="Arial" w:hAnsi="Arial" w:cs="Arial"/>
          <w:lang w:val="es-CO"/>
        </w:rPr>
      </w:pPr>
      <w:r w:rsidRPr="00B24993">
        <w:rPr>
          <w:rFonts w:ascii="Arial" w:hAnsi="Arial" w:cs="Arial"/>
          <w:lang w:val="es-CO"/>
        </w:rPr>
        <w:t xml:space="preserve">Plan </w:t>
      </w:r>
      <w:r>
        <w:rPr>
          <w:rFonts w:ascii="Arial" w:hAnsi="Arial" w:cs="Arial"/>
          <w:lang w:val="es-CO"/>
        </w:rPr>
        <w:t>operativo</w:t>
      </w:r>
      <w:r w:rsidRPr="00B24993">
        <w:rPr>
          <w:rFonts w:ascii="Arial" w:hAnsi="Arial" w:cs="Arial"/>
          <w:lang w:val="es-CO"/>
        </w:rPr>
        <w:t xml:space="preserve"> </w:t>
      </w:r>
      <w:r>
        <w:rPr>
          <w:rFonts w:ascii="Arial" w:hAnsi="Arial" w:cs="Arial"/>
          <w:lang w:val="es-CO"/>
        </w:rPr>
        <w:t xml:space="preserve">anual </w:t>
      </w:r>
      <w:r w:rsidRPr="00B24993">
        <w:rPr>
          <w:rFonts w:ascii="Arial" w:hAnsi="Arial" w:cs="Arial"/>
          <w:lang w:val="es-CO"/>
        </w:rPr>
        <w:t>del Centro Cultural</w:t>
      </w:r>
    </w:p>
    <w:p w:rsidRPr="00785E83" w:rsidR="0076446D" w:rsidP="0076446D" w:rsidRDefault="0076446D" w14:paraId="1A3E0933" w14:textId="273D3D4A">
      <w:pPr>
        <w:pStyle w:val="Prrafodelista"/>
        <w:numPr>
          <w:ilvl w:val="0"/>
          <w:numId w:val="47"/>
        </w:numPr>
        <w:rPr>
          <w:rFonts w:ascii="Arial" w:hAnsi="Arial" w:cs="Arial"/>
          <w:lang w:val="es-CO"/>
        </w:rPr>
      </w:pPr>
      <w:bookmarkStart w:name="_Hlk72433428" w:id="0"/>
      <w:r w:rsidRPr="00785E83">
        <w:rPr>
          <w:rFonts w:ascii="Arial" w:hAnsi="Arial" w:cs="Arial"/>
          <w:lang w:val="es-CO"/>
        </w:rPr>
        <w:t xml:space="preserve">Formato de acta </w:t>
      </w:r>
    </w:p>
    <w:p w:rsidRPr="00785E83" w:rsidR="0076446D" w:rsidP="0076446D" w:rsidRDefault="0076446D" w14:paraId="58F3B009" w14:textId="072010D3">
      <w:pPr>
        <w:pStyle w:val="Prrafodelista"/>
        <w:numPr>
          <w:ilvl w:val="0"/>
          <w:numId w:val="47"/>
        </w:numPr>
        <w:rPr>
          <w:rFonts w:ascii="Arial" w:hAnsi="Arial" w:cs="Arial"/>
          <w:lang w:val="es-CO"/>
        </w:rPr>
      </w:pPr>
      <w:r w:rsidRPr="00785E83">
        <w:rPr>
          <w:rFonts w:ascii="Arial" w:hAnsi="Arial" w:cs="Arial"/>
          <w:lang w:val="es-CO"/>
        </w:rPr>
        <w:t>Formato personas asistentes</w:t>
      </w:r>
    </w:p>
    <w:p w:rsidRPr="00785E83" w:rsidR="0076446D" w:rsidP="0076446D" w:rsidRDefault="0076446D" w14:paraId="17B52030" w14:textId="74322486">
      <w:pPr>
        <w:pStyle w:val="Prrafodelista"/>
        <w:numPr>
          <w:ilvl w:val="0"/>
          <w:numId w:val="47"/>
        </w:numPr>
        <w:rPr>
          <w:rFonts w:ascii="Arial" w:hAnsi="Arial" w:cs="Arial"/>
          <w:lang w:val="es-CO"/>
        </w:rPr>
      </w:pPr>
      <w:r w:rsidRPr="00785E83">
        <w:rPr>
          <w:rFonts w:ascii="Arial" w:hAnsi="Arial" w:cs="Arial"/>
          <w:lang w:val="es-CO"/>
        </w:rPr>
        <w:t xml:space="preserve">Formato informe de actividades </w:t>
      </w:r>
    </w:p>
    <w:p w:rsidRPr="00785E83" w:rsidR="0076446D" w:rsidP="0076446D" w:rsidRDefault="0076446D" w14:paraId="1AA09FE4" w14:textId="42B01986">
      <w:pPr>
        <w:numPr>
          <w:ilvl w:val="0"/>
          <w:numId w:val="47"/>
        </w:numPr>
        <w:rPr>
          <w:rFonts w:ascii="Arial" w:hAnsi="Arial" w:cs="Arial"/>
        </w:rPr>
      </w:pPr>
      <w:bookmarkStart w:name="_Hlk72433268" w:id="1"/>
      <w:bookmarkStart w:name="_Hlk72431723" w:id="2"/>
      <w:bookmarkEnd w:id="0"/>
      <w:r w:rsidRPr="00785E83">
        <w:rPr>
          <w:rFonts w:ascii="Arial" w:hAnsi="Arial" w:cs="Arial"/>
        </w:rPr>
        <w:t xml:space="preserve">Formato para medir la satisfacción del cliente externo </w:t>
      </w:r>
      <w:bookmarkEnd w:id="1"/>
    </w:p>
    <w:bookmarkEnd w:id="2"/>
    <w:p w:rsidRPr="00DB1CE3" w:rsidR="00A37A44" w:rsidP="00283402" w:rsidRDefault="00A37A44" w14:paraId="10217ADC" w14:textId="77777777"/>
    <w:p w:rsidR="002E668C" w:rsidRDefault="002E668C" w14:paraId="583FCD5E" w14:textId="78CFF26F">
      <w:pPr>
        <w:rPr>
          <w:rFonts w:ascii="Arial" w:hAnsi="Arial" w:cs="Arial"/>
          <w:b/>
          <w:lang w:val="es-ES_tradnl"/>
        </w:rPr>
      </w:pPr>
      <w:r>
        <w:br w:type="page"/>
      </w:r>
    </w:p>
    <w:p w:rsidR="00D95944" w:rsidP="005663AA" w:rsidRDefault="00D95944" w14:paraId="5C947479" w14:textId="77777777">
      <w:pPr>
        <w:pStyle w:val="Ttulo2"/>
        <w:ind w:left="0"/>
        <w:rPr>
          <w:sz w:val="24"/>
        </w:rPr>
      </w:pPr>
    </w:p>
    <w:p w:rsidR="00EB0E97" w:rsidP="005663AA" w:rsidRDefault="00967893" w14:paraId="316F5512" w14:textId="7893C6D5">
      <w:pPr>
        <w:pStyle w:val="Ttulo2"/>
        <w:ind w:left="0"/>
        <w:rPr>
          <w:sz w:val="24"/>
        </w:rPr>
      </w:pPr>
      <w:r>
        <w:rPr>
          <w:sz w:val="24"/>
        </w:rPr>
        <w:t>9</w:t>
      </w:r>
      <w:r w:rsidRPr="005548F6" w:rsidR="005663AA">
        <w:rPr>
          <w:sz w:val="24"/>
        </w:rPr>
        <w:t xml:space="preserve">. </w:t>
      </w:r>
      <w:r w:rsidRPr="005548F6" w:rsidR="00EB0E97">
        <w:rPr>
          <w:sz w:val="24"/>
        </w:rPr>
        <w:t>CONTROL DE CAMBIOS</w:t>
      </w:r>
    </w:p>
    <w:p w:rsidRPr="005548F6" w:rsidR="003976DB" w:rsidP="006B6763" w:rsidRDefault="003976DB" w14:paraId="2C4F2CEE" w14:textId="77777777">
      <w:pPr>
        <w:rPr>
          <w:rFonts w:ascii="Arial" w:hAnsi="Arial" w:cs="Arial"/>
          <w:b/>
          <w:lang w:val="es-CO"/>
        </w:rPr>
      </w:pPr>
    </w:p>
    <w:tbl>
      <w:tblPr>
        <w:tblStyle w:val="Tablaconcuadrcula1clara1"/>
        <w:tblW w:w="0" w:type="auto"/>
        <w:tblInd w:w="421" w:type="dxa"/>
        <w:tblLook w:val="04A0" w:firstRow="1" w:lastRow="0" w:firstColumn="1" w:lastColumn="0" w:noHBand="0" w:noVBand="1"/>
      </w:tblPr>
      <w:tblGrid>
        <w:gridCol w:w="2069"/>
        <w:gridCol w:w="3855"/>
        <w:gridCol w:w="5529"/>
        <w:gridCol w:w="5103"/>
      </w:tblGrid>
      <w:tr w:rsidRPr="005548F6" w:rsidR="003976DB" w:rsidTr="00265684" w14:paraId="6915E2D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9" w:type="dxa"/>
            <w:vAlign w:val="center"/>
          </w:tcPr>
          <w:p w:rsidRPr="005548F6" w:rsidR="003976DB" w:rsidP="003976DB" w:rsidRDefault="003976DB" w14:paraId="747B6120" w14:textId="77777777">
            <w:pPr>
              <w:jc w:val="center"/>
              <w:rPr>
                <w:rFonts w:ascii="Arial" w:hAnsi="Arial" w:cs="Arial"/>
              </w:rPr>
            </w:pPr>
            <w:r w:rsidRPr="005548F6">
              <w:rPr>
                <w:rFonts w:ascii="Arial" w:hAnsi="Arial" w:cs="Arial"/>
              </w:rPr>
              <w:t>Versión</w:t>
            </w:r>
          </w:p>
        </w:tc>
        <w:tc>
          <w:tcPr>
            <w:tcW w:w="3855" w:type="dxa"/>
            <w:vAlign w:val="center"/>
          </w:tcPr>
          <w:p w:rsidRPr="005548F6" w:rsidR="003976DB" w:rsidP="00326736" w:rsidRDefault="003976DB" w14:paraId="3C4A1172"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548F6">
              <w:rPr>
                <w:rFonts w:ascii="Arial" w:hAnsi="Arial" w:cs="Arial"/>
              </w:rPr>
              <w:t xml:space="preserve">Fecha </w:t>
            </w:r>
            <w:r w:rsidRPr="005548F6" w:rsidR="00326736">
              <w:rPr>
                <w:rFonts w:ascii="Arial" w:hAnsi="Arial" w:cs="Arial"/>
              </w:rPr>
              <w:t>d</w:t>
            </w:r>
            <w:r w:rsidRPr="005548F6">
              <w:rPr>
                <w:rFonts w:ascii="Arial" w:hAnsi="Arial" w:cs="Arial"/>
              </w:rPr>
              <w:t xml:space="preserve">e Entrada </w:t>
            </w:r>
            <w:r w:rsidRPr="005548F6" w:rsidR="00326736">
              <w:rPr>
                <w:rFonts w:ascii="Arial" w:hAnsi="Arial" w:cs="Arial"/>
              </w:rPr>
              <w:t>e</w:t>
            </w:r>
            <w:r w:rsidRPr="005548F6">
              <w:rPr>
                <w:rFonts w:ascii="Arial" w:hAnsi="Arial" w:cs="Arial"/>
              </w:rPr>
              <w:t xml:space="preserve">n Vigencia </w:t>
            </w:r>
            <w:r w:rsidRPr="005548F6" w:rsidR="00326736">
              <w:rPr>
                <w:rFonts w:ascii="Arial" w:hAnsi="Arial" w:cs="Arial"/>
              </w:rPr>
              <w:t>d</w:t>
            </w:r>
            <w:r w:rsidRPr="005548F6">
              <w:rPr>
                <w:rFonts w:ascii="Arial" w:hAnsi="Arial" w:cs="Arial"/>
              </w:rPr>
              <w:t xml:space="preserve">el Procedimiento </w:t>
            </w:r>
          </w:p>
        </w:tc>
        <w:tc>
          <w:tcPr>
            <w:tcW w:w="5529" w:type="dxa"/>
            <w:vAlign w:val="center"/>
          </w:tcPr>
          <w:p w:rsidRPr="005548F6" w:rsidR="003976DB" w:rsidP="003976DB" w:rsidRDefault="00326736" w14:paraId="008C0FF8"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548F6">
              <w:rPr>
                <w:rFonts w:ascii="Arial" w:hAnsi="Arial" w:cs="Arial"/>
              </w:rPr>
              <w:t>Relación de l</w:t>
            </w:r>
            <w:r w:rsidRPr="005548F6" w:rsidR="003976DB">
              <w:rPr>
                <w:rFonts w:ascii="Arial" w:hAnsi="Arial" w:cs="Arial"/>
              </w:rPr>
              <w:t>as Secciones Modificadas</w:t>
            </w:r>
          </w:p>
        </w:tc>
        <w:tc>
          <w:tcPr>
            <w:tcW w:w="5103" w:type="dxa"/>
            <w:vAlign w:val="center"/>
          </w:tcPr>
          <w:p w:rsidRPr="005548F6" w:rsidR="003976DB" w:rsidP="003976DB" w:rsidRDefault="003976DB" w14:paraId="184D507F"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548F6">
              <w:rPr>
                <w:rFonts w:ascii="Arial" w:hAnsi="Arial" w:cs="Arial"/>
              </w:rPr>
              <w:t>Naturaleza Del Cambio</w:t>
            </w:r>
          </w:p>
        </w:tc>
      </w:tr>
      <w:tr w:rsidRPr="005548F6" w:rsidR="0076446D" w:rsidTr="00265684" w14:paraId="4D69A142" w14:textId="77777777">
        <w:tc>
          <w:tcPr>
            <w:cnfStyle w:val="001000000000" w:firstRow="0" w:lastRow="0" w:firstColumn="1" w:lastColumn="0" w:oddVBand="0" w:evenVBand="0" w:oddHBand="0" w:evenHBand="0" w:firstRowFirstColumn="0" w:firstRowLastColumn="0" w:lastRowFirstColumn="0" w:lastRowLastColumn="0"/>
            <w:tcW w:w="2069" w:type="dxa"/>
            <w:vAlign w:val="center"/>
          </w:tcPr>
          <w:p w:rsidRPr="005548F6" w:rsidR="0076446D" w:rsidP="0076446D" w:rsidRDefault="0076446D" w14:paraId="07AC3B1F" w14:textId="6A44F53E">
            <w:pPr>
              <w:jc w:val="center"/>
              <w:rPr>
                <w:rFonts w:ascii="Arial" w:hAnsi="Arial" w:cs="Arial"/>
                <w:bCs w:val="0"/>
              </w:rPr>
            </w:pPr>
            <w:r w:rsidRPr="005B58DA">
              <w:rPr>
                <w:rFonts w:ascii="Arial" w:hAnsi="Arial" w:cs="Arial"/>
                <w:b w:val="0"/>
                <w:bCs w:val="0"/>
              </w:rPr>
              <w:t>1</w:t>
            </w:r>
          </w:p>
        </w:tc>
        <w:tc>
          <w:tcPr>
            <w:tcW w:w="3855" w:type="dxa"/>
            <w:vAlign w:val="center"/>
          </w:tcPr>
          <w:p w:rsidRPr="005548F6" w:rsidR="0076446D" w:rsidP="0076446D" w:rsidRDefault="0076446D" w14:paraId="7564CA5B" w14:textId="1E619ED9">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B24993">
              <w:rPr>
                <w:rFonts w:ascii="Arial" w:hAnsi="Arial" w:cs="Arial"/>
                <w:bCs/>
                <w:lang w:val="es-CO"/>
              </w:rPr>
              <w:t>09/11/2018</w:t>
            </w:r>
          </w:p>
        </w:tc>
        <w:tc>
          <w:tcPr>
            <w:tcW w:w="5529" w:type="dxa"/>
            <w:vAlign w:val="center"/>
          </w:tcPr>
          <w:p w:rsidRPr="005548F6" w:rsidR="0076446D" w:rsidP="0076446D" w:rsidRDefault="0076446D" w14:paraId="36B40ACE" w14:textId="2217A128">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B24993">
              <w:rPr>
                <w:rFonts w:ascii="Arial" w:hAnsi="Arial" w:cs="Arial"/>
                <w:bCs/>
                <w:lang w:val="es-CO"/>
              </w:rPr>
              <w:t>No aplica</w:t>
            </w:r>
          </w:p>
        </w:tc>
        <w:tc>
          <w:tcPr>
            <w:tcW w:w="5103" w:type="dxa"/>
            <w:vAlign w:val="center"/>
          </w:tcPr>
          <w:p w:rsidRPr="005548F6" w:rsidR="0076446D" w:rsidP="0076446D" w:rsidRDefault="0076446D" w14:paraId="340F6384" w14:textId="7F8E49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24993">
              <w:rPr>
                <w:rFonts w:ascii="Arial" w:hAnsi="Arial" w:cs="Arial"/>
                <w:lang w:val="es-CO"/>
              </w:rPr>
              <w:t>Adopción del procedimiento</w:t>
            </w:r>
          </w:p>
        </w:tc>
      </w:tr>
      <w:tr w:rsidRPr="005548F6" w:rsidR="0076446D" w:rsidTr="00265684" w14:paraId="6B139020" w14:textId="77777777">
        <w:tc>
          <w:tcPr>
            <w:cnfStyle w:val="001000000000" w:firstRow="0" w:lastRow="0" w:firstColumn="1" w:lastColumn="0" w:oddVBand="0" w:evenVBand="0" w:oddHBand="0" w:evenHBand="0" w:firstRowFirstColumn="0" w:firstRowLastColumn="0" w:lastRowFirstColumn="0" w:lastRowLastColumn="0"/>
            <w:tcW w:w="2069" w:type="dxa"/>
            <w:vAlign w:val="center"/>
          </w:tcPr>
          <w:p w:rsidRPr="005B58DA" w:rsidR="0076446D" w:rsidP="0076446D" w:rsidRDefault="0076446D" w14:paraId="3A0AA3F5" w14:textId="688D0BCA">
            <w:pPr>
              <w:jc w:val="center"/>
              <w:rPr>
                <w:rFonts w:ascii="Arial" w:hAnsi="Arial" w:cs="Arial"/>
              </w:rPr>
            </w:pPr>
            <w:r w:rsidRPr="005B58DA">
              <w:rPr>
                <w:rFonts w:ascii="Arial" w:hAnsi="Arial" w:cs="Arial"/>
                <w:b w:val="0"/>
                <w:bCs w:val="0"/>
              </w:rPr>
              <w:t>2</w:t>
            </w:r>
          </w:p>
        </w:tc>
        <w:tc>
          <w:tcPr>
            <w:tcW w:w="3855" w:type="dxa"/>
            <w:vAlign w:val="center"/>
          </w:tcPr>
          <w:p w:rsidRPr="005B58DA" w:rsidR="0076446D" w:rsidP="0076446D" w:rsidRDefault="0076446D" w14:paraId="4540B51C" w14:textId="10A4E3C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24993">
              <w:rPr>
                <w:rFonts w:ascii="Arial" w:hAnsi="Arial" w:cs="Arial"/>
                <w:bCs/>
                <w:lang w:val="es-CO"/>
              </w:rPr>
              <w:t>30/01/2020</w:t>
            </w:r>
          </w:p>
        </w:tc>
        <w:tc>
          <w:tcPr>
            <w:tcW w:w="5529" w:type="dxa"/>
            <w:vAlign w:val="center"/>
          </w:tcPr>
          <w:p w:rsidRPr="005B58DA" w:rsidR="0076446D" w:rsidP="0076446D" w:rsidRDefault="0076446D" w14:paraId="5E70DB78" w14:textId="20C1F2E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24993">
              <w:rPr>
                <w:rFonts w:ascii="Arial" w:hAnsi="Arial" w:cs="Arial"/>
                <w:bCs/>
                <w:lang w:val="es-CO"/>
              </w:rPr>
              <w:t>Todo el documento</w:t>
            </w:r>
          </w:p>
        </w:tc>
        <w:tc>
          <w:tcPr>
            <w:tcW w:w="5103" w:type="dxa"/>
            <w:vAlign w:val="center"/>
          </w:tcPr>
          <w:p w:rsidRPr="005B58DA" w:rsidR="0076446D" w:rsidP="0076446D" w:rsidRDefault="0076446D" w14:paraId="2AA084CE" w14:textId="4B912E1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24993">
              <w:rPr>
                <w:rFonts w:ascii="Arial" w:hAnsi="Arial" w:cs="Arial"/>
                <w:lang w:val="es-CO"/>
              </w:rPr>
              <w:t>Accionar del proceso y accesibilidad</w:t>
            </w:r>
          </w:p>
        </w:tc>
      </w:tr>
      <w:tr w:rsidRPr="005548F6" w:rsidR="0076446D" w:rsidTr="00265684" w14:paraId="4C0DEDA4" w14:textId="77777777">
        <w:tc>
          <w:tcPr>
            <w:cnfStyle w:val="001000000000" w:firstRow="0" w:lastRow="0" w:firstColumn="1" w:lastColumn="0" w:oddVBand="0" w:evenVBand="0" w:oddHBand="0" w:evenHBand="0" w:firstRowFirstColumn="0" w:firstRowLastColumn="0" w:lastRowFirstColumn="0" w:lastRowLastColumn="0"/>
            <w:tcW w:w="2069" w:type="dxa"/>
            <w:vAlign w:val="center"/>
          </w:tcPr>
          <w:p w:rsidRPr="00F04517" w:rsidR="0076446D" w:rsidP="0076446D" w:rsidRDefault="0076446D" w14:paraId="7D26872D" w14:textId="4D62982D">
            <w:pPr>
              <w:jc w:val="center"/>
              <w:rPr>
                <w:rFonts w:ascii="Arial" w:hAnsi="Arial" w:cs="Arial"/>
                <w:b w:val="0"/>
                <w:bCs w:val="0"/>
              </w:rPr>
            </w:pPr>
            <w:r w:rsidRPr="00F04517">
              <w:rPr>
                <w:rFonts w:ascii="Arial" w:hAnsi="Arial" w:cs="Arial"/>
                <w:b w:val="0"/>
                <w:bCs w:val="0"/>
              </w:rPr>
              <w:t>3</w:t>
            </w:r>
          </w:p>
        </w:tc>
        <w:tc>
          <w:tcPr>
            <w:tcW w:w="3855" w:type="dxa"/>
            <w:vAlign w:val="center"/>
          </w:tcPr>
          <w:p w:rsidRPr="00F04517" w:rsidR="0076446D" w:rsidP="0076446D" w:rsidRDefault="0076446D" w14:paraId="4A1CD1DE" w14:textId="0159446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r w:rsidR="009B4E50">
              <w:rPr>
                <w:rFonts w:ascii="Arial" w:hAnsi="Arial" w:cs="Arial"/>
              </w:rPr>
              <w:t>8</w:t>
            </w:r>
            <w:r>
              <w:rPr>
                <w:rFonts w:ascii="Arial" w:hAnsi="Arial" w:cs="Arial"/>
              </w:rPr>
              <w:t>/05/2021</w:t>
            </w:r>
          </w:p>
        </w:tc>
        <w:tc>
          <w:tcPr>
            <w:tcW w:w="5529" w:type="dxa"/>
            <w:vAlign w:val="center"/>
          </w:tcPr>
          <w:p w:rsidRPr="00F04517" w:rsidR="0076446D" w:rsidP="0076446D" w:rsidRDefault="0076446D" w14:paraId="4EAC09B0" w14:textId="5EB1517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Todo el documento</w:t>
            </w:r>
          </w:p>
        </w:tc>
        <w:tc>
          <w:tcPr>
            <w:tcW w:w="5103" w:type="dxa"/>
          </w:tcPr>
          <w:p w:rsidRPr="005B58DA" w:rsidR="0076446D" w:rsidP="0076446D" w:rsidRDefault="0076446D" w14:paraId="38FC8F30" w14:textId="7CAD71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Se actualiza la información de acuerdo con el accionar del proceso</w:t>
            </w:r>
          </w:p>
        </w:tc>
      </w:tr>
    </w:tbl>
    <w:p w:rsidRPr="005548F6" w:rsidR="003976DB" w:rsidP="003976DB" w:rsidRDefault="003976DB" w14:paraId="685C46CD" w14:textId="77777777">
      <w:pPr>
        <w:rPr>
          <w:rFonts w:ascii="Arial" w:hAnsi="Arial" w:cs="Arial"/>
          <w:lang w:val="es-CO"/>
        </w:rPr>
      </w:pPr>
    </w:p>
    <w:p w:rsidR="00180581" w:rsidP="00F515D5" w:rsidRDefault="00180581" w14:paraId="5E8FCC61" w14:textId="77777777">
      <w:pPr>
        <w:pStyle w:val="Ttulo2"/>
        <w:ind w:left="0"/>
        <w:rPr>
          <w:sz w:val="24"/>
        </w:rPr>
      </w:pPr>
    </w:p>
    <w:p w:rsidRPr="005548F6" w:rsidR="00F515D5" w:rsidP="00F515D5" w:rsidRDefault="00967893" w14:paraId="371520E8" w14:textId="4DA08632">
      <w:pPr>
        <w:pStyle w:val="Ttulo2"/>
        <w:ind w:left="0"/>
        <w:rPr>
          <w:sz w:val="24"/>
        </w:rPr>
      </w:pPr>
      <w:r>
        <w:rPr>
          <w:sz w:val="24"/>
        </w:rPr>
        <w:t>10</w:t>
      </w:r>
      <w:r w:rsidRPr="005548F6" w:rsidR="005663AA">
        <w:rPr>
          <w:sz w:val="24"/>
        </w:rPr>
        <w:t xml:space="preserve">. </w:t>
      </w:r>
      <w:r w:rsidRPr="005548F6" w:rsidR="00F515D5">
        <w:rPr>
          <w:sz w:val="24"/>
        </w:rPr>
        <w:t>ETAPAS DEL DOCUMENTO</w:t>
      </w:r>
    </w:p>
    <w:p w:rsidR="00867F09" w:rsidP="00EB0E97" w:rsidRDefault="00867F09" w14:paraId="409C367A" w14:textId="77777777">
      <w:pPr>
        <w:rPr>
          <w:rFonts w:ascii="Arial" w:hAnsi="Arial" w:cs="Arial"/>
          <w:bCs/>
        </w:rPr>
      </w:pPr>
    </w:p>
    <w:tbl>
      <w:tblPr>
        <w:tblStyle w:val="Tablaconcuadrcula1clara1"/>
        <w:tblW w:w="16584" w:type="dxa"/>
        <w:tblInd w:w="421" w:type="dxa"/>
        <w:tblLook w:val="04A0" w:firstRow="1" w:lastRow="0" w:firstColumn="1" w:lastColumn="0" w:noHBand="0" w:noVBand="1"/>
      </w:tblPr>
      <w:tblGrid>
        <w:gridCol w:w="5103"/>
        <w:gridCol w:w="6208"/>
        <w:gridCol w:w="5273"/>
      </w:tblGrid>
      <w:tr w:rsidRPr="005548F6" w:rsidR="00F515D5" w:rsidTr="00265684" w14:paraId="2AF952FE" w14:textId="77777777">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5103" w:type="dxa"/>
            <w:vAlign w:val="center"/>
          </w:tcPr>
          <w:p w:rsidRPr="005548F6" w:rsidR="00F515D5" w:rsidP="00EB4669" w:rsidRDefault="00F515D5" w14:paraId="6E71055D" w14:textId="77777777">
            <w:pPr>
              <w:jc w:val="center"/>
              <w:rPr>
                <w:rFonts w:ascii="Arial" w:hAnsi="Arial" w:cs="Arial"/>
              </w:rPr>
            </w:pPr>
            <w:r w:rsidRPr="005548F6">
              <w:rPr>
                <w:rFonts w:ascii="Arial" w:hAnsi="Arial" w:cs="Arial"/>
              </w:rPr>
              <w:t>ETAPAS DEL DOCUMENTO</w:t>
            </w:r>
          </w:p>
        </w:tc>
        <w:tc>
          <w:tcPr>
            <w:tcW w:w="6208" w:type="dxa"/>
            <w:vAlign w:val="center"/>
          </w:tcPr>
          <w:p w:rsidRPr="005548F6" w:rsidR="00F515D5" w:rsidP="00EB4669" w:rsidRDefault="00F515D5" w14:paraId="00E7B587"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548F6">
              <w:rPr>
                <w:rFonts w:ascii="Arial" w:hAnsi="Arial" w:cs="Arial"/>
              </w:rPr>
              <w:t>NOMBRE DE LA PERSONA RESPONSABLE</w:t>
            </w:r>
          </w:p>
        </w:tc>
        <w:tc>
          <w:tcPr>
            <w:tcW w:w="5273" w:type="dxa"/>
            <w:vAlign w:val="center"/>
          </w:tcPr>
          <w:p w:rsidRPr="005548F6" w:rsidR="00F515D5" w:rsidP="00EB4669" w:rsidRDefault="00EB4669" w14:paraId="542BAF85"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FECHA</w:t>
            </w:r>
          </w:p>
        </w:tc>
      </w:tr>
      <w:tr w:rsidRPr="005548F6" w:rsidR="00EF5359" w:rsidTr="00265684" w14:paraId="68B50E28" w14:textId="77777777">
        <w:trPr>
          <w:trHeight w:val="312"/>
        </w:trPr>
        <w:tc>
          <w:tcPr>
            <w:cnfStyle w:val="001000000000" w:firstRow="0" w:lastRow="0" w:firstColumn="1" w:lastColumn="0" w:oddVBand="0" w:evenVBand="0" w:oddHBand="0" w:evenHBand="0" w:firstRowFirstColumn="0" w:firstRowLastColumn="0" w:lastRowFirstColumn="0" w:lastRowLastColumn="0"/>
            <w:tcW w:w="5103" w:type="dxa"/>
          </w:tcPr>
          <w:p w:rsidRPr="005548F6" w:rsidR="00EF5359" w:rsidP="00EF5359" w:rsidRDefault="00EF5359" w14:paraId="39F198C4" w14:textId="77777777">
            <w:pPr>
              <w:jc w:val="center"/>
              <w:rPr>
                <w:rFonts w:ascii="Arial" w:hAnsi="Arial" w:cs="Arial"/>
                <w:bCs w:val="0"/>
              </w:rPr>
            </w:pPr>
            <w:r w:rsidRPr="005548F6">
              <w:rPr>
                <w:rFonts w:ascii="Arial" w:hAnsi="Arial" w:cs="Arial"/>
              </w:rPr>
              <w:t>Elaboración</w:t>
            </w:r>
          </w:p>
        </w:tc>
        <w:tc>
          <w:tcPr>
            <w:tcW w:w="6208" w:type="dxa"/>
          </w:tcPr>
          <w:p w:rsidRPr="005548F6" w:rsidR="00EF5359" w:rsidP="00EF5359" w:rsidRDefault="00D95944" w14:paraId="047E5D6A" w14:textId="5847C731">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Enrique King</w:t>
            </w:r>
          </w:p>
        </w:tc>
        <w:tc>
          <w:tcPr>
            <w:tcW w:w="5273" w:type="dxa"/>
          </w:tcPr>
          <w:p w:rsidRPr="005548F6" w:rsidR="00EF5359" w:rsidP="00F44166" w:rsidRDefault="00F04517" w14:paraId="7ED2668C" w14:textId="0BDEEBE3">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20/0</w:t>
            </w:r>
            <w:r w:rsidR="00D95944">
              <w:rPr>
                <w:rFonts w:ascii="Arial" w:hAnsi="Arial" w:cs="Arial"/>
                <w:bCs/>
              </w:rPr>
              <w:t>5</w:t>
            </w:r>
            <w:r>
              <w:rPr>
                <w:rFonts w:ascii="Arial" w:hAnsi="Arial" w:cs="Arial"/>
                <w:bCs/>
              </w:rPr>
              <w:t>/2021</w:t>
            </w:r>
          </w:p>
        </w:tc>
      </w:tr>
      <w:tr w:rsidRPr="005548F6" w:rsidR="00EF5359" w:rsidTr="00265684" w14:paraId="62CBAA0E" w14:textId="77777777">
        <w:trPr>
          <w:trHeight w:val="295"/>
        </w:trPr>
        <w:tc>
          <w:tcPr>
            <w:cnfStyle w:val="001000000000" w:firstRow="0" w:lastRow="0" w:firstColumn="1" w:lastColumn="0" w:oddVBand="0" w:evenVBand="0" w:oddHBand="0" w:evenHBand="0" w:firstRowFirstColumn="0" w:firstRowLastColumn="0" w:lastRowFirstColumn="0" w:lastRowLastColumn="0"/>
            <w:tcW w:w="5103" w:type="dxa"/>
          </w:tcPr>
          <w:p w:rsidRPr="005548F6" w:rsidR="00EF5359" w:rsidP="00EF5359" w:rsidRDefault="00EF5359" w14:paraId="04ECF3C5" w14:textId="77777777">
            <w:pPr>
              <w:jc w:val="center"/>
              <w:rPr>
                <w:rFonts w:ascii="Arial" w:hAnsi="Arial" w:cs="Arial"/>
                <w:bCs w:val="0"/>
              </w:rPr>
            </w:pPr>
            <w:r w:rsidRPr="005548F6">
              <w:rPr>
                <w:rFonts w:ascii="Arial" w:hAnsi="Arial" w:cs="Arial"/>
              </w:rPr>
              <w:t>Revisión</w:t>
            </w:r>
          </w:p>
        </w:tc>
        <w:tc>
          <w:tcPr>
            <w:tcW w:w="6208" w:type="dxa"/>
          </w:tcPr>
          <w:p w:rsidRPr="005548F6" w:rsidR="00EF5359" w:rsidP="00EF5359" w:rsidRDefault="00D95944" w14:paraId="11507AE0" w14:textId="0D68F9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roofErr w:type="spellStart"/>
            <w:r>
              <w:rPr>
                <w:rFonts w:ascii="Arial" w:hAnsi="Arial" w:cs="Arial"/>
                <w:bCs/>
              </w:rPr>
              <w:t>Enrqiue</w:t>
            </w:r>
            <w:proofErr w:type="spellEnd"/>
            <w:r>
              <w:rPr>
                <w:rFonts w:ascii="Arial" w:hAnsi="Arial" w:cs="Arial"/>
                <w:bCs/>
              </w:rPr>
              <w:t xml:space="preserve"> King</w:t>
            </w:r>
          </w:p>
        </w:tc>
        <w:tc>
          <w:tcPr>
            <w:tcW w:w="5273" w:type="dxa"/>
          </w:tcPr>
          <w:p w:rsidRPr="005548F6" w:rsidR="00EF5359" w:rsidP="00F44166" w:rsidRDefault="00F04517" w14:paraId="5786A097" w14:textId="2D6FECDF">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2</w:t>
            </w:r>
            <w:r w:rsidR="002E668C">
              <w:rPr>
                <w:rFonts w:ascii="Arial" w:hAnsi="Arial" w:cs="Arial"/>
                <w:bCs/>
              </w:rPr>
              <w:t>1</w:t>
            </w:r>
            <w:r>
              <w:rPr>
                <w:rFonts w:ascii="Arial" w:hAnsi="Arial" w:cs="Arial"/>
                <w:bCs/>
              </w:rPr>
              <w:t>/0</w:t>
            </w:r>
            <w:r w:rsidR="00D95944">
              <w:rPr>
                <w:rFonts w:ascii="Arial" w:hAnsi="Arial" w:cs="Arial"/>
                <w:bCs/>
              </w:rPr>
              <w:t>5</w:t>
            </w:r>
            <w:r>
              <w:rPr>
                <w:rFonts w:ascii="Arial" w:hAnsi="Arial" w:cs="Arial"/>
                <w:bCs/>
              </w:rPr>
              <w:t>/2021</w:t>
            </w:r>
          </w:p>
        </w:tc>
      </w:tr>
      <w:tr w:rsidRPr="005548F6" w:rsidR="00EF5359" w:rsidTr="00265684" w14:paraId="61D7AEBC" w14:textId="77777777">
        <w:trPr>
          <w:trHeight w:val="279"/>
        </w:trPr>
        <w:tc>
          <w:tcPr>
            <w:cnfStyle w:val="001000000000" w:firstRow="0" w:lastRow="0" w:firstColumn="1" w:lastColumn="0" w:oddVBand="0" w:evenVBand="0" w:oddHBand="0" w:evenHBand="0" w:firstRowFirstColumn="0" w:firstRowLastColumn="0" w:lastRowFirstColumn="0" w:lastRowLastColumn="0"/>
            <w:tcW w:w="5103" w:type="dxa"/>
          </w:tcPr>
          <w:p w:rsidRPr="005548F6" w:rsidR="00EF5359" w:rsidP="00EF5359" w:rsidRDefault="00EF5359" w14:paraId="3A47B5D3" w14:textId="77777777">
            <w:pPr>
              <w:jc w:val="center"/>
              <w:rPr>
                <w:rFonts w:ascii="Arial" w:hAnsi="Arial" w:cs="Arial"/>
                <w:bCs w:val="0"/>
              </w:rPr>
            </w:pPr>
            <w:r w:rsidRPr="005548F6">
              <w:rPr>
                <w:rFonts w:ascii="Arial" w:hAnsi="Arial" w:cs="Arial"/>
              </w:rPr>
              <w:t>Aprobación</w:t>
            </w:r>
          </w:p>
        </w:tc>
        <w:tc>
          <w:tcPr>
            <w:tcW w:w="6208" w:type="dxa"/>
          </w:tcPr>
          <w:p w:rsidRPr="005548F6" w:rsidR="00EF5359" w:rsidP="00EF5359" w:rsidRDefault="00F04517" w14:paraId="6C173837" w14:textId="4D862BC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Pedro Andrade</w:t>
            </w:r>
          </w:p>
        </w:tc>
        <w:tc>
          <w:tcPr>
            <w:tcW w:w="5273" w:type="dxa"/>
          </w:tcPr>
          <w:p w:rsidRPr="005548F6" w:rsidR="00EF5359" w:rsidP="00F44166" w:rsidRDefault="002E668C" w14:paraId="51D48AA5" w14:textId="5821CE4C">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2</w:t>
            </w:r>
            <w:r w:rsidR="009B4E50">
              <w:rPr>
                <w:rFonts w:ascii="Arial" w:hAnsi="Arial" w:cs="Arial"/>
                <w:bCs/>
              </w:rPr>
              <w:t>8</w:t>
            </w:r>
            <w:r>
              <w:rPr>
                <w:rFonts w:ascii="Arial" w:hAnsi="Arial" w:cs="Arial"/>
                <w:bCs/>
              </w:rPr>
              <w:t>/05/2021</w:t>
            </w:r>
          </w:p>
        </w:tc>
      </w:tr>
    </w:tbl>
    <w:p w:rsidRPr="005548F6" w:rsidR="002E2962" w:rsidP="00A653C8" w:rsidRDefault="002E2962" w14:paraId="2A57577D" w14:textId="77777777">
      <w:pPr>
        <w:jc w:val="both"/>
        <w:rPr>
          <w:rFonts w:ascii="Arial" w:hAnsi="Arial" w:cs="Arial"/>
          <w:bCs/>
        </w:rPr>
      </w:pPr>
    </w:p>
    <w:sectPr w:rsidRPr="005548F6" w:rsidR="002E2962" w:rsidSect="0005621F">
      <w:headerReference w:type="default" r:id="rId7"/>
      <w:footerReference w:type="default" r:id="rId8"/>
      <w:pgSz w:w="20160" w:h="15840" w:orient="landscape" w:code="286"/>
      <w:pgMar w:top="1134" w:right="1618" w:bottom="1134" w:left="1134"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1266" w:rsidRDefault="000A1266" w14:paraId="65A7B1AC" w14:textId="77777777">
      <w:r>
        <w:separator/>
      </w:r>
    </w:p>
  </w:endnote>
  <w:endnote w:type="continuationSeparator" w:id="0">
    <w:p w:rsidR="000A1266" w:rsidRDefault="000A1266" w14:paraId="633AE3A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1F15" w:rsidRDefault="00841F15" w14:paraId="5B4FBD96" w14:textId="2D0A7924">
    <w:pPr>
      <w:pStyle w:val="Piedepgina"/>
      <w:tabs>
        <w:tab w:val="clear" w:pos="4252"/>
        <w:tab w:val="clear" w:pos="8504"/>
        <w:tab w:val="left" w:pos="1800"/>
        <w:tab w:val="left" w:pos="2520"/>
      </w:tabs>
      <w:rPr>
        <w:rFonts w:ascii="Arial" w:hAnsi="Arial" w:cs="Arial"/>
        <w:sz w:val="15"/>
        <w:szCs w:val="20"/>
      </w:rPr>
    </w:pPr>
    <w:r>
      <w:rPr>
        <w:rFonts w:ascii="Arial" w:hAnsi="Arial" w:cs="Arial"/>
        <w:sz w:val="15"/>
        <w:szCs w:val="20"/>
      </w:rPr>
      <w:t xml:space="preserve">Página </w:t>
    </w:r>
    <w:r>
      <w:rPr>
        <w:rFonts w:ascii="Arial" w:hAnsi="Arial" w:cs="Arial"/>
        <w:sz w:val="15"/>
        <w:szCs w:val="20"/>
      </w:rPr>
      <w:fldChar w:fldCharType="begin"/>
    </w:r>
    <w:r>
      <w:rPr>
        <w:rFonts w:ascii="Arial" w:hAnsi="Arial" w:cs="Arial"/>
        <w:sz w:val="15"/>
        <w:szCs w:val="20"/>
      </w:rPr>
      <w:instrText xml:space="preserve"> PAGE </w:instrText>
    </w:r>
    <w:r>
      <w:rPr>
        <w:rFonts w:ascii="Arial" w:hAnsi="Arial" w:cs="Arial"/>
        <w:sz w:val="15"/>
        <w:szCs w:val="20"/>
      </w:rPr>
      <w:fldChar w:fldCharType="separate"/>
    </w:r>
    <w:r w:rsidR="00425DC1">
      <w:rPr>
        <w:rFonts w:ascii="Arial" w:hAnsi="Arial" w:cs="Arial"/>
        <w:noProof/>
        <w:sz w:val="15"/>
        <w:szCs w:val="20"/>
      </w:rPr>
      <w:t>1</w:t>
    </w:r>
    <w:r>
      <w:rPr>
        <w:rFonts w:ascii="Arial" w:hAnsi="Arial" w:cs="Arial"/>
        <w:sz w:val="15"/>
        <w:szCs w:val="20"/>
      </w:rPr>
      <w:fldChar w:fldCharType="end"/>
    </w:r>
    <w:r>
      <w:rPr>
        <w:rFonts w:ascii="Arial" w:hAnsi="Arial" w:cs="Arial"/>
        <w:sz w:val="15"/>
        <w:szCs w:val="20"/>
      </w:rPr>
      <w:t xml:space="preserve"> de </w:t>
    </w:r>
    <w:r>
      <w:rPr>
        <w:rFonts w:ascii="Arial" w:hAnsi="Arial" w:cs="Arial"/>
        <w:sz w:val="15"/>
        <w:szCs w:val="20"/>
      </w:rPr>
      <w:fldChar w:fldCharType="begin"/>
    </w:r>
    <w:r>
      <w:rPr>
        <w:rFonts w:ascii="Arial" w:hAnsi="Arial" w:cs="Arial"/>
        <w:sz w:val="15"/>
        <w:szCs w:val="20"/>
      </w:rPr>
      <w:instrText xml:space="preserve"> NUMPAGES </w:instrText>
    </w:r>
    <w:r>
      <w:rPr>
        <w:rFonts w:ascii="Arial" w:hAnsi="Arial" w:cs="Arial"/>
        <w:sz w:val="15"/>
        <w:szCs w:val="20"/>
      </w:rPr>
      <w:fldChar w:fldCharType="separate"/>
    </w:r>
    <w:r w:rsidR="00425DC1">
      <w:rPr>
        <w:rFonts w:ascii="Arial" w:hAnsi="Arial" w:cs="Arial"/>
        <w:noProof/>
        <w:sz w:val="15"/>
        <w:szCs w:val="20"/>
      </w:rPr>
      <w:t>1</w:t>
    </w:r>
    <w:r>
      <w:rPr>
        <w:rFonts w:ascii="Arial" w:hAnsi="Arial" w:cs="Arial"/>
        <w:sz w:val="15"/>
        <w:szCs w:val="20"/>
      </w:rPr>
      <w:fldChar w:fldCharType="end"/>
    </w:r>
    <w:r>
      <w:rPr>
        <w:rFonts w:ascii="Arial" w:hAnsi="Arial" w:cs="Arial"/>
        <w:sz w:val="15"/>
        <w:szCs w:val="20"/>
      </w:rPr>
      <w:t xml:space="preserve"> - Formato de Procedimiento – Proceso </w:t>
    </w:r>
    <w:r w:rsidR="007D4E82">
      <w:rPr>
        <w:rFonts w:ascii="Arial" w:hAnsi="Arial" w:cs="Arial"/>
        <w:sz w:val="15"/>
        <w:szCs w:val="20"/>
      </w:rPr>
      <w:t>Gestió</w:t>
    </w:r>
    <w:r>
      <w:rPr>
        <w:rFonts w:ascii="Arial" w:hAnsi="Arial" w:cs="Arial"/>
        <w:sz w:val="15"/>
        <w:szCs w:val="20"/>
      </w:rPr>
      <w:t>n Documental – Código: SG-</w:t>
    </w:r>
    <w:r w:rsidR="00A902E2">
      <w:rPr>
        <w:rFonts w:ascii="Arial" w:hAnsi="Arial" w:cs="Arial"/>
        <w:sz w:val="15"/>
        <w:szCs w:val="20"/>
      </w:rPr>
      <w:t>11</w:t>
    </w:r>
    <w:r w:rsidR="007D4E82">
      <w:rPr>
        <w:rFonts w:ascii="Arial" w:hAnsi="Arial" w:cs="Arial"/>
        <w:sz w:val="15"/>
        <w:szCs w:val="20"/>
      </w:rPr>
      <w:t>1</w:t>
    </w:r>
    <w:r>
      <w:rPr>
        <w:rFonts w:ascii="Arial" w:hAnsi="Arial" w:cs="Arial"/>
        <w:sz w:val="15"/>
        <w:szCs w:val="20"/>
      </w:rPr>
      <w:t xml:space="preserve">-FM-045 - Versión: </w:t>
    </w:r>
    <w:r w:rsidR="007D4E82">
      <w:rPr>
        <w:rFonts w:ascii="Arial" w:hAnsi="Arial" w:cs="Arial"/>
        <w:sz w:val="15"/>
        <w:szCs w:val="20"/>
      </w:rPr>
      <w:t>8</w:t>
    </w:r>
    <w:r>
      <w:rPr>
        <w:rFonts w:ascii="Arial" w:hAnsi="Arial" w:cs="Arial"/>
        <w:sz w:val="15"/>
        <w:szCs w:val="20"/>
      </w:rPr>
      <w:t xml:space="preserve"> – Vigencia: </w:t>
    </w:r>
    <w:r w:rsidR="006E4521">
      <w:rPr>
        <w:rFonts w:ascii="Arial" w:hAnsi="Arial" w:cs="Arial"/>
        <w:sz w:val="15"/>
        <w:szCs w:val="20"/>
      </w:rPr>
      <w:t>2</w:t>
    </w:r>
    <w:r w:rsidR="007D4E82">
      <w:rPr>
        <w:rFonts w:ascii="Arial" w:hAnsi="Arial" w:cs="Arial"/>
        <w:sz w:val="15"/>
        <w:szCs w:val="20"/>
      </w:rPr>
      <w:t>6</w:t>
    </w:r>
    <w:r>
      <w:rPr>
        <w:rFonts w:ascii="Arial" w:hAnsi="Arial" w:cs="Arial"/>
        <w:sz w:val="15"/>
        <w:szCs w:val="20"/>
      </w:rPr>
      <w:t>/</w:t>
    </w:r>
    <w:r w:rsidR="003D3C4A">
      <w:rPr>
        <w:rFonts w:ascii="Arial" w:hAnsi="Arial" w:cs="Arial"/>
        <w:sz w:val="15"/>
        <w:szCs w:val="20"/>
      </w:rPr>
      <w:t>0</w:t>
    </w:r>
    <w:r w:rsidR="007D4E82">
      <w:rPr>
        <w:rFonts w:ascii="Arial" w:hAnsi="Arial" w:cs="Arial"/>
        <w:sz w:val="15"/>
        <w:szCs w:val="20"/>
      </w:rPr>
      <w:t>2/202</w:t>
    </w:r>
    <w:r w:rsidR="00E32459">
      <w:rPr>
        <w:rFonts w:ascii="Arial" w:hAnsi="Arial" w:cs="Arial"/>
        <w:sz w:val="15"/>
        <w:szCs w:val="20"/>
      </w:rPr>
      <w:t>1</w:t>
    </w:r>
  </w:p>
  <w:p w:rsidR="00841F15" w:rsidRDefault="00841F15" w14:paraId="1D291D7A" w14:textId="77777777">
    <w:pPr>
      <w:pStyle w:val="Piedepgina"/>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0F4492" w:rsidRDefault="000F4492" w14:paraId="4D5CA012"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1266" w:rsidRDefault="000A1266" w14:paraId="0FEA1662" w14:textId="77777777">
      <w:r>
        <w:separator/>
      </w:r>
    </w:p>
  </w:footnote>
  <w:footnote w:type="continuationSeparator" w:id="0">
    <w:p w:rsidR="000A1266" w:rsidRDefault="000A1266" w14:paraId="435304A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p w:rsidR="00975CB0" w:rsidRDefault="00DB1FF7" w14:paraId="37B883C0" w14:textId="5CB47293">
    <w:pPr>
      <w:pStyle w:val="Encabezado"/>
    </w:pPr>
    <w:r>
      <w:rPr>
        <w:noProof/>
        <w:lang w:val="es-CO" w:eastAsia="es-CO"/>
      </w:rPr>
      <w:drawing>
        <wp:inline distT="0" distB="0" distL="0" distR="0" wp14:anchorId="4B3F4F13" wp14:editId="56C96C1C">
          <wp:extent cx="3200400" cy="772510"/>
          <wp:effectExtent l="0" t="0" r="0" b="8890"/>
          <wp:docPr id="2" name="Imagen 1" descr="Macintosh HD:Users:dimprenta:Desktop:Captura de pantalla 2019-01-25 a las 3.10.13 p.m..png">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2" name="Imagen 1" descr="Macintosh HD:Users:dimprenta:Desktop:Captura de pantalla 2019-01-25 a las 3.10.13 p.m..png">
                    <a:extLst>
                      <a:ext uri="{FF2B5EF4-FFF2-40B4-BE49-F238E27FC236}">
                        <a16:creationId xmlns:a16="http://schemas.microsoft.com/office/drawing/2014/main" id="{00000000-0008-0000-0200-000003000000}"/>
                      </a:ext>
                    </a:extLst>
                  </pic:cNvPr>
                  <pic:cNvPicPr/>
                </pic:nvPicPr>
                <pic:blipFill rotWithShape="1">
                  <a:blip r:embed="rId1" cstate="print">
                    <a:extLst>
                      <a:ext uri="{28A0092B-C50C-407E-A947-70E740481C1C}">
                        <a14:useLocalDpi xmlns:a14="http://schemas.microsoft.com/office/drawing/2010/main" val="0"/>
                      </a:ext>
                    </a:extLst>
                  </a:blip>
                  <a:srcRect l="6494" t="43230" r="59950" b="6891"/>
                  <a:stretch/>
                </pic:blipFill>
                <pic:spPr bwMode="auto">
                  <a:xfrm>
                    <a:off x="0" y="0"/>
                    <a:ext cx="3207347" cy="77418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42" style="width:9.6pt;height:9.6pt" o:bullet="t" type="#_x0000_t75">
        <v:imagedata o:title="BD15059_" r:id="rId1"/>
      </v:shape>
    </w:pict>
  </w:numPicBullet>
  <w:abstractNum w:abstractNumId="0" w15:restartNumberingAfterBreak="0">
    <w:nsid w:val="FFFFFF80"/>
    <w:multiLevelType w:val="singleLevel"/>
    <w:tmpl w:val="5852937E"/>
    <w:lvl w:ilvl="0">
      <w:start w:val="1"/>
      <w:numFmt w:val="bullet"/>
      <w:pStyle w:val="Listaconvietas5"/>
      <w:lvlText w:val=""/>
      <w:lvlJc w:val="left"/>
      <w:pPr>
        <w:tabs>
          <w:tab w:val="num" w:pos="1492"/>
        </w:tabs>
        <w:ind w:left="1492" w:hanging="360"/>
      </w:pPr>
      <w:rPr>
        <w:rFonts w:hint="default" w:ascii="Symbol" w:hAnsi="Symbol"/>
      </w:rPr>
    </w:lvl>
  </w:abstractNum>
  <w:abstractNum w:abstractNumId="1" w15:restartNumberingAfterBreak="0">
    <w:nsid w:val="FFFFFF83"/>
    <w:multiLevelType w:val="singleLevel"/>
    <w:tmpl w:val="5F20AAD4"/>
    <w:lvl w:ilvl="0">
      <w:start w:val="1"/>
      <w:numFmt w:val="bullet"/>
      <w:pStyle w:val="Listaconvietas2"/>
      <w:lvlText w:val=""/>
      <w:lvlJc w:val="left"/>
      <w:pPr>
        <w:tabs>
          <w:tab w:val="num" w:pos="643"/>
        </w:tabs>
        <w:ind w:left="643" w:hanging="360"/>
      </w:pPr>
      <w:rPr>
        <w:rFonts w:hint="default" w:ascii="Symbol" w:hAnsi="Symbol"/>
      </w:rPr>
    </w:lvl>
  </w:abstractNum>
  <w:abstractNum w:abstractNumId="2" w15:restartNumberingAfterBreak="0">
    <w:nsid w:val="0103705C"/>
    <w:multiLevelType w:val="hybridMultilevel"/>
    <w:tmpl w:val="1C1CCD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17A4571"/>
    <w:multiLevelType w:val="hybridMultilevel"/>
    <w:tmpl w:val="9C8AED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5FC5747"/>
    <w:multiLevelType w:val="hybridMultilevel"/>
    <w:tmpl w:val="4F12E110"/>
    <w:lvl w:ilvl="0" w:tplc="674423E6">
      <w:start w:val="1"/>
      <w:numFmt w:val="bullet"/>
      <w:lvlText w:val=""/>
      <w:lvlJc w:val="left"/>
      <w:pPr>
        <w:tabs>
          <w:tab w:val="num" w:pos="360"/>
        </w:tabs>
        <w:ind w:left="340" w:hanging="34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AD07BD3"/>
    <w:multiLevelType w:val="hybridMultilevel"/>
    <w:tmpl w:val="53AC4FD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6" w15:restartNumberingAfterBreak="0">
    <w:nsid w:val="0E2C6D8B"/>
    <w:multiLevelType w:val="multilevel"/>
    <w:tmpl w:val="2FB0F2CE"/>
    <w:lvl w:ilvl="0">
      <w:start w:val="1"/>
      <w:numFmt w:val="upperRoman"/>
      <w:pStyle w:val="Ttulo6"/>
      <w:lvlText w:val="%1."/>
      <w:lvlJc w:val="left"/>
      <w:pPr>
        <w:tabs>
          <w:tab w:val="num" w:pos="720"/>
        </w:tabs>
        <w:ind w:left="720" w:hanging="720"/>
      </w:pPr>
      <w:rPr>
        <w:rFonts w:hint="default"/>
      </w:rPr>
    </w:lvl>
    <w:lvl w:ilvl="1">
      <w:start w:val="6"/>
      <w:numFmt w:val="decimal"/>
      <w:isLgl/>
      <w:lvlText w:val="%1.%2"/>
      <w:lvlJc w:val="left"/>
      <w:pPr>
        <w:tabs>
          <w:tab w:val="num" w:pos="630"/>
        </w:tabs>
        <w:ind w:left="630" w:hanging="63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0E93619F"/>
    <w:multiLevelType w:val="hybridMultilevel"/>
    <w:tmpl w:val="71867B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32A5D35"/>
    <w:multiLevelType w:val="hybridMultilevel"/>
    <w:tmpl w:val="0A64F3A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9" w15:restartNumberingAfterBreak="0">
    <w:nsid w:val="1B8855E3"/>
    <w:multiLevelType w:val="hybridMultilevel"/>
    <w:tmpl w:val="078A965E"/>
    <w:lvl w:ilvl="0" w:tplc="093A572E">
      <w:start w:val="1"/>
      <w:numFmt w:val="decimal"/>
      <w:lvlText w:val="%1."/>
      <w:lvlJc w:val="left"/>
      <w:pPr>
        <w:tabs>
          <w:tab w:val="num" w:pos="360"/>
        </w:tabs>
        <w:ind w:left="360" w:hanging="360"/>
      </w:pPr>
    </w:lvl>
    <w:lvl w:ilvl="1" w:tplc="D446004A">
      <w:numFmt w:val="none"/>
      <w:lvlText w:val=""/>
      <w:lvlJc w:val="left"/>
      <w:pPr>
        <w:tabs>
          <w:tab w:val="num" w:pos="0"/>
        </w:tabs>
      </w:pPr>
    </w:lvl>
    <w:lvl w:ilvl="2" w:tplc="5262E340">
      <w:numFmt w:val="none"/>
      <w:lvlText w:val=""/>
      <w:lvlJc w:val="left"/>
      <w:pPr>
        <w:tabs>
          <w:tab w:val="num" w:pos="0"/>
        </w:tabs>
      </w:pPr>
    </w:lvl>
    <w:lvl w:ilvl="3" w:tplc="A758804E">
      <w:numFmt w:val="none"/>
      <w:lvlText w:val=""/>
      <w:lvlJc w:val="left"/>
      <w:pPr>
        <w:tabs>
          <w:tab w:val="num" w:pos="0"/>
        </w:tabs>
      </w:pPr>
    </w:lvl>
    <w:lvl w:ilvl="4" w:tplc="C82E317E">
      <w:numFmt w:val="none"/>
      <w:lvlText w:val=""/>
      <w:lvlJc w:val="left"/>
      <w:pPr>
        <w:tabs>
          <w:tab w:val="num" w:pos="0"/>
        </w:tabs>
      </w:pPr>
    </w:lvl>
    <w:lvl w:ilvl="5" w:tplc="10A62F7A">
      <w:numFmt w:val="none"/>
      <w:lvlText w:val=""/>
      <w:lvlJc w:val="left"/>
      <w:pPr>
        <w:tabs>
          <w:tab w:val="num" w:pos="0"/>
        </w:tabs>
      </w:pPr>
    </w:lvl>
    <w:lvl w:ilvl="6" w:tplc="ABAEB7EE">
      <w:numFmt w:val="none"/>
      <w:lvlText w:val=""/>
      <w:lvlJc w:val="left"/>
      <w:pPr>
        <w:tabs>
          <w:tab w:val="num" w:pos="0"/>
        </w:tabs>
      </w:pPr>
    </w:lvl>
    <w:lvl w:ilvl="7" w:tplc="D856EC74">
      <w:numFmt w:val="none"/>
      <w:lvlText w:val=""/>
      <w:lvlJc w:val="left"/>
      <w:pPr>
        <w:tabs>
          <w:tab w:val="num" w:pos="0"/>
        </w:tabs>
      </w:pPr>
    </w:lvl>
    <w:lvl w:ilvl="8" w:tplc="B9465E22">
      <w:numFmt w:val="none"/>
      <w:lvlText w:val=""/>
      <w:lvlJc w:val="left"/>
      <w:pPr>
        <w:tabs>
          <w:tab w:val="num" w:pos="0"/>
        </w:tabs>
      </w:pPr>
    </w:lvl>
  </w:abstractNum>
  <w:abstractNum w:abstractNumId="10" w15:restartNumberingAfterBreak="0">
    <w:nsid w:val="1C773E19"/>
    <w:multiLevelType w:val="hybridMultilevel"/>
    <w:tmpl w:val="E74601CA"/>
    <w:lvl w:ilvl="0" w:tplc="240A0001">
      <w:start w:val="1"/>
      <w:numFmt w:val="bullet"/>
      <w:lvlText w:val=""/>
      <w:lvlJc w:val="left"/>
      <w:pPr>
        <w:ind w:left="720" w:hanging="360"/>
      </w:pPr>
      <w:rPr>
        <w:rFonts w:hint="default" w:ascii="Symbol" w:hAnsi="Symbol"/>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DD241B7"/>
    <w:multiLevelType w:val="hybridMultilevel"/>
    <w:tmpl w:val="1E8C51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0C37E36"/>
    <w:multiLevelType w:val="hybridMultilevel"/>
    <w:tmpl w:val="C402F50E"/>
    <w:lvl w:ilvl="0" w:tplc="0C0A0001">
      <w:start w:val="1"/>
      <w:numFmt w:val="bullet"/>
      <w:lvlText w:val=""/>
      <w:lvlJc w:val="left"/>
      <w:pPr>
        <w:tabs>
          <w:tab w:val="num" w:pos="720"/>
        </w:tabs>
        <w:ind w:left="720" w:hanging="360"/>
      </w:pPr>
      <w:rPr>
        <w:rFonts w:hint="default" w:ascii="Symbol" w:hAnsi="Symbol"/>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17119BA"/>
    <w:multiLevelType w:val="hybridMultilevel"/>
    <w:tmpl w:val="78C0F7DA"/>
    <w:lvl w:ilvl="0" w:tplc="F3E436F4">
      <w:start w:val="1"/>
      <w:numFmt w:val="bullet"/>
      <w:lvlText w:val=""/>
      <w:lvlJc w:val="left"/>
      <w:pPr>
        <w:tabs>
          <w:tab w:val="num" w:pos="360"/>
        </w:tabs>
        <w:ind w:left="360" w:hanging="360"/>
      </w:pPr>
      <w:rPr>
        <w:rFonts w:hint="default" w:ascii="Symbol" w:hAnsi="Symbol"/>
        <w:b w:val="0"/>
        <w:i w:val="0"/>
        <w:color w:val="auto"/>
      </w:rPr>
    </w:lvl>
    <w:lvl w:ilvl="1" w:tplc="0C0A0003" w:tentative="1">
      <w:start w:val="1"/>
      <w:numFmt w:val="bullet"/>
      <w:lvlText w:val="o"/>
      <w:lvlJc w:val="left"/>
      <w:pPr>
        <w:tabs>
          <w:tab w:val="num" w:pos="2148"/>
        </w:tabs>
        <w:ind w:left="2148" w:hanging="360"/>
      </w:pPr>
      <w:rPr>
        <w:rFonts w:hint="default" w:ascii="Courier New" w:hAnsi="Courier New" w:cs="Courier New"/>
      </w:rPr>
    </w:lvl>
    <w:lvl w:ilvl="2" w:tplc="0C0A0005" w:tentative="1">
      <w:start w:val="1"/>
      <w:numFmt w:val="bullet"/>
      <w:lvlText w:val=""/>
      <w:lvlJc w:val="left"/>
      <w:pPr>
        <w:tabs>
          <w:tab w:val="num" w:pos="2868"/>
        </w:tabs>
        <w:ind w:left="2868" w:hanging="360"/>
      </w:pPr>
      <w:rPr>
        <w:rFonts w:hint="default" w:ascii="Wingdings" w:hAnsi="Wingdings"/>
      </w:rPr>
    </w:lvl>
    <w:lvl w:ilvl="3" w:tplc="0C0A0001" w:tentative="1">
      <w:start w:val="1"/>
      <w:numFmt w:val="bullet"/>
      <w:lvlText w:val=""/>
      <w:lvlJc w:val="left"/>
      <w:pPr>
        <w:tabs>
          <w:tab w:val="num" w:pos="3588"/>
        </w:tabs>
        <w:ind w:left="3588" w:hanging="360"/>
      </w:pPr>
      <w:rPr>
        <w:rFonts w:hint="default" w:ascii="Symbol" w:hAnsi="Symbol"/>
      </w:rPr>
    </w:lvl>
    <w:lvl w:ilvl="4" w:tplc="0C0A0003" w:tentative="1">
      <w:start w:val="1"/>
      <w:numFmt w:val="bullet"/>
      <w:lvlText w:val="o"/>
      <w:lvlJc w:val="left"/>
      <w:pPr>
        <w:tabs>
          <w:tab w:val="num" w:pos="4308"/>
        </w:tabs>
        <w:ind w:left="4308" w:hanging="360"/>
      </w:pPr>
      <w:rPr>
        <w:rFonts w:hint="default" w:ascii="Courier New" w:hAnsi="Courier New" w:cs="Courier New"/>
      </w:rPr>
    </w:lvl>
    <w:lvl w:ilvl="5" w:tplc="0C0A0005" w:tentative="1">
      <w:start w:val="1"/>
      <w:numFmt w:val="bullet"/>
      <w:lvlText w:val=""/>
      <w:lvlJc w:val="left"/>
      <w:pPr>
        <w:tabs>
          <w:tab w:val="num" w:pos="5028"/>
        </w:tabs>
        <w:ind w:left="5028" w:hanging="360"/>
      </w:pPr>
      <w:rPr>
        <w:rFonts w:hint="default" w:ascii="Wingdings" w:hAnsi="Wingdings"/>
      </w:rPr>
    </w:lvl>
    <w:lvl w:ilvl="6" w:tplc="0C0A0001" w:tentative="1">
      <w:start w:val="1"/>
      <w:numFmt w:val="bullet"/>
      <w:lvlText w:val=""/>
      <w:lvlJc w:val="left"/>
      <w:pPr>
        <w:tabs>
          <w:tab w:val="num" w:pos="5748"/>
        </w:tabs>
        <w:ind w:left="5748" w:hanging="360"/>
      </w:pPr>
      <w:rPr>
        <w:rFonts w:hint="default" w:ascii="Symbol" w:hAnsi="Symbol"/>
      </w:rPr>
    </w:lvl>
    <w:lvl w:ilvl="7" w:tplc="0C0A0003" w:tentative="1">
      <w:start w:val="1"/>
      <w:numFmt w:val="bullet"/>
      <w:lvlText w:val="o"/>
      <w:lvlJc w:val="left"/>
      <w:pPr>
        <w:tabs>
          <w:tab w:val="num" w:pos="6468"/>
        </w:tabs>
        <w:ind w:left="6468" w:hanging="360"/>
      </w:pPr>
      <w:rPr>
        <w:rFonts w:hint="default" w:ascii="Courier New" w:hAnsi="Courier New" w:cs="Courier New"/>
      </w:rPr>
    </w:lvl>
    <w:lvl w:ilvl="8" w:tplc="0C0A0005" w:tentative="1">
      <w:start w:val="1"/>
      <w:numFmt w:val="bullet"/>
      <w:lvlText w:val=""/>
      <w:lvlJc w:val="left"/>
      <w:pPr>
        <w:tabs>
          <w:tab w:val="num" w:pos="7188"/>
        </w:tabs>
        <w:ind w:left="7188" w:hanging="360"/>
      </w:pPr>
      <w:rPr>
        <w:rFonts w:hint="default" w:ascii="Wingdings" w:hAnsi="Wingdings"/>
      </w:rPr>
    </w:lvl>
  </w:abstractNum>
  <w:abstractNum w:abstractNumId="14" w15:restartNumberingAfterBreak="0">
    <w:nsid w:val="277026FD"/>
    <w:multiLevelType w:val="hybridMultilevel"/>
    <w:tmpl w:val="3F5868A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5" w15:restartNumberingAfterBreak="0">
    <w:nsid w:val="28406CB9"/>
    <w:multiLevelType w:val="hybridMultilevel"/>
    <w:tmpl w:val="6E6C9202"/>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90A15FB"/>
    <w:multiLevelType w:val="hybridMultilevel"/>
    <w:tmpl w:val="D5328672"/>
    <w:lvl w:ilvl="0" w:tplc="0C0A0001">
      <w:start w:val="1"/>
      <w:numFmt w:val="bullet"/>
      <w:lvlText w:val=""/>
      <w:lvlJc w:val="left"/>
      <w:pPr>
        <w:tabs>
          <w:tab w:val="num" w:pos="1080"/>
        </w:tabs>
        <w:ind w:left="1080" w:hanging="360"/>
      </w:pPr>
      <w:rPr>
        <w:rFonts w:hint="default" w:ascii="Symbol" w:hAnsi="Symbol"/>
      </w:rPr>
    </w:lvl>
    <w:lvl w:ilvl="1" w:tplc="0C0A0003" w:tentative="1">
      <w:start w:val="1"/>
      <w:numFmt w:val="bullet"/>
      <w:lvlText w:val="o"/>
      <w:lvlJc w:val="left"/>
      <w:pPr>
        <w:tabs>
          <w:tab w:val="num" w:pos="1800"/>
        </w:tabs>
        <w:ind w:left="1800" w:hanging="360"/>
      </w:pPr>
      <w:rPr>
        <w:rFonts w:hint="default" w:ascii="Courier New" w:hAnsi="Courier New"/>
      </w:rPr>
    </w:lvl>
    <w:lvl w:ilvl="2" w:tplc="0C0A0005" w:tentative="1">
      <w:start w:val="1"/>
      <w:numFmt w:val="bullet"/>
      <w:lvlText w:val=""/>
      <w:lvlJc w:val="left"/>
      <w:pPr>
        <w:tabs>
          <w:tab w:val="num" w:pos="2520"/>
        </w:tabs>
        <w:ind w:left="2520" w:hanging="360"/>
      </w:pPr>
      <w:rPr>
        <w:rFonts w:hint="default" w:ascii="Wingdings" w:hAnsi="Wingdings"/>
      </w:rPr>
    </w:lvl>
    <w:lvl w:ilvl="3" w:tplc="0C0A0001" w:tentative="1">
      <w:start w:val="1"/>
      <w:numFmt w:val="bullet"/>
      <w:lvlText w:val=""/>
      <w:lvlJc w:val="left"/>
      <w:pPr>
        <w:tabs>
          <w:tab w:val="num" w:pos="3240"/>
        </w:tabs>
        <w:ind w:left="3240" w:hanging="360"/>
      </w:pPr>
      <w:rPr>
        <w:rFonts w:hint="default" w:ascii="Symbol" w:hAnsi="Symbol"/>
      </w:rPr>
    </w:lvl>
    <w:lvl w:ilvl="4" w:tplc="0C0A0003" w:tentative="1">
      <w:start w:val="1"/>
      <w:numFmt w:val="bullet"/>
      <w:lvlText w:val="o"/>
      <w:lvlJc w:val="left"/>
      <w:pPr>
        <w:tabs>
          <w:tab w:val="num" w:pos="3960"/>
        </w:tabs>
        <w:ind w:left="3960" w:hanging="360"/>
      </w:pPr>
      <w:rPr>
        <w:rFonts w:hint="default" w:ascii="Courier New" w:hAnsi="Courier New"/>
      </w:rPr>
    </w:lvl>
    <w:lvl w:ilvl="5" w:tplc="0C0A0005" w:tentative="1">
      <w:start w:val="1"/>
      <w:numFmt w:val="bullet"/>
      <w:lvlText w:val=""/>
      <w:lvlJc w:val="left"/>
      <w:pPr>
        <w:tabs>
          <w:tab w:val="num" w:pos="4680"/>
        </w:tabs>
        <w:ind w:left="4680" w:hanging="360"/>
      </w:pPr>
      <w:rPr>
        <w:rFonts w:hint="default" w:ascii="Wingdings" w:hAnsi="Wingdings"/>
      </w:rPr>
    </w:lvl>
    <w:lvl w:ilvl="6" w:tplc="0C0A0001" w:tentative="1">
      <w:start w:val="1"/>
      <w:numFmt w:val="bullet"/>
      <w:lvlText w:val=""/>
      <w:lvlJc w:val="left"/>
      <w:pPr>
        <w:tabs>
          <w:tab w:val="num" w:pos="5400"/>
        </w:tabs>
        <w:ind w:left="5400" w:hanging="360"/>
      </w:pPr>
      <w:rPr>
        <w:rFonts w:hint="default" w:ascii="Symbol" w:hAnsi="Symbol"/>
      </w:rPr>
    </w:lvl>
    <w:lvl w:ilvl="7" w:tplc="0C0A0003" w:tentative="1">
      <w:start w:val="1"/>
      <w:numFmt w:val="bullet"/>
      <w:lvlText w:val="o"/>
      <w:lvlJc w:val="left"/>
      <w:pPr>
        <w:tabs>
          <w:tab w:val="num" w:pos="6120"/>
        </w:tabs>
        <w:ind w:left="6120" w:hanging="360"/>
      </w:pPr>
      <w:rPr>
        <w:rFonts w:hint="default" w:ascii="Courier New" w:hAnsi="Courier New"/>
      </w:rPr>
    </w:lvl>
    <w:lvl w:ilvl="8" w:tplc="0C0A0005" w:tentative="1">
      <w:start w:val="1"/>
      <w:numFmt w:val="bullet"/>
      <w:lvlText w:val=""/>
      <w:lvlJc w:val="left"/>
      <w:pPr>
        <w:tabs>
          <w:tab w:val="num" w:pos="6840"/>
        </w:tabs>
        <w:ind w:left="6840" w:hanging="360"/>
      </w:pPr>
      <w:rPr>
        <w:rFonts w:hint="default" w:ascii="Wingdings" w:hAnsi="Wingdings"/>
      </w:rPr>
    </w:lvl>
  </w:abstractNum>
  <w:abstractNum w:abstractNumId="17" w15:restartNumberingAfterBreak="0">
    <w:nsid w:val="2C1C6BF2"/>
    <w:multiLevelType w:val="hybridMultilevel"/>
    <w:tmpl w:val="87B003B6"/>
    <w:lvl w:ilvl="0" w:tplc="B20640F2">
      <w:start w:val="3"/>
      <w:numFmt w:val="upperRoman"/>
      <w:pStyle w:val="Ttulo7"/>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15:restartNumberingAfterBreak="0">
    <w:nsid w:val="30450CE2"/>
    <w:multiLevelType w:val="hybridMultilevel"/>
    <w:tmpl w:val="FEBC09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3935A6C"/>
    <w:multiLevelType w:val="hybridMultilevel"/>
    <w:tmpl w:val="A6AA6110"/>
    <w:lvl w:ilvl="0" w:tplc="B5809F36">
      <w:start w:val="1"/>
      <w:numFmt w:val="decimal"/>
      <w:lvlText w:val="%1."/>
      <w:lvlJc w:val="left"/>
      <w:pPr>
        <w:ind w:left="720" w:hanging="360"/>
      </w:pPr>
      <w:rPr>
        <w:rFonts w:hint="default" w:ascii="Arial" w:hAnsi="Arial" w:cs="Arial"/>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60D44E7"/>
    <w:multiLevelType w:val="hybridMultilevel"/>
    <w:tmpl w:val="33EEAB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B5C6BE3"/>
    <w:multiLevelType w:val="hybridMultilevel"/>
    <w:tmpl w:val="4440A130"/>
    <w:lvl w:ilvl="0" w:tplc="0C0A0001">
      <w:start w:val="1"/>
      <w:numFmt w:val="bullet"/>
      <w:lvlText w:val=""/>
      <w:lvlJc w:val="left"/>
      <w:pPr>
        <w:tabs>
          <w:tab w:val="num" w:pos="720"/>
        </w:tabs>
        <w:ind w:left="72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3CBB1E0F"/>
    <w:multiLevelType w:val="hybridMultilevel"/>
    <w:tmpl w:val="CED68BC0"/>
    <w:lvl w:ilvl="0" w:tplc="240A000F">
      <w:start w:val="1"/>
      <w:numFmt w:val="decimal"/>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3" w15:restartNumberingAfterBreak="0">
    <w:nsid w:val="3D827147"/>
    <w:multiLevelType w:val="hybridMultilevel"/>
    <w:tmpl w:val="73283716"/>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E2D7C04"/>
    <w:multiLevelType w:val="hybridMultilevel"/>
    <w:tmpl w:val="AF1A1C36"/>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40AD7B86"/>
    <w:multiLevelType w:val="hybridMultilevel"/>
    <w:tmpl w:val="4178FFB8"/>
    <w:lvl w:ilvl="0" w:tplc="0C0A0001">
      <w:start w:val="1"/>
      <w:numFmt w:val="bullet"/>
      <w:lvlText w:val=""/>
      <w:lvlJc w:val="left"/>
      <w:pPr>
        <w:tabs>
          <w:tab w:val="num" w:pos="720"/>
        </w:tabs>
        <w:ind w:left="72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43736014"/>
    <w:multiLevelType w:val="hybridMultilevel"/>
    <w:tmpl w:val="529A6DD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7" w15:restartNumberingAfterBreak="0">
    <w:nsid w:val="44900823"/>
    <w:multiLevelType w:val="hybridMultilevel"/>
    <w:tmpl w:val="8F5655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5494C32"/>
    <w:multiLevelType w:val="hybridMultilevel"/>
    <w:tmpl w:val="B4D4A0A6"/>
    <w:styleLink w:val="Estiloimportado3"/>
    <w:lvl w:ilvl="0" w:tplc="9EC0DDE2">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E129C9A">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FAA5A52">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7C4E78A">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516AE00">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E9C093A">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0E64336">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9E66F4">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B0A80C">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56D177E"/>
    <w:multiLevelType w:val="hybridMultilevel"/>
    <w:tmpl w:val="413E61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90F1AA7"/>
    <w:multiLevelType w:val="hybridMultilevel"/>
    <w:tmpl w:val="AE5CB012"/>
    <w:lvl w:ilvl="0" w:tplc="E8AEE026">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15:restartNumberingAfterBreak="0">
    <w:nsid w:val="493D7E46"/>
    <w:multiLevelType w:val="hybridMultilevel"/>
    <w:tmpl w:val="B4D4A0A6"/>
    <w:numStyleLink w:val="Estiloimportado3"/>
  </w:abstractNum>
  <w:abstractNum w:abstractNumId="32" w15:restartNumberingAfterBreak="0">
    <w:nsid w:val="50DF4F84"/>
    <w:multiLevelType w:val="hybridMultilevel"/>
    <w:tmpl w:val="6DF8309A"/>
    <w:lvl w:ilvl="0" w:tplc="240A0001">
      <w:start w:val="1"/>
      <w:numFmt w:val="bullet"/>
      <w:lvlText w:val=""/>
      <w:lvlJc w:val="left"/>
      <w:pPr>
        <w:ind w:left="360" w:hanging="360"/>
      </w:pPr>
      <w:rPr>
        <w:rFonts w:hint="default" w:ascii="Symbol" w:hAnsi="Symbol"/>
      </w:rPr>
    </w:lvl>
    <w:lvl w:ilvl="1" w:tplc="240A0003">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33" w15:restartNumberingAfterBreak="0">
    <w:nsid w:val="5506012B"/>
    <w:multiLevelType w:val="hybridMultilevel"/>
    <w:tmpl w:val="0D7A749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4" w15:restartNumberingAfterBreak="0">
    <w:nsid w:val="555679B0"/>
    <w:multiLevelType w:val="multilevel"/>
    <w:tmpl w:val="4E3CDCEA"/>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61D5547"/>
    <w:multiLevelType w:val="hybridMultilevel"/>
    <w:tmpl w:val="A2A2979A"/>
    <w:lvl w:ilvl="0" w:tplc="F3E436F4">
      <w:start w:val="1"/>
      <w:numFmt w:val="bullet"/>
      <w:lvlText w:val=""/>
      <w:lvlJc w:val="left"/>
      <w:pPr>
        <w:tabs>
          <w:tab w:val="num" w:pos="708"/>
        </w:tabs>
        <w:ind w:left="708" w:hanging="360"/>
      </w:pPr>
      <w:rPr>
        <w:rFonts w:hint="default" w:ascii="Symbol" w:hAnsi="Symbol"/>
        <w:b w:val="0"/>
        <w:i w:val="0"/>
        <w:color w:val="auto"/>
      </w:rPr>
    </w:lvl>
    <w:lvl w:ilvl="1" w:tplc="0C0A0003" w:tentative="1">
      <w:start w:val="1"/>
      <w:numFmt w:val="bullet"/>
      <w:lvlText w:val="o"/>
      <w:lvlJc w:val="left"/>
      <w:pPr>
        <w:tabs>
          <w:tab w:val="num" w:pos="1788"/>
        </w:tabs>
        <w:ind w:left="1788" w:hanging="360"/>
      </w:pPr>
      <w:rPr>
        <w:rFonts w:hint="default" w:ascii="Courier New" w:hAnsi="Courier New" w:cs="Courier New"/>
      </w:rPr>
    </w:lvl>
    <w:lvl w:ilvl="2" w:tplc="0C0A0005" w:tentative="1">
      <w:start w:val="1"/>
      <w:numFmt w:val="bullet"/>
      <w:lvlText w:val=""/>
      <w:lvlJc w:val="left"/>
      <w:pPr>
        <w:tabs>
          <w:tab w:val="num" w:pos="2508"/>
        </w:tabs>
        <w:ind w:left="2508" w:hanging="360"/>
      </w:pPr>
      <w:rPr>
        <w:rFonts w:hint="default" w:ascii="Wingdings" w:hAnsi="Wingdings"/>
      </w:rPr>
    </w:lvl>
    <w:lvl w:ilvl="3" w:tplc="0C0A0001" w:tentative="1">
      <w:start w:val="1"/>
      <w:numFmt w:val="bullet"/>
      <w:lvlText w:val=""/>
      <w:lvlJc w:val="left"/>
      <w:pPr>
        <w:tabs>
          <w:tab w:val="num" w:pos="3228"/>
        </w:tabs>
        <w:ind w:left="3228" w:hanging="360"/>
      </w:pPr>
      <w:rPr>
        <w:rFonts w:hint="default" w:ascii="Symbol" w:hAnsi="Symbol"/>
      </w:rPr>
    </w:lvl>
    <w:lvl w:ilvl="4" w:tplc="0C0A0003" w:tentative="1">
      <w:start w:val="1"/>
      <w:numFmt w:val="bullet"/>
      <w:lvlText w:val="o"/>
      <w:lvlJc w:val="left"/>
      <w:pPr>
        <w:tabs>
          <w:tab w:val="num" w:pos="3948"/>
        </w:tabs>
        <w:ind w:left="3948" w:hanging="360"/>
      </w:pPr>
      <w:rPr>
        <w:rFonts w:hint="default" w:ascii="Courier New" w:hAnsi="Courier New" w:cs="Courier New"/>
      </w:rPr>
    </w:lvl>
    <w:lvl w:ilvl="5" w:tplc="0C0A0005" w:tentative="1">
      <w:start w:val="1"/>
      <w:numFmt w:val="bullet"/>
      <w:lvlText w:val=""/>
      <w:lvlJc w:val="left"/>
      <w:pPr>
        <w:tabs>
          <w:tab w:val="num" w:pos="4668"/>
        </w:tabs>
        <w:ind w:left="4668" w:hanging="360"/>
      </w:pPr>
      <w:rPr>
        <w:rFonts w:hint="default" w:ascii="Wingdings" w:hAnsi="Wingdings"/>
      </w:rPr>
    </w:lvl>
    <w:lvl w:ilvl="6" w:tplc="0C0A0001" w:tentative="1">
      <w:start w:val="1"/>
      <w:numFmt w:val="bullet"/>
      <w:lvlText w:val=""/>
      <w:lvlJc w:val="left"/>
      <w:pPr>
        <w:tabs>
          <w:tab w:val="num" w:pos="5388"/>
        </w:tabs>
        <w:ind w:left="5388" w:hanging="360"/>
      </w:pPr>
      <w:rPr>
        <w:rFonts w:hint="default" w:ascii="Symbol" w:hAnsi="Symbol"/>
      </w:rPr>
    </w:lvl>
    <w:lvl w:ilvl="7" w:tplc="0C0A0003" w:tentative="1">
      <w:start w:val="1"/>
      <w:numFmt w:val="bullet"/>
      <w:lvlText w:val="o"/>
      <w:lvlJc w:val="left"/>
      <w:pPr>
        <w:tabs>
          <w:tab w:val="num" w:pos="6108"/>
        </w:tabs>
        <w:ind w:left="6108" w:hanging="360"/>
      </w:pPr>
      <w:rPr>
        <w:rFonts w:hint="default" w:ascii="Courier New" w:hAnsi="Courier New" w:cs="Courier New"/>
      </w:rPr>
    </w:lvl>
    <w:lvl w:ilvl="8" w:tplc="0C0A0005" w:tentative="1">
      <w:start w:val="1"/>
      <w:numFmt w:val="bullet"/>
      <w:lvlText w:val=""/>
      <w:lvlJc w:val="left"/>
      <w:pPr>
        <w:tabs>
          <w:tab w:val="num" w:pos="6828"/>
        </w:tabs>
        <w:ind w:left="6828" w:hanging="360"/>
      </w:pPr>
      <w:rPr>
        <w:rFonts w:hint="default" w:ascii="Wingdings" w:hAnsi="Wingdings"/>
      </w:rPr>
    </w:lvl>
  </w:abstractNum>
  <w:abstractNum w:abstractNumId="36" w15:restartNumberingAfterBreak="0">
    <w:nsid w:val="5B0944AB"/>
    <w:multiLevelType w:val="hybridMultilevel"/>
    <w:tmpl w:val="9FC01068"/>
    <w:lvl w:ilvl="0" w:tplc="70F49FBC">
      <w:start w:val="1"/>
      <w:numFmt w:val="decimal"/>
      <w:lvlText w:val="%1."/>
      <w:lvlJc w:val="left"/>
      <w:pPr>
        <w:ind w:left="927" w:hanging="360"/>
      </w:pPr>
    </w:lvl>
    <w:lvl w:ilvl="1" w:tplc="240A0019">
      <w:start w:val="1"/>
      <w:numFmt w:val="lowerLetter"/>
      <w:lvlText w:val="%2."/>
      <w:lvlJc w:val="left"/>
      <w:pPr>
        <w:ind w:left="1647" w:hanging="360"/>
      </w:pPr>
    </w:lvl>
    <w:lvl w:ilvl="2" w:tplc="240A001B">
      <w:start w:val="1"/>
      <w:numFmt w:val="lowerRoman"/>
      <w:lvlText w:val="%3."/>
      <w:lvlJc w:val="right"/>
      <w:pPr>
        <w:ind w:left="2367" w:hanging="180"/>
      </w:pPr>
    </w:lvl>
    <w:lvl w:ilvl="3" w:tplc="240A000F">
      <w:start w:val="1"/>
      <w:numFmt w:val="decimal"/>
      <w:lvlText w:val="%4."/>
      <w:lvlJc w:val="left"/>
      <w:pPr>
        <w:ind w:left="3087" w:hanging="360"/>
      </w:pPr>
    </w:lvl>
    <w:lvl w:ilvl="4" w:tplc="240A0019">
      <w:start w:val="1"/>
      <w:numFmt w:val="lowerLetter"/>
      <w:lvlText w:val="%5."/>
      <w:lvlJc w:val="left"/>
      <w:pPr>
        <w:ind w:left="3807" w:hanging="360"/>
      </w:pPr>
    </w:lvl>
    <w:lvl w:ilvl="5" w:tplc="240A001B">
      <w:start w:val="1"/>
      <w:numFmt w:val="lowerRoman"/>
      <w:lvlText w:val="%6."/>
      <w:lvlJc w:val="right"/>
      <w:pPr>
        <w:ind w:left="4527" w:hanging="180"/>
      </w:pPr>
    </w:lvl>
    <w:lvl w:ilvl="6" w:tplc="240A000F">
      <w:start w:val="1"/>
      <w:numFmt w:val="decimal"/>
      <w:lvlText w:val="%7."/>
      <w:lvlJc w:val="left"/>
      <w:pPr>
        <w:ind w:left="5247" w:hanging="360"/>
      </w:pPr>
    </w:lvl>
    <w:lvl w:ilvl="7" w:tplc="240A0019">
      <w:start w:val="1"/>
      <w:numFmt w:val="lowerLetter"/>
      <w:lvlText w:val="%8."/>
      <w:lvlJc w:val="left"/>
      <w:pPr>
        <w:ind w:left="5967" w:hanging="360"/>
      </w:pPr>
    </w:lvl>
    <w:lvl w:ilvl="8" w:tplc="240A001B">
      <w:start w:val="1"/>
      <w:numFmt w:val="lowerRoman"/>
      <w:lvlText w:val="%9."/>
      <w:lvlJc w:val="right"/>
      <w:pPr>
        <w:ind w:left="6687" w:hanging="180"/>
      </w:pPr>
    </w:lvl>
  </w:abstractNum>
  <w:abstractNum w:abstractNumId="37" w15:restartNumberingAfterBreak="0">
    <w:nsid w:val="5F8D7062"/>
    <w:multiLevelType w:val="hybridMultilevel"/>
    <w:tmpl w:val="7DF21E3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FA8071D"/>
    <w:multiLevelType w:val="hybridMultilevel"/>
    <w:tmpl w:val="1B1087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3C410F8"/>
    <w:multiLevelType w:val="hybridMultilevel"/>
    <w:tmpl w:val="53C04E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4BE1D67"/>
    <w:multiLevelType w:val="hybridMultilevel"/>
    <w:tmpl w:val="47C24A28"/>
    <w:lvl w:ilvl="0" w:tplc="240A0001">
      <w:start w:val="1"/>
      <w:numFmt w:val="bullet"/>
      <w:lvlText w:val=""/>
      <w:lvlJc w:val="left"/>
      <w:pPr>
        <w:ind w:left="720" w:hanging="360"/>
      </w:pPr>
      <w:rPr>
        <w:rFonts w:hint="default" w:ascii="Symbol" w:hAnsi="Symbo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AD949FF"/>
    <w:multiLevelType w:val="hybridMultilevel"/>
    <w:tmpl w:val="1426601E"/>
    <w:lvl w:ilvl="0" w:tplc="0C0A0001">
      <w:start w:val="1"/>
      <w:numFmt w:val="bullet"/>
      <w:lvlText w:val=""/>
      <w:lvlJc w:val="left"/>
      <w:pPr>
        <w:tabs>
          <w:tab w:val="num" w:pos="720"/>
        </w:tabs>
        <w:ind w:left="72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6E3F2509"/>
    <w:multiLevelType w:val="hybridMultilevel"/>
    <w:tmpl w:val="20B4FE3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3" w15:restartNumberingAfterBreak="0">
    <w:nsid w:val="720F6E9B"/>
    <w:multiLevelType w:val="hybridMultilevel"/>
    <w:tmpl w:val="8760F0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A1259B7"/>
    <w:multiLevelType w:val="hybridMultilevel"/>
    <w:tmpl w:val="08A29F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C7B424C"/>
    <w:multiLevelType w:val="hybridMultilevel"/>
    <w:tmpl w:val="4724B50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D921DC1"/>
    <w:multiLevelType w:val="hybridMultilevel"/>
    <w:tmpl w:val="3A263300"/>
    <w:lvl w:ilvl="0" w:tplc="2D8EE6DC">
      <w:start w:val="5"/>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7"/>
  </w:num>
  <w:num w:numId="3">
    <w:abstractNumId w:val="1"/>
  </w:num>
  <w:num w:numId="4">
    <w:abstractNumId w:val="0"/>
  </w:num>
  <w:num w:numId="5">
    <w:abstractNumId w:val="9"/>
  </w:num>
  <w:num w:numId="6">
    <w:abstractNumId w:val="12"/>
  </w:num>
  <w:num w:numId="7">
    <w:abstractNumId w:val="34"/>
  </w:num>
  <w:num w:numId="8">
    <w:abstractNumId w:val="41"/>
  </w:num>
  <w:num w:numId="9">
    <w:abstractNumId w:val="35"/>
  </w:num>
  <w:num w:numId="10">
    <w:abstractNumId w:val="13"/>
  </w:num>
  <w:num w:numId="11">
    <w:abstractNumId w:val="4"/>
  </w:num>
  <w:num w:numId="12">
    <w:abstractNumId w:val="5"/>
  </w:num>
  <w:num w:numId="13">
    <w:abstractNumId w:val="16"/>
  </w:num>
  <w:num w:numId="14">
    <w:abstractNumId w:val="32"/>
  </w:num>
  <w:num w:numId="15">
    <w:abstractNumId w:val="27"/>
  </w:num>
  <w:num w:numId="16">
    <w:abstractNumId w:val="38"/>
  </w:num>
  <w:num w:numId="17">
    <w:abstractNumId w:val="20"/>
  </w:num>
  <w:num w:numId="18">
    <w:abstractNumId w:val="29"/>
  </w:num>
  <w:num w:numId="19">
    <w:abstractNumId w:val="43"/>
  </w:num>
  <w:num w:numId="20">
    <w:abstractNumId w:val="39"/>
  </w:num>
  <w:num w:numId="21">
    <w:abstractNumId w:val="18"/>
  </w:num>
  <w:num w:numId="22">
    <w:abstractNumId w:val="44"/>
  </w:num>
  <w:num w:numId="23">
    <w:abstractNumId w:val="7"/>
  </w:num>
  <w:num w:numId="24">
    <w:abstractNumId w:val="11"/>
  </w:num>
  <w:num w:numId="25">
    <w:abstractNumId w:val="3"/>
  </w:num>
  <w:num w:numId="26">
    <w:abstractNumId w:val="30"/>
  </w:num>
  <w:num w:numId="27">
    <w:abstractNumId w:val="24"/>
  </w:num>
  <w:num w:numId="28">
    <w:abstractNumId w:val="46"/>
  </w:num>
  <w:num w:numId="29">
    <w:abstractNumId w:val="15"/>
  </w:num>
  <w:num w:numId="30">
    <w:abstractNumId w:val="23"/>
  </w:num>
  <w:num w:numId="31">
    <w:abstractNumId w:val="21"/>
  </w:num>
  <w:num w:numId="32">
    <w:abstractNumId w:val="25"/>
  </w:num>
  <w:num w:numId="33">
    <w:abstractNumId w:val="45"/>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22"/>
  </w:num>
  <w:num w:numId="37">
    <w:abstractNumId w:val="10"/>
  </w:num>
  <w:num w:numId="38">
    <w:abstractNumId w:val="14"/>
  </w:num>
  <w:num w:numId="39">
    <w:abstractNumId w:val="19"/>
  </w:num>
  <w:num w:numId="40">
    <w:abstractNumId w:val="42"/>
  </w:num>
  <w:num w:numId="41">
    <w:abstractNumId w:val="37"/>
  </w:num>
  <w:num w:numId="42">
    <w:abstractNumId w:val="33"/>
  </w:num>
  <w:num w:numId="43">
    <w:abstractNumId w:val="40"/>
  </w:num>
  <w:num w:numId="44">
    <w:abstractNumId w:val="28"/>
  </w:num>
  <w:num w:numId="45">
    <w:abstractNumId w:val="31"/>
  </w:num>
  <w:num w:numId="46">
    <w:abstractNumId w:val="26"/>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962"/>
    <w:rsid w:val="0000485C"/>
    <w:rsid w:val="00006653"/>
    <w:rsid w:val="00016CCF"/>
    <w:rsid w:val="00021E72"/>
    <w:rsid w:val="00030EE6"/>
    <w:rsid w:val="00037911"/>
    <w:rsid w:val="00051AB8"/>
    <w:rsid w:val="0005621F"/>
    <w:rsid w:val="00065136"/>
    <w:rsid w:val="00077E21"/>
    <w:rsid w:val="000948D3"/>
    <w:rsid w:val="000953C0"/>
    <w:rsid w:val="0009575E"/>
    <w:rsid w:val="00096576"/>
    <w:rsid w:val="000A1266"/>
    <w:rsid w:val="000B2D17"/>
    <w:rsid w:val="000C22B3"/>
    <w:rsid w:val="000C567E"/>
    <w:rsid w:val="000D4DC5"/>
    <w:rsid w:val="000F4492"/>
    <w:rsid w:val="0010367D"/>
    <w:rsid w:val="00103E2C"/>
    <w:rsid w:val="00106C77"/>
    <w:rsid w:val="00117D94"/>
    <w:rsid w:val="00140D19"/>
    <w:rsid w:val="00147149"/>
    <w:rsid w:val="00180581"/>
    <w:rsid w:val="001C7E04"/>
    <w:rsid w:val="001D40ED"/>
    <w:rsid w:val="001D57FB"/>
    <w:rsid w:val="001E614E"/>
    <w:rsid w:val="00232D8F"/>
    <w:rsid w:val="00255F0F"/>
    <w:rsid w:val="00265684"/>
    <w:rsid w:val="00280E64"/>
    <w:rsid w:val="00283402"/>
    <w:rsid w:val="00284B80"/>
    <w:rsid w:val="0028565B"/>
    <w:rsid w:val="0029340E"/>
    <w:rsid w:val="002B1ACA"/>
    <w:rsid w:val="002B28C7"/>
    <w:rsid w:val="002B6F36"/>
    <w:rsid w:val="002E2962"/>
    <w:rsid w:val="002E668C"/>
    <w:rsid w:val="002F219F"/>
    <w:rsid w:val="002F5A0B"/>
    <w:rsid w:val="00306486"/>
    <w:rsid w:val="00326736"/>
    <w:rsid w:val="00336027"/>
    <w:rsid w:val="00337C1E"/>
    <w:rsid w:val="00353A18"/>
    <w:rsid w:val="003648B1"/>
    <w:rsid w:val="00387D3F"/>
    <w:rsid w:val="00391005"/>
    <w:rsid w:val="00391D43"/>
    <w:rsid w:val="003976DB"/>
    <w:rsid w:val="003D1082"/>
    <w:rsid w:val="003D3C4A"/>
    <w:rsid w:val="003D62A9"/>
    <w:rsid w:val="003F5CE7"/>
    <w:rsid w:val="00400FBA"/>
    <w:rsid w:val="00420871"/>
    <w:rsid w:val="00425DC1"/>
    <w:rsid w:val="0042794B"/>
    <w:rsid w:val="004652A1"/>
    <w:rsid w:val="00466222"/>
    <w:rsid w:val="004C6ABE"/>
    <w:rsid w:val="004C7914"/>
    <w:rsid w:val="004D7DB7"/>
    <w:rsid w:val="00507A02"/>
    <w:rsid w:val="00507BC8"/>
    <w:rsid w:val="00517A5E"/>
    <w:rsid w:val="005254C8"/>
    <w:rsid w:val="005257C7"/>
    <w:rsid w:val="0053205E"/>
    <w:rsid w:val="00552299"/>
    <w:rsid w:val="005548F6"/>
    <w:rsid w:val="00563B6D"/>
    <w:rsid w:val="00565952"/>
    <w:rsid w:val="00565B47"/>
    <w:rsid w:val="005663AA"/>
    <w:rsid w:val="00574DAB"/>
    <w:rsid w:val="005766F8"/>
    <w:rsid w:val="00591156"/>
    <w:rsid w:val="005A72A4"/>
    <w:rsid w:val="005C6D65"/>
    <w:rsid w:val="005D31AD"/>
    <w:rsid w:val="005F3D8F"/>
    <w:rsid w:val="00603E9D"/>
    <w:rsid w:val="006075CB"/>
    <w:rsid w:val="00615125"/>
    <w:rsid w:val="0062147F"/>
    <w:rsid w:val="00630A23"/>
    <w:rsid w:val="00631D24"/>
    <w:rsid w:val="006404A7"/>
    <w:rsid w:val="0065400C"/>
    <w:rsid w:val="00667607"/>
    <w:rsid w:val="006678CE"/>
    <w:rsid w:val="00673BA8"/>
    <w:rsid w:val="006861AF"/>
    <w:rsid w:val="0069071E"/>
    <w:rsid w:val="006A3753"/>
    <w:rsid w:val="006B6763"/>
    <w:rsid w:val="006D614B"/>
    <w:rsid w:val="006E0F3B"/>
    <w:rsid w:val="006E21C0"/>
    <w:rsid w:val="006E4521"/>
    <w:rsid w:val="00701153"/>
    <w:rsid w:val="00713633"/>
    <w:rsid w:val="0076446D"/>
    <w:rsid w:val="00774364"/>
    <w:rsid w:val="007777C8"/>
    <w:rsid w:val="007862D6"/>
    <w:rsid w:val="007B2945"/>
    <w:rsid w:val="007B6EFB"/>
    <w:rsid w:val="007D115F"/>
    <w:rsid w:val="007D1222"/>
    <w:rsid w:val="007D4E82"/>
    <w:rsid w:val="007E5BC5"/>
    <w:rsid w:val="007F1D18"/>
    <w:rsid w:val="007F22D6"/>
    <w:rsid w:val="007F7EDD"/>
    <w:rsid w:val="0080152A"/>
    <w:rsid w:val="00803EF0"/>
    <w:rsid w:val="008173A9"/>
    <w:rsid w:val="00830E0D"/>
    <w:rsid w:val="008405EE"/>
    <w:rsid w:val="00841F15"/>
    <w:rsid w:val="0085269F"/>
    <w:rsid w:val="00855B04"/>
    <w:rsid w:val="0086373C"/>
    <w:rsid w:val="00867F09"/>
    <w:rsid w:val="00872AF4"/>
    <w:rsid w:val="00873382"/>
    <w:rsid w:val="00877F32"/>
    <w:rsid w:val="00892C04"/>
    <w:rsid w:val="008B52F4"/>
    <w:rsid w:val="008C123F"/>
    <w:rsid w:val="008C37A6"/>
    <w:rsid w:val="008E1E52"/>
    <w:rsid w:val="008E6283"/>
    <w:rsid w:val="008E7880"/>
    <w:rsid w:val="008F7C3E"/>
    <w:rsid w:val="009122C2"/>
    <w:rsid w:val="00913434"/>
    <w:rsid w:val="00914E2A"/>
    <w:rsid w:val="0091747C"/>
    <w:rsid w:val="00920DDE"/>
    <w:rsid w:val="009537FF"/>
    <w:rsid w:val="00966ACA"/>
    <w:rsid w:val="00967893"/>
    <w:rsid w:val="00975CB0"/>
    <w:rsid w:val="00976332"/>
    <w:rsid w:val="00982471"/>
    <w:rsid w:val="009867DD"/>
    <w:rsid w:val="009B44AB"/>
    <w:rsid w:val="009B4E50"/>
    <w:rsid w:val="009E1DD9"/>
    <w:rsid w:val="009E340C"/>
    <w:rsid w:val="00A225FF"/>
    <w:rsid w:val="00A37A44"/>
    <w:rsid w:val="00A52BAF"/>
    <w:rsid w:val="00A557E6"/>
    <w:rsid w:val="00A62FE4"/>
    <w:rsid w:val="00A653C8"/>
    <w:rsid w:val="00A71D8D"/>
    <w:rsid w:val="00A73431"/>
    <w:rsid w:val="00A736D4"/>
    <w:rsid w:val="00A74264"/>
    <w:rsid w:val="00A82CA1"/>
    <w:rsid w:val="00A902E2"/>
    <w:rsid w:val="00AB4793"/>
    <w:rsid w:val="00AD7A9A"/>
    <w:rsid w:val="00AE36BE"/>
    <w:rsid w:val="00B13EE1"/>
    <w:rsid w:val="00B318C5"/>
    <w:rsid w:val="00B32037"/>
    <w:rsid w:val="00B42AC3"/>
    <w:rsid w:val="00B576D0"/>
    <w:rsid w:val="00B67DA1"/>
    <w:rsid w:val="00B73802"/>
    <w:rsid w:val="00B90AC6"/>
    <w:rsid w:val="00BA3E83"/>
    <w:rsid w:val="00BB48E1"/>
    <w:rsid w:val="00BE2D94"/>
    <w:rsid w:val="00BE5C61"/>
    <w:rsid w:val="00C056EE"/>
    <w:rsid w:val="00C41A81"/>
    <w:rsid w:val="00C454C0"/>
    <w:rsid w:val="00C54B3B"/>
    <w:rsid w:val="00C63BE1"/>
    <w:rsid w:val="00C83A60"/>
    <w:rsid w:val="00C9789A"/>
    <w:rsid w:val="00CB2E96"/>
    <w:rsid w:val="00CC60FD"/>
    <w:rsid w:val="00CD1318"/>
    <w:rsid w:val="00CE1DA4"/>
    <w:rsid w:val="00D21133"/>
    <w:rsid w:val="00D21CCF"/>
    <w:rsid w:val="00D2404E"/>
    <w:rsid w:val="00D265DC"/>
    <w:rsid w:val="00D6012A"/>
    <w:rsid w:val="00D75AFE"/>
    <w:rsid w:val="00D95944"/>
    <w:rsid w:val="00D95966"/>
    <w:rsid w:val="00DA5033"/>
    <w:rsid w:val="00DB1CE3"/>
    <w:rsid w:val="00DB1FF7"/>
    <w:rsid w:val="00DB33FF"/>
    <w:rsid w:val="00DD47C2"/>
    <w:rsid w:val="00DF3BBC"/>
    <w:rsid w:val="00E06372"/>
    <w:rsid w:val="00E1210E"/>
    <w:rsid w:val="00E16027"/>
    <w:rsid w:val="00E27245"/>
    <w:rsid w:val="00E32459"/>
    <w:rsid w:val="00E37112"/>
    <w:rsid w:val="00E4011A"/>
    <w:rsid w:val="00E52469"/>
    <w:rsid w:val="00E5261C"/>
    <w:rsid w:val="00E53D34"/>
    <w:rsid w:val="00E6751B"/>
    <w:rsid w:val="00E70233"/>
    <w:rsid w:val="00E70CF8"/>
    <w:rsid w:val="00EA5F10"/>
    <w:rsid w:val="00EB0E97"/>
    <w:rsid w:val="00EB4669"/>
    <w:rsid w:val="00EE4C20"/>
    <w:rsid w:val="00EF45FD"/>
    <w:rsid w:val="00EF5359"/>
    <w:rsid w:val="00F04517"/>
    <w:rsid w:val="00F11910"/>
    <w:rsid w:val="00F14E74"/>
    <w:rsid w:val="00F24582"/>
    <w:rsid w:val="00F32600"/>
    <w:rsid w:val="00F34D82"/>
    <w:rsid w:val="00F376A3"/>
    <w:rsid w:val="00F4063F"/>
    <w:rsid w:val="00F42DCF"/>
    <w:rsid w:val="00F44166"/>
    <w:rsid w:val="00F515D5"/>
    <w:rsid w:val="00F75562"/>
    <w:rsid w:val="00F7743C"/>
    <w:rsid w:val="00F85942"/>
    <w:rsid w:val="00F968C1"/>
    <w:rsid w:val="00FA5A34"/>
    <w:rsid w:val="00FC0BEB"/>
    <w:rsid w:val="00FC332F"/>
    <w:rsid w:val="00FD2654"/>
    <w:rsid w:val="00FD7510"/>
    <w:rsid w:val="50180F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8B4897"/>
  <w15:docId w15:val="{7148E985-478E-42C1-8D5A-2DB00CE5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84B80"/>
    <w:rPr>
      <w:sz w:val="24"/>
      <w:szCs w:val="24"/>
      <w:lang w:val="es-ES" w:eastAsia="es-ES"/>
    </w:rPr>
  </w:style>
  <w:style w:type="paragraph" w:styleId="Ttulo1">
    <w:name w:val="heading 1"/>
    <w:basedOn w:val="Normal"/>
    <w:next w:val="Normal"/>
    <w:link w:val="Ttulo1Car"/>
    <w:qFormat/>
    <w:pPr>
      <w:keepNext/>
      <w:outlineLvl w:val="0"/>
    </w:pPr>
    <w:rPr>
      <w:rFonts w:ascii="Arial" w:hAnsi="Arial" w:cs="Arial"/>
      <w:b/>
      <w:bCs/>
      <w:lang w:val="es-CO"/>
    </w:rPr>
  </w:style>
  <w:style w:type="paragraph" w:styleId="Ttulo2">
    <w:name w:val="heading 2"/>
    <w:basedOn w:val="Normal"/>
    <w:next w:val="Normal"/>
    <w:qFormat/>
    <w:rsid w:val="00F75562"/>
    <w:pPr>
      <w:keepNext/>
      <w:ind w:left="1080"/>
      <w:outlineLvl w:val="1"/>
    </w:pPr>
    <w:rPr>
      <w:rFonts w:ascii="Arial" w:hAnsi="Arial" w:cs="Arial"/>
      <w:b/>
      <w:sz w:val="20"/>
      <w:lang w:val="es-ES_tradnl"/>
    </w:rPr>
  </w:style>
  <w:style w:type="paragraph" w:styleId="Ttulo3">
    <w:name w:val="heading 3"/>
    <w:basedOn w:val="Normal"/>
    <w:next w:val="Normal"/>
    <w:link w:val="Ttulo3Car"/>
    <w:qFormat/>
    <w:pPr>
      <w:keepNext/>
      <w:jc w:val="both"/>
      <w:outlineLvl w:val="2"/>
    </w:pPr>
    <w:rPr>
      <w:rFonts w:ascii="Tahoma" w:hAnsi="Tahoma" w:cs="Tahoma"/>
      <w:b/>
      <w:bCs/>
    </w:rPr>
  </w:style>
  <w:style w:type="paragraph" w:styleId="Ttulo4">
    <w:name w:val="heading 4"/>
    <w:basedOn w:val="Normal"/>
    <w:next w:val="Normal"/>
    <w:qFormat/>
    <w:pPr>
      <w:keepNext/>
      <w:jc w:val="both"/>
      <w:outlineLvl w:val="3"/>
    </w:pPr>
    <w:rPr>
      <w:rFonts w:ascii="Arial" w:hAnsi="Arial" w:cs="Arial"/>
      <w:b/>
      <w:bCs/>
      <w:sz w:val="20"/>
    </w:rPr>
  </w:style>
  <w:style w:type="paragraph" w:styleId="Ttulo6">
    <w:name w:val="heading 6"/>
    <w:basedOn w:val="Normal"/>
    <w:next w:val="Normal"/>
    <w:qFormat/>
    <w:pPr>
      <w:keepNext/>
      <w:numPr>
        <w:numId w:val="1"/>
      </w:numPr>
      <w:jc w:val="both"/>
      <w:outlineLvl w:val="5"/>
    </w:pPr>
    <w:rPr>
      <w:rFonts w:ascii="Arial" w:hAnsi="Arial"/>
      <w:b/>
      <w:lang w:val="es-CO"/>
    </w:rPr>
  </w:style>
  <w:style w:type="paragraph" w:styleId="Ttulo7">
    <w:name w:val="heading 7"/>
    <w:basedOn w:val="Normal"/>
    <w:next w:val="Normal"/>
    <w:qFormat/>
    <w:pPr>
      <w:keepNext/>
      <w:numPr>
        <w:numId w:val="2"/>
      </w:numPr>
      <w:jc w:val="both"/>
      <w:outlineLvl w:val="6"/>
    </w:pPr>
    <w:rPr>
      <w:rFonts w:ascii="Arial" w:hAnsi="Arial"/>
      <w:b/>
      <w:lang w:val="es-CO"/>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pPr>
      <w:tabs>
        <w:tab w:val="center" w:pos="4252"/>
        <w:tab w:val="right" w:pos="8504"/>
      </w:tabs>
    </w:pPr>
  </w:style>
  <w:style w:type="paragraph" w:styleId="Ttulo">
    <w:name w:val="Title"/>
    <w:basedOn w:val="Normal"/>
    <w:qFormat/>
    <w:pPr>
      <w:jc w:val="center"/>
    </w:pPr>
    <w:rPr>
      <w:rFonts w:ascii="Tahoma" w:hAnsi="Tahoma" w:cs="Tahoma"/>
      <w:b/>
      <w:bCs/>
    </w:rPr>
  </w:style>
  <w:style w:type="paragraph" w:styleId="Textoindependiente2">
    <w:name w:val="Body Text 2"/>
    <w:basedOn w:val="Normal"/>
    <w:pPr>
      <w:jc w:val="both"/>
    </w:pPr>
    <w:rPr>
      <w:rFonts w:ascii="Arial" w:hAnsi="Arial" w:cs="Arial"/>
      <w:lang w:val="es-CO"/>
    </w:rPr>
  </w:style>
  <w:style w:type="paragraph" w:styleId="Textoindependiente">
    <w:name w:val="Body Text"/>
    <w:basedOn w:val="Normal"/>
    <w:rPr>
      <w:rFonts w:ascii="Arial" w:hAnsi="Arial" w:cs="Arial"/>
      <w:b/>
      <w:bCs/>
      <w:lang w:val="es-CO"/>
    </w:rPr>
  </w:style>
  <w:style w:type="paragraph" w:styleId="Subttulo">
    <w:name w:val="Subtitle"/>
    <w:basedOn w:val="Normal"/>
    <w:qFormat/>
    <w:pPr>
      <w:tabs>
        <w:tab w:val="num" w:pos="360"/>
      </w:tabs>
      <w:jc w:val="center"/>
    </w:pPr>
    <w:rPr>
      <w:rFonts w:ascii="Arial" w:hAnsi="Arial" w:cs="Arial"/>
      <w:b/>
      <w:bCs/>
      <w:lang w:val="es-CO"/>
    </w:rPr>
  </w:style>
  <w:style w:type="paragraph" w:styleId="Piedepgina">
    <w:name w:val="footer"/>
    <w:basedOn w:val="Normal"/>
    <w:pPr>
      <w:tabs>
        <w:tab w:val="center" w:pos="4252"/>
        <w:tab w:val="right" w:pos="8504"/>
      </w:tabs>
    </w:pPr>
  </w:style>
  <w:style w:type="paragraph" w:styleId="Textoindependiente3">
    <w:name w:val="Body Text 3"/>
    <w:basedOn w:val="Normal"/>
    <w:pPr>
      <w:jc w:val="both"/>
    </w:pPr>
    <w:rPr>
      <w:rFonts w:ascii="Arial" w:hAnsi="Arial" w:cs="Arial"/>
      <w:b/>
      <w:bCs/>
      <w:sz w:val="20"/>
    </w:rPr>
  </w:style>
  <w:style w:type="character" w:styleId="Nmerodepgina">
    <w:name w:val="page number"/>
    <w:basedOn w:val="Fuentedeprrafopredete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convietas2">
    <w:name w:val="List Bullet 2"/>
    <w:basedOn w:val="Normal"/>
    <w:pPr>
      <w:numPr>
        <w:numId w:val="3"/>
      </w:numPr>
    </w:pPr>
  </w:style>
  <w:style w:type="paragraph" w:styleId="Listaconvietas5">
    <w:name w:val="List Bullet 5"/>
    <w:basedOn w:val="Normal"/>
    <w:pPr>
      <w:numPr>
        <w:numId w:val="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table" w:styleId="Tablaconcuadrcula">
    <w:name w:val="Table Grid"/>
    <w:basedOn w:val="Tablanormal"/>
    <w:rsid w:val="00565B4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comentario">
    <w:name w:val="annotation reference"/>
    <w:semiHidden/>
    <w:rPr>
      <w:sz w:val="16"/>
      <w:szCs w:val="16"/>
    </w:rPr>
  </w:style>
  <w:style w:type="paragraph" w:styleId="Textocomentario">
    <w:name w:val="annotation text"/>
    <w:basedOn w:val="Normal"/>
    <w:link w:val="TextocomentarioCar"/>
    <w:semiHidden/>
    <w:pPr>
      <w:overflowPunct w:val="0"/>
      <w:autoSpaceDE w:val="0"/>
      <w:autoSpaceDN w:val="0"/>
      <w:adjustRightInd w:val="0"/>
      <w:ind w:left="709"/>
      <w:textAlignment w:val="baseline"/>
    </w:pPr>
    <w:rPr>
      <w:rFonts w:ascii="Arial" w:hAnsi="Arial"/>
      <w:sz w:val="20"/>
      <w:szCs w:val="20"/>
      <w:lang w:val="es-ES_tradnl"/>
    </w:rPr>
  </w:style>
  <w:style w:type="paragraph" w:styleId="Textodeglobo">
    <w:name w:val="Balloon Text"/>
    <w:basedOn w:val="Normal"/>
    <w:semiHidden/>
    <w:rPr>
      <w:rFonts w:ascii="Tahoma" w:hAnsi="Tahoma" w:cs="Tahoma"/>
      <w:sz w:val="16"/>
      <w:szCs w:val="16"/>
    </w:rPr>
  </w:style>
  <w:style w:type="paragraph" w:styleId="TDC1">
    <w:name w:val="toc 1"/>
    <w:basedOn w:val="Normal"/>
    <w:next w:val="Normal"/>
    <w:autoRedefine/>
    <w:semiHidden/>
  </w:style>
  <w:style w:type="character" w:styleId="Hipervnculo">
    <w:name w:val="Hyperlink"/>
    <w:rPr>
      <w:color w:val="0000FF"/>
      <w:u w:val="single"/>
    </w:rPr>
  </w:style>
  <w:style w:type="paragraph" w:styleId="NormalWeb">
    <w:name w:val="Normal (Web)"/>
    <w:basedOn w:val="Normal"/>
    <w:uiPriority w:val="99"/>
    <w:pPr>
      <w:spacing w:before="100" w:beforeAutospacing="1" w:after="100" w:afterAutospacing="1"/>
    </w:pPr>
  </w:style>
  <w:style w:type="paragraph" w:styleId="Default" w:customStyle="1">
    <w:name w:val="Default"/>
    <w:pPr>
      <w:autoSpaceDE w:val="0"/>
      <w:autoSpaceDN w:val="0"/>
      <w:adjustRightInd w:val="0"/>
    </w:pPr>
    <w:rPr>
      <w:rFonts w:ascii="Arial" w:hAnsi="Arial" w:cs="Arial"/>
      <w:color w:val="000000"/>
      <w:sz w:val="24"/>
      <w:szCs w:val="24"/>
      <w:lang w:val="es-ES" w:eastAsia="es-ES"/>
    </w:rPr>
  </w:style>
  <w:style w:type="character" w:styleId="Textoennegrita">
    <w:name w:val="Strong"/>
    <w:uiPriority w:val="22"/>
    <w:qFormat/>
    <w:rPr>
      <w:b/>
      <w:bCs/>
    </w:rPr>
  </w:style>
  <w:style w:type="character" w:styleId="apple-converted-space" w:customStyle="1">
    <w:name w:val="apple-converted-space"/>
    <w:rsid w:val="00A73431"/>
  </w:style>
  <w:style w:type="paragraph" w:styleId="Asuntodelcomentario">
    <w:name w:val="annotation subject"/>
    <w:basedOn w:val="Textocomentario"/>
    <w:next w:val="Textocomentario"/>
    <w:link w:val="AsuntodelcomentarioCar"/>
    <w:rsid w:val="007E5BC5"/>
    <w:pPr>
      <w:overflowPunct/>
      <w:autoSpaceDE/>
      <w:autoSpaceDN/>
      <w:adjustRightInd/>
      <w:ind w:left="0"/>
      <w:textAlignment w:val="auto"/>
    </w:pPr>
    <w:rPr>
      <w:rFonts w:ascii="Times New Roman" w:hAnsi="Times New Roman"/>
      <w:b/>
      <w:bCs/>
      <w:lang w:val="es-ES"/>
    </w:rPr>
  </w:style>
  <w:style w:type="character" w:styleId="TextocomentarioCar" w:customStyle="1">
    <w:name w:val="Texto comentario Car"/>
    <w:link w:val="Textocomentario"/>
    <w:semiHidden/>
    <w:rsid w:val="007E5BC5"/>
    <w:rPr>
      <w:rFonts w:ascii="Arial" w:hAnsi="Arial"/>
      <w:lang w:val="es-ES_tradnl" w:eastAsia="es-ES"/>
    </w:rPr>
  </w:style>
  <w:style w:type="character" w:styleId="AsuntodelcomentarioCar" w:customStyle="1">
    <w:name w:val="Asunto del comentario Car"/>
    <w:link w:val="Asuntodelcomentario"/>
    <w:rsid w:val="007E5BC5"/>
    <w:rPr>
      <w:rFonts w:ascii="Arial" w:hAnsi="Arial"/>
      <w:b/>
      <w:bCs/>
      <w:lang w:val="es-ES" w:eastAsia="es-ES"/>
    </w:rPr>
  </w:style>
  <w:style w:type="paragraph" w:styleId="Prrafodelista">
    <w:name w:val="List Paragraph"/>
    <w:basedOn w:val="Normal"/>
    <w:qFormat/>
    <w:rsid w:val="0091747C"/>
    <w:pPr>
      <w:ind w:left="720"/>
      <w:contextualSpacing/>
    </w:pPr>
  </w:style>
  <w:style w:type="character" w:styleId="Ttulo1Car" w:customStyle="1">
    <w:name w:val="Título 1 Car"/>
    <w:basedOn w:val="Fuentedeprrafopredeter"/>
    <w:link w:val="Ttulo1"/>
    <w:rsid w:val="004C7914"/>
    <w:rPr>
      <w:rFonts w:ascii="Arial" w:hAnsi="Arial" w:cs="Arial"/>
      <w:b/>
      <w:bCs/>
      <w:sz w:val="24"/>
      <w:szCs w:val="24"/>
      <w:lang w:eastAsia="es-ES"/>
    </w:rPr>
  </w:style>
  <w:style w:type="paragraph" w:styleId="TableParagraph" w:customStyle="1">
    <w:name w:val="Table Paragraph"/>
    <w:basedOn w:val="Normal"/>
    <w:uiPriority w:val="1"/>
    <w:qFormat/>
    <w:rsid w:val="00F14E74"/>
    <w:pPr>
      <w:widowControl w:val="0"/>
      <w:autoSpaceDE w:val="0"/>
      <w:autoSpaceDN w:val="0"/>
    </w:pPr>
    <w:rPr>
      <w:rFonts w:ascii="Arial" w:hAnsi="Arial" w:eastAsia="Arial" w:cs="Arial"/>
      <w:sz w:val="22"/>
      <w:szCs w:val="22"/>
      <w:lang w:val="es-CO" w:eastAsia="es-CO" w:bidi="es-CO"/>
    </w:rPr>
  </w:style>
  <w:style w:type="table" w:styleId="Tablaconcuadrcula1clara1" w:customStyle="1">
    <w:name w:val="Tabla con cuadrícula 1 clara1"/>
    <w:basedOn w:val="Tablanormal"/>
    <w:uiPriority w:val="46"/>
    <w:rsid w:val="00EF5359"/>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Tablaconcuadrcula1clara">
    <w:name w:val="Grid Table 1 Light"/>
    <w:basedOn w:val="Tablanormal"/>
    <w:uiPriority w:val="46"/>
    <w:rsid w:val="00283402"/>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Ttulo3Car" w:customStyle="1">
    <w:name w:val="Título 3 Car"/>
    <w:basedOn w:val="Fuentedeprrafopredeter"/>
    <w:link w:val="Ttulo3"/>
    <w:rsid w:val="00C63BE1"/>
    <w:rPr>
      <w:rFonts w:ascii="Tahoma" w:hAnsi="Tahoma" w:cs="Tahoma"/>
      <w:b/>
      <w:bCs/>
      <w:sz w:val="24"/>
      <w:szCs w:val="24"/>
      <w:lang w:val="es-ES" w:eastAsia="es-ES"/>
    </w:rPr>
  </w:style>
  <w:style w:type="character" w:styleId="tgc" w:customStyle="1">
    <w:name w:val="_tgc"/>
    <w:rsid w:val="00D75AFE"/>
  </w:style>
  <w:style w:type="character" w:styleId="nfasis">
    <w:name w:val="Emphasis"/>
    <w:uiPriority w:val="20"/>
    <w:qFormat/>
    <w:rsid w:val="00D75AFE"/>
    <w:rPr>
      <w:i/>
      <w:iCs/>
    </w:rPr>
  </w:style>
  <w:style w:type="paragraph" w:styleId="CuerpoA" w:customStyle="1">
    <w:name w:val="Cuerpo A"/>
    <w:rsid w:val="0076446D"/>
    <w:pPr>
      <w:pBdr>
        <w:top w:val="nil"/>
        <w:left w:val="nil"/>
        <w:bottom w:val="nil"/>
        <w:right w:val="nil"/>
        <w:between w:val="nil"/>
        <w:bar w:val="nil"/>
      </w:pBdr>
    </w:pPr>
    <w:rPr>
      <w:rFonts w:eastAsia="Arial Unicode MS" w:cs="Arial Unicode MS"/>
      <w:color w:val="000000"/>
      <w:sz w:val="24"/>
      <w:szCs w:val="24"/>
      <w:u w:color="000000"/>
      <w:bdr w:val="nil"/>
      <w:lang w:val="es-ES_tradnl"/>
      <w14:textOutline w14:w="12700" w14:cap="flat" w14:cmpd="sng" w14:algn="ctr">
        <w14:noFill/>
        <w14:prstDash w14:val="solid"/>
        <w14:miter w14:lim="400000"/>
      </w14:textOutline>
    </w:rPr>
  </w:style>
  <w:style w:type="character" w:styleId="Ninguno" w:customStyle="1">
    <w:name w:val="Ninguno"/>
    <w:rsid w:val="0076446D"/>
  </w:style>
  <w:style w:type="numbering" w:styleId="Estiloimportado3" w:customStyle="1">
    <w:name w:val="Estilo importado 3"/>
    <w:rsid w:val="0076446D"/>
    <w:pPr>
      <w:numPr>
        <w:numId w:val="44"/>
      </w:numPr>
    </w:pPr>
  </w:style>
  <w:style w:type="table" w:styleId="TableNormal" w:customStyle="1">
    <w:name w:val="Table Normal"/>
    <w:rsid w:val="0076446D"/>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styleId="Predeterminado" w:customStyle="1">
    <w:name w:val="Predeterminado"/>
    <w:rsid w:val="0076446D"/>
    <w:pPr>
      <w:pBdr>
        <w:top w:val="nil"/>
        <w:left w:val="nil"/>
        <w:bottom w:val="nil"/>
        <w:right w:val="nil"/>
        <w:between w:val="nil"/>
        <w:bar w:val="nil"/>
      </w:pBdr>
      <w:spacing w:before="160"/>
    </w:pPr>
    <w:rPr>
      <w:rFonts w:ascii="Helvetica Neue" w:hAnsi="Helvetica Neue" w:eastAsia="Helvetica Neue" w:cs="Helvetica Neue"/>
      <w:color w:val="000000"/>
      <w:sz w:val="24"/>
      <w:szCs w:val="24"/>
      <w:u w:color="000000"/>
      <w:bdr w:val="nil"/>
      <w:lang w:val="es-ES_tradn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922907">
      <w:bodyDiv w:val="1"/>
      <w:marLeft w:val="0"/>
      <w:marRight w:val="0"/>
      <w:marTop w:val="0"/>
      <w:marBottom w:val="0"/>
      <w:divBdr>
        <w:top w:val="none" w:sz="0" w:space="0" w:color="auto"/>
        <w:left w:val="none" w:sz="0" w:space="0" w:color="auto"/>
        <w:bottom w:val="none" w:sz="0" w:space="0" w:color="auto"/>
        <w:right w:val="none" w:sz="0" w:space="0" w:color="auto"/>
      </w:divBdr>
    </w:div>
    <w:div w:id="1297836784">
      <w:bodyDiv w:val="1"/>
      <w:marLeft w:val="0"/>
      <w:marRight w:val="0"/>
      <w:marTop w:val="0"/>
      <w:marBottom w:val="0"/>
      <w:divBdr>
        <w:top w:val="none" w:sz="0" w:space="0" w:color="auto"/>
        <w:left w:val="none" w:sz="0" w:space="0" w:color="auto"/>
        <w:bottom w:val="none" w:sz="0" w:space="0" w:color="auto"/>
        <w:right w:val="none" w:sz="0" w:space="0" w:color="auto"/>
      </w:divBdr>
    </w:div>
    <w:div w:id="1544512235">
      <w:bodyDiv w:val="1"/>
      <w:marLeft w:val="0"/>
      <w:marRight w:val="0"/>
      <w:marTop w:val="0"/>
      <w:marBottom w:val="0"/>
      <w:divBdr>
        <w:top w:val="none" w:sz="0" w:space="0" w:color="auto"/>
        <w:left w:val="none" w:sz="0" w:space="0" w:color="auto"/>
        <w:bottom w:val="none" w:sz="0" w:space="0" w:color="auto"/>
        <w:right w:val="none" w:sz="0" w:space="0" w:color="auto"/>
      </w:divBdr>
    </w:div>
    <w:div w:id="1553955233">
      <w:bodyDiv w:val="1"/>
      <w:marLeft w:val="0"/>
      <w:marRight w:val="0"/>
      <w:marTop w:val="0"/>
      <w:marBottom w:val="0"/>
      <w:divBdr>
        <w:top w:val="none" w:sz="0" w:space="0" w:color="auto"/>
        <w:left w:val="none" w:sz="0" w:space="0" w:color="auto"/>
        <w:bottom w:val="none" w:sz="0" w:space="0" w:color="auto"/>
        <w:right w:val="none" w:sz="0" w:space="0" w:color="auto"/>
      </w:divBdr>
    </w:div>
    <w:div w:id="21404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Casa Grajales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1</dc:title>
  <dc:creator>JULIAN IGNACIO CANDELO ARIAS</dc:creator>
  <lastModifiedBy>Martha  Gomez</lastModifiedBy>
  <revision>12</revision>
  <lastPrinted>2010-11-02T20:20:00.0000000Z</lastPrinted>
  <dcterms:created xsi:type="dcterms:W3CDTF">2021-05-21T01:54:00.0000000Z</dcterms:created>
  <dcterms:modified xsi:type="dcterms:W3CDTF">2024-07-22T13:36:54.0137010Z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66854</vt:i4>
  </property>
</Properties>
</file>