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E6C69" w14:textId="2E77E66D" w:rsidR="0091747C" w:rsidRPr="005548F6" w:rsidRDefault="0091747C" w:rsidP="004C7914">
      <w:pPr>
        <w:pStyle w:val="Ttulo1"/>
      </w:pPr>
      <w:r>
        <w:t>9PROCEDIMIENTO</w:t>
      </w:r>
      <w:r w:rsidR="00AD4F89">
        <w:t xml:space="preserve">: </w:t>
      </w:r>
      <w:r w:rsidR="00DC78F7">
        <w:t>DISPOSICIÓN FINAL DE DOCUMENTOS</w:t>
      </w:r>
    </w:p>
    <w:p w14:paraId="672A6659" w14:textId="77777777" w:rsidR="004C7914" w:rsidRPr="005548F6" w:rsidRDefault="004C7914" w:rsidP="003F5CE7">
      <w:pPr>
        <w:jc w:val="both"/>
        <w:rPr>
          <w:rFonts w:ascii="Arial" w:hAnsi="Arial" w:cs="Arial"/>
          <w:bCs/>
        </w:rPr>
      </w:pPr>
    </w:p>
    <w:p w14:paraId="368A7042" w14:textId="77777777" w:rsidR="004C7914" w:rsidRPr="005548F6" w:rsidRDefault="004C7914" w:rsidP="006B6763">
      <w:pPr>
        <w:pStyle w:val="Ttulo2"/>
        <w:ind w:left="0"/>
        <w:rPr>
          <w:sz w:val="24"/>
        </w:rPr>
      </w:pPr>
      <w:r w:rsidRPr="005548F6">
        <w:rPr>
          <w:sz w:val="24"/>
        </w:rPr>
        <w:t xml:space="preserve">1. </w:t>
      </w:r>
      <w:r w:rsidR="00A557E6" w:rsidRPr="005548F6">
        <w:rPr>
          <w:sz w:val="24"/>
        </w:rPr>
        <w:t>DATOS BÁSICOS</w:t>
      </w:r>
    </w:p>
    <w:p w14:paraId="0A37501D" w14:textId="77777777" w:rsidR="004C7914" w:rsidRPr="005548F6" w:rsidRDefault="004C7914" w:rsidP="006B6763">
      <w:pPr>
        <w:jc w:val="both"/>
        <w:rPr>
          <w:rFonts w:ascii="Arial" w:hAnsi="Arial" w:cs="Arial"/>
          <w:bCs/>
        </w:rPr>
      </w:pPr>
    </w:p>
    <w:p w14:paraId="64F48FF8" w14:textId="77777777" w:rsidR="0091747C" w:rsidRPr="005548F6" w:rsidRDefault="00EE4C20" w:rsidP="006B6763">
      <w:pPr>
        <w:jc w:val="both"/>
        <w:rPr>
          <w:rFonts w:ascii="Arial" w:hAnsi="Arial" w:cs="Arial"/>
          <w:bCs/>
        </w:rPr>
      </w:pPr>
      <w:r w:rsidRPr="005548F6">
        <w:rPr>
          <w:rFonts w:ascii="Arial" w:hAnsi="Arial" w:cs="Arial"/>
          <w:bCs/>
        </w:rPr>
        <w:t>Nombre del Proceso</w:t>
      </w:r>
      <w:r w:rsidR="00AD4F89" w:rsidRPr="005548F6">
        <w:rPr>
          <w:rFonts w:ascii="Arial" w:hAnsi="Arial" w:cs="Arial"/>
          <w:bCs/>
        </w:rPr>
        <w:t>: Proceso</w:t>
      </w:r>
      <w:r w:rsidR="00F42617">
        <w:rPr>
          <w:rFonts w:ascii="Arial" w:hAnsi="Arial" w:cs="Arial"/>
          <w:bCs/>
        </w:rPr>
        <w:t xml:space="preserve"> de Gestión Documental</w:t>
      </w:r>
    </w:p>
    <w:p w14:paraId="2F4F2480" w14:textId="77777777" w:rsidR="0091747C" w:rsidRPr="005548F6" w:rsidRDefault="00EE4C20" w:rsidP="006B6763">
      <w:pPr>
        <w:jc w:val="both"/>
        <w:rPr>
          <w:rFonts w:ascii="Arial" w:hAnsi="Arial" w:cs="Arial"/>
          <w:bCs/>
        </w:rPr>
      </w:pPr>
      <w:r w:rsidRPr="005548F6">
        <w:rPr>
          <w:rFonts w:ascii="Arial" w:hAnsi="Arial" w:cs="Arial"/>
          <w:bCs/>
        </w:rPr>
        <w:t>Código</w:t>
      </w:r>
      <w:r w:rsidR="00AD4F89" w:rsidRPr="005548F6">
        <w:rPr>
          <w:rFonts w:ascii="Arial" w:hAnsi="Arial" w:cs="Arial"/>
          <w:bCs/>
        </w:rPr>
        <w:t>: SG</w:t>
      </w:r>
      <w:r w:rsidR="00F66F0B">
        <w:rPr>
          <w:rFonts w:ascii="Arial" w:hAnsi="Arial" w:cs="Arial"/>
          <w:bCs/>
          <w:spacing w:val="-6"/>
        </w:rPr>
        <w:t>-110-PD-</w:t>
      </w:r>
      <w:r w:rsidR="00160023">
        <w:rPr>
          <w:rFonts w:ascii="Arial" w:hAnsi="Arial" w:cs="Arial"/>
          <w:bCs/>
          <w:spacing w:val="-6"/>
        </w:rPr>
        <w:t>389</w:t>
      </w:r>
    </w:p>
    <w:p w14:paraId="2BC5D4D1" w14:textId="77777777" w:rsidR="0091747C" w:rsidRPr="005548F6" w:rsidRDefault="00EE4C20" w:rsidP="006B6763">
      <w:pPr>
        <w:jc w:val="both"/>
        <w:rPr>
          <w:rFonts w:ascii="Arial" w:hAnsi="Arial" w:cs="Arial"/>
          <w:bCs/>
        </w:rPr>
      </w:pPr>
      <w:r w:rsidRPr="005548F6">
        <w:rPr>
          <w:rFonts w:ascii="Arial" w:hAnsi="Arial" w:cs="Arial"/>
          <w:bCs/>
        </w:rPr>
        <w:t>Versión</w:t>
      </w:r>
      <w:r w:rsidR="0091747C" w:rsidRPr="005548F6">
        <w:rPr>
          <w:rFonts w:ascii="Arial" w:hAnsi="Arial" w:cs="Arial"/>
          <w:bCs/>
        </w:rPr>
        <w:t xml:space="preserve">: </w:t>
      </w:r>
      <w:r w:rsidR="00F66F0B">
        <w:rPr>
          <w:rFonts w:ascii="Arial" w:hAnsi="Arial" w:cs="Arial"/>
          <w:bCs/>
        </w:rPr>
        <w:t>1</w:t>
      </w:r>
    </w:p>
    <w:p w14:paraId="73DE6A1B" w14:textId="77777777" w:rsidR="0091747C" w:rsidRPr="005548F6" w:rsidRDefault="00EE4C20" w:rsidP="006B6763">
      <w:pPr>
        <w:jc w:val="both"/>
        <w:rPr>
          <w:rFonts w:ascii="Arial" w:hAnsi="Arial" w:cs="Arial"/>
          <w:bCs/>
        </w:rPr>
      </w:pPr>
      <w:r w:rsidRPr="005548F6">
        <w:rPr>
          <w:rFonts w:ascii="Arial" w:hAnsi="Arial" w:cs="Arial"/>
          <w:bCs/>
        </w:rPr>
        <w:t>Vigencia</w:t>
      </w:r>
      <w:r w:rsidR="00EF45FD" w:rsidRPr="005548F6">
        <w:rPr>
          <w:rFonts w:ascii="Arial" w:hAnsi="Arial" w:cs="Arial"/>
          <w:bCs/>
        </w:rPr>
        <w:t>:</w:t>
      </w:r>
      <w:r w:rsidR="00855B04" w:rsidRPr="005548F6">
        <w:rPr>
          <w:rFonts w:ascii="Arial" w:hAnsi="Arial" w:cs="Arial"/>
          <w:bCs/>
        </w:rPr>
        <w:t xml:space="preserve"> </w:t>
      </w:r>
      <w:r w:rsidR="00F66F0B">
        <w:rPr>
          <w:rFonts w:ascii="Arial" w:hAnsi="Arial" w:cs="Arial"/>
          <w:bCs/>
        </w:rPr>
        <w:t>17</w:t>
      </w:r>
      <w:r w:rsidR="00F42617">
        <w:rPr>
          <w:rFonts w:ascii="Arial" w:hAnsi="Arial" w:cs="Arial"/>
          <w:bCs/>
        </w:rPr>
        <w:t>/12/2019</w:t>
      </w:r>
    </w:p>
    <w:p w14:paraId="29D6B04F" w14:textId="77777777" w:rsidR="0091747C" w:rsidRPr="005548F6" w:rsidRDefault="0091747C" w:rsidP="006B6763">
      <w:pPr>
        <w:jc w:val="both"/>
        <w:rPr>
          <w:rFonts w:ascii="Arial" w:hAnsi="Arial" w:cs="Arial"/>
          <w:bCs/>
        </w:rPr>
      </w:pPr>
      <w:r w:rsidRPr="005548F6">
        <w:rPr>
          <w:rFonts w:ascii="Arial" w:hAnsi="Arial" w:cs="Arial"/>
          <w:bCs/>
        </w:rPr>
        <w:t xml:space="preserve"> </w:t>
      </w:r>
    </w:p>
    <w:p w14:paraId="30D804ED" w14:textId="77777777" w:rsidR="005F3D8F" w:rsidRPr="005548F6" w:rsidRDefault="00F75562" w:rsidP="005F3D8F">
      <w:pPr>
        <w:pStyle w:val="Ttulo1"/>
        <w:ind w:left="284" w:hanging="284"/>
        <w:jc w:val="both"/>
      </w:pPr>
      <w:r w:rsidRPr="005548F6">
        <w:t>2. O</w:t>
      </w:r>
      <w:r w:rsidR="00EB0E97" w:rsidRPr="005548F6">
        <w:t>BJETIVO</w:t>
      </w:r>
      <w:r w:rsidR="00855B04" w:rsidRPr="005548F6">
        <w:t xml:space="preserve">: </w:t>
      </w:r>
    </w:p>
    <w:p w14:paraId="5DAB6C7B" w14:textId="77777777" w:rsidR="005F3D8F" w:rsidRDefault="005F3D8F" w:rsidP="005F3D8F">
      <w:pPr>
        <w:pStyle w:val="Ttulo1"/>
        <w:ind w:left="284" w:hanging="284"/>
        <w:jc w:val="both"/>
      </w:pPr>
    </w:p>
    <w:p w14:paraId="02C5C845" w14:textId="77777777" w:rsidR="00855B04" w:rsidRDefault="004C2BE9" w:rsidP="004C2BE9">
      <w:pPr>
        <w:pStyle w:val="Ttulo1"/>
        <w:jc w:val="both"/>
        <w:rPr>
          <w:b w:val="0"/>
        </w:rPr>
      </w:pPr>
      <w:r>
        <w:rPr>
          <w:b w:val="0"/>
        </w:rPr>
        <w:t xml:space="preserve">Aplicar conforme a los instrumentos archivísticos Tablas de Retención </w:t>
      </w:r>
      <w:proofErr w:type="gramStart"/>
      <w:r>
        <w:rPr>
          <w:b w:val="0"/>
        </w:rPr>
        <w:t>Documental  -</w:t>
      </w:r>
      <w:proofErr w:type="gramEnd"/>
      <w:r>
        <w:rPr>
          <w:b w:val="0"/>
        </w:rPr>
        <w:t xml:space="preserve"> TRD y Tablas de Valoración Documental – TVD, la disposición final y valoración final a las Series y subseries Documentales institucionales, con el objetivo de </w:t>
      </w:r>
      <w:r w:rsidR="00332CDD">
        <w:rPr>
          <w:b w:val="0"/>
        </w:rPr>
        <w:t>disminuir el volumen documental en los archivos y co</w:t>
      </w:r>
      <w:bookmarkStart w:id="0" w:name="_GoBack"/>
      <w:bookmarkEnd w:id="0"/>
      <w:r w:rsidR="00332CDD">
        <w:rPr>
          <w:b w:val="0"/>
        </w:rPr>
        <w:t>nservar aquellos que hacen parte de la memoria institucional de la entidad.</w:t>
      </w:r>
    </w:p>
    <w:p w14:paraId="02EB378F" w14:textId="77777777" w:rsidR="004C2BE9" w:rsidRPr="004C2BE9" w:rsidRDefault="004C2BE9" w:rsidP="004C2BE9">
      <w:pPr>
        <w:rPr>
          <w:lang w:val="es-CO"/>
        </w:rPr>
      </w:pPr>
    </w:p>
    <w:p w14:paraId="06C41F60" w14:textId="77777777" w:rsidR="005F3D8F" w:rsidRDefault="004C7914" w:rsidP="005F3D8F">
      <w:pPr>
        <w:pStyle w:val="Ttulo2"/>
        <w:ind w:left="284" w:hanging="284"/>
        <w:jc w:val="both"/>
        <w:rPr>
          <w:sz w:val="24"/>
        </w:rPr>
      </w:pPr>
      <w:r w:rsidRPr="005548F6">
        <w:rPr>
          <w:sz w:val="24"/>
        </w:rPr>
        <w:t>3. A</w:t>
      </w:r>
      <w:r w:rsidR="00096576" w:rsidRPr="005548F6">
        <w:rPr>
          <w:sz w:val="24"/>
        </w:rPr>
        <w:t>L</w:t>
      </w:r>
      <w:r w:rsidR="008C123F" w:rsidRPr="005548F6">
        <w:rPr>
          <w:sz w:val="24"/>
        </w:rPr>
        <w:t>CANCE</w:t>
      </w:r>
      <w:r w:rsidR="00855B04" w:rsidRPr="005548F6">
        <w:rPr>
          <w:sz w:val="24"/>
        </w:rPr>
        <w:t xml:space="preserve">: </w:t>
      </w:r>
    </w:p>
    <w:p w14:paraId="6A05A809" w14:textId="77777777" w:rsidR="00F42617" w:rsidRDefault="00F42617" w:rsidP="00F42617">
      <w:pPr>
        <w:rPr>
          <w:lang w:val="es-ES_tradnl"/>
        </w:rPr>
      </w:pPr>
    </w:p>
    <w:p w14:paraId="190B26C4" w14:textId="77777777" w:rsidR="00F42617" w:rsidRPr="00F42617" w:rsidRDefault="00F42617" w:rsidP="00F42617">
      <w:pPr>
        <w:jc w:val="both"/>
        <w:rPr>
          <w:rFonts w:ascii="Arial" w:hAnsi="Arial" w:cs="Arial"/>
          <w:lang w:val="es-ES_tradnl"/>
        </w:rPr>
      </w:pPr>
      <w:r w:rsidRPr="00F42617">
        <w:rPr>
          <w:rFonts w:ascii="Arial" w:hAnsi="Arial" w:cs="Arial"/>
          <w:lang w:val="es-ES_tradnl"/>
        </w:rPr>
        <w:t>In</w:t>
      </w:r>
      <w:r>
        <w:rPr>
          <w:rFonts w:ascii="Arial" w:hAnsi="Arial" w:cs="Arial"/>
          <w:lang w:val="es-ES_tradnl"/>
        </w:rPr>
        <w:t>i</w:t>
      </w:r>
      <w:r w:rsidRPr="00F42617">
        <w:rPr>
          <w:rFonts w:ascii="Arial" w:hAnsi="Arial" w:cs="Arial"/>
          <w:lang w:val="es-ES_tradnl"/>
        </w:rPr>
        <w:t xml:space="preserve">cia con la </w:t>
      </w:r>
      <w:r w:rsidR="006407B2">
        <w:rPr>
          <w:rFonts w:ascii="Arial" w:hAnsi="Arial" w:cs="Arial"/>
          <w:lang w:val="es-ES_tradnl"/>
        </w:rPr>
        <w:t>verificación y aplicación de los tiempos de retención en las Series y Subseries Documentales y finaliza con la aplicación de la disposición final en las Series y Subseries Documentales establecida en las Tablas de Retención Documental y en las Tablas de Valoración Documental.</w:t>
      </w:r>
    </w:p>
    <w:p w14:paraId="5A39BBE3" w14:textId="77777777" w:rsidR="005F3D8F" w:rsidRPr="005548F6" w:rsidRDefault="005F3D8F" w:rsidP="005F3D8F">
      <w:pPr>
        <w:pStyle w:val="Ttulo2"/>
        <w:ind w:left="284" w:hanging="284"/>
        <w:jc w:val="both"/>
        <w:rPr>
          <w:sz w:val="24"/>
        </w:rPr>
      </w:pPr>
    </w:p>
    <w:p w14:paraId="76B575E1" w14:textId="77777777" w:rsidR="00982471" w:rsidRDefault="004C7914" w:rsidP="006B6763">
      <w:pPr>
        <w:pStyle w:val="Ttulo2"/>
        <w:ind w:left="0"/>
        <w:rPr>
          <w:sz w:val="24"/>
        </w:rPr>
      </w:pPr>
      <w:r w:rsidRPr="005548F6">
        <w:rPr>
          <w:sz w:val="24"/>
        </w:rPr>
        <w:t>4. P</w:t>
      </w:r>
      <w:r w:rsidR="00EB0E97" w:rsidRPr="005548F6">
        <w:rPr>
          <w:sz w:val="24"/>
        </w:rPr>
        <w:t>OLÍTICAS DE OPERACIÓN</w:t>
      </w:r>
      <w:r w:rsidR="00565B47" w:rsidRPr="005548F6">
        <w:rPr>
          <w:sz w:val="24"/>
        </w:rPr>
        <w:t xml:space="preserve"> </w:t>
      </w:r>
    </w:p>
    <w:p w14:paraId="41C8F396" w14:textId="77777777" w:rsidR="00967893" w:rsidRDefault="00967893" w:rsidP="00967893">
      <w:pPr>
        <w:rPr>
          <w:lang w:val="es-ES_tradnl"/>
        </w:rPr>
      </w:pPr>
    </w:p>
    <w:p w14:paraId="750BB3A0" w14:textId="77777777" w:rsidR="00821642" w:rsidRDefault="00821642" w:rsidP="00821642">
      <w:pPr>
        <w:pStyle w:val="Textbody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Conforme a lo establecido en las Tablas de Retención Documental – TRD y las Tablas de Valoración </w:t>
      </w:r>
      <w:r w:rsidR="00C455DE">
        <w:rPr>
          <w:rFonts w:ascii="Arial" w:hAnsi="Arial" w:cs="Arial"/>
        </w:rPr>
        <w:t>Documental</w:t>
      </w:r>
      <w:r>
        <w:rPr>
          <w:rFonts w:ascii="Arial" w:hAnsi="Arial" w:cs="Arial"/>
        </w:rPr>
        <w:t xml:space="preserve"> - TVD, se deberán aplicar las mismas teniendo en cuenta </w:t>
      </w:r>
      <w:r w:rsidR="00795B3A">
        <w:rPr>
          <w:rFonts w:ascii="Arial" w:hAnsi="Arial" w:cs="Arial"/>
        </w:rPr>
        <w:t xml:space="preserve">los tiempos de </w:t>
      </w:r>
      <w:proofErr w:type="gramStart"/>
      <w:r w:rsidR="00795B3A">
        <w:rPr>
          <w:rFonts w:ascii="Arial" w:hAnsi="Arial" w:cs="Arial"/>
        </w:rPr>
        <w:t xml:space="preserve">retención </w:t>
      </w:r>
      <w:r>
        <w:rPr>
          <w:rFonts w:ascii="Arial" w:hAnsi="Arial" w:cs="Arial"/>
        </w:rPr>
        <w:t xml:space="preserve"> para</w:t>
      </w:r>
      <w:proofErr w:type="gramEnd"/>
      <w:r>
        <w:rPr>
          <w:rFonts w:ascii="Arial" w:hAnsi="Arial" w:cs="Arial"/>
        </w:rPr>
        <w:t xml:space="preserve"> cada una de las Series Documentales y Subseries Documentales.</w:t>
      </w:r>
    </w:p>
    <w:p w14:paraId="72A3D3EC" w14:textId="77777777" w:rsidR="00821642" w:rsidRDefault="00821642" w:rsidP="00821642">
      <w:pPr>
        <w:pStyle w:val="Textbody"/>
        <w:ind w:left="360"/>
        <w:rPr>
          <w:rFonts w:ascii="Arial" w:hAnsi="Arial" w:cs="Arial"/>
        </w:rPr>
      </w:pPr>
    </w:p>
    <w:p w14:paraId="5B9135FC" w14:textId="77777777" w:rsidR="00026EEC" w:rsidRDefault="00026EEC" w:rsidP="00026EEC">
      <w:pPr>
        <w:pStyle w:val="Textbody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Conforme a lo establecido en las Tablas de Retención Documental – TRD y las Tablas de Valoración </w:t>
      </w:r>
      <w:r w:rsidR="00C455DE">
        <w:rPr>
          <w:rFonts w:ascii="Arial" w:hAnsi="Arial" w:cs="Arial"/>
        </w:rPr>
        <w:t>Documental</w:t>
      </w:r>
      <w:r>
        <w:rPr>
          <w:rFonts w:ascii="Arial" w:hAnsi="Arial" w:cs="Arial"/>
        </w:rPr>
        <w:t xml:space="preserve"> - TVD, se deberán aplicar las mismas teniendo en cuenta la disposición final establecida para cada una de las Series Documentales y Subseries Documentales</w:t>
      </w:r>
    </w:p>
    <w:p w14:paraId="0D0B940D" w14:textId="77777777" w:rsidR="0049253F" w:rsidRDefault="0049253F" w:rsidP="0049253F">
      <w:pPr>
        <w:pStyle w:val="Prrafodelista"/>
        <w:rPr>
          <w:rFonts w:ascii="Arial" w:hAnsi="Arial" w:cs="Arial"/>
        </w:rPr>
      </w:pPr>
    </w:p>
    <w:p w14:paraId="4DD113A4" w14:textId="77777777" w:rsidR="0089340B" w:rsidRDefault="000F009A" w:rsidP="00821642">
      <w:pPr>
        <w:pStyle w:val="Textbody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Para realizar cualquier proceso de eliminación de documentos, Series o Subseries Documentales la entidad deberá </w:t>
      </w:r>
      <w:r w:rsidR="00C455DE">
        <w:rPr>
          <w:rFonts w:ascii="Arial" w:hAnsi="Arial" w:cs="Arial"/>
        </w:rPr>
        <w:t>contar</w:t>
      </w:r>
      <w:r>
        <w:rPr>
          <w:rFonts w:ascii="Arial" w:hAnsi="Arial" w:cs="Arial"/>
        </w:rPr>
        <w:t xml:space="preserve"> con Tablas de Retención Documental y con Tablas de Valoración </w:t>
      </w:r>
      <w:r w:rsidR="00C455DE">
        <w:rPr>
          <w:rFonts w:ascii="Arial" w:hAnsi="Arial" w:cs="Arial"/>
        </w:rPr>
        <w:t>Documental</w:t>
      </w:r>
      <w:r>
        <w:rPr>
          <w:rFonts w:ascii="Arial" w:hAnsi="Arial" w:cs="Arial"/>
        </w:rPr>
        <w:t xml:space="preserve"> para los fondos acumulados que reposen en el archivo central.</w:t>
      </w:r>
    </w:p>
    <w:p w14:paraId="0E27B00A" w14:textId="77777777" w:rsidR="000F009A" w:rsidRDefault="000F009A" w:rsidP="000F009A">
      <w:pPr>
        <w:pStyle w:val="Prrafodelista"/>
        <w:rPr>
          <w:rFonts w:ascii="Arial" w:hAnsi="Arial" w:cs="Arial"/>
        </w:rPr>
      </w:pPr>
    </w:p>
    <w:p w14:paraId="1DD662C8" w14:textId="77777777" w:rsidR="00B32719" w:rsidRDefault="00FB0BCB" w:rsidP="00821642">
      <w:pPr>
        <w:pStyle w:val="Textbody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eliminación de documentos </w:t>
      </w:r>
      <w:r w:rsidR="00EC71FF">
        <w:rPr>
          <w:rFonts w:ascii="Arial" w:hAnsi="Arial" w:cs="Arial"/>
        </w:rPr>
        <w:t xml:space="preserve">(Series Documentales y Subseries Documentales), </w:t>
      </w:r>
      <w:r w:rsidR="00C455DE">
        <w:rPr>
          <w:rFonts w:ascii="Arial" w:hAnsi="Arial" w:cs="Arial"/>
        </w:rPr>
        <w:t>podrá</w:t>
      </w:r>
      <w:r w:rsidR="00EC71FF">
        <w:rPr>
          <w:rFonts w:ascii="Arial" w:hAnsi="Arial" w:cs="Arial"/>
        </w:rPr>
        <w:t xml:space="preserve"> ser realizada únicamente con aprobación del Comité </w:t>
      </w:r>
      <w:r w:rsidR="00C455DE">
        <w:rPr>
          <w:rFonts w:ascii="Arial" w:hAnsi="Arial" w:cs="Arial"/>
        </w:rPr>
        <w:t>Institucional</w:t>
      </w:r>
      <w:r w:rsidR="00EC71FF">
        <w:rPr>
          <w:rFonts w:ascii="Arial" w:hAnsi="Arial" w:cs="Arial"/>
        </w:rPr>
        <w:t xml:space="preserve"> de Gestión y Desempeño</w:t>
      </w:r>
      <w:r w:rsidR="00B32719">
        <w:rPr>
          <w:rFonts w:ascii="Arial" w:hAnsi="Arial" w:cs="Arial"/>
        </w:rPr>
        <w:t>.</w:t>
      </w:r>
    </w:p>
    <w:p w14:paraId="60061E4C" w14:textId="77777777" w:rsidR="00070146" w:rsidRDefault="00070146" w:rsidP="00070146">
      <w:pPr>
        <w:pStyle w:val="Prrafodelista"/>
        <w:rPr>
          <w:rFonts w:ascii="Arial" w:hAnsi="Arial" w:cs="Arial"/>
        </w:rPr>
      </w:pPr>
    </w:p>
    <w:p w14:paraId="33154487" w14:textId="77777777" w:rsidR="00070146" w:rsidRDefault="00070146" w:rsidP="00821642">
      <w:pPr>
        <w:pStyle w:val="Textbody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entidad deberá publicar en la </w:t>
      </w:r>
      <w:r w:rsidR="00C455DE">
        <w:rPr>
          <w:rFonts w:ascii="Arial" w:hAnsi="Arial" w:cs="Arial"/>
        </w:rPr>
        <w:t>Página</w:t>
      </w:r>
      <w:r>
        <w:rPr>
          <w:rFonts w:ascii="Arial" w:hAnsi="Arial" w:cs="Arial"/>
        </w:rPr>
        <w:t xml:space="preserve"> WEB por un periodo de treinta (30) </w:t>
      </w:r>
      <w:r w:rsidR="00C455DE">
        <w:rPr>
          <w:rFonts w:ascii="Arial" w:hAnsi="Arial" w:cs="Arial"/>
        </w:rPr>
        <w:t>días</w:t>
      </w:r>
      <w:r>
        <w:rPr>
          <w:rFonts w:ascii="Arial" w:hAnsi="Arial" w:cs="Arial"/>
        </w:rPr>
        <w:t xml:space="preserve">, previos a la eliminación de los documentos, el inventario de </w:t>
      </w:r>
      <w:r w:rsidR="00C455DE">
        <w:rPr>
          <w:rFonts w:ascii="Arial" w:hAnsi="Arial" w:cs="Arial"/>
        </w:rPr>
        <w:t>documental</w:t>
      </w:r>
      <w:r>
        <w:rPr>
          <w:rFonts w:ascii="Arial" w:hAnsi="Arial" w:cs="Arial"/>
        </w:rPr>
        <w:t xml:space="preserve"> de los documentos que serán eliminados, con el fin de que los ciudadanos puedan realizar observaciones</w:t>
      </w:r>
      <w:r w:rsidR="00A610A2">
        <w:rPr>
          <w:rFonts w:ascii="Arial" w:hAnsi="Arial" w:cs="Arial"/>
        </w:rPr>
        <w:t xml:space="preserve"> al respecto.</w:t>
      </w:r>
      <w:r>
        <w:rPr>
          <w:rFonts w:ascii="Arial" w:hAnsi="Arial" w:cs="Arial"/>
        </w:rPr>
        <w:t xml:space="preserve">  </w:t>
      </w:r>
    </w:p>
    <w:p w14:paraId="44EAFD9C" w14:textId="77777777" w:rsidR="00B32719" w:rsidRDefault="00B32719" w:rsidP="00B32719">
      <w:pPr>
        <w:pStyle w:val="Prrafodelista"/>
        <w:rPr>
          <w:rFonts w:ascii="Arial" w:hAnsi="Arial" w:cs="Arial"/>
        </w:rPr>
      </w:pPr>
    </w:p>
    <w:p w14:paraId="47AC69A3" w14:textId="77777777" w:rsidR="002A29F0" w:rsidRDefault="00C2491B" w:rsidP="00821642">
      <w:pPr>
        <w:pStyle w:val="Textbody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En los procesos de eliminación documental (Series Documentales y Subseries Documentales), la entidad deberá dejar como evidencia de este procedimiento Acta de eliminación de documentos</w:t>
      </w:r>
      <w:r w:rsidR="002A29F0">
        <w:rPr>
          <w:rFonts w:ascii="Arial" w:hAnsi="Arial" w:cs="Arial"/>
        </w:rPr>
        <w:t xml:space="preserve"> firmada por los miembros del Comité Institucional de Gestión y Desempeño y los </w:t>
      </w:r>
      <w:r w:rsidR="00C455DE">
        <w:rPr>
          <w:rFonts w:ascii="Arial" w:hAnsi="Arial" w:cs="Arial"/>
        </w:rPr>
        <w:t>responsables</w:t>
      </w:r>
      <w:r w:rsidR="002A29F0">
        <w:rPr>
          <w:rFonts w:ascii="Arial" w:hAnsi="Arial" w:cs="Arial"/>
        </w:rPr>
        <w:t xml:space="preserve"> de archivo e</w:t>
      </w:r>
      <w:r>
        <w:rPr>
          <w:rFonts w:ascii="Arial" w:hAnsi="Arial" w:cs="Arial"/>
        </w:rPr>
        <w:t xml:space="preserve"> inventario documental de eliminación</w:t>
      </w:r>
      <w:r w:rsidR="002A29F0">
        <w:rPr>
          <w:rFonts w:ascii="Arial" w:hAnsi="Arial" w:cs="Arial"/>
        </w:rPr>
        <w:t xml:space="preserve">, los cuales </w:t>
      </w:r>
      <w:r w:rsidR="00C455DE">
        <w:rPr>
          <w:rFonts w:ascii="Arial" w:hAnsi="Arial" w:cs="Arial"/>
        </w:rPr>
        <w:t>deberán</w:t>
      </w:r>
      <w:r w:rsidR="002A29F0">
        <w:rPr>
          <w:rFonts w:ascii="Arial" w:hAnsi="Arial" w:cs="Arial"/>
        </w:rPr>
        <w:t xml:space="preserve"> quedar publicados en la </w:t>
      </w:r>
      <w:r w:rsidR="00C455DE">
        <w:rPr>
          <w:rFonts w:ascii="Arial" w:hAnsi="Arial" w:cs="Arial"/>
        </w:rPr>
        <w:t>Página</w:t>
      </w:r>
      <w:r w:rsidR="002A29F0">
        <w:rPr>
          <w:rFonts w:ascii="Arial" w:hAnsi="Arial" w:cs="Arial"/>
        </w:rPr>
        <w:t xml:space="preserve"> Web de la entidad.</w:t>
      </w:r>
    </w:p>
    <w:p w14:paraId="4B94D5A5" w14:textId="77777777" w:rsidR="002A29F0" w:rsidRDefault="002A29F0" w:rsidP="002A29F0">
      <w:pPr>
        <w:pStyle w:val="Prrafodelista"/>
        <w:rPr>
          <w:rFonts w:ascii="Arial" w:hAnsi="Arial" w:cs="Arial"/>
        </w:rPr>
      </w:pPr>
    </w:p>
    <w:p w14:paraId="591F0A93" w14:textId="77777777" w:rsidR="00967893" w:rsidRDefault="00967893" w:rsidP="0096789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s-CO"/>
        </w:rPr>
        <w:t>5. NORMATIVIDAD</w:t>
      </w:r>
    </w:p>
    <w:p w14:paraId="5F301714" w14:textId="77777777" w:rsidR="00967893" w:rsidRDefault="00967893" w:rsidP="00967893">
      <w:pPr>
        <w:spacing w:after="240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t>Ver Normograma Institucional (Proceso Gestión Jurídica)</w:t>
      </w:r>
    </w:p>
    <w:p w14:paraId="15563D99" w14:textId="77777777" w:rsidR="00C056EE" w:rsidRPr="00966ACA" w:rsidRDefault="00967893" w:rsidP="00966ACA">
      <w:pPr>
        <w:pStyle w:val="Ttulo2"/>
        <w:ind w:left="0"/>
        <w:rPr>
          <w:sz w:val="24"/>
        </w:rPr>
      </w:pPr>
      <w:r>
        <w:rPr>
          <w:sz w:val="24"/>
        </w:rPr>
        <w:t>6</w:t>
      </w:r>
      <w:r w:rsidR="005663AA" w:rsidRPr="005548F6">
        <w:rPr>
          <w:sz w:val="24"/>
        </w:rPr>
        <w:t xml:space="preserve">. </w:t>
      </w:r>
      <w:r w:rsidR="00EB0E97" w:rsidRPr="005548F6">
        <w:rPr>
          <w:sz w:val="24"/>
        </w:rPr>
        <w:t>DEFINICIONES</w:t>
      </w:r>
      <w:r w:rsidR="00C454C0" w:rsidRPr="005548F6">
        <w:rPr>
          <w:sz w:val="24"/>
        </w:rPr>
        <w:t xml:space="preserve"> </w:t>
      </w:r>
    </w:p>
    <w:p w14:paraId="3DEEC669" w14:textId="77777777" w:rsidR="00DB1CE3" w:rsidRDefault="00DB1CE3" w:rsidP="00C056EE">
      <w:pPr>
        <w:jc w:val="both"/>
        <w:rPr>
          <w:rFonts w:ascii="Arial" w:hAnsi="Arial" w:cs="Arial"/>
          <w:bCs/>
          <w:lang w:val="es-CO"/>
        </w:rPr>
      </w:pPr>
    </w:p>
    <w:p w14:paraId="6A311EB8" w14:textId="77777777" w:rsidR="00D01593" w:rsidRPr="009172A0" w:rsidRDefault="00D01593" w:rsidP="00D01593">
      <w:pPr>
        <w:rPr>
          <w:rFonts w:ascii="Arial" w:hAnsi="Arial" w:cs="Arial"/>
          <w:lang w:val="es-ES_tradnl"/>
        </w:rPr>
      </w:pPr>
      <w:r w:rsidRPr="009172A0">
        <w:rPr>
          <w:rFonts w:ascii="Arial" w:hAnsi="Arial" w:cs="Arial"/>
          <w:b/>
          <w:lang w:val="es-ES_tradnl"/>
        </w:rPr>
        <w:t>Almacenamiento de Documentos:</w:t>
      </w:r>
      <w:r>
        <w:rPr>
          <w:rFonts w:ascii="Arial" w:hAnsi="Arial" w:cs="Arial"/>
          <w:lang w:val="es-ES_tradnl"/>
        </w:rPr>
        <w:t xml:space="preserve"> </w:t>
      </w:r>
      <w:r w:rsidRPr="009172A0">
        <w:rPr>
          <w:rFonts w:ascii="Arial" w:hAnsi="Arial" w:cs="Arial"/>
          <w:lang w:val="es-ES_tradnl"/>
        </w:rPr>
        <w:t>Acción de guardar sistemáticamente documentos de archivo en espacios, mobiliario y unidades de conservación apropiadas</w:t>
      </w:r>
    </w:p>
    <w:p w14:paraId="3656B9AB" w14:textId="77777777" w:rsidR="00D01593" w:rsidRPr="00D01593" w:rsidRDefault="00D01593" w:rsidP="00031ABE">
      <w:pPr>
        <w:jc w:val="both"/>
        <w:rPr>
          <w:rFonts w:ascii="Arial" w:hAnsi="Arial" w:cs="Arial"/>
          <w:b/>
          <w:lang w:val="es-ES_tradnl"/>
        </w:rPr>
      </w:pPr>
    </w:p>
    <w:p w14:paraId="702F7548" w14:textId="77777777" w:rsidR="00031ABE" w:rsidRDefault="00031ABE" w:rsidP="00031ABE">
      <w:pPr>
        <w:jc w:val="both"/>
        <w:rPr>
          <w:rFonts w:ascii="Arial" w:hAnsi="Arial" w:cs="Arial"/>
        </w:rPr>
      </w:pPr>
      <w:r w:rsidRPr="00031ABE">
        <w:rPr>
          <w:rFonts w:ascii="Arial" w:hAnsi="Arial" w:cs="Arial"/>
          <w:b/>
        </w:rPr>
        <w:t>Archivo</w:t>
      </w:r>
      <w:r w:rsidR="005E1BF1">
        <w:rPr>
          <w:rFonts w:ascii="Arial" w:hAnsi="Arial" w:cs="Arial"/>
          <w:b/>
        </w:rPr>
        <w:t xml:space="preserve">: </w:t>
      </w:r>
      <w:r w:rsidRPr="00031ABE">
        <w:rPr>
          <w:rFonts w:ascii="Arial" w:hAnsi="Arial" w:cs="Arial"/>
        </w:rPr>
        <w:t>Conjunto de documentos, sea cual fuere su fecha, su forma y soporte material, acumulados en un proceso natural por una persona o institución pública o privada, en el transcurso de su gestión.</w:t>
      </w:r>
    </w:p>
    <w:p w14:paraId="45FB0818" w14:textId="77777777" w:rsidR="00031ABE" w:rsidRPr="00031ABE" w:rsidRDefault="00031ABE" w:rsidP="00031ABE">
      <w:pPr>
        <w:jc w:val="both"/>
        <w:rPr>
          <w:rFonts w:ascii="Arial" w:hAnsi="Arial" w:cs="Arial"/>
        </w:rPr>
      </w:pPr>
    </w:p>
    <w:p w14:paraId="387698BA" w14:textId="77777777" w:rsidR="00031ABE" w:rsidRDefault="00031ABE" w:rsidP="00031ABE">
      <w:pPr>
        <w:jc w:val="both"/>
        <w:rPr>
          <w:rFonts w:ascii="Arial" w:hAnsi="Arial" w:cs="Arial"/>
        </w:rPr>
      </w:pPr>
      <w:r w:rsidRPr="00031ABE">
        <w:rPr>
          <w:rFonts w:ascii="Arial" w:hAnsi="Arial" w:cs="Arial"/>
          <w:b/>
        </w:rPr>
        <w:t xml:space="preserve">Archivo de gestión: </w:t>
      </w:r>
      <w:r w:rsidRPr="00031ABE">
        <w:rPr>
          <w:rFonts w:ascii="Arial" w:hAnsi="Arial" w:cs="Arial"/>
        </w:rPr>
        <w:t xml:space="preserve">Es el archivo de las oficinas productoras de documentos en la que se reúne la documentación en </w:t>
      </w:r>
      <w:r w:rsidR="00C16853" w:rsidRPr="00031ABE">
        <w:rPr>
          <w:rFonts w:ascii="Arial" w:hAnsi="Arial" w:cs="Arial"/>
        </w:rPr>
        <w:t>trámite</w:t>
      </w:r>
      <w:r w:rsidRPr="00031ABE">
        <w:rPr>
          <w:rFonts w:ascii="Arial" w:hAnsi="Arial" w:cs="Arial"/>
        </w:rPr>
        <w:t xml:space="preserve"> en busca de solución a los asuntos iniciados, sometida a continua utilización por las mismas oficinas u otras que las soliciten.</w:t>
      </w:r>
    </w:p>
    <w:p w14:paraId="049F31CB" w14:textId="77777777" w:rsidR="00031ABE" w:rsidRPr="00031ABE" w:rsidRDefault="00031ABE" w:rsidP="00031ABE">
      <w:pPr>
        <w:jc w:val="both"/>
        <w:rPr>
          <w:rFonts w:ascii="Arial" w:hAnsi="Arial" w:cs="Arial"/>
          <w:b/>
        </w:rPr>
      </w:pPr>
    </w:p>
    <w:p w14:paraId="78A8B2CC" w14:textId="77777777" w:rsidR="00031ABE" w:rsidRDefault="00031ABE" w:rsidP="00031ABE">
      <w:pPr>
        <w:jc w:val="both"/>
        <w:rPr>
          <w:rFonts w:ascii="Arial" w:hAnsi="Arial" w:cs="Arial"/>
        </w:rPr>
      </w:pPr>
      <w:r w:rsidRPr="00031ABE">
        <w:rPr>
          <w:rFonts w:ascii="Arial" w:hAnsi="Arial" w:cs="Arial"/>
          <w:b/>
        </w:rPr>
        <w:t xml:space="preserve">Archivo central: </w:t>
      </w:r>
      <w:r w:rsidRPr="00031ABE">
        <w:rPr>
          <w:rFonts w:ascii="Arial" w:hAnsi="Arial" w:cs="Arial"/>
        </w:rPr>
        <w:t>Unidad administrativa donde se agrupan documentos transferidos o trasladados por distintos archivos de gestión de la entidad respectiva, una vez finalizada su trámite, que siguen siendo vigentes y objeto de consulta por las propias oficinas y los particulares en general.</w:t>
      </w:r>
    </w:p>
    <w:p w14:paraId="53128261" w14:textId="77777777" w:rsidR="00031ABE" w:rsidRPr="00031ABE" w:rsidRDefault="00031ABE" w:rsidP="00031ABE">
      <w:pPr>
        <w:jc w:val="both"/>
        <w:rPr>
          <w:rFonts w:ascii="Arial" w:hAnsi="Arial" w:cs="Arial"/>
        </w:rPr>
      </w:pPr>
    </w:p>
    <w:p w14:paraId="10D667B7" w14:textId="77777777" w:rsidR="009B7395" w:rsidRPr="005C5E1F" w:rsidRDefault="009B7395" w:rsidP="009B7395">
      <w:pPr>
        <w:jc w:val="both"/>
        <w:rPr>
          <w:rFonts w:ascii="Arial" w:hAnsi="Arial" w:cs="Arial"/>
        </w:rPr>
      </w:pPr>
      <w:r w:rsidRPr="005C5E1F">
        <w:rPr>
          <w:rFonts w:ascii="Arial" w:hAnsi="Arial" w:cs="Arial"/>
          <w:b/>
        </w:rPr>
        <w:t>Archivo histórico:</w:t>
      </w:r>
      <w:r w:rsidRPr="005C5E1F">
        <w:rPr>
          <w:rFonts w:ascii="Arial" w:hAnsi="Arial" w:cs="Arial"/>
        </w:rPr>
        <w:t xml:space="preserve"> Es aquel al que se transfieren desde el archivo central los documentos de archivo de conservación permanente.</w:t>
      </w:r>
    </w:p>
    <w:p w14:paraId="62486C05" w14:textId="77777777" w:rsidR="009B7395" w:rsidRDefault="009B7395" w:rsidP="00031ABE">
      <w:pPr>
        <w:jc w:val="both"/>
        <w:rPr>
          <w:rFonts w:ascii="Arial" w:hAnsi="Arial" w:cs="Arial"/>
          <w:b/>
        </w:rPr>
      </w:pPr>
    </w:p>
    <w:p w14:paraId="43A8F70B" w14:textId="77777777" w:rsidR="009B7395" w:rsidRDefault="009B7395" w:rsidP="009B7395">
      <w:pPr>
        <w:jc w:val="both"/>
        <w:rPr>
          <w:rFonts w:ascii="Arial" w:hAnsi="Arial" w:cs="Arial"/>
        </w:rPr>
      </w:pPr>
      <w:r w:rsidRPr="00CB3F2A">
        <w:rPr>
          <w:rFonts w:ascii="Arial" w:hAnsi="Arial" w:cs="Arial"/>
          <w:b/>
        </w:rPr>
        <w:t>Archivo público</w:t>
      </w:r>
      <w:r>
        <w:rPr>
          <w:rFonts w:ascii="Arial" w:hAnsi="Arial" w:cs="Arial"/>
          <w:b/>
        </w:rPr>
        <w:t xml:space="preserve">: </w:t>
      </w:r>
      <w:r w:rsidRPr="00CB3F2A">
        <w:rPr>
          <w:rFonts w:ascii="Arial" w:hAnsi="Arial" w:cs="Arial"/>
        </w:rPr>
        <w:t xml:space="preserve">Conjunto de documentos pertenecientes a entidades oficiales y aquellos que se deriven de la prestación de un servicio público por entidades privadas. </w:t>
      </w:r>
    </w:p>
    <w:p w14:paraId="4101652C" w14:textId="77777777" w:rsidR="009B7395" w:rsidRDefault="009B7395" w:rsidP="00031ABE">
      <w:pPr>
        <w:jc w:val="both"/>
        <w:rPr>
          <w:rFonts w:ascii="Arial" w:hAnsi="Arial" w:cs="Arial"/>
          <w:b/>
        </w:rPr>
      </w:pPr>
    </w:p>
    <w:p w14:paraId="17005FFB" w14:textId="77777777" w:rsidR="00C07AE6" w:rsidRDefault="00C07AE6" w:rsidP="00C07AE6">
      <w:pPr>
        <w:jc w:val="both"/>
        <w:rPr>
          <w:rFonts w:ascii="Arial" w:hAnsi="Arial" w:cs="Arial"/>
        </w:rPr>
      </w:pPr>
      <w:r w:rsidRPr="00CB3F2A">
        <w:rPr>
          <w:rFonts w:ascii="Arial" w:hAnsi="Arial" w:cs="Arial"/>
          <w:b/>
        </w:rPr>
        <w:t xml:space="preserve">Archivo total. </w:t>
      </w:r>
      <w:r w:rsidRPr="00CB3F2A">
        <w:rPr>
          <w:rFonts w:ascii="Arial" w:hAnsi="Arial" w:cs="Arial"/>
        </w:rPr>
        <w:t xml:space="preserve">Concepto que hace referencia al proceso integral de los documentos en su ciclo vital. Documento de archivo. Registro de información producida o recibida por una entidad pública o privada en razón de sus actividades o funciones. </w:t>
      </w:r>
    </w:p>
    <w:p w14:paraId="4B99056E" w14:textId="77777777" w:rsidR="00C07AE6" w:rsidRDefault="00C07AE6" w:rsidP="00031ABE">
      <w:pPr>
        <w:jc w:val="both"/>
        <w:rPr>
          <w:rFonts w:ascii="Arial" w:hAnsi="Arial" w:cs="Arial"/>
          <w:b/>
        </w:rPr>
      </w:pPr>
    </w:p>
    <w:p w14:paraId="3F01D240" w14:textId="77777777" w:rsidR="00031ABE" w:rsidRDefault="00031ABE" w:rsidP="00031ABE">
      <w:pPr>
        <w:jc w:val="both"/>
        <w:rPr>
          <w:rFonts w:ascii="Arial" w:hAnsi="Arial" w:cs="Arial"/>
        </w:rPr>
      </w:pPr>
      <w:r w:rsidRPr="00031ABE">
        <w:rPr>
          <w:rFonts w:ascii="Arial" w:hAnsi="Arial" w:cs="Arial"/>
          <w:b/>
        </w:rPr>
        <w:t>Carpeta.</w:t>
      </w:r>
      <w:r w:rsidRPr="00031ABE">
        <w:rPr>
          <w:rFonts w:ascii="Arial" w:hAnsi="Arial" w:cs="Arial"/>
        </w:rPr>
        <w:t xml:space="preserve"> Cubierta con la que se resguardan los documentos para su conservación.</w:t>
      </w:r>
    </w:p>
    <w:p w14:paraId="1299C43A" w14:textId="77777777" w:rsidR="00031ABE" w:rsidRDefault="00031ABE" w:rsidP="00031ABE">
      <w:pPr>
        <w:jc w:val="both"/>
        <w:rPr>
          <w:rFonts w:ascii="Arial" w:hAnsi="Arial" w:cs="Arial"/>
        </w:rPr>
      </w:pPr>
    </w:p>
    <w:p w14:paraId="531489E9" w14:textId="77777777" w:rsidR="005E1BF1" w:rsidRDefault="005E1BF1" w:rsidP="00031ABE">
      <w:pPr>
        <w:jc w:val="both"/>
        <w:rPr>
          <w:rFonts w:ascii="Arial" w:hAnsi="Arial" w:cs="Arial"/>
        </w:rPr>
      </w:pPr>
      <w:r w:rsidRPr="005E1BF1">
        <w:rPr>
          <w:rFonts w:ascii="Arial" w:hAnsi="Arial" w:cs="Arial"/>
          <w:b/>
        </w:rPr>
        <w:t>Ciclo Vital Del Documento</w:t>
      </w:r>
      <w:r>
        <w:rPr>
          <w:rFonts w:ascii="Arial" w:hAnsi="Arial" w:cs="Arial"/>
          <w:b/>
        </w:rPr>
        <w:t xml:space="preserve">: </w:t>
      </w:r>
      <w:r w:rsidRPr="005E1BF1">
        <w:rPr>
          <w:rFonts w:ascii="Arial" w:hAnsi="Arial" w:cs="Arial"/>
        </w:rPr>
        <w:t>Etapas sucesivas por las que atraviesan los documentos desde su producción o recepción, hasta su disposición final</w:t>
      </w:r>
      <w:r>
        <w:rPr>
          <w:rFonts w:ascii="Arial" w:hAnsi="Arial" w:cs="Arial"/>
        </w:rPr>
        <w:t>.</w:t>
      </w:r>
    </w:p>
    <w:p w14:paraId="5A64D197" w14:textId="77777777" w:rsidR="00F44564" w:rsidRDefault="00F44564" w:rsidP="00031ABE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29194314" wp14:editId="492F1FB2">
            <wp:simplePos x="0" y="0"/>
            <wp:positionH relativeFrom="column">
              <wp:posOffset>1943100</wp:posOffset>
            </wp:positionH>
            <wp:positionV relativeFrom="paragraph">
              <wp:posOffset>49530</wp:posOffset>
            </wp:positionV>
            <wp:extent cx="4229100" cy="286258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6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BEF00" w14:textId="77777777" w:rsidR="00F44564" w:rsidRDefault="00F44564" w:rsidP="00F44564">
      <w:pPr>
        <w:jc w:val="both"/>
        <w:rPr>
          <w:rFonts w:ascii="Arial" w:hAnsi="Arial" w:cs="Arial"/>
        </w:rPr>
      </w:pPr>
    </w:p>
    <w:p w14:paraId="3461D779" w14:textId="77777777" w:rsidR="00F44564" w:rsidRDefault="00F44564" w:rsidP="00F44564">
      <w:pPr>
        <w:jc w:val="both"/>
        <w:rPr>
          <w:rFonts w:ascii="Arial" w:hAnsi="Arial" w:cs="Arial"/>
        </w:rPr>
      </w:pPr>
    </w:p>
    <w:p w14:paraId="3CF2D8B6" w14:textId="77777777" w:rsidR="00F44564" w:rsidRDefault="00F44564" w:rsidP="00F44564">
      <w:pPr>
        <w:jc w:val="both"/>
        <w:rPr>
          <w:rFonts w:ascii="Arial" w:hAnsi="Arial" w:cs="Arial"/>
        </w:rPr>
      </w:pPr>
    </w:p>
    <w:p w14:paraId="0FB78278" w14:textId="77777777" w:rsidR="00F44564" w:rsidRDefault="00F44564" w:rsidP="00F44564">
      <w:pPr>
        <w:jc w:val="both"/>
        <w:rPr>
          <w:rFonts w:ascii="Arial" w:hAnsi="Arial" w:cs="Arial"/>
        </w:rPr>
      </w:pPr>
    </w:p>
    <w:p w14:paraId="1FC39945" w14:textId="77777777" w:rsidR="00F44564" w:rsidRDefault="00F44564" w:rsidP="00F44564">
      <w:pPr>
        <w:jc w:val="both"/>
        <w:rPr>
          <w:rFonts w:ascii="Arial" w:hAnsi="Arial" w:cs="Arial"/>
        </w:rPr>
      </w:pPr>
    </w:p>
    <w:p w14:paraId="0562CB0E" w14:textId="77777777" w:rsidR="00F44564" w:rsidRDefault="00F44564" w:rsidP="00F44564">
      <w:pPr>
        <w:jc w:val="both"/>
        <w:rPr>
          <w:rFonts w:ascii="Arial" w:hAnsi="Arial" w:cs="Arial"/>
        </w:rPr>
      </w:pPr>
    </w:p>
    <w:p w14:paraId="34CE0A41" w14:textId="77777777" w:rsidR="00F44564" w:rsidRDefault="00F44564" w:rsidP="00F44564">
      <w:pPr>
        <w:jc w:val="both"/>
        <w:rPr>
          <w:rFonts w:ascii="Arial" w:hAnsi="Arial" w:cs="Arial"/>
        </w:rPr>
      </w:pPr>
    </w:p>
    <w:p w14:paraId="62EBF3C5" w14:textId="77777777" w:rsidR="00F44564" w:rsidRDefault="00F44564" w:rsidP="00F44564">
      <w:pPr>
        <w:jc w:val="both"/>
        <w:rPr>
          <w:rStyle w:val="Textoennegrita"/>
        </w:rPr>
      </w:pPr>
    </w:p>
    <w:p w14:paraId="6D98A12B" w14:textId="77777777" w:rsidR="00F44564" w:rsidRDefault="00F44564" w:rsidP="00F44564">
      <w:pPr>
        <w:jc w:val="both"/>
        <w:rPr>
          <w:rStyle w:val="Textoennegrita"/>
          <w:rFonts w:ascii="Arial" w:hAnsi="Arial" w:cs="Arial"/>
        </w:rPr>
      </w:pPr>
    </w:p>
    <w:p w14:paraId="2946DB82" w14:textId="77777777" w:rsidR="00F44564" w:rsidRDefault="00F44564" w:rsidP="00F44564">
      <w:pPr>
        <w:jc w:val="both"/>
        <w:rPr>
          <w:rStyle w:val="Textoennegrita"/>
          <w:rFonts w:ascii="Arial" w:hAnsi="Arial" w:cs="Arial"/>
        </w:rPr>
      </w:pPr>
    </w:p>
    <w:p w14:paraId="5997CC1D" w14:textId="77777777" w:rsidR="00F44564" w:rsidRDefault="00F44564" w:rsidP="00F44564">
      <w:pPr>
        <w:jc w:val="both"/>
        <w:rPr>
          <w:rStyle w:val="Textoennegrita"/>
          <w:rFonts w:ascii="Arial" w:hAnsi="Arial" w:cs="Arial"/>
        </w:rPr>
      </w:pPr>
    </w:p>
    <w:p w14:paraId="110FFD37" w14:textId="77777777" w:rsidR="00F44564" w:rsidRDefault="00F44564" w:rsidP="00F44564">
      <w:pPr>
        <w:jc w:val="both"/>
        <w:rPr>
          <w:rStyle w:val="Textoennegrita"/>
          <w:rFonts w:ascii="Arial" w:hAnsi="Arial" w:cs="Arial"/>
        </w:rPr>
      </w:pPr>
    </w:p>
    <w:p w14:paraId="6B699379" w14:textId="77777777" w:rsidR="00F44564" w:rsidRDefault="00F44564" w:rsidP="00F44564">
      <w:pPr>
        <w:jc w:val="both"/>
        <w:rPr>
          <w:rStyle w:val="Textoennegrita"/>
          <w:rFonts w:ascii="Arial" w:hAnsi="Arial" w:cs="Arial"/>
        </w:rPr>
      </w:pPr>
    </w:p>
    <w:p w14:paraId="3FE9F23F" w14:textId="77777777" w:rsidR="00F44564" w:rsidRDefault="00F44564" w:rsidP="00031ABE">
      <w:pPr>
        <w:jc w:val="both"/>
        <w:rPr>
          <w:rFonts w:ascii="Arial" w:hAnsi="Arial" w:cs="Arial"/>
        </w:rPr>
      </w:pPr>
    </w:p>
    <w:p w14:paraId="1F72F646" w14:textId="77777777" w:rsidR="005E1BF1" w:rsidRPr="005E1BF1" w:rsidRDefault="005E1BF1" w:rsidP="00031ABE">
      <w:pPr>
        <w:jc w:val="both"/>
        <w:rPr>
          <w:rFonts w:ascii="Arial" w:hAnsi="Arial" w:cs="Arial"/>
        </w:rPr>
      </w:pPr>
    </w:p>
    <w:p w14:paraId="08CE6F91" w14:textId="77777777" w:rsidR="00F44564" w:rsidRDefault="00F44564" w:rsidP="00031ABE">
      <w:pPr>
        <w:jc w:val="both"/>
        <w:rPr>
          <w:rFonts w:ascii="Arial" w:hAnsi="Arial" w:cs="Arial"/>
          <w:b/>
        </w:rPr>
      </w:pPr>
    </w:p>
    <w:p w14:paraId="61CDCEAD" w14:textId="77777777" w:rsidR="00BE6C38" w:rsidRDefault="00BE6C38" w:rsidP="00031ABE">
      <w:pPr>
        <w:jc w:val="both"/>
        <w:rPr>
          <w:rFonts w:ascii="Arial" w:hAnsi="Arial" w:cs="Arial"/>
          <w:b/>
        </w:rPr>
      </w:pPr>
    </w:p>
    <w:p w14:paraId="35D66000" w14:textId="77777777" w:rsidR="00031ABE" w:rsidRDefault="00031ABE" w:rsidP="00031ABE">
      <w:pPr>
        <w:jc w:val="both"/>
        <w:rPr>
          <w:rFonts w:ascii="Arial" w:hAnsi="Arial" w:cs="Arial"/>
        </w:rPr>
      </w:pPr>
      <w:r w:rsidRPr="00031ABE">
        <w:rPr>
          <w:rFonts w:ascii="Arial" w:hAnsi="Arial" w:cs="Arial"/>
          <w:b/>
        </w:rPr>
        <w:t xml:space="preserve">Conservación de archivos. </w:t>
      </w:r>
      <w:r w:rsidRPr="00031ABE">
        <w:rPr>
          <w:rFonts w:ascii="Arial" w:hAnsi="Arial" w:cs="Arial"/>
        </w:rPr>
        <w:t>Conjunto de medidas adoptadas para garantizar la integridad física de los documentos que alberga un archivo.</w:t>
      </w:r>
    </w:p>
    <w:p w14:paraId="6BB9E253" w14:textId="77777777" w:rsidR="00E75350" w:rsidRDefault="00E75350" w:rsidP="00031ABE">
      <w:pPr>
        <w:jc w:val="both"/>
        <w:rPr>
          <w:rFonts w:ascii="Arial" w:hAnsi="Arial" w:cs="Arial"/>
        </w:rPr>
      </w:pPr>
    </w:p>
    <w:p w14:paraId="4CE42C1A" w14:textId="77777777" w:rsidR="00E75350" w:rsidRDefault="00E75350" w:rsidP="00E75350">
      <w:pPr>
        <w:jc w:val="both"/>
        <w:rPr>
          <w:rFonts w:ascii="Arial" w:hAnsi="Arial" w:cs="Arial"/>
        </w:rPr>
      </w:pPr>
      <w:r w:rsidRPr="00A91497">
        <w:rPr>
          <w:rFonts w:ascii="Arial" w:hAnsi="Arial" w:cs="Arial"/>
          <w:b/>
        </w:rPr>
        <w:t>Conservación Documental:</w:t>
      </w:r>
      <w:r>
        <w:rPr>
          <w:rFonts w:ascii="Arial" w:hAnsi="Arial" w:cs="Arial"/>
        </w:rPr>
        <w:t xml:space="preserve"> </w:t>
      </w:r>
      <w:r w:rsidRPr="00A91497">
        <w:rPr>
          <w:rFonts w:ascii="Arial" w:hAnsi="Arial" w:cs="Arial"/>
        </w:rPr>
        <w:t>Conjunto de medidas preventivas o correctivas adoptadas para asegurar la integridad física y funcional de los documentos de archivo</w:t>
      </w:r>
      <w:r>
        <w:rPr>
          <w:rFonts w:ascii="Arial" w:hAnsi="Arial" w:cs="Arial"/>
        </w:rPr>
        <w:t>.</w:t>
      </w:r>
    </w:p>
    <w:p w14:paraId="23DE523C" w14:textId="77777777" w:rsidR="00273643" w:rsidRDefault="00273643" w:rsidP="00031ABE">
      <w:pPr>
        <w:jc w:val="both"/>
        <w:rPr>
          <w:rFonts w:ascii="Arial" w:hAnsi="Arial" w:cs="Arial"/>
        </w:rPr>
      </w:pPr>
    </w:p>
    <w:p w14:paraId="49DD869D" w14:textId="77777777" w:rsidR="00273643" w:rsidRPr="00415094" w:rsidRDefault="00273643" w:rsidP="00031ABE">
      <w:pPr>
        <w:jc w:val="both"/>
        <w:rPr>
          <w:rFonts w:ascii="Arial" w:hAnsi="Arial" w:cs="Arial"/>
        </w:rPr>
      </w:pPr>
      <w:r w:rsidRPr="00273643">
        <w:rPr>
          <w:rFonts w:ascii="Arial" w:hAnsi="Arial" w:cs="Arial"/>
          <w:b/>
        </w:rPr>
        <w:t>Conservación Total:</w:t>
      </w:r>
      <w:r w:rsidR="00415094">
        <w:rPr>
          <w:rFonts w:ascii="Arial" w:hAnsi="Arial" w:cs="Arial"/>
          <w:b/>
        </w:rPr>
        <w:t xml:space="preserve"> </w:t>
      </w:r>
      <w:r w:rsidR="00415094" w:rsidRPr="00415094">
        <w:rPr>
          <w:rFonts w:ascii="Arial" w:hAnsi="Arial" w:cs="Arial"/>
        </w:rPr>
        <w:t xml:space="preserve">Se aplica a aquellos documentos que tienen valor permanente, es decir, los que lo tienen por disposición legal o los que por su contenido informan sobre el </w:t>
      </w:r>
      <w:r w:rsidR="00C16853" w:rsidRPr="00415094">
        <w:rPr>
          <w:rFonts w:ascii="Arial" w:hAnsi="Arial" w:cs="Arial"/>
        </w:rPr>
        <w:t>origen</w:t>
      </w:r>
      <w:r w:rsidR="00415094" w:rsidRPr="00415094">
        <w:rPr>
          <w:rFonts w:ascii="Arial" w:hAnsi="Arial" w:cs="Arial"/>
        </w:rPr>
        <w:t>, desarrollo, estructura, procedimientos y políticas de la entidad productora, convirtiéndose en testimonio de su actividad y trascendencia. Asimismo, son Patrimonio documental de la sociedad que los produce, utiliza y conserva para la investigación, la ciencia y la cultura.</w:t>
      </w:r>
    </w:p>
    <w:p w14:paraId="52E56223" w14:textId="77777777" w:rsidR="00EC4E67" w:rsidRDefault="00EC4E67" w:rsidP="00031ABE">
      <w:pPr>
        <w:jc w:val="both"/>
        <w:rPr>
          <w:rFonts w:ascii="Arial" w:hAnsi="Arial" w:cs="Arial"/>
        </w:rPr>
      </w:pPr>
    </w:p>
    <w:p w14:paraId="2E75F8EC" w14:textId="77777777" w:rsidR="00EC4E67" w:rsidRDefault="00EC4E67" w:rsidP="00EC4E67">
      <w:pPr>
        <w:jc w:val="both"/>
        <w:rPr>
          <w:rFonts w:ascii="Arial" w:hAnsi="Arial" w:cs="Arial"/>
        </w:rPr>
      </w:pPr>
      <w:r w:rsidRPr="00A91497">
        <w:rPr>
          <w:rFonts w:ascii="Arial" w:hAnsi="Arial" w:cs="Arial"/>
          <w:b/>
        </w:rPr>
        <w:t>Conservación Documental:</w:t>
      </w:r>
      <w:r>
        <w:rPr>
          <w:rFonts w:ascii="Arial" w:hAnsi="Arial" w:cs="Arial"/>
        </w:rPr>
        <w:t xml:space="preserve"> </w:t>
      </w:r>
      <w:r w:rsidRPr="00A91497">
        <w:rPr>
          <w:rFonts w:ascii="Arial" w:hAnsi="Arial" w:cs="Arial"/>
        </w:rPr>
        <w:t>Conjunto de medidas preventivas o correctivas adoptadas para asegurar la integridad física y funcional de los documentos de archivo</w:t>
      </w:r>
    </w:p>
    <w:p w14:paraId="07547A01" w14:textId="77777777" w:rsidR="00031ABE" w:rsidRDefault="00031ABE" w:rsidP="00031ABE">
      <w:pPr>
        <w:jc w:val="both"/>
        <w:rPr>
          <w:rFonts w:ascii="Arial" w:hAnsi="Arial" w:cs="Arial"/>
          <w:lang w:val="es-MX"/>
        </w:rPr>
      </w:pPr>
    </w:p>
    <w:p w14:paraId="72460AEE" w14:textId="77777777" w:rsidR="00D01F34" w:rsidRDefault="00D01F34" w:rsidP="00D01F34">
      <w:pPr>
        <w:jc w:val="both"/>
        <w:rPr>
          <w:rFonts w:ascii="Arial" w:hAnsi="Arial" w:cs="Arial"/>
          <w:shd w:val="clear" w:color="auto" w:fill="FFFFFF"/>
        </w:rPr>
      </w:pPr>
      <w:r w:rsidRPr="006C434D">
        <w:rPr>
          <w:rFonts w:ascii="Arial" w:hAnsi="Arial" w:cs="Arial"/>
          <w:b/>
          <w:shd w:val="clear" w:color="auto" w:fill="FFFFFF"/>
        </w:rPr>
        <w:t>Custodia de Documentos:</w:t>
      </w:r>
      <w:r>
        <w:rPr>
          <w:rFonts w:ascii="Arial" w:hAnsi="Arial" w:cs="Arial"/>
          <w:shd w:val="clear" w:color="auto" w:fill="FFFFFF"/>
        </w:rPr>
        <w:t xml:space="preserve"> </w:t>
      </w:r>
      <w:r w:rsidRPr="006C434D">
        <w:rPr>
          <w:rFonts w:ascii="Arial" w:hAnsi="Arial" w:cs="Arial"/>
          <w:shd w:val="clear" w:color="auto" w:fill="FFFFFF"/>
        </w:rPr>
        <w:t>Guarda o tenencia de documentos por parte de una institución o una persona, que implica responsabilidad jurídica en la administración y conservación de los mismos, cualquiera que sea su titularidad.</w:t>
      </w:r>
    </w:p>
    <w:p w14:paraId="5043CB0F" w14:textId="77777777" w:rsidR="00D01F34" w:rsidRPr="00D01F34" w:rsidRDefault="00D01F34" w:rsidP="00031ABE">
      <w:pPr>
        <w:jc w:val="both"/>
        <w:rPr>
          <w:rFonts w:ascii="Arial" w:hAnsi="Arial" w:cs="Arial"/>
        </w:rPr>
      </w:pPr>
    </w:p>
    <w:p w14:paraId="3BCF2115" w14:textId="77777777" w:rsidR="00031ABE" w:rsidRDefault="00031ABE" w:rsidP="00031ABE">
      <w:pPr>
        <w:jc w:val="both"/>
        <w:rPr>
          <w:rFonts w:ascii="Arial" w:hAnsi="Arial" w:cs="Arial"/>
        </w:rPr>
      </w:pPr>
      <w:r w:rsidRPr="00031ABE">
        <w:rPr>
          <w:rFonts w:ascii="Arial" w:hAnsi="Arial" w:cs="Arial"/>
          <w:b/>
        </w:rPr>
        <w:t xml:space="preserve">Depuración: </w:t>
      </w:r>
      <w:r w:rsidRPr="00031ABE">
        <w:rPr>
          <w:rFonts w:ascii="Arial" w:hAnsi="Arial" w:cs="Arial"/>
        </w:rPr>
        <w:t>Actividad encaminada a la eliminación de duplicidades, proyectos, borradores y anotaciones que no se consideren soportes de trámites.</w:t>
      </w:r>
    </w:p>
    <w:p w14:paraId="07459315" w14:textId="77777777" w:rsidR="00031ABE" w:rsidRDefault="00031ABE" w:rsidP="00031ABE">
      <w:pPr>
        <w:jc w:val="both"/>
        <w:rPr>
          <w:rFonts w:ascii="Arial" w:hAnsi="Arial" w:cs="Arial"/>
        </w:rPr>
      </w:pPr>
    </w:p>
    <w:p w14:paraId="2ACB6E94" w14:textId="77777777" w:rsidR="00BD23AE" w:rsidRDefault="00BD23AE" w:rsidP="00031ABE">
      <w:pPr>
        <w:jc w:val="both"/>
        <w:rPr>
          <w:rFonts w:ascii="Arial" w:hAnsi="Arial" w:cs="Arial"/>
          <w:b/>
        </w:rPr>
      </w:pPr>
      <w:r w:rsidRPr="00BD23AE">
        <w:rPr>
          <w:rFonts w:ascii="Arial" w:hAnsi="Arial" w:cs="Arial"/>
          <w:b/>
        </w:rPr>
        <w:t xml:space="preserve">Disposición Final </w:t>
      </w:r>
      <w:r>
        <w:rPr>
          <w:rFonts w:ascii="Arial" w:hAnsi="Arial" w:cs="Arial"/>
          <w:b/>
        </w:rPr>
        <w:t>d</w:t>
      </w:r>
      <w:r w:rsidRPr="00BD23AE">
        <w:rPr>
          <w:rFonts w:ascii="Arial" w:hAnsi="Arial" w:cs="Arial"/>
          <w:b/>
        </w:rPr>
        <w:t>e Documentos:</w:t>
      </w:r>
      <w:r w:rsidR="005F76F3">
        <w:rPr>
          <w:rFonts w:ascii="Arial" w:hAnsi="Arial" w:cs="Arial"/>
          <w:b/>
        </w:rPr>
        <w:t xml:space="preserve"> </w:t>
      </w:r>
      <w:r w:rsidR="005F76F3" w:rsidRPr="005F76F3">
        <w:rPr>
          <w:rFonts w:ascii="Arial" w:hAnsi="Arial" w:cs="Arial"/>
        </w:rPr>
        <w:t xml:space="preserve">Decisión resultante de la valoración hecha en cualquier etapa del ciclo vital de los documentos, registrada en las tablas de retención y/o tablas de </w:t>
      </w:r>
      <w:r w:rsidR="00C16853" w:rsidRPr="005F76F3">
        <w:rPr>
          <w:rFonts w:ascii="Arial" w:hAnsi="Arial" w:cs="Arial"/>
        </w:rPr>
        <w:t>valoración documental</w:t>
      </w:r>
      <w:r w:rsidR="005F76F3" w:rsidRPr="005F76F3">
        <w:rPr>
          <w:rFonts w:ascii="Arial" w:hAnsi="Arial" w:cs="Arial"/>
        </w:rPr>
        <w:t>, con miras a su conservación total, eliminación, selección y/o reproducción.</w:t>
      </w:r>
    </w:p>
    <w:p w14:paraId="6537F28F" w14:textId="77777777" w:rsidR="00BD23AE" w:rsidRPr="00BD23AE" w:rsidRDefault="00BD23AE" w:rsidP="00031ABE">
      <w:pPr>
        <w:jc w:val="both"/>
        <w:rPr>
          <w:rFonts w:ascii="Arial" w:hAnsi="Arial" w:cs="Arial"/>
          <w:b/>
        </w:rPr>
      </w:pPr>
    </w:p>
    <w:p w14:paraId="08052AF6" w14:textId="77777777" w:rsidR="00031ABE" w:rsidRDefault="00031ABE" w:rsidP="00031ABE">
      <w:pPr>
        <w:jc w:val="both"/>
        <w:rPr>
          <w:rFonts w:ascii="Arial" w:hAnsi="Arial" w:cs="Arial"/>
        </w:rPr>
      </w:pPr>
      <w:r w:rsidRPr="00031ABE">
        <w:rPr>
          <w:rFonts w:ascii="Arial" w:hAnsi="Arial" w:cs="Arial"/>
          <w:b/>
        </w:rPr>
        <w:t>Documento original</w:t>
      </w:r>
      <w:r w:rsidRPr="00031ABE">
        <w:rPr>
          <w:rFonts w:ascii="Arial" w:hAnsi="Arial" w:cs="Arial"/>
        </w:rPr>
        <w:t>: Es la fuente primaria de información con todos los rasgos y características que permiten garantizar su autenticidad e integridad.</w:t>
      </w:r>
    </w:p>
    <w:p w14:paraId="6DFB9E20" w14:textId="77777777" w:rsidR="00C05C99" w:rsidRDefault="00C05C99" w:rsidP="00031ABE">
      <w:pPr>
        <w:jc w:val="both"/>
        <w:rPr>
          <w:rFonts w:ascii="Arial" w:hAnsi="Arial" w:cs="Arial"/>
        </w:rPr>
      </w:pPr>
    </w:p>
    <w:p w14:paraId="1590E6C3" w14:textId="77777777" w:rsidR="00C05C99" w:rsidRPr="00C05C99" w:rsidRDefault="00C05C99" w:rsidP="00031ABE">
      <w:pPr>
        <w:jc w:val="both"/>
        <w:rPr>
          <w:rFonts w:ascii="Arial" w:hAnsi="Arial" w:cs="Arial"/>
        </w:rPr>
      </w:pPr>
      <w:r w:rsidRPr="00C05C99">
        <w:rPr>
          <w:rFonts w:ascii="Arial" w:hAnsi="Arial" w:cs="Arial"/>
          <w:b/>
        </w:rPr>
        <w:t>Eliminación Documental:</w:t>
      </w:r>
      <w:r>
        <w:rPr>
          <w:rFonts w:ascii="Arial" w:hAnsi="Arial" w:cs="Arial"/>
          <w:b/>
        </w:rPr>
        <w:t xml:space="preserve"> </w:t>
      </w:r>
      <w:r w:rsidRPr="00C05C99">
        <w:rPr>
          <w:rFonts w:ascii="Arial" w:hAnsi="Arial" w:cs="Arial"/>
        </w:rPr>
        <w:t>Actividad resultante de la disposición final señalada en las tablas de retención o de valoración documental para aquellos documentos que han perdido sus valores primarios y secundarios, sin perjuicio de conservar su información en otros soportes</w:t>
      </w:r>
      <w:r>
        <w:rPr>
          <w:rFonts w:ascii="Arial" w:hAnsi="Arial" w:cs="Arial"/>
        </w:rPr>
        <w:t>.</w:t>
      </w:r>
    </w:p>
    <w:p w14:paraId="70DF9E56" w14:textId="77777777" w:rsidR="00031ABE" w:rsidRPr="00031ABE" w:rsidRDefault="00031ABE" w:rsidP="00031ABE">
      <w:pPr>
        <w:jc w:val="both"/>
        <w:rPr>
          <w:rFonts w:ascii="Arial" w:hAnsi="Arial" w:cs="Arial"/>
        </w:rPr>
      </w:pPr>
    </w:p>
    <w:p w14:paraId="12D8B59C" w14:textId="77777777" w:rsidR="00031ABE" w:rsidRPr="00AC399A" w:rsidRDefault="00031ABE" w:rsidP="00AC399A">
      <w:pPr>
        <w:jc w:val="both"/>
        <w:rPr>
          <w:rFonts w:ascii="Arial" w:hAnsi="Arial" w:cs="Arial"/>
        </w:rPr>
      </w:pPr>
      <w:r w:rsidRPr="00AC399A">
        <w:rPr>
          <w:rFonts w:ascii="Arial" w:hAnsi="Arial" w:cs="Arial"/>
          <w:b/>
        </w:rPr>
        <w:t>Expediente:</w:t>
      </w:r>
      <w:r w:rsidRPr="00AC399A">
        <w:rPr>
          <w:rFonts w:ascii="Arial" w:hAnsi="Arial" w:cs="Arial"/>
        </w:rPr>
        <w:t xml:space="preserve"> Conjunto de documentos relacionados con un asunto, que constituyen una unidad archivística. Unidad documental formada por un conjunto de documentos generados orgánica y funcionalmente por una oficina productora en la resolución de un mismo asunto.</w:t>
      </w:r>
    </w:p>
    <w:p w14:paraId="44E871BC" w14:textId="77777777" w:rsidR="00E14CDF" w:rsidRPr="00AC399A" w:rsidRDefault="00E14CDF" w:rsidP="00AC399A">
      <w:pPr>
        <w:jc w:val="both"/>
        <w:rPr>
          <w:rFonts w:ascii="Arial" w:hAnsi="Arial" w:cs="Arial"/>
        </w:rPr>
      </w:pPr>
    </w:p>
    <w:p w14:paraId="7BD182F0" w14:textId="77777777" w:rsidR="00DE2694" w:rsidRPr="00AC399A" w:rsidRDefault="00DE2694" w:rsidP="00AC399A">
      <w:pPr>
        <w:jc w:val="both"/>
        <w:rPr>
          <w:rFonts w:ascii="Arial" w:hAnsi="Arial" w:cs="Arial"/>
        </w:rPr>
      </w:pPr>
      <w:r w:rsidRPr="00AC399A">
        <w:rPr>
          <w:rFonts w:ascii="Arial" w:hAnsi="Arial" w:cs="Arial"/>
          <w:b/>
        </w:rPr>
        <w:t>Formato Único De Inventario Documental:</w:t>
      </w:r>
      <w:r w:rsidRPr="00AC399A">
        <w:rPr>
          <w:rFonts w:ascii="Arial" w:hAnsi="Arial" w:cs="Arial"/>
        </w:rPr>
        <w:t xml:space="preserve"> Instrumento que describe la relación sistemática y detallada de las unidades de un fondo (archivo de una entidad), siguiendo la organización de las series documentales.</w:t>
      </w:r>
    </w:p>
    <w:p w14:paraId="144A5D23" w14:textId="77777777" w:rsidR="00F12F24" w:rsidRPr="00AC399A" w:rsidRDefault="00F12F24" w:rsidP="00AC399A">
      <w:pPr>
        <w:jc w:val="both"/>
        <w:rPr>
          <w:rFonts w:ascii="Arial" w:hAnsi="Arial" w:cs="Arial"/>
        </w:rPr>
      </w:pPr>
    </w:p>
    <w:p w14:paraId="4EB0E1C0" w14:textId="77777777" w:rsidR="00F12F24" w:rsidRPr="00AC399A" w:rsidRDefault="00F12F24" w:rsidP="00AC399A">
      <w:pPr>
        <w:pStyle w:val="Ttulo1"/>
        <w:jc w:val="both"/>
        <w:rPr>
          <w:b w:val="0"/>
          <w:sz w:val="48"/>
          <w:szCs w:val="48"/>
          <w:lang w:eastAsia="es-CO"/>
        </w:rPr>
      </w:pPr>
      <w:r w:rsidRPr="00AC399A">
        <w:t xml:space="preserve">Microfilmación: </w:t>
      </w:r>
      <w:r w:rsidRPr="00AC399A">
        <w:rPr>
          <w:b w:val="0"/>
        </w:rPr>
        <w:t>Técnica que permite registrar fotográficamente documentos como pequeñas imágenes en película de alta resolución.</w:t>
      </w:r>
    </w:p>
    <w:p w14:paraId="738610EB" w14:textId="77777777" w:rsidR="00F12F24" w:rsidRPr="00AC399A" w:rsidRDefault="00F12F24" w:rsidP="00AC399A">
      <w:pPr>
        <w:jc w:val="both"/>
        <w:rPr>
          <w:rFonts w:ascii="Arial" w:hAnsi="Arial" w:cs="Arial"/>
          <w:lang w:val="es-CO"/>
        </w:rPr>
      </w:pPr>
    </w:p>
    <w:p w14:paraId="228283A1" w14:textId="77777777" w:rsidR="008F53DF" w:rsidRPr="00AC399A" w:rsidRDefault="008F53DF" w:rsidP="00AC399A">
      <w:pPr>
        <w:pStyle w:val="Ttulo1"/>
        <w:jc w:val="both"/>
        <w:rPr>
          <w:b w:val="0"/>
          <w:sz w:val="48"/>
          <w:szCs w:val="48"/>
          <w:lang w:eastAsia="es-CO"/>
        </w:rPr>
      </w:pPr>
      <w:r w:rsidRPr="00AC399A">
        <w:t>Preservación Digital:</w:t>
      </w:r>
      <w:r w:rsidR="00586CF8" w:rsidRPr="00AC399A">
        <w:t xml:space="preserve"> </w:t>
      </w:r>
      <w:r w:rsidR="00586CF8" w:rsidRPr="00AC399A">
        <w:rPr>
          <w:b w:val="0"/>
        </w:rPr>
        <w:t>La copia obtenida debe ser convenientemente clasificada, teniendo en cuenta la posibilidad de que el mismo documento exista en otro soporte. A pesar de que la digitalización certificada permite la sustitución del original, pueden presentarse problemas de duplicidad.</w:t>
      </w:r>
    </w:p>
    <w:p w14:paraId="637805D2" w14:textId="77777777" w:rsidR="008F53DF" w:rsidRPr="00AC399A" w:rsidRDefault="008F53DF" w:rsidP="00AC399A">
      <w:pPr>
        <w:jc w:val="both"/>
        <w:rPr>
          <w:rFonts w:ascii="Arial" w:hAnsi="Arial" w:cs="Arial"/>
          <w:lang w:val="es-CO"/>
        </w:rPr>
      </w:pPr>
    </w:p>
    <w:p w14:paraId="589F8ADB" w14:textId="77777777" w:rsidR="00031ABE" w:rsidRPr="00AC399A" w:rsidRDefault="00031ABE" w:rsidP="00AC399A">
      <w:pPr>
        <w:jc w:val="both"/>
        <w:rPr>
          <w:rFonts w:ascii="Arial" w:hAnsi="Arial" w:cs="Arial"/>
        </w:rPr>
      </w:pPr>
      <w:r w:rsidRPr="00AC399A">
        <w:rPr>
          <w:rFonts w:ascii="Arial" w:hAnsi="Arial" w:cs="Arial"/>
          <w:b/>
        </w:rPr>
        <w:t xml:space="preserve">Retención de documentos. </w:t>
      </w:r>
      <w:r w:rsidRPr="00AC399A">
        <w:rPr>
          <w:rFonts w:ascii="Arial" w:hAnsi="Arial" w:cs="Arial"/>
        </w:rPr>
        <w:t xml:space="preserve"> Es el plazo en términos de tiempo en que los documentos deben permanecer en el archivo de gestión o en el archivo central, tal como se consigna en la tabla de retención documental.</w:t>
      </w:r>
    </w:p>
    <w:p w14:paraId="463F29E8" w14:textId="77777777" w:rsidR="00E14CDF" w:rsidRPr="00AC399A" w:rsidRDefault="00E14CDF" w:rsidP="00AC399A">
      <w:pPr>
        <w:jc w:val="both"/>
        <w:rPr>
          <w:rFonts w:ascii="Arial" w:hAnsi="Arial" w:cs="Arial"/>
        </w:rPr>
      </w:pPr>
    </w:p>
    <w:p w14:paraId="107A1A6F" w14:textId="77777777" w:rsidR="0077792E" w:rsidRPr="00AC399A" w:rsidRDefault="0077792E" w:rsidP="00AC399A">
      <w:pPr>
        <w:jc w:val="both"/>
        <w:rPr>
          <w:rFonts w:ascii="Arial" w:hAnsi="Arial" w:cs="Arial"/>
          <w:b/>
        </w:rPr>
      </w:pPr>
      <w:r w:rsidRPr="00AC399A">
        <w:rPr>
          <w:rFonts w:ascii="Arial" w:hAnsi="Arial" w:cs="Arial"/>
          <w:b/>
        </w:rPr>
        <w:lastRenderedPageBreak/>
        <w:t xml:space="preserve">Selección Documental: </w:t>
      </w:r>
      <w:r w:rsidRPr="00AC399A">
        <w:rPr>
          <w:rFonts w:ascii="Arial" w:hAnsi="Arial" w:cs="Arial"/>
        </w:rPr>
        <w:t xml:space="preserve">Disposición final señalada en las tablas de retención o de valoración documental y realizada en el archivo central con el fin de escoger una muestra de documentos de carácter representativo para su conservación permanente. </w:t>
      </w:r>
      <w:r w:rsidR="00C16853" w:rsidRPr="00AC399A">
        <w:rPr>
          <w:rFonts w:ascii="Arial" w:hAnsi="Arial" w:cs="Arial"/>
        </w:rPr>
        <w:t>Úsense</w:t>
      </w:r>
      <w:r w:rsidRPr="00AC399A">
        <w:rPr>
          <w:rFonts w:ascii="Arial" w:hAnsi="Arial" w:cs="Arial"/>
        </w:rPr>
        <w:t xml:space="preserve"> también “depuración” y “expurgo”.</w:t>
      </w:r>
    </w:p>
    <w:p w14:paraId="3B7B4B86" w14:textId="77777777" w:rsidR="0077792E" w:rsidRPr="00AC399A" w:rsidRDefault="0077792E" w:rsidP="00AC399A">
      <w:pPr>
        <w:jc w:val="both"/>
        <w:rPr>
          <w:rFonts w:ascii="Arial" w:hAnsi="Arial" w:cs="Arial"/>
          <w:b/>
        </w:rPr>
      </w:pPr>
    </w:p>
    <w:p w14:paraId="582776F8" w14:textId="77777777" w:rsidR="00031ABE" w:rsidRPr="00AC399A" w:rsidRDefault="00031ABE" w:rsidP="00AC399A">
      <w:pPr>
        <w:jc w:val="both"/>
        <w:rPr>
          <w:rFonts w:ascii="Arial" w:hAnsi="Arial" w:cs="Arial"/>
        </w:rPr>
      </w:pPr>
      <w:r w:rsidRPr="00AC399A">
        <w:rPr>
          <w:rFonts w:ascii="Arial" w:hAnsi="Arial" w:cs="Arial"/>
          <w:b/>
        </w:rPr>
        <w:t xml:space="preserve">Serie Documental: </w:t>
      </w:r>
      <w:r w:rsidRPr="00AC399A">
        <w:rPr>
          <w:rFonts w:ascii="Arial" w:hAnsi="Arial" w:cs="Arial"/>
        </w:rPr>
        <w:t xml:space="preserve">Conjunto de tipos documentales de estructura y contenidos homogéneos, procedentes de un mismo órgano o sujeto productor como consecuencia del ejercicio de sus funciones </w:t>
      </w:r>
      <w:r w:rsidR="00C16853" w:rsidRPr="00AC399A">
        <w:rPr>
          <w:rFonts w:ascii="Arial" w:hAnsi="Arial" w:cs="Arial"/>
        </w:rPr>
        <w:t>específicas</w:t>
      </w:r>
      <w:r w:rsidRPr="00AC399A">
        <w:rPr>
          <w:rFonts w:ascii="Arial" w:hAnsi="Arial" w:cs="Arial"/>
        </w:rPr>
        <w:t>.</w:t>
      </w:r>
    </w:p>
    <w:p w14:paraId="3A0FF5F2" w14:textId="77777777" w:rsidR="00E14CDF" w:rsidRPr="00AC399A" w:rsidRDefault="00E14CDF" w:rsidP="00AC399A">
      <w:pPr>
        <w:jc w:val="both"/>
        <w:rPr>
          <w:rFonts w:ascii="Arial" w:hAnsi="Arial" w:cs="Arial"/>
        </w:rPr>
      </w:pPr>
    </w:p>
    <w:p w14:paraId="52801796" w14:textId="77777777" w:rsidR="00031ABE" w:rsidRPr="00AC399A" w:rsidRDefault="00031ABE" w:rsidP="00AC399A">
      <w:pPr>
        <w:jc w:val="both"/>
        <w:rPr>
          <w:rFonts w:ascii="Arial" w:hAnsi="Arial" w:cs="Arial"/>
        </w:rPr>
      </w:pPr>
      <w:r w:rsidRPr="00AC399A">
        <w:rPr>
          <w:rFonts w:ascii="Arial" w:hAnsi="Arial" w:cs="Arial"/>
          <w:b/>
        </w:rPr>
        <w:t>Soporte Documental:</w:t>
      </w:r>
      <w:r w:rsidRPr="00AC399A">
        <w:rPr>
          <w:rFonts w:ascii="Arial" w:hAnsi="Arial" w:cs="Arial"/>
        </w:rPr>
        <w:t xml:space="preserve"> Medios en los cuales se contiene la información, según los materiales empleados. Además de los soportes en papel existen los audiovisuales, fotográficos, fílmicos, informáticos, orales y sonoros.</w:t>
      </w:r>
    </w:p>
    <w:p w14:paraId="5630AD66" w14:textId="77777777" w:rsidR="00E14CDF" w:rsidRPr="00AC399A" w:rsidRDefault="00E14CDF" w:rsidP="00AC399A">
      <w:pPr>
        <w:jc w:val="both"/>
        <w:rPr>
          <w:rFonts w:ascii="Arial" w:hAnsi="Arial" w:cs="Arial"/>
        </w:rPr>
      </w:pPr>
    </w:p>
    <w:p w14:paraId="66064FBF" w14:textId="77777777" w:rsidR="00031ABE" w:rsidRPr="00AC399A" w:rsidRDefault="00031ABE" w:rsidP="00AC399A">
      <w:pPr>
        <w:spacing w:before="113"/>
        <w:jc w:val="both"/>
        <w:rPr>
          <w:rFonts w:ascii="Arial" w:hAnsi="Arial" w:cs="Arial"/>
        </w:rPr>
      </w:pPr>
      <w:r w:rsidRPr="00AC399A">
        <w:rPr>
          <w:rFonts w:ascii="Arial" w:hAnsi="Arial" w:cs="Arial"/>
          <w:b/>
        </w:rPr>
        <w:t>Tabla de Retención Documental:</w:t>
      </w:r>
      <w:r w:rsidRPr="00AC399A">
        <w:rPr>
          <w:rFonts w:ascii="Arial" w:hAnsi="Arial" w:cs="Arial"/>
        </w:rPr>
        <w:t xml:space="preserve"> Listado de series con sus correspondientes tipos documentales, a las cuales se asigna el tiempo de permanencia en cada etapa del ciclo vital de los documentos.</w:t>
      </w:r>
    </w:p>
    <w:p w14:paraId="61829076" w14:textId="77777777" w:rsidR="00AD06E4" w:rsidRDefault="00AD06E4" w:rsidP="00AC399A">
      <w:pPr>
        <w:spacing w:before="60"/>
        <w:jc w:val="both"/>
        <w:rPr>
          <w:rFonts w:ascii="Arial" w:hAnsi="Arial" w:cs="Arial"/>
          <w:b/>
        </w:rPr>
      </w:pPr>
    </w:p>
    <w:p w14:paraId="240E2527" w14:textId="77777777" w:rsidR="00031ABE" w:rsidRPr="00AC399A" w:rsidRDefault="00031ABE" w:rsidP="00AC399A">
      <w:pPr>
        <w:spacing w:before="60"/>
        <w:jc w:val="both"/>
        <w:rPr>
          <w:rFonts w:ascii="Arial" w:hAnsi="Arial" w:cs="Arial"/>
        </w:rPr>
      </w:pPr>
      <w:r w:rsidRPr="00AC399A">
        <w:rPr>
          <w:rFonts w:ascii="Arial" w:hAnsi="Arial" w:cs="Arial"/>
          <w:b/>
        </w:rPr>
        <w:t>Transferencias Documentales:</w:t>
      </w:r>
      <w:r w:rsidRPr="00AC399A">
        <w:rPr>
          <w:rFonts w:ascii="Arial" w:hAnsi="Arial" w:cs="Arial"/>
        </w:rPr>
        <w:t xml:space="preserve"> Remisión de los documentos del archivo de Gestión al Archivo Central y de éste al Archivo Histórico de conformidad con </w:t>
      </w:r>
      <w:smartTag w:uri="urn:schemas-microsoft-com:office:smarttags" w:element="PersonName">
        <w:smartTagPr>
          <w:attr w:name="ProductID" w:val="la Tabla"/>
        </w:smartTagPr>
        <w:r w:rsidRPr="00AC399A">
          <w:rPr>
            <w:rFonts w:ascii="Arial" w:hAnsi="Arial" w:cs="Arial"/>
          </w:rPr>
          <w:t>la Tabla</w:t>
        </w:r>
      </w:smartTag>
      <w:r w:rsidRPr="00AC399A">
        <w:rPr>
          <w:rFonts w:ascii="Arial" w:hAnsi="Arial" w:cs="Arial"/>
        </w:rPr>
        <w:t xml:space="preserve"> de Retención Documental adoptada.</w:t>
      </w:r>
    </w:p>
    <w:p w14:paraId="2BA226A1" w14:textId="77777777" w:rsidR="00E14CDF" w:rsidRPr="00AC399A" w:rsidRDefault="00E14CDF" w:rsidP="00AC399A">
      <w:pPr>
        <w:spacing w:before="60"/>
        <w:jc w:val="both"/>
        <w:rPr>
          <w:rFonts w:ascii="Arial" w:hAnsi="Arial" w:cs="Arial"/>
        </w:rPr>
      </w:pPr>
    </w:p>
    <w:p w14:paraId="77948DC3" w14:textId="77777777" w:rsidR="00031ABE" w:rsidRPr="00AC399A" w:rsidRDefault="00031ABE" w:rsidP="00AC399A">
      <w:pPr>
        <w:spacing w:before="60"/>
        <w:jc w:val="both"/>
        <w:rPr>
          <w:rFonts w:ascii="Arial" w:hAnsi="Arial" w:cs="Arial"/>
        </w:rPr>
      </w:pPr>
      <w:r w:rsidRPr="00AC399A">
        <w:rPr>
          <w:rFonts w:ascii="Arial" w:hAnsi="Arial" w:cs="Arial"/>
          <w:b/>
        </w:rPr>
        <w:t>Unidad documental</w:t>
      </w:r>
      <w:r w:rsidRPr="00AC399A">
        <w:rPr>
          <w:rFonts w:ascii="Arial" w:hAnsi="Arial" w:cs="Arial"/>
        </w:rPr>
        <w:t>. Unidad de análisis en los procesos de identificación y caracterización documental. La unidad documental puede ser simple cuando está constituida por un sólo documento o compleja cuando lo constituyen varios formando un expediente.</w:t>
      </w:r>
    </w:p>
    <w:p w14:paraId="17AD93B2" w14:textId="77777777" w:rsidR="00031ABE" w:rsidRPr="00031ABE" w:rsidRDefault="00031ABE" w:rsidP="00C056EE">
      <w:pPr>
        <w:jc w:val="both"/>
        <w:rPr>
          <w:rFonts w:ascii="Arial" w:hAnsi="Arial" w:cs="Arial"/>
          <w:bCs/>
        </w:rPr>
      </w:pPr>
    </w:p>
    <w:p w14:paraId="72E833C0" w14:textId="77777777" w:rsidR="00B73802" w:rsidRPr="005548F6" w:rsidRDefault="00967893" w:rsidP="005663AA">
      <w:pPr>
        <w:pStyle w:val="Ttulo2"/>
        <w:ind w:left="0"/>
        <w:rPr>
          <w:sz w:val="24"/>
        </w:rPr>
      </w:pPr>
      <w:r>
        <w:rPr>
          <w:sz w:val="24"/>
        </w:rPr>
        <w:t>7</w:t>
      </w:r>
      <w:r w:rsidR="005663AA" w:rsidRPr="005548F6">
        <w:rPr>
          <w:sz w:val="24"/>
        </w:rPr>
        <w:t xml:space="preserve">. </w:t>
      </w:r>
      <w:r w:rsidR="00B73802" w:rsidRPr="005548F6">
        <w:rPr>
          <w:sz w:val="24"/>
        </w:rPr>
        <w:t>ACTIVIDADES</w:t>
      </w:r>
    </w:p>
    <w:p w14:paraId="0DE4B5B7" w14:textId="77777777" w:rsidR="00B73802" w:rsidRPr="005548F6" w:rsidRDefault="00B73802" w:rsidP="00982471">
      <w:pPr>
        <w:rPr>
          <w:rFonts w:ascii="Arial" w:hAnsi="Arial" w:cs="Arial"/>
        </w:rPr>
      </w:pPr>
    </w:p>
    <w:tbl>
      <w:tblPr>
        <w:tblStyle w:val="Tablaconcuadrcula1clara"/>
        <w:tblW w:w="14312" w:type="dxa"/>
        <w:tblLayout w:type="fixed"/>
        <w:tblLook w:val="06A0" w:firstRow="1" w:lastRow="0" w:firstColumn="1" w:lastColumn="0" w:noHBand="1" w:noVBand="1"/>
      </w:tblPr>
      <w:tblGrid>
        <w:gridCol w:w="562"/>
        <w:gridCol w:w="4536"/>
        <w:gridCol w:w="2268"/>
        <w:gridCol w:w="2268"/>
        <w:gridCol w:w="2552"/>
        <w:gridCol w:w="2126"/>
      </w:tblGrid>
      <w:tr w:rsidR="000948D3" w:rsidRPr="004B18D5" w14:paraId="63085355" w14:textId="77777777" w:rsidTr="00D87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AFC7B24" w14:textId="77777777" w:rsidR="003976DB" w:rsidRPr="004B18D5" w:rsidRDefault="003976DB" w:rsidP="005548F6">
            <w:pPr>
              <w:jc w:val="center"/>
              <w:rPr>
                <w:rFonts w:ascii="Arial" w:hAnsi="Arial" w:cs="Arial"/>
                <w:b w:val="0"/>
              </w:rPr>
            </w:pPr>
            <w:r w:rsidRPr="004B18D5">
              <w:rPr>
                <w:rFonts w:ascii="Arial" w:hAnsi="Arial" w:cs="Arial"/>
              </w:rPr>
              <w:t>#</w:t>
            </w:r>
          </w:p>
        </w:tc>
        <w:tc>
          <w:tcPr>
            <w:tcW w:w="4536" w:type="dxa"/>
            <w:vAlign w:val="center"/>
          </w:tcPr>
          <w:p w14:paraId="4613FB79" w14:textId="77777777" w:rsidR="003976DB" w:rsidRPr="004B18D5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B18D5">
              <w:rPr>
                <w:rFonts w:ascii="Arial" w:hAnsi="Arial" w:cs="Arial"/>
              </w:rPr>
              <w:t xml:space="preserve">Descripción </w:t>
            </w:r>
            <w:r w:rsidR="00713633" w:rsidRPr="004B18D5">
              <w:rPr>
                <w:rFonts w:ascii="Arial" w:hAnsi="Arial" w:cs="Arial"/>
              </w:rPr>
              <w:t>d</w:t>
            </w:r>
            <w:r w:rsidRPr="004B18D5">
              <w:rPr>
                <w:rFonts w:ascii="Arial" w:hAnsi="Arial" w:cs="Arial"/>
              </w:rPr>
              <w:t xml:space="preserve">e </w:t>
            </w:r>
            <w:r w:rsidR="00713633" w:rsidRPr="004B18D5">
              <w:rPr>
                <w:rFonts w:ascii="Arial" w:hAnsi="Arial" w:cs="Arial"/>
              </w:rPr>
              <w:t>l</w:t>
            </w:r>
            <w:r w:rsidRPr="004B18D5">
              <w:rPr>
                <w:rFonts w:ascii="Arial" w:hAnsi="Arial" w:cs="Arial"/>
              </w:rPr>
              <w:t>a Actividad</w:t>
            </w:r>
          </w:p>
        </w:tc>
        <w:tc>
          <w:tcPr>
            <w:tcW w:w="2268" w:type="dxa"/>
            <w:vAlign w:val="center"/>
          </w:tcPr>
          <w:p w14:paraId="399F6A14" w14:textId="77777777" w:rsidR="003976DB" w:rsidRPr="004B18D5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B18D5">
              <w:rPr>
                <w:rFonts w:ascii="Arial" w:hAnsi="Arial" w:cs="Arial"/>
              </w:rPr>
              <w:t>Responsable</w:t>
            </w:r>
          </w:p>
          <w:p w14:paraId="635AF04F" w14:textId="77777777" w:rsidR="003976DB" w:rsidRPr="004B18D5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B18D5">
              <w:rPr>
                <w:rFonts w:ascii="Arial" w:hAnsi="Arial" w:cs="Arial"/>
              </w:rPr>
              <w:t>(Cargo)</w:t>
            </w:r>
          </w:p>
        </w:tc>
        <w:tc>
          <w:tcPr>
            <w:tcW w:w="2268" w:type="dxa"/>
            <w:vAlign w:val="center"/>
          </w:tcPr>
          <w:p w14:paraId="4F6FD7AE" w14:textId="77777777" w:rsidR="003976DB" w:rsidRPr="004B18D5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B18D5">
              <w:rPr>
                <w:rFonts w:ascii="Arial" w:hAnsi="Arial" w:cs="Arial"/>
              </w:rPr>
              <w:t>Dependencia</w:t>
            </w:r>
          </w:p>
        </w:tc>
        <w:tc>
          <w:tcPr>
            <w:tcW w:w="2552" w:type="dxa"/>
            <w:vAlign w:val="center"/>
          </w:tcPr>
          <w:p w14:paraId="190248F5" w14:textId="77777777" w:rsidR="003976DB" w:rsidRPr="004B18D5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B18D5">
              <w:rPr>
                <w:rFonts w:ascii="Arial" w:hAnsi="Arial" w:cs="Arial"/>
              </w:rPr>
              <w:t>Control</w:t>
            </w:r>
          </w:p>
          <w:p w14:paraId="48CDDC83" w14:textId="77777777" w:rsidR="003976DB" w:rsidRPr="004B18D5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B18D5">
              <w:rPr>
                <w:rFonts w:ascii="Arial" w:hAnsi="Arial" w:cs="Arial"/>
              </w:rPr>
              <w:t>(Si Aplica)</w:t>
            </w:r>
          </w:p>
        </w:tc>
        <w:tc>
          <w:tcPr>
            <w:tcW w:w="2126" w:type="dxa"/>
            <w:vAlign w:val="center"/>
          </w:tcPr>
          <w:p w14:paraId="57ACE82F" w14:textId="77777777" w:rsidR="003976DB" w:rsidRPr="004B18D5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B18D5">
              <w:rPr>
                <w:rFonts w:ascii="Arial" w:hAnsi="Arial" w:cs="Arial"/>
              </w:rPr>
              <w:t>Registros</w:t>
            </w:r>
          </w:p>
        </w:tc>
      </w:tr>
      <w:tr w:rsidR="004B18D5" w:rsidRPr="004B18D5" w14:paraId="509394DC" w14:textId="77777777" w:rsidTr="00D878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49841BE" w14:textId="77777777" w:rsidR="004B18D5" w:rsidRPr="004B18D5" w:rsidRDefault="004B18D5" w:rsidP="004B18D5">
            <w:pPr>
              <w:jc w:val="center"/>
              <w:rPr>
                <w:rFonts w:ascii="Arial" w:hAnsi="Arial" w:cs="Arial"/>
                <w:spacing w:val="-20"/>
              </w:rPr>
            </w:pPr>
            <w:r w:rsidRPr="004B18D5">
              <w:rPr>
                <w:rFonts w:ascii="Arial" w:hAnsi="Arial" w:cs="Arial"/>
                <w:spacing w:val="-20"/>
              </w:rPr>
              <w:t>1</w:t>
            </w:r>
          </w:p>
        </w:tc>
        <w:tc>
          <w:tcPr>
            <w:tcW w:w="4536" w:type="dxa"/>
            <w:vAlign w:val="center"/>
          </w:tcPr>
          <w:p w14:paraId="17BF4065" w14:textId="77777777" w:rsidR="004B18D5" w:rsidRDefault="009D7D5F" w:rsidP="00524CA9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Aplicar las Tablas de Retención Documental, realizando la identificación de </w:t>
            </w:r>
            <w:r w:rsidR="00524CA9">
              <w:rPr>
                <w:rFonts w:ascii="Arial" w:hAnsi="Arial" w:cs="Arial"/>
              </w:rPr>
              <w:t xml:space="preserve">las Series y Subseries Documentales </w:t>
            </w:r>
            <w:r>
              <w:rPr>
                <w:rFonts w:ascii="Arial" w:hAnsi="Arial" w:cs="Arial"/>
              </w:rPr>
              <w:t>que cumplieron  tiempos de retención y la Disposición Final de los mismos.</w:t>
            </w:r>
          </w:p>
          <w:p w14:paraId="66204FF1" w14:textId="77777777" w:rsidR="008D2221" w:rsidRDefault="008D2221" w:rsidP="00524CA9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48E32B0" w14:textId="77777777" w:rsidR="008D2221" w:rsidRDefault="008D2221" w:rsidP="00524CA9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C455DE">
              <w:rPr>
                <w:rFonts w:ascii="Arial" w:hAnsi="Arial" w:cs="Arial"/>
              </w:rPr>
              <w:t>Existen</w:t>
            </w:r>
            <w:r>
              <w:rPr>
                <w:rFonts w:ascii="Arial" w:hAnsi="Arial" w:cs="Arial"/>
              </w:rPr>
              <w:t xml:space="preserve"> series documentales para eliminación según </w:t>
            </w:r>
            <w:r w:rsidR="00BE1357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disposición final establecida en las T.R.D. o T.V.D.</w:t>
            </w:r>
            <w:r w:rsidR="00D527D0">
              <w:rPr>
                <w:rFonts w:ascii="Arial" w:hAnsi="Arial" w:cs="Arial"/>
              </w:rPr>
              <w:t>?</w:t>
            </w:r>
          </w:p>
          <w:p w14:paraId="2DBF0D7D" w14:textId="77777777" w:rsidR="00D527D0" w:rsidRDefault="00D527D0" w:rsidP="00524CA9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BE571E3" w14:textId="77777777" w:rsidR="00D527D0" w:rsidRDefault="00BE1357" w:rsidP="00524CA9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357">
              <w:rPr>
                <w:rFonts w:ascii="Arial" w:hAnsi="Arial" w:cs="Arial"/>
                <w:b/>
              </w:rPr>
              <w:t>Si:</w:t>
            </w:r>
            <w:r>
              <w:rPr>
                <w:rFonts w:ascii="Arial" w:hAnsi="Arial" w:cs="Arial"/>
              </w:rPr>
              <w:t xml:space="preserve"> Ver Procedimiento de Eliminación, en el presente procedimiento y continuar simultáneamente con la actividad No. 2</w:t>
            </w:r>
          </w:p>
          <w:p w14:paraId="6B62F1B3" w14:textId="77777777" w:rsidR="00BE1357" w:rsidRDefault="00BE1357" w:rsidP="00524CA9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52A7F50" w14:textId="77777777" w:rsidR="00BE1357" w:rsidRPr="00BE1357" w:rsidRDefault="00BE1357" w:rsidP="0067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E1357">
              <w:rPr>
                <w:rFonts w:ascii="Arial" w:hAnsi="Arial" w:cs="Arial"/>
                <w:b/>
              </w:rPr>
              <w:t xml:space="preserve">No: </w:t>
            </w:r>
            <w:r w:rsidR="00F352CC" w:rsidRPr="00F352CC">
              <w:rPr>
                <w:rFonts w:ascii="Arial" w:hAnsi="Arial" w:cs="Arial"/>
              </w:rPr>
              <w:t>Continuar con actividad No. 2.</w:t>
            </w:r>
          </w:p>
        </w:tc>
        <w:tc>
          <w:tcPr>
            <w:tcW w:w="2268" w:type="dxa"/>
            <w:vAlign w:val="center"/>
          </w:tcPr>
          <w:p w14:paraId="1DCBDE30" w14:textId="77777777" w:rsidR="004B18D5" w:rsidRPr="004B18D5" w:rsidRDefault="003968AF" w:rsidP="00CC55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Secretarias y/o responsables de archi</w:t>
            </w:r>
            <w:r w:rsidR="00534E5C">
              <w:rPr>
                <w:rFonts w:ascii="Arial" w:hAnsi="Arial" w:cs="Arial"/>
              </w:rPr>
              <w:t>vo</w:t>
            </w:r>
          </w:p>
        </w:tc>
        <w:tc>
          <w:tcPr>
            <w:tcW w:w="2268" w:type="dxa"/>
            <w:vAlign w:val="center"/>
          </w:tcPr>
          <w:p w14:paraId="7997C2D1" w14:textId="77777777" w:rsidR="004B18D5" w:rsidRPr="004B18D5" w:rsidRDefault="007F4136" w:rsidP="005341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</w:t>
            </w:r>
            <w:r w:rsidR="00C455DE">
              <w:rPr>
                <w:rFonts w:ascii="Arial" w:hAnsi="Arial" w:cs="Arial"/>
              </w:rPr>
              <w:t>den</w:t>
            </w:r>
            <w:r>
              <w:rPr>
                <w:rFonts w:ascii="Arial" w:hAnsi="Arial" w:cs="Arial"/>
              </w:rPr>
              <w:t>cias</w:t>
            </w:r>
          </w:p>
        </w:tc>
        <w:tc>
          <w:tcPr>
            <w:tcW w:w="2552" w:type="dxa"/>
          </w:tcPr>
          <w:p w14:paraId="02F2C34E" w14:textId="77777777" w:rsidR="004B18D5" w:rsidRPr="004B18D5" w:rsidRDefault="004B18D5" w:rsidP="004B1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80A4E5D" w14:textId="77777777" w:rsidR="004B18D5" w:rsidRPr="004B18D5" w:rsidRDefault="004B18D5" w:rsidP="001334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B18D5" w:rsidRPr="004B18D5" w14:paraId="56240E47" w14:textId="77777777" w:rsidTr="00E361E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8F999B5" w14:textId="77777777" w:rsidR="004B18D5" w:rsidRPr="004B18D5" w:rsidRDefault="004B18D5" w:rsidP="004B18D5">
            <w:pPr>
              <w:jc w:val="center"/>
              <w:rPr>
                <w:rFonts w:ascii="Arial" w:hAnsi="Arial" w:cs="Arial"/>
                <w:spacing w:val="-20"/>
              </w:rPr>
            </w:pPr>
            <w:r w:rsidRPr="004B18D5">
              <w:rPr>
                <w:rFonts w:ascii="Arial" w:hAnsi="Arial" w:cs="Arial"/>
                <w:spacing w:val="-20"/>
              </w:rPr>
              <w:t>2</w:t>
            </w:r>
          </w:p>
        </w:tc>
        <w:tc>
          <w:tcPr>
            <w:tcW w:w="4536" w:type="dxa"/>
            <w:vAlign w:val="center"/>
          </w:tcPr>
          <w:p w14:paraId="01BC29C3" w14:textId="77777777" w:rsidR="004B18D5" w:rsidRPr="004B18D5" w:rsidRDefault="009F1749" w:rsidP="009F17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las </w:t>
            </w:r>
            <w:r w:rsidR="00C455DE">
              <w:rPr>
                <w:rFonts w:ascii="Arial" w:hAnsi="Arial" w:cs="Arial"/>
              </w:rPr>
              <w:t>Transferencias</w:t>
            </w:r>
            <w:r>
              <w:rPr>
                <w:rFonts w:ascii="Arial" w:hAnsi="Arial" w:cs="Arial"/>
              </w:rPr>
              <w:t xml:space="preserve"> Documentales Primarias, según el cronograma y </w:t>
            </w:r>
            <w:r w:rsidR="00983044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>procedimiento establecido</w:t>
            </w:r>
            <w:r w:rsidR="00DB4F43">
              <w:rPr>
                <w:rFonts w:ascii="Arial" w:hAnsi="Arial" w:cs="Arial"/>
              </w:rPr>
              <w:t xml:space="preserve"> (</w:t>
            </w:r>
            <w:r w:rsidR="00DB4F43">
              <w:rPr>
                <w:rFonts w:ascii="Arial" w:hAnsi="Arial" w:cs="Arial"/>
                <w:bCs/>
                <w:spacing w:val="-6"/>
              </w:rPr>
              <w:t xml:space="preserve">SG-110-PD-074 – Procedimiento </w:t>
            </w:r>
            <w:r w:rsidR="00C455DE">
              <w:rPr>
                <w:rFonts w:ascii="Arial" w:hAnsi="Arial" w:cs="Arial"/>
                <w:bCs/>
                <w:spacing w:val="-6"/>
              </w:rPr>
              <w:t>Transferencias</w:t>
            </w:r>
            <w:r w:rsidR="00DB4F43">
              <w:rPr>
                <w:rFonts w:ascii="Arial" w:hAnsi="Arial" w:cs="Arial"/>
                <w:bCs/>
                <w:spacing w:val="-6"/>
              </w:rPr>
              <w:t xml:space="preserve"> </w:t>
            </w:r>
            <w:r w:rsidR="00C455DE">
              <w:rPr>
                <w:rFonts w:ascii="Arial" w:hAnsi="Arial" w:cs="Arial"/>
                <w:bCs/>
                <w:spacing w:val="-6"/>
              </w:rPr>
              <w:t>Documentales</w:t>
            </w:r>
            <w:r w:rsidR="00DB4F43">
              <w:rPr>
                <w:rFonts w:ascii="Arial" w:hAnsi="Arial" w:cs="Arial"/>
                <w:bCs/>
                <w:spacing w:val="-6"/>
              </w:rPr>
              <w:t xml:space="preserve"> Primarias)</w:t>
            </w:r>
          </w:p>
        </w:tc>
        <w:tc>
          <w:tcPr>
            <w:tcW w:w="2268" w:type="dxa"/>
            <w:vAlign w:val="center"/>
          </w:tcPr>
          <w:p w14:paraId="30B20FE6" w14:textId="77777777" w:rsidR="00276760" w:rsidRDefault="00276760" w:rsidP="00276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Secretarias y/o responsables de archivo</w:t>
            </w:r>
          </w:p>
          <w:p w14:paraId="19219836" w14:textId="77777777" w:rsidR="004B18D5" w:rsidRPr="004B18D5" w:rsidRDefault="004B18D5" w:rsidP="005341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6E3CA7C" w14:textId="77777777" w:rsidR="004B18D5" w:rsidRPr="004B18D5" w:rsidRDefault="00276760" w:rsidP="005341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</w:t>
            </w:r>
            <w:r w:rsidR="00C455DE">
              <w:rPr>
                <w:rFonts w:ascii="Arial" w:hAnsi="Arial" w:cs="Arial"/>
              </w:rPr>
              <w:t>den</w:t>
            </w:r>
            <w:r>
              <w:rPr>
                <w:rFonts w:ascii="Arial" w:hAnsi="Arial" w:cs="Arial"/>
              </w:rPr>
              <w:t>cias</w:t>
            </w:r>
          </w:p>
        </w:tc>
        <w:tc>
          <w:tcPr>
            <w:tcW w:w="2552" w:type="dxa"/>
          </w:tcPr>
          <w:p w14:paraId="296FEF7D" w14:textId="77777777" w:rsidR="004B18D5" w:rsidRPr="004B18D5" w:rsidRDefault="004B18D5" w:rsidP="004B1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19A10C9" w14:textId="77777777" w:rsidR="004B18D5" w:rsidRPr="004B18D5" w:rsidRDefault="00E361EF" w:rsidP="00E361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Memorando </w:t>
            </w:r>
            <w:r w:rsidR="00C455DE">
              <w:rPr>
                <w:rFonts w:ascii="Arial" w:hAnsi="Arial" w:cs="Arial"/>
              </w:rPr>
              <w:t>Transferencias</w:t>
            </w:r>
            <w:r>
              <w:rPr>
                <w:rFonts w:ascii="Arial" w:hAnsi="Arial" w:cs="Arial"/>
              </w:rPr>
              <w:t xml:space="preserve"> Documentales y Cronograma programación </w:t>
            </w:r>
            <w:r w:rsidR="00C455DE">
              <w:rPr>
                <w:rFonts w:ascii="Arial" w:hAnsi="Arial" w:cs="Arial"/>
              </w:rPr>
              <w:t>transferencias</w:t>
            </w:r>
            <w:r>
              <w:rPr>
                <w:rFonts w:ascii="Arial" w:hAnsi="Arial" w:cs="Arial"/>
              </w:rPr>
              <w:t xml:space="preserve"> documentales.</w:t>
            </w:r>
          </w:p>
        </w:tc>
      </w:tr>
      <w:tr w:rsidR="005E39BF" w:rsidRPr="004B18D5" w14:paraId="63F36302" w14:textId="77777777" w:rsidTr="00D8787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FCD5EC4" w14:textId="77777777" w:rsidR="005E39BF" w:rsidRPr="004B18D5" w:rsidRDefault="005E39BF" w:rsidP="005E39BF">
            <w:pPr>
              <w:jc w:val="center"/>
              <w:rPr>
                <w:rFonts w:ascii="Arial" w:hAnsi="Arial" w:cs="Arial"/>
                <w:spacing w:val="-20"/>
              </w:rPr>
            </w:pPr>
            <w:r w:rsidRPr="004B18D5">
              <w:rPr>
                <w:rFonts w:ascii="Arial" w:hAnsi="Arial" w:cs="Arial"/>
                <w:spacing w:val="-20"/>
              </w:rPr>
              <w:t>3</w:t>
            </w:r>
          </w:p>
        </w:tc>
        <w:tc>
          <w:tcPr>
            <w:tcW w:w="4536" w:type="dxa"/>
          </w:tcPr>
          <w:p w14:paraId="77D29D4E" w14:textId="77777777" w:rsidR="00257B49" w:rsidRDefault="007D0D39" w:rsidP="007D0D39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Aplicar Tablas de Retención Documental – T.R.D o Tablas de Valoración </w:t>
            </w:r>
            <w:r w:rsidR="00C455DE">
              <w:rPr>
                <w:rFonts w:ascii="Arial" w:hAnsi="Arial" w:cs="Arial"/>
              </w:rPr>
              <w:t>Documental</w:t>
            </w:r>
            <w:r>
              <w:rPr>
                <w:rFonts w:ascii="Arial" w:hAnsi="Arial" w:cs="Arial"/>
              </w:rPr>
              <w:t xml:space="preserve"> T.V.D. realizando la identificación de las Series y Subseries Documentales que cumplieron  tiempos de retención y la Disposición Final de los mismos.</w:t>
            </w:r>
          </w:p>
          <w:p w14:paraId="7194DBDC" w14:textId="77777777" w:rsidR="0076294F" w:rsidRDefault="0076294F" w:rsidP="007D0D39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A27D827" w14:textId="77777777" w:rsidR="0076294F" w:rsidRDefault="0076294F" w:rsidP="007D0D39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¿Las Series documentales cumpl</w:t>
            </w:r>
            <w:r w:rsidR="0010795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eron tiempos de retención en el archivo central?</w:t>
            </w:r>
          </w:p>
          <w:p w14:paraId="769D0D3C" w14:textId="77777777" w:rsidR="00414A66" w:rsidRDefault="00414A66" w:rsidP="007D0D39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4BDA7A1" w14:textId="77777777" w:rsidR="0010795E" w:rsidRPr="007E7682" w:rsidRDefault="0010795E" w:rsidP="007D0D39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E53A4">
              <w:rPr>
                <w:rFonts w:ascii="Arial" w:hAnsi="Arial" w:cs="Arial"/>
                <w:b/>
              </w:rPr>
              <w:t xml:space="preserve">Si: </w:t>
            </w:r>
            <w:r w:rsidR="00CA13C3" w:rsidRPr="00E74444">
              <w:rPr>
                <w:rFonts w:ascii="Arial" w:hAnsi="Arial" w:cs="Arial"/>
              </w:rPr>
              <w:t>Continuar con actividad No.</w:t>
            </w:r>
            <w:r w:rsidR="00CA13C3">
              <w:rPr>
                <w:rFonts w:ascii="Arial" w:hAnsi="Arial" w:cs="Arial"/>
                <w:b/>
              </w:rPr>
              <w:t xml:space="preserve"> </w:t>
            </w:r>
            <w:r w:rsidR="004066BB">
              <w:rPr>
                <w:rFonts w:ascii="Arial" w:hAnsi="Arial" w:cs="Arial"/>
                <w:b/>
              </w:rPr>
              <w:t>3.1</w:t>
            </w:r>
            <w:r w:rsidR="007E7682" w:rsidRPr="007E7682">
              <w:rPr>
                <w:rFonts w:ascii="Arial" w:hAnsi="Arial" w:cs="Arial"/>
              </w:rPr>
              <w:t>,</w:t>
            </w:r>
            <w:r w:rsidR="004A260F">
              <w:rPr>
                <w:rFonts w:ascii="Arial" w:hAnsi="Arial" w:cs="Arial"/>
              </w:rPr>
              <w:t xml:space="preserve"> </w:t>
            </w:r>
            <w:r w:rsidR="004A260F" w:rsidRPr="004A260F">
              <w:rPr>
                <w:rFonts w:ascii="Arial" w:hAnsi="Arial" w:cs="Arial"/>
                <w:b/>
              </w:rPr>
              <w:t>3.2, 3.3 o 3.4</w:t>
            </w:r>
            <w:r w:rsidR="004A260F">
              <w:rPr>
                <w:rFonts w:ascii="Arial" w:hAnsi="Arial" w:cs="Arial"/>
              </w:rPr>
              <w:t xml:space="preserve"> </w:t>
            </w:r>
            <w:r w:rsidR="007E7682" w:rsidRPr="007E7682">
              <w:rPr>
                <w:rFonts w:ascii="Arial" w:hAnsi="Arial" w:cs="Arial"/>
              </w:rPr>
              <w:t xml:space="preserve"> </w:t>
            </w:r>
            <w:r w:rsidR="004066BB">
              <w:rPr>
                <w:rFonts w:ascii="Arial" w:hAnsi="Arial" w:cs="Arial"/>
              </w:rPr>
              <w:t>según sea el caso.</w:t>
            </w:r>
          </w:p>
          <w:p w14:paraId="54CD245A" w14:textId="77777777" w:rsidR="00414A66" w:rsidRDefault="00414A66" w:rsidP="007D0D39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4F79F6C" w14:textId="77777777" w:rsidR="00414A66" w:rsidRPr="004B18D5" w:rsidRDefault="0010795E" w:rsidP="00FE53A4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E53A4">
              <w:rPr>
                <w:rFonts w:ascii="Arial" w:hAnsi="Arial" w:cs="Arial"/>
                <w:b/>
              </w:rPr>
              <w:t>No:</w:t>
            </w:r>
            <w:r w:rsidR="00FE53A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Continuar proceso custodia y préstamo de documentos.</w:t>
            </w:r>
          </w:p>
        </w:tc>
        <w:tc>
          <w:tcPr>
            <w:tcW w:w="2268" w:type="dxa"/>
            <w:vAlign w:val="center"/>
          </w:tcPr>
          <w:p w14:paraId="099EF150" w14:textId="77777777" w:rsidR="005E39BF" w:rsidRPr="004B18D5" w:rsidRDefault="00C455DE" w:rsidP="005E39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</w:t>
            </w:r>
            <w:r w:rsidR="00414A66">
              <w:rPr>
                <w:rFonts w:ascii="Arial" w:hAnsi="Arial" w:cs="Arial"/>
              </w:rPr>
              <w:t xml:space="preserve"> Operativo</w:t>
            </w:r>
            <w:r w:rsidR="009E09E0">
              <w:rPr>
                <w:rFonts w:ascii="Arial" w:hAnsi="Arial" w:cs="Arial"/>
              </w:rPr>
              <w:t xml:space="preserve"> Gestión Documental</w:t>
            </w:r>
          </w:p>
        </w:tc>
        <w:tc>
          <w:tcPr>
            <w:tcW w:w="2268" w:type="dxa"/>
            <w:vAlign w:val="center"/>
          </w:tcPr>
          <w:p w14:paraId="1BC91D35" w14:textId="77777777" w:rsidR="005E39BF" w:rsidRPr="004B18D5" w:rsidRDefault="00414A66" w:rsidP="005E39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General – Grupo Gestión Humana y de la Información</w:t>
            </w:r>
          </w:p>
        </w:tc>
        <w:tc>
          <w:tcPr>
            <w:tcW w:w="2552" w:type="dxa"/>
          </w:tcPr>
          <w:p w14:paraId="1231BE67" w14:textId="77777777" w:rsidR="005E39BF" w:rsidRPr="004B18D5" w:rsidRDefault="005E39BF" w:rsidP="005E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6FEB5B0" w14:textId="77777777" w:rsidR="005E39BF" w:rsidRPr="004B18D5" w:rsidRDefault="005E39BF" w:rsidP="005E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11F5" w:rsidRPr="004B18D5" w14:paraId="3470B06F" w14:textId="77777777" w:rsidTr="00D8787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F7BA2E8" w14:textId="77777777" w:rsidR="00FF11F5" w:rsidRPr="004B18D5" w:rsidRDefault="00FF11F5" w:rsidP="00FF11F5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3.1</w:t>
            </w:r>
          </w:p>
        </w:tc>
        <w:tc>
          <w:tcPr>
            <w:tcW w:w="4536" w:type="dxa"/>
          </w:tcPr>
          <w:p w14:paraId="50B9EB7B" w14:textId="77777777" w:rsidR="00FF11F5" w:rsidRPr="00821642" w:rsidRDefault="00FF11F5" w:rsidP="00FF11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759D">
              <w:rPr>
                <w:rFonts w:ascii="Arial" w:hAnsi="Arial" w:cs="Arial"/>
                <w:b/>
              </w:rPr>
              <w:t>Conservación Total:</w:t>
            </w:r>
            <w:r>
              <w:rPr>
                <w:rFonts w:ascii="Arial" w:hAnsi="Arial" w:cs="Arial"/>
              </w:rPr>
              <w:t xml:space="preserve"> Digitalizar las series y subseries documentales teniendo en cuenta que son de carácter histórico y preparar la documentación para las </w:t>
            </w:r>
            <w:r w:rsidR="00C455DE">
              <w:rPr>
                <w:rFonts w:ascii="Arial" w:hAnsi="Arial" w:cs="Arial"/>
              </w:rPr>
              <w:t>Transferencias</w:t>
            </w:r>
            <w:r>
              <w:rPr>
                <w:rFonts w:ascii="Arial" w:hAnsi="Arial" w:cs="Arial"/>
              </w:rPr>
              <w:t xml:space="preserve"> Documentales Secundarias.</w:t>
            </w:r>
          </w:p>
        </w:tc>
        <w:tc>
          <w:tcPr>
            <w:tcW w:w="2268" w:type="dxa"/>
            <w:vAlign w:val="center"/>
          </w:tcPr>
          <w:p w14:paraId="4E5786AE" w14:textId="77777777" w:rsidR="00FF11F5" w:rsidRPr="004B18D5" w:rsidRDefault="00C455DE" w:rsidP="00FF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</w:t>
            </w:r>
            <w:r w:rsidR="00FF11F5">
              <w:rPr>
                <w:rFonts w:ascii="Arial" w:hAnsi="Arial" w:cs="Arial"/>
              </w:rPr>
              <w:t xml:space="preserve"> Operativo Gestión Documental</w:t>
            </w:r>
          </w:p>
        </w:tc>
        <w:tc>
          <w:tcPr>
            <w:tcW w:w="2268" w:type="dxa"/>
            <w:vAlign w:val="center"/>
          </w:tcPr>
          <w:p w14:paraId="003CB04F" w14:textId="77777777" w:rsidR="00FF11F5" w:rsidRPr="004B18D5" w:rsidRDefault="00FF11F5" w:rsidP="00FF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General – Grupo Gestión Humana y de la Información</w:t>
            </w:r>
          </w:p>
        </w:tc>
        <w:tc>
          <w:tcPr>
            <w:tcW w:w="2552" w:type="dxa"/>
          </w:tcPr>
          <w:p w14:paraId="30D7AA69" w14:textId="77777777" w:rsidR="00FF11F5" w:rsidRPr="004B18D5" w:rsidRDefault="00FF11F5" w:rsidP="00FF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96D064" w14:textId="77777777" w:rsidR="00FF11F5" w:rsidRPr="004B18D5" w:rsidRDefault="00FF11F5" w:rsidP="00FF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11F5" w:rsidRPr="004B18D5" w14:paraId="14C0B63C" w14:textId="77777777" w:rsidTr="00D8787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D77ADB0" w14:textId="77777777" w:rsidR="00FF11F5" w:rsidRPr="004B18D5" w:rsidRDefault="00653407" w:rsidP="00FF11F5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lastRenderedPageBreak/>
              <w:t>3.2</w:t>
            </w:r>
          </w:p>
        </w:tc>
        <w:tc>
          <w:tcPr>
            <w:tcW w:w="4536" w:type="dxa"/>
            <w:vAlign w:val="center"/>
          </w:tcPr>
          <w:p w14:paraId="17BFC1DE" w14:textId="77777777" w:rsidR="00FF11F5" w:rsidRPr="004B18D5" w:rsidRDefault="00FF11F5" w:rsidP="00FF11F5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19BB">
              <w:rPr>
                <w:rFonts w:ascii="Arial" w:hAnsi="Arial" w:cs="Arial"/>
                <w:b/>
              </w:rPr>
              <w:t>Digitalización:</w:t>
            </w:r>
            <w:r>
              <w:rPr>
                <w:rFonts w:ascii="Arial" w:hAnsi="Arial" w:cs="Arial"/>
              </w:rPr>
              <w:t xml:space="preserve"> Digitalizar las series y subseries documentales, con el fin de preservar la información y conservar el estado de los documentos. </w:t>
            </w:r>
          </w:p>
        </w:tc>
        <w:tc>
          <w:tcPr>
            <w:tcW w:w="2268" w:type="dxa"/>
            <w:vAlign w:val="center"/>
          </w:tcPr>
          <w:p w14:paraId="51C6C280" w14:textId="77777777" w:rsidR="00FF11F5" w:rsidRPr="004B18D5" w:rsidRDefault="00C455DE" w:rsidP="00FF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</w:t>
            </w:r>
            <w:r w:rsidR="00FF11F5">
              <w:rPr>
                <w:rFonts w:ascii="Arial" w:hAnsi="Arial" w:cs="Arial"/>
              </w:rPr>
              <w:t xml:space="preserve"> Operativo Gestión Documental</w:t>
            </w:r>
          </w:p>
        </w:tc>
        <w:tc>
          <w:tcPr>
            <w:tcW w:w="2268" w:type="dxa"/>
            <w:vAlign w:val="center"/>
          </w:tcPr>
          <w:p w14:paraId="2A2F2F25" w14:textId="77777777" w:rsidR="00FF11F5" w:rsidRPr="004B18D5" w:rsidRDefault="00FF11F5" w:rsidP="00FF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General – Grupo Gestión Humana y de la Información</w:t>
            </w:r>
          </w:p>
        </w:tc>
        <w:tc>
          <w:tcPr>
            <w:tcW w:w="2552" w:type="dxa"/>
          </w:tcPr>
          <w:p w14:paraId="34FF1C98" w14:textId="77777777" w:rsidR="00FF11F5" w:rsidRPr="004B18D5" w:rsidRDefault="00FF11F5" w:rsidP="00FF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072C0D" w14:textId="77777777" w:rsidR="00FF11F5" w:rsidRPr="004B18D5" w:rsidRDefault="00FF11F5" w:rsidP="00FF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11F5" w:rsidRPr="004B18D5" w14:paraId="7653EF62" w14:textId="77777777" w:rsidTr="00D8787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DB69759" w14:textId="77777777" w:rsidR="00FF11F5" w:rsidRPr="004B18D5" w:rsidRDefault="00653407" w:rsidP="00FF11F5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3.3</w:t>
            </w:r>
          </w:p>
        </w:tc>
        <w:tc>
          <w:tcPr>
            <w:tcW w:w="4536" w:type="dxa"/>
          </w:tcPr>
          <w:p w14:paraId="6C872D14" w14:textId="77777777" w:rsidR="00FF11F5" w:rsidRPr="001254BA" w:rsidRDefault="00FF11F5" w:rsidP="00FF11F5">
            <w:pPr>
              <w:pStyle w:val="Encabezado"/>
              <w:tabs>
                <w:tab w:val="clear" w:pos="4252"/>
                <w:tab w:val="clear" w:pos="8504"/>
                <w:tab w:val="left" w:pos="2364"/>
                <w:tab w:val="left" w:pos="28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254BA">
              <w:rPr>
                <w:rFonts w:ascii="Arial" w:hAnsi="Arial" w:cs="Arial"/>
                <w:b/>
              </w:rPr>
              <w:t>Selección: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3B11">
              <w:rPr>
                <w:rFonts w:ascii="Arial" w:hAnsi="Arial" w:cs="Arial"/>
              </w:rPr>
              <w:t xml:space="preserve">Finalizado el tiempo de retención en el Archivo Central seleccionar una </w:t>
            </w:r>
            <w:r w:rsidR="00C455DE" w:rsidRPr="00073B11">
              <w:rPr>
                <w:rFonts w:ascii="Arial" w:hAnsi="Arial" w:cs="Arial"/>
              </w:rPr>
              <w:t>muestra</w:t>
            </w:r>
            <w:r w:rsidRPr="00073B11">
              <w:rPr>
                <w:rFonts w:ascii="Arial" w:hAnsi="Arial" w:cs="Arial"/>
              </w:rPr>
              <w:t xml:space="preserve"> representativa de la serie documental que por sus características e importancia especial sea de valor histórico para la entidad.</w:t>
            </w:r>
          </w:p>
        </w:tc>
        <w:tc>
          <w:tcPr>
            <w:tcW w:w="2268" w:type="dxa"/>
            <w:vAlign w:val="center"/>
          </w:tcPr>
          <w:p w14:paraId="408ED5F9" w14:textId="77777777" w:rsidR="00FF11F5" w:rsidRPr="004B18D5" w:rsidRDefault="00C455DE" w:rsidP="00FF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</w:t>
            </w:r>
            <w:r w:rsidR="00FF11F5">
              <w:rPr>
                <w:rFonts w:ascii="Arial" w:hAnsi="Arial" w:cs="Arial"/>
              </w:rPr>
              <w:t xml:space="preserve"> Operativo Gestión Documental</w:t>
            </w:r>
          </w:p>
        </w:tc>
        <w:tc>
          <w:tcPr>
            <w:tcW w:w="2268" w:type="dxa"/>
            <w:vAlign w:val="center"/>
          </w:tcPr>
          <w:p w14:paraId="3BF3A42A" w14:textId="77777777" w:rsidR="00FF11F5" w:rsidRPr="004B18D5" w:rsidRDefault="00FF11F5" w:rsidP="00FF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General – Grupo Gestión Humana y de la Información</w:t>
            </w:r>
          </w:p>
        </w:tc>
        <w:tc>
          <w:tcPr>
            <w:tcW w:w="2552" w:type="dxa"/>
          </w:tcPr>
          <w:p w14:paraId="48A21919" w14:textId="77777777" w:rsidR="00FF11F5" w:rsidRPr="004B18D5" w:rsidRDefault="00FF11F5" w:rsidP="00FF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D18F9B" w14:textId="77777777" w:rsidR="00FF11F5" w:rsidRPr="004B18D5" w:rsidRDefault="00FF11F5" w:rsidP="00FF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11F5" w:rsidRPr="004B18D5" w14:paraId="091B7107" w14:textId="77777777" w:rsidTr="00D8787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69EBE80" w14:textId="77777777" w:rsidR="00FF11F5" w:rsidRPr="004B18D5" w:rsidRDefault="00653407" w:rsidP="00FF11F5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3.4</w:t>
            </w:r>
          </w:p>
        </w:tc>
        <w:tc>
          <w:tcPr>
            <w:tcW w:w="4536" w:type="dxa"/>
          </w:tcPr>
          <w:p w14:paraId="33A403EC" w14:textId="77777777" w:rsidR="00FF11F5" w:rsidRPr="004B18D5" w:rsidRDefault="00C455DE" w:rsidP="00FF11F5">
            <w:pPr>
              <w:pStyle w:val="Encabezado"/>
              <w:tabs>
                <w:tab w:val="clear" w:pos="4252"/>
                <w:tab w:val="clear" w:pos="8504"/>
                <w:tab w:val="left" w:pos="236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66B27">
              <w:rPr>
                <w:rFonts w:ascii="Arial" w:hAnsi="Arial" w:cs="Arial"/>
                <w:b/>
              </w:rPr>
              <w:t>Eliminación</w:t>
            </w:r>
            <w:r w:rsidR="00FF11F5" w:rsidRPr="00666B27">
              <w:rPr>
                <w:rFonts w:ascii="Arial" w:hAnsi="Arial" w:cs="Arial"/>
                <w:b/>
              </w:rPr>
              <w:t>:</w:t>
            </w:r>
            <w:r w:rsidR="00FF11F5">
              <w:rPr>
                <w:rFonts w:ascii="Arial" w:hAnsi="Arial" w:cs="Arial"/>
              </w:rPr>
              <w:t xml:space="preserve"> Ver Procedimiento para la eliminación de series y subseries documentales en el presente procedimiento.</w:t>
            </w:r>
          </w:p>
        </w:tc>
        <w:tc>
          <w:tcPr>
            <w:tcW w:w="2268" w:type="dxa"/>
            <w:vAlign w:val="center"/>
          </w:tcPr>
          <w:p w14:paraId="2C259509" w14:textId="77777777" w:rsidR="00FF11F5" w:rsidRPr="004B18D5" w:rsidRDefault="00C455DE" w:rsidP="00FF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</w:t>
            </w:r>
            <w:r w:rsidR="00FF11F5">
              <w:rPr>
                <w:rFonts w:ascii="Arial" w:hAnsi="Arial" w:cs="Arial"/>
              </w:rPr>
              <w:t xml:space="preserve"> Operativo Gestión Documental</w:t>
            </w:r>
          </w:p>
        </w:tc>
        <w:tc>
          <w:tcPr>
            <w:tcW w:w="2268" w:type="dxa"/>
            <w:vAlign w:val="center"/>
          </w:tcPr>
          <w:p w14:paraId="73A465F8" w14:textId="77777777" w:rsidR="00FF11F5" w:rsidRPr="004B18D5" w:rsidRDefault="00FF11F5" w:rsidP="00FF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General – Grupo Gestión Humana y de la Información</w:t>
            </w:r>
          </w:p>
        </w:tc>
        <w:tc>
          <w:tcPr>
            <w:tcW w:w="2552" w:type="dxa"/>
          </w:tcPr>
          <w:p w14:paraId="238601FE" w14:textId="77777777" w:rsidR="00FF11F5" w:rsidRPr="004B18D5" w:rsidRDefault="00FF11F5" w:rsidP="00FF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3CABC7" w14:textId="77777777" w:rsidR="00FF11F5" w:rsidRPr="004B18D5" w:rsidRDefault="00FF11F5" w:rsidP="00FF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B08B5D1" w14:textId="77777777" w:rsidR="00280E64" w:rsidRDefault="00280E64" w:rsidP="00B73802">
      <w:pPr>
        <w:rPr>
          <w:rFonts w:ascii="Arial" w:hAnsi="Arial" w:cs="Arial"/>
        </w:rPr>
      </w:pPr>
    </w:p>
    <w:p w14:paraId="1B45D936" w14:textId="77777777" w:rsidR="00391B55" w:rsidRPr="007E3DC6" w:rsidRDefault="00391B55" w:rsidP="00B73802">
      <w:pPr>
        <w:rPr>
          <w:rFonts w:ascii="Arial" w:hAnsi="Arial" w:cs="Arial"/>
          <w:b/>
        </w:rPr>
      </w:pPr>
      <w:r w:rsidRPr="007E3DC6">
        <w:rPr>
          <w:rFonts w:ascii="Arial" w:hAnsi="Arial" w:cs="Arial"/>
          <w:b/>
        </w:rPr>
        <w:t>Procedimiento para la Elim</w:t>
      </w:r>
      <w:r w:rsidR="00666B27">
        <w:rPr>
          <w:rFonts w:ascii="Arial" w:hAnsi="Arial" w:cs="Arial"/>
          <w:b/>
        </w:rPr>
        <w:t>ina</w:t>
      </w:r>
      <w:r w:rsidRPr="007E3DC6">
        <w:rPr>
          <w:rFonts w:ascii="Arial" w:hAnsi="Arial" w:cs="Arial"/>
          <w:b/>
        </w:rPr>
        <w:t>ción de Documentos</w:t>
      </w:r>
    </w:p>
    <w:tbl>
      <w:tblPr>
        <w:tblStyle w:val="Tablaconcuadrcula1clara"/>
        <w:tblpPr w:leftFromText="141" w:rightFromText="141" w:vertAnchor="text" w:tblpY="1"/>
        <w:tblOverlap w:val="never"/>
        <w:tblW w:w="14312" w:type="dxa"/>
        <w:tblLayout w:type="fixed"/>
        <w:tblLook w:val="06A0" w:firstRow="1" w:lastRow="0" w:firstColumn="1" w:lastColumn="0" w:noHBand="1" w:noVBand="1"/>
      </w:tblPr>
      <w:tblGrid>
        <w:gridCol w:w="562"/>
        <w:gridCol w:w="4536"/>
        <w:gridCol w:w="2268"/>
        <w:gridCol w:w="2268"/>
        <w:gridCol w:w="2552"/>
        <w:gridCol w:w="2126"/>
      </w:tblGrid>
      <w:tr w:rsidR="00391B55" w:rsidRPr="004B18D5" w14:paraId="6F0D4748" w14:textId="77777777" w:rsidTr="00F30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6AE0C79" w14:textId="77777777" w:rsidR="00391B55" w:rsidRPr="004B18D5" w:rsidRDefault="00391B55" w:rsidP="00F30F24">
            <w:pPr>
              <w:jc w:val="center"/>
              <w:rPr>
                <w:rFonts w:ascii="Arial" w:hAnsi="Arial" w:cs="Arial"/>
                <w:b w:val="0"/>
              </w:rPr>
            </w:pPr>
            <w:r w:rsidRPr="004B18D5">
              <w:rPr>
                <w:rFonts w:ascii="Arial" w:hAnsi="Arial" w:cs="Arial"/>
              </w:rPr>
              <w:t>#</w:t>
            </w:r>
          </w:p>
        </w:tc>
        <w:tc>
          <w:tcPr>
            <w:tcW w:w="4536" w:type="dxa"/>
            <w:vAlign w:val="center"/>
          </w:tcPr>
          <w:p w14:paraId="5048910B" w14:textId="77777777" w:rsidR="00391B55" w:rsidRPr="004B18D5" w:rsidRDefault="00391B55" w:rsidP="00F30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B18D5">
              <w:rPr>
                <w:rFonts w:ascii="Arial" w:hAnsi="Arial" w:cs="Arial"/>
              </w:rPr>
              <w:t>Descripción de la Actividad</w:t>
            </w:r>
          </w:p>
        </w:tc>
        <w:tc>
          <w:tcPr>
            <w:tcW w:w="2268" w:type="dxa"/>
            <w:vAlign w:val="center"/>
          </w:tcPr>
          <w:p w14:paraId="01542574" w14:textId="77777777" w:rsidR="00391B55" w:rsidRPr="004B18D5" w:rsidRDefault="00391B55" w:rsidP="00F30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B18D5">
              <w:rPr>
                <w:rFonts w:ascii="Arial" w:hAnsi="Arial" w:cs="Arial"/>
              </w:rPr>
              <w:t>Responsable</w:t>
            </w:r>
          </w:p>
          <w:p w14:paraId="3759E46B" w14:textId="77777777" w:rsidR="00391B55" w:rsidRPr="004B18D5" w:rsidRDefault="00391B55" w:rsidP="00F30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B18D5">
              <w:rPr>
                <w:rFonts w:ascii="Arial" w:hAnsi="Arial" w:cs="Arial"/>
              </w:rPr>
              <w:t>(Cargo)</w:t>
            </w:r>
          </w:p>
        </w:tc>
        <w:tc>
          <w:tcPr>
            <w:tcW w:w="2268" w:type="dxa"/>
            <w:vAlign w:val="center"/>
          </w:tcPr>
          <w:p w14:paraId="328DE664" w14:textId="77777777" w:rsidR="00391B55" w:rsidRPr="004B18D5" w:rsidRDefault="00391B55" w:rsidP="00F30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B18D5">
              <w:rPr>
                <w:rFonts w:ascii="Arial" w:hAnsi="Arial" w:cs="Arial"/>
              </w:rPr>
              <w:t>Dependencia</w:t>
            </w:r>
          </w:p>
        </w:tc>
        <w:tc>
          <w:tcPr>
            <w:tcW w:w="2552" w:type="dxa"/>
            <w:vAlign w:val="center"/>
          </w:tcPr>
          <w:p w14:paraId="290247EC" w14:textId="77777777" w:rsidR="00391B55" w:rsidRPr="004B18D5" w:rsidRDefault="00391B55" w:rsidP="00F30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B18D5">
              <w:rPr>
                <w:rFonts w:ascii="Arial" w:hAnsi="Arial" w:cs="Arial"/>
              </w:rPr>
              <w:t>Control</w:t>
            </w:r>
          </w:p>
          <w:p w14:paraId="4C8110E3" w14:textId="77777777" w:rsidR="00391B55" w:rsidRPr="004B18D5" w:rsidRDefault="00391B55" w:rsidP="00F30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B18D5">
              <w:rPr>
                <w:rFonts w:ascii="Arial" w:hAnsi="Arial" w:cs="Arial"/>
              </w:rPr>
              <w:t>(Si Aplica)</w:t>
            </w:r>
          </w:p>
        </w:tc>
        <w:tc>
          <w:tcPr>
            <w:tcW w:w="2126" w:type="dxa"/>
            <w:vAlign w:val="center"/>
          </w:tcPr>
          <w:p w14:paraId="2C9FF115" w14:textId="77777777" w:rsidR="00391B55" w:rsidRPr="004B18D5" w:rsidRDefault="00391B55" w:rsidP="00F30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B18D5">
              <w:rPr>
                <w:rFonts w:ascii="Arial" w:hAnsi="Arial" w:cs="Arial"/>
              </w:rPr>
              <w:t>Registros</w:t>
            </w:r>
          </w:p>
        </w:tc>
      </w:tr>
      <w:tr w:rsidR="00391B55" w:rsidRPr="004B18D5" w14:paraId="70BC7E0D" w14:textId="77777777" w:rsidTr="00F30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6B20A0C" w14:textId="77777777" w:rsidR="00391B55" w:rsidRPr="004B18D5" w:rsidRDefault="00391B55" w:rsidP="00F30F24">
            <w:pPr>
              <w:jc w:val="center"/>
              <w:rPr>
                <w:rFonts w:ascii="Arial" w:hAnsi="Arial" w:cs="Arial"/>
                <w:spacing w:val="-20"/>
              </w:rPr>
            </w:pPr>
            <w:r w:rsidRPr="004B18D5">
              <w:rPr>
                <w:rFonts w:ascii="Arial" w:hAnsi="Arial" w:cs="Arial"/>
                <w:spacing w:val="-20"/>
              </w:rPr>
              <w:t>1</w:t>
            </w:r>
          </w:p>
        </w:tc>
        <w:tc>
          <w:tcPr>
            <w:tcW w:w="4536" w:type="dxa"/>
            <w:vAlign w:val="center"/>
          </w:tcPr>
          <w:p w14:paraId="58889D2B" w14:textId="77777777" w:rsidR="00391B55" w:rsidRPr="004B18D5" w:rsidRDefault="000E3396" w:rsidP="00F30F24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las series y subseries documentales a eliminar</w:t>
            </w:r>
          </w:p>
        </w:tc>
        <w:tc>
          <w:tcPr>
            <w:tcW w:w="2268" w:type="dxa"/>
            <w:vAlign w:val="center"/>
          </w:tcPr>
          <w:p w14:paraId="4AC9A6F6" w14:textId="77777777" w:rsidR="00391B55" w:rsidRDefault="0073360E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Secretarias y/o responsables de archivo</w:t>
            </w:r>
          </w:p>
          <w:p w14:paraId="16DEB4AB" w14:textId="77777777" w:rsidR="00654B33" w:rsidRDefault="00654B33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1141A5F" w14:textId="77777777" w:rsidR="00654B33" w:rsidRPr="004B18D5" w:rsidRDefault="00C455DE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</w:t>
            </w:r>
            <w:r w:rsidR="00654B33">
              <w:rPr>
                <w:rFonts w:ascii="Arial" w:hAnsi="Arial" w:cs="Arial"/>
              </w:rPr>
              <w:t xml:space="preserve"> Operativo – Gestión Documental</w:t>
            </w:r>
          </w:p>
        </w:tc>
        <w:tc>
          <w:tcPr>
            <w:tcW w:w="2268" w:type="dxa"/>
            <w:vAlign w:val="center"/>
          </w:tcPr>
          <w:p w14:paraId="6990436E" w14:textId="77777777" w:rsidR="00391B55" w:rsidRPr="004B18D5" w:rsidRDefault="00E12665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Dependencias</w:t>
            </w:r>
          </w:p>
        </w:tc>
        <w:tc>
          <w:tcPr>
            <w:tcW w:w="2552" w:type="dxa"/>
          </w:tcPr>
          <w:p w14:paraId="0AD9C6F4" w14:textId="77777777" w:rsidR="00391B55" w:rsidRPr="004B18D5" w:rsidRDefault="00391B55" w:rsidP="00F3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B1F511A" w14:textId="77777777" w:rsidR="00391B55" w:rsidRPr="004B18D5" w:rsidRDefault="00391B55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91B55" w:rsidRPr="004B18D5" w14:paraId="2A886469" w14:textId="77777777" w:rsidTr="00F30F2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144751B" w14:textId="77777777" w:rsidR="00391B55" w:rsidRPr="004B18D5" w:rsidRDefault="00391B55" w:rsidP="00F30F24">
            <w:pPr>
              <w:jc w:val="center"/>
              <w:rPr>
                <w:rFonts w:ascii="Arial" w:hAnsi="Arial" w:cs="Arial"/>
                <w:spacing w:val="-20"/>
              </w:rPr>
            </w:pPr>
            <w:r w:rsidRPr="004B18D5">
              <w:rPr>
                <w:rFonts w:ascii="Arial" w:hAnsi="Arial" w:cs="Arial"/>
                <w:spacing w:val="-20"/>
              </w:rPr>
              <w:t>2</w:t>
            </w:r>
          </w:p>
        </w:tc>
        <w:tc>
          <w:tcPr>
            <w:tcW w:w="4536" w:type="dxa"/>
            <w:vAlign w:val="center"/>
          </w:tcPr>
          <w:p w14:paraId="3897A7D6" w14:textId="77777777" w:rsidR="00391B55" w:rsidRPr="004B18D5" w:rsidRDefault="00CB0700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el inventario de las series y subseries documentales a eliminar utilizando el formato único de inventario </w:t>
            </w:r>
            <w:r w:rsidR="00C455DE">
              <w:rPr>
                <w:rFonts w:ascii="Arial" w:hAnsi="Arial" w:cs="Arial"/>
              </w:rPr>
              <w:t>documental</w:t>
            </w:r>
            <w:r>
              <w:rPr>
                <w:rFonts w:ascii="Arial" w:hAnsi="Arial" w:cs="Arial"/>
              </w:rPr>
              <w:t xml:space="preserve"> – FUID.</w:t>
            </w:r>
          </w:p>
        </w:tc>
        <w:tc>
          <w:tcPr>
            <w:tcW w:w="2268" w:type="dxa"/>
            <w:vAlign w:val="center"/>
          </w:tcPr>
          <w:p w14:paraId="2225CB3E" w14:textId="77777777" w:rsidR="00391B55" w:rsidRDefault="0073360E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Secretarias y/o responsables de archivo</w:t>
            </w:r>
          </w:p>
          <w:p w14:paraId="65F9C3DC" w14:textId="77777777" w:rsidR="00654B33" w:rsidRDefault="00654B33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F49C79C" w14:textId="77777777" w:rsidR="00654B33" w:rsidRPr="004B18D5" w:rsidRDefault="00C455DE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</w:t>
            </w:r>
            <w:r w:rsidR="00654B33">
              <w:rPr>
                <w:rFonts w:ascii="Arial" w:hAnsi="Arial" w:cs="Arial"/>
              </w:rPr>
              <w:t xml:space="preserve"> Operativo – Gestión Documental</w:t>
            </w:r>
          </w:p>
        </w:tc>
        <w:tc>
          <w:tcPr>
            <w:tcW w:w="2268" w:type="dxa"/>
            <w:vAlign w:val="center"/>
          </w:tcPr>
          <w:p w14:paraId="230568CD" w14:textId="77777777" w:rsidR="00391B55" w:rsidRPr="004B18D5" w:rsidRDefault="00E12665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Dependencias</w:t>
            </w:r>
          </w:p>
        </w:tc>
        <w:tc>
          <w:tcPr>
            <w:tcW w:w="2552" w:type="dxa"/>
          </w:tcPr>
          <w:p w14:paraId="5023141B" w14:textId="77777777" w:rsidR="00391B55" w:rsidRPr="004B18D5" w:rsidRDefault="00391B55" w:rsidP="00F3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46DA360" w14:textId="77777777" w:rsidR="00391B55" w:rsidRPr="004B18D5" w:rsidRDefault="00D717B4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SG-110-FM-250 – Formato Único de Inventario Documental</w:t>
            </w:r>
          </w:p>
        </w:tc>
      </w:tr>
      <w:tr w:rsidR="00391B55" w:rsidRPr="004B18D5" w14:paraId="03F61322" w14:textId="77777777" w:rsidTr="00F30F2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B778152" w14:textId="77777777" w:rsidR="00391B55" w:rsidRPr="004B18D5" w:rsidRDefault="00391B55" w:rsidP="00F30F24">
            <w:pPr>
              <w:jc w:val="center"/>
              <w:rPr>
                <w:rFonts w:ascii="Arial" w:hAnsi="Arial" w:cs="Arial"/>
                <w:spacing w:val="-20"/>
              </w:rPr>
            </w:pPr>
            <w:r w:rsidRPr="004B18D5">
              <w:rPr>
                <w:rFonts w:ascii="Arial" w:hAnsi="Arial" w:cs="Arial"/>
                <w:spacing w:val="-20"/>
              </w:rPr>
              <w:t>3</w:t>
            </w:r>
          </w:p>
        </w:tc>
        <w:tc>
          <w:tcPr>
            <w:tcW w:w="4536" w:type="dxa"/>
          </w:tcPr>
          <w:p w14:paraId="6FA9F983" w14:textId="77777777" w:rsidR="00391B55" w:rsidRPr="004B18D5" w:rsidRDefault="00CA5FEB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al Proceso de Gestión Documental de la existencia de las Series y Subseries a eliminar.</w:t>
            </w:r>
          </w:p>
        </w:tc>
        <w:tc>
          <w:tcPr>
            <w:tcW w:w="2268" w:type="dxa"/>
            <w:vAlign w:val="center"/>
          </w:tcPr>
          <w:p w14:paraId="2D9BC500" w14:textId="77777777" w:rsidR="00391B55" w:rsidRPr="004B18D5" w:rsidRDefault="00CA5FEB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Secretarias y/o responsables de archivo</w:t>
            </w:r>
          </w:p>
        </w:tc>
        <w:tc>
          <w:tcPr>
            <w:tcW w:w="2268" w:type="dxa"/>
            <w:vAlign w:val="center"/>
          </w:tcPr>
          <w:p w14:paraId="3D659464" w14:textId="77777777" w:rsidR="00391B55" w:rsidRPr="004B18D5" w:rsidRDefault="00E12665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Dependencias</w:t>
            </w:r>
          </w:p>
        </w:tc>
        <w:tc>
          <w:tcPr>
            <w:tcW w:w="2552" w:type="dxa"/>
          </w:tcPr>
          <w:p w14:paraId="1F3B1409" w14:textId="77777777" w:rsidR="00391B55" w:rsidRPr="004B18D5" w:rsidRDefault="00391B55" w:rsidP="00F3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2C75D1" w14:textId="77777777" w:rsidR="00391B55" w:rsidRPr="004B18D5" w:rsidRDefault="00391B55" w:rsidP="00F3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91B55" w:rsidRPr="004B18D5" w14:paraId="3860279F" w14:textId="77777777" w:rsidTr="00F30F2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598DEE6" w14:textId="77777777" w:rsidR="00391B55" w:rsidRPr="004B18D5" w:rsidRDefault="00391B55" w:rsidP="00F30F24">
            <w:pPr>
              <w:jc w:val="center"/>
              <w:rPr>
                <w:rFonts w:ascii="Arial" w:hAnsi="Arial" w:cs="Arial"/>
                <w:spacing w:val="-20"/>
              </w:rPr>
            </w:pPr>
            <w:r w:rsidRPr="004B18D5">
              <w:rPr>
                <w:rFonts w:ascii="Arial" w:hAnsi="Arial" w:cs="Arial"/>
                <w:spacing w:val="-20"/>
              </w:rPr>
              <w:t>4</w:t>
            </w:r>
          </w:p>
        </w:tc>
        <w:tc>
          <w:tcPr>
            <w:tcW w:w="4536" w:type="dxa"/>
            <w:vAlign w:val="center"/>
          </w:tcPr>
          <w:p w14:paraId="17F38000" w14:textId="77777777" w:rsidR="00391B55" w:rsidRDefault="00350CAB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el inventario documental de las Series y Subseries a eliminar ante el Comité Institucional de Gestión Y Desempeño</w:t>
            </w:r>
            <w:r w:rsidR="00F4202A">
              <w:rPr>
                <w:rFonts w:ascii="Arial" w:hAnsi="Arial" w:cs="Arial"/>
              </w:rPr>
              <w:t>.</w:t>
            </w:r>
          </w:p>
          <w:p w14:paraId="664355AD" w14:textId="77777777" w:rsidR="00F4202A" w:rsidRDefault="00F4202A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8E32496" w14:textId="77777777" w:rsidR="00F4202A" w:rsidRDefault="00F4202A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¿Existen dudas de la </w:t>
            </w:r>
            <w:r w:rsidR="00C455DE">
              <w:rPr>
                <w:rFonts w:ascii="Arial" w:hAnsi="Arial" w:cs="Arial"/>
              </w:rPr>
              <w:t>eliminación</w:t>
            </w:r>
            <w:r>
              <w:rPr>
                <w:rFonts w:ascii="Arial" w:hAnsi="Arial" w:cs="Arial"/>
              </w:rPr>
              <w:t xml:space="preserve"> de las Series y subseries documentales?</w:t>
            </w:r>
          </w:p>
          <w:p w14:paraId="1A965116" w14:textId="77777777" w:rsidR="00D62E29" w:rsidRDefault="00D62E29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6B261F4" w14:textId="77777777" w:rsidR="00D62E29" w:rsidRDefault="00D62E29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665B">
              <w:rPr>
                <w:rFonts w:ascii="Arial" w:hAnsi="Arial" w:cs="Arial"/>
                <w:b/>
              </w:rPr>
              <w:t>Si:</w:t>
            </w:r>
            <w:r>
              <w:rPr>
                <w:rFonts w:ascii="Arial" w:hAnsi="Arial" w:cs="Arial"/>
              </w:rPr>
              <w:t xml:space="preserve"> Solicitar un concepto técnico al Archivo General de la </w:t>
            </w:r>
            <w:r w:rsidR="00C455DE">
              <w:rPr>
                <w:rFonts w:ascii="Arial" w:hAnsi="Arial" w:cs="Arial"/>
              </w:rPr>
              <w:t>Nación</w:t>
            </w:r>
            <w:r>
              <w:rPr>
                <w:rFonts w:ascii="Arial" w:hAnsi="Arial" w:cs="Arial"/>
              </w:rPr>
              <w:t>.</w:t>
            </w:r>
          </w:p>
          <w:p w14:paraId="7DF4E37C" w14:textId="77777777" w:rsidR="00D62E29" w:rsidRDefault="00D62E29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12AEA34" w14:textId="77777777" w:rsidR="00D62E29" w:rsidRPr="00821642" w:rsidRDefault="00D62E29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665B">
              <w:rPr>
                <w:rFonts w:ascii="Arial" w:hAnsi="Arial" w:cs="Arial"/>
                <w:b/>
              </w:rPr>
              <w:t>No:</w:t>
            </w:r>
            <w:r>
              <w:rPr>
                <w:rFonts w:ascii="Arial" w:hAnsi="Arial" w:cs="Arial"/>
              </w:rPr>
              <w:t xml:space="preserve"> Continuar con actividad No. </w:t>
            </w:r>
          </w:p>
        </w:tc>
        <w:tc>
          <w:tcPr>
            <w:tcW w:w="2268" w:type="dxa"/>
            <w:vAlign w:val="center"/>
          </w:tcPr>
          <w:p w14:paraId="4315BCE1" w14:textId="77777777" w:rsidR="00391B55" w:rsidRPr="004B18D5" w:rsidRDefault="00C455DE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</w:t>
            </w:r>
            <w:r w:rsidR="005E0A16">
              <w:rPr>
                <w:rFonts w:ascii="Arial" w:hAnsi="Arial" w:cs="Arial"/>
              </w:rPr>
              <w:t xml:space="preserve"> Operativo – Gestión Documental</w:t>
            </w:r>
          </w:p>
        </w:tc>
        <w:tc>
          <w:tcPr>
            <w:tcW w:w="2268" w:type="dxa"/>
            <w:vAlign w:val="center"/>
          </w:tcPr>
          <w:p w14:paraId="67A38E03" w14:textId="77777777" w:rsidR="00391B55" w:rsidRPr="004B18D5" w:rsidRDefault="003D510F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General – Grupo Gestión Humana y de la Información</w:t>
            </w:r>
          </w:p>
        </w:tc>
        <w:tc>
          <w:tcPr>
            <w:tcW w:w="2552" w:type="dxa"/>
            <w:vAlign w:val="center"/>
          </w:tcPr>
          <w:p w14:paraId="4EA194E7" w14:textId="77777777" w:rsidR="00391B55" w:rsidRPr="004B18D5" w:rsidRDefault="004E3813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Verificar los inventarios documentales presentados por las </w:t>
            </w:r>
            <w:r w:rsidR="00C455DE">
              <w:rPr>
                <w:rFonts w:ascii="Arial" w:hAnsi="Arial" w:cs="Arial"/>
              </w:rPr>
              <w:t>dependencias</w:t>
            </w:r>
            <w:r>
              <w:rPr>
                <w:rFonts w:ascii="Arial" w:hAnsi="Arial" w:cs="Arial"/>
              </w:rPr>
              <w:t xml:space="preserve"> y realizar observaciones si aplica </w:t>
            </w:r>
          </w:p>
        </w:tc>
        <w:tc>
          <w:tcPr>
            <w:tcW w:w="2126" w:type="dxa"/>
          </w:tcPr>
          <w:p w14:paraId="44FB30F8" w14:textId="77777777" w:rsidR="00391B55" w:rsidRPr="004B18D5" w:rsidRDefault="00391B55" w:rsidP="00F3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91B55" w:rsidRPr="004B18D5" w14:paraId="1B427082" w14:textId="77777777" w:rsidTr="00F30F2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8941E47" w14:textId="77777777" w:rsidR="00391B55" w:rsidRPr="004B18D5" w:rsidRDefault="00391B55" w:rsidP="00F30F24">
            <w:pPr>
              <w:jc w:val="center"/>
              <w:rPr>
                <w:rFonts w:ascii="Arial" w:hAnsi="Arial" w:cs="Arial"/>
                <w:spacing w:val="-20"/>
              </w:rPr>
            </w:pPr>
            <w:r w:rsidRPr="004B18D5">
              <w:rPr>
                <w:rFonts w:ascii="Arial" w:hAnsi="Arial" w:cs="Arial"/>
                <w:spacing w:val="-20"/>
              </w:rPr>
              <w:t>5</w:t>
            </w:r>
          </w:p>
        </w:tc>
        <w:tc>
          <w:tcPr>
            <w:tcW w:w="4536" w:type="dxa"/>
            <w:vAlign w:val="center"/>
          </w:tcPr>
          <w:p w14:paraId="581FEAA6" w14:textId="77777777" w:rsidR="00391B55" w:rsidRPr="004B18D5" w:rsidRDefault="009910DA" w:rsidP="00F30F24">
            <w:pPr>
              <w:pStyle w:val="Encabezado"/>
              <w:tabs>
                <w:tab w:val="clear" w:pos="4252"/>
                <w:tab w:val="clear" w:pos="8504"/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Aprobar la eliminación de las series y subseries documentales presentadas ante el comité.</w:t>
            </w:r>
          </w:p>
        </w:tc>
        <w:tc>
          <w:tcPr>
            <w:tcW w:w="2268" w:type="dxa"/>
            <w:vAlign w:val="center"/>
          </w:tcPr>
          <w:p w14:paraId="1ED15BC7" w14:textId="77777777" w:rsidR="00391B55" w:rsidRPr="004B18D5" w:rsidRDefault="009910DA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Comité Institucional de Gestión Y Desempeño.</w:t>
            </w:r>
          </w:p>
        </w:tc>
        <w:tc>
          <w:tcPr>
            <w:tcW w:w="2268" w:type="dxa"/>
            <w:vAlign w:val="center"/>
          </w:tcPr>
          <w:p w14:paraId="629D792A" w14:textId="77777777" w:rsidR="00391B55" w:rsidRPr="004B18D5" w:rsidRDefault="003F4C9E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552" w:type="dxa"/>
          </w:tcPr>
          <w:p w14:paraId="1DA6542E" w14:textId="77777777" w:rsidR="00391B55" w:rsidRPr="004B18D5" w:rsidRDefault="00391B55" w:rsidP="00F3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913F66" w14:textId="77777777" w:rsidR="00391B55" w:rsidRPr="004B18D5" w:rsidRDefault="00816BC7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Acta de Comité Institucional de </w:t>
            </w:r>
            <w:r w:rsidR="00C455DE">
              <w:rPr>
                <w:rFonts w:ascii="Arial" w:hAnsi="Arial" w:cs="Arial"/>
              </w:rPr>
              <w:t>Gestión</w:t>
            </w:r>
            <w:r>
              <w:rPr>
                <w:rFonts w:ascii="Arial" w:hAnsi="Arial" w:cs="Arial"/>
              </w:rPr>
              <w:t xml:space="preserve"> y Desempeño.</w:t>
            </w:r>
          </w:p>
        </w:tc>
      </w:tr>
      <w:tr w:rsidR="009761C0" w:rsidRPr="004B18D5" w14:paraId="11A3B629" w14:textId="77777777" w:rsidTr="00F30F2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9B4EA11" w14:textId="77777777" w:rsidR="009761C0" w:rsidRPr="004B18D5" w:rsidRDefault="009761C0" w:rsidP="00F30F24">
            <w:pPr>
              <w:jc w:val="center"/>
              <w:rPr>
                <w:rFonts w:ascii="Arial" w:hAnsi="Arial" w:cs="Arial"/>
                <w:spacing w:val="-20"/>
              </w:rPr>
            </w:pPr>
            <w:r w:rsidRPr="004B18D5">
              <w:rPr>
                <w:rFonts w:ascii="Arial" w:hAnsi="Arial" w:cs="Arial"/>
                <w:spacing w:val="-20"/>
              </w:rPr>
              <w:t>6</w:t>
            </w:r>
          </w:p>
        </w:tc>
        <w:tc>
          <w:tcPr>
            <w:tcW w:w="4536" w:type="dxa"/>
          </w:tcPr>
          <w:p w14:paraId="137360DE" w14:textId="77777777" w:rsidR="009761C0" w:rsidRDefault="009761C0" w:rsidP="00F30F24">
            <w:pPr>
              <w:pStyle w:val="Encabezado"/>
              <w:tabs>
                <w:tab w:val="clear" w:pos="4252"/>
                <w:tab w:val="clear" w:pos="8504"/>
                <w:tab w:val="left" w:pos="236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Publicar en la </w:t>
            </w:r>
            <w:r w:rsidR="00C455DE">
              <w:rPr>
                <w:rFonts w:ascii="Arial" w:hAnsi="Arial" w:cs="Arial"/>
              </w:rPr>
              <w:t>Página</w:t>
            </w:r>
            <w:r>
              <w:rPr>
                <w:rFonts w:ascii="Arial" w:hAnsi="Arial" w:cs="Arial"/>
              </w:rPr>
              <w:t xml:space="preserve"> WEB por un periodo de treinta (30) </w:t>
            </w:r>
            <w:r w:rsidR="00C455DE">
              <w:rPr>
                <w:rFonts w:ascii="Arial" w:hAnsi="Arial" w:cs="Arial"/>
              </w:rPr>
              <w:t>días</w:t>
            </w:r>
            <w:r>
              <w:rPr>
                <w:rFonts w:ascii="Arial" w:hAnsi="Arial" w:cs="Arial"/>
              </w:rPr>
              <w:t xml:space="preserve"> previos a la eliminación, los inventarios documentales de las Series y Subseries Documentales a elim</w:t>
            </w:r>
            <w:r w:rsidR="009F4D3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nar</w:t>
            </w:r>
            <w:r w:rsidR="00FD5C03">
              <w:rPr>
                <w:rFonts w:ascii="Arial" w:hAnsi="Arial" w:cs="Arial"/>
              </w:rPr>
              <w:t xml:space="preserve">, esto con el fin de que </w:t>
            </w:r>
            <w:r w:rsidR="00C455DE">
              <w:rPr>
                <w:rFonts w:ascii="Arial" w:hAnsi="Arial" w:cs="Arial"/>
              </w:rPr>
              <w:t>los ciudadanos</w:t>
            </w:r>
            <w:r w:rsidR="00FD5C03">
              <w:rPr>
                <w:rFonts w:ascii="Arial" w:hAnsi="Arial" w:cs="Arial"/>
              </w:rPr>
              <w:t xml:space="preserve"> puedan realizar observaciones y conozcan el proceso que realizará la entidad.</w:t>
            </w:r>
          </w:p>
          <w:p w14:paraId="3041E394" w14:textId="77777777" w:rsidR="00053173" w:rsidRDefault="00053173" w:rsidP="00F30F24">
            <w:pPr>
              <w:pStyle w:val="Encabezado"/>
              <w:tabs>
                <w:tab w:val="clear" w:pos="4252"/>
                <w:tab w:val="clear" w:pos="8504"/>
                <w:tab w:val="left" w:pos="236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9BB5A25" w14:textId="77777777" w:rsidR="00053173" w:rsidRDefault="00053173" w:rsidP="00F30F24">
            <w:pPr>
              <w:pStyle w:val="Encabezado"/>
              <w:tabs>
                <w:tab w:val="clear" w:pos="4252"/>
                <w:tab w:val="clear" w:pos="8504"/>
                <w:tab w:val="left" w:pos="236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¿Existen observaciones por parte </w:t>
            </w:r>
            <w:r w:rsidR="00C455DE">
              <w:rPr>
                <w:rFonts w:ascii="Arial" w:hAnsi="Arial" w:cs="Arial"/>
              </w:rPr>
              <w:t>del ciudadano</w:t>
            </w:r>
            <w:r>
              <w:rPr>
                <w:rFonts w:ascii="Arial" w:hAnsi="Arial" w:cs="Arial"/>
              </w:rPr>
              <w:t>?</w:t>
            </w:r>
          </w:p>
          <w:p w14:paraId="722B00AE" w14:textId="77777777" w:rsidR="00053173" w:rsidRDefault="00053173" w:rsidP="00F30F24">
            <w:pPr>
              <w:pStyle w:val="Encabezado"/>
              <w:tabs>
                <w:tab w:val="clear" w:pos="4252"/>
                <w:tab w:val="clear" w:pos="8504"/>
                <w:tab w:val="left" w:pos="236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82F6A7B" w14:textId="77777777" w:rsidR="00053173" w:rsidRDefault="00053173" w:rsidP="00F30F24">
            <w:pPr>
              <w:pStyle w:val="Encabezado"/>
              <w:tabs>
                <w:tab w:val="clear" w:pos="4252"/>
                <w:tab w:val="clear" w:pos="8504"/>
                <w:tab w:val="left" w:pos="236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73B07">
              <w:rPr>
                <w:rFonts w:ascii="Arial" w:hAnsi="Arial" w:cs="Arial"/>
                <w:b/>
              </w:rPr>
              <w:t>Si:</w:t>
            </w:r>
            <w:r>
              <w:rPr>
                <w:rFonts w:ascii="Arial" w:hAnsi="Arial" w:cs="Arial"/>
              </w:rPr>
              <w:t xml:space="preserve"> Solicitar un concepto técnico al Archivo General de la Nación y suspender la eliminación de las Series y Subseries Documentales.</w:t>
            </w:r>
          </w:p>
          <w:p w14:paraId="42C6D796" w14:textId="77777777" w:rsidR="00053173" w:rsidRDefault="00053173" w:rsidP="00F30F24">
            <w:pPr>
              <w:pStyle w:val="Encabezado"/>
              <w:tabs>
                <w:tab w:val="clear" w:pos="4252"/>
                <w:tab w:val="clear" w:pos="8504"/>
                <w:tab w:val="left" w:pos="236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E54CA1F" w14:textId="77777777" w:rsidR="00053173" w:rsidRPr="004B18D5" w:rsidRDefault="00053173" w:rsidP="00F30F24">
            <w:pPr>
              <w:pStyle w:val="Encabezado"/>
              <w:tabs>
                <w:tab w:val="clear" w:pos="4252"/>
                <w:tab w:val="clear" w:pos="8504"/>
                <w:tab w:val="left" w:pos="236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No: Continuar con actividad No. </w:t>
            </w:r>
          </w:p>
        </w:tc>
        <w:tc>
          <w:tcPr>
            <w:tcW w:w="2268" w:type="dxa"/>
            <w:vAlign w:val="center"/>
          </w:tcPr>
          <w:p w14:paraId="1051A35E" w14:textId="77777777" w:rsidR="009761C0" w:rsidRPr="004B18D5" w:rsidRDefault="00C455DE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Técnico</w:t>
            </w:r>
            <w:r w:rsidR="009761C0">
              <w:rPr>
                <w:rFonts w:ascii="Arial" w:hAnsi="Arial" w:cs="Arial"/>
              </w:rPr>
              <w:t xml:space="preserve"> Operativo – Gestión Documental</w:t>
            </w:r>
          </w:p>
        </w:tc>
        <w:tc>
          <w:tcPr>
            <w:tcW w:w="2268" w:type="dxa"/>
            <w:vAlign w:val="center"/>
          </w:tcPr>
          <w:p w14:paraId="1CFFAF2A" w14:textId="77777777" w:rsidR="009761C0" w:rsidRPr="004B18D5" w:rsidRDefault="009761C0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General – Grupo Gestión Humana y de la Información</w:t>
            </w:r>
          </w:p>
        </w:tc>
        <w:tc>
          <w:tcPr>
            <w:tcW w:w="2552" w:type="dxa"/>
          </w:tcPr>
          <w:p w14:paraId="6E1831B3" w14:textId="77777777" w:rsidR="009761C0" w:rsidRPr="004B18D5" w:rsidRDefault="009761C0" w:rsidP="00F3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F484077" w14:textId="77777777" w:rsidR="009761C0" w:rsidRPr="004B18D5" w:rsidRDefault="00432C27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Inventarios publicados en la </w:t>
            </w:r>
            <w:r w:rsidR="00C455DE">
              <w:rPr>
                <w:rFonts w:ascii="Arial" w:hAnsi="Arial" w:cs="Arial"/>
              </w:rPr>
              <w:t>página</w:t>
            </w:r>
            <w:r>
              <w:rPr>
                <w:rFonts w:ascii="Arial" w:hAnsi="Arial" w:cs="Arial"/>
              </w:rPr>
              <w:t xml:space="preserve"> WEB institucional</w:t>
            </w:r>
          </w:p>
        </w:tc>
      </w:tr>
      <w:tr w:rsidR="00E713FC" w:rsidRPr="004B18D5" w14:paraId="31169608" w14:textId="77777777" w:rsidTr="00F30F2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5697EEC" w14:textId="77777777" w:rsidR="00E713FC" w:rsidRPr="004B18D5" w:rsidRDefault="00E713FC" w:rsidP="00F30F24">
            <w:pPr>
              <w:jc w:val="center"/>
              <w:rPr>
                <w:rFonts w:ascii="Arial" w:hAnsi="Arial" w:cs="Arial"/>
                <w:spacing w:val="-20"/>
              </w:rPr>
            </w:pPr>
            <w:r w:rsidRPr="004B18D5">
              <w:rPr>
                <w:rFonts w:ascii="Arial" w:hAnsi="Arial" w:cs="Arial"/>
                <w:spacing w:val="-20"/>
              </w:rPr>
              <w:t>7</w:t>
            </w:r>
          </w:p>
        </w:tc>
        <w:tc>
          <w:tcPr>
            <w:tcW w:w="4536" w:type="dxa"/>
          </w:tcPr>
          <w:p w14:paraId="622EBAFE" w14:textId="77777777" w:rsidR="00E713FC" w:rsidRPr="004B18D5" w:rsidRDefault="00E713FC" w:rsidP="00F30F24">
            <w:pPr>
              <w:pStyle w:val="Encabezado"/>
              <w:tabs>
                <w:tab w:val="clear" w:pos="4252"/>
                <w:tab w:val="clear" w:pos="8504"/>
                <w:tab w:val="left" w:pos="236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Acta de elim</w:t>
            </w:r>
            <w:r w:rsidR="00EB5AEF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</w:t>
            </w:r>
            <w:r w:rsidR="00EB5AE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ción y destrucción de los documentos para las respectivas firmas de los miembros del Comité Institucional de Gestión y Desempeño y </w:t>
            </w:r>
            <w:r w:rsidR="00C455DE">
              <w:rPr>
                <w:rFonts w:ascii="Arial" w:hAnsi="Arial" w:cs="Arial"/>
              </w:rPr>
              <w:t>responsables</w:t>
            </w:r>
            <w:r>
              <w:rPr>
                <w:rFonts w:ascii="Arial" w:hAnsi="Arial" w:cs="Arial"/>
              </w:rPr>
              <w:t xml:space="preserve"> de archivo.</w:t>
            </w:r>
          </w:p>
        </w:tc>
        <w:tc>
          <w:tcPr>
            <w:tcW w:w="2268" w:type="dxa"/>
            <w:vAlign w:val="center"/>
          </w:tcPr>
          <w:p w14:paraId="6AA4FBAD" w14:textId="77777777" w:rsidR="00E713FC" w:rsidRPr="004B18D5" w:rsidRDefault="00C455DE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</w:t>
            </w:r>
            <w:r w:rsidR="00E713FC">
              <w:rPr>
                <w:rFonts w:ascii="Arial" w:hAnsi="Arial" w:cs="Arial"/>
              </w:rPr>
              <w:t xml:space="preserve"> Operativo – Gestión Documental</w:t>
            </w:r>
          </w:p>
        </w:tc>
        <w:tc>
          <w:tcPr>
            <w:tcW w:w="2268" w:type="dxa"/>
            <w:vAlign w:val="center"/>
          </w:tcPr>
          <w:p w14:paraId="3607ADBF" w14:textId="77777777" w:rsidR="00E713FC" w:rsidRPr="004B18D5" w:rsidRDefault="00E713FC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General – Grupo Gestión Humana y de la Información</w:t>
            </w:r>
          </w:p>
        </w:tc>
        <w:tc>
          <w:tcPr>
            <w:tcW w:w="2552" w:type="dxa"/>
          </w:tcPr>
          <w:p w14:paraId="54E11D2A" w14:textId="77777777" w:rsidR="00E713FC" w:rsidRPr="004B18D5" w:rsidRDefault="00E713FC" w:rsidP="00F3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32AFF67" w14:textId="77777777" w:rsidR="00E713FC" w:rsidRPr="004B18D5" w:rsidRDefault="00615FC5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de eliminación y destrucción de los documentos</w:t>
            </w:r>
          </w:p>
        </w:tc>
      </w:tr>
      <w:tr w:rsidR="00EB5AEF" w:rsidRPr="004B18D5" w14:paraId="2CA22450" w14:textId="77777777" w:rsidTr="00F30F2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4B0A208" w14:textId="77777777" w:rsidR="00EB5AEF" w:rsidRPr="004B18D5" w:rsidRDefault="00EB5AEF" w:rsidP="00F30F24">
            <w:pPr>
              <w:jc w:val="center"/>
              <w:rPr>
                <w:rFonts w:ascii="Arial" w:hAnsi="Arial" w:cs="Arial"/>
                <w:spacing w:val="-20"/>
              </w:rPr>
            </w:pPr>
            <w:r w:rsidRPr="004B18D5">
              <w:rPr>
                <w:rFonts w:ascii="Arial" w:hAnsi="Arial" w:cs="Arial"/>
                <w:spacing w:val="-20"/>
              </w:rPr>
              <w:t>8</w:t>
            </w:r>
          </w:p>
        </w:tc>
        <w:tc>
          <w:tcPr>
            <w:tcW w:w="4536" w:type="dxa"/>
            <w:vAlign w:val="center"/>
          </w:tcPr>
          <w:p w14:paraId="1A5BED34" w14:textId="77777777" w:rsidR="00EB5AEF" w:rsidRPr="0050661D" w:rsidRDefault="00EB5AEF" w:rsidP="00F30F24">
            <w:pPr>
              <w:pStyle w:val="Encabezado"/>
              <w:tabs>
                <w:tab w:val="clear" w:pos="4252"/>
                <w:tab w:val="clear" w:pos="8504"/>
                <w:tab w:val="left" w:pos="236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B5AEF">
              <w:rPr>
                <w:rFonts w:ascii="Arial" w:hAnsi="Arial" w:cs="Arial"/>
              </w:rPr>
              <w:t xml:space="preserve">Firmar </w:t>
            </w:r>
            <w:r>
              <w:rPr>
                <w:rFonts w:ascii="Arial" w:hAnsi="Arial" w:cs="Arial"/>
              </w:rPr>
              <w:t>Acta de eliminación y destrucción de los documentos</w:t>
            </w:r>
            <w:r w:rsidR="00CD3E6A">
              <w:rPr>
                <w:rFonts w:ascii="Arial" w:hAnsi="Arial" w:cs="Arial"/>
              </w:rPr>
              <w:t xml:space="preserve"> e inventarios documentales de eliminación</w:t>
            </w:r>
          </w:p>
        </w:tc>
        <w:tc>
          <w:tcPr>
            <w:tcW w:w="2268" w:type="dxa"/>
            <w:vAlign w:val="center"/>
          </w:tcPr>
          <w:p w14:paraId="2402D517" w14:textId="77777777" w:rsidR="00EB5AEF" w:rsidRPr="004B18D5" w:rsidRDefault="00EB5AEF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Comité Institucional de Gestión Y Desempeño.</w:t>
            </w:r>
          </w:p>
        </w:tc>
        <w:tc>
          <w:tcPr>
            <w:tcW w:w="2268" w:type="dxa"/>
            <w:vAlign w:val="center"/>
          </w:tcPr>
          <w:p w14:paraId="34824FA9" w14:textId="77777777" w:rsidR="00EB5AEF" w:rsidRPr="004B18D5" w:rsidRDefault="00EB5AEF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552" w:type="dxa"/>
          </w:tcPr>
          <w:p w14:paraId="31126E5D" w14:textId="77777777" w:rsidR="00EB5AEF" w:rsidRPr="004B18D5" w:rsidRDefault="00EB5AEF" w:rsidP="00F3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A3F8E4" w14:textId="77777777" w:rsidR="00EB5AEF" w:rsidRDefault="00615FC5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de eliminación y destrucción de los documentos</w:t>
            </w:r>
          </w:p>
          <w:p w14:paraId="2DE403A5" w14:textId="77777777" w:rsidR="001759CD" w:rsidRDefault="001759CD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209F21E" w14:textId="77777777" w:rsidR="001759CD" w:rsidRPr="004B18D5" w:rsidRDefault="001759CD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SG-110-FM-250 – Formato Único de Inventario Documental</w:t>
            </w:r>
          </w:p>
        </w:tc>
      </w:tr>
      <w:tr w:rsidR="00CF20F5" w:rsidRPr="004B18D5" w14:paraId="668ED2AE" w14:textId="77777777" w:rsidTr="00F30F2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B2B7304" w14:textId="77777777" w:rsidR="00CF20F5" w:rsidRPr="004B18D5" w:rsidRDefault="00CF20F5" w:rsidP="00F30F24">
            <w:pPr>
              <w:jc w:val="center"/>
              <w:rPr>
                <w:rFonts w:ascii="Arial" w:hAnsi="Arial" w:cs="Arial"/>
                <w:spacing w:val="-20"/>
              </w:rPr>
            </w:pPr>
            <w:r w:rsidRPr="004B18D5">
              <w:rPr>
                <w:rFonts w:ascii="Arial" w:hAnsi="Arial" w:cs="Arial"/>
                <w:spacing w:val="-20"/>
              </w:rPr>
              <w:t>9</w:t>
            </w:r>
          </w:p>
        </w:tc>
        <w:tc>
          <w:tcPr>
            <w:tcW w:w="4536" w:type="dxa"/>
          </w:tcPr>
          <w:p w14:paraId="4C82D3E2" w14:textId="77777777" w:rsidR="00CF20F5" w:rsidRPr="004B18D5" w:rsidRDefault="00CF20F5" w:rsidP="00F30F24">
            <w:pPr>
              <w:pStyle w:val="Encabezado"/>
              <w:tabs>
                <w:tab w:val="clear" w:pos="4252"/>
                <w:tab w:val="clear" w:pos="8504"/>
                <w:tab w:val="left" w:pos="236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Publicar Acta de eliminación y destrucción de los documentos e inventarios documentales de eliminación en la </w:t>
            </w:r>
            <w:r w:rsidR="00C455DE">
              <w:rPr>
                <w:rFonts w:ascii="Arial" w:hAnsi="Arial" w:cs="Arial"/>
              </w:rPr>
              <w:t>Página</w:t>
            </w:r>
            <w:r>
              <w:rPr>
                <w:rFonts w:ascii="Arial" w:hAnsi="Arial" w:cs="Arial"/>
              </w:rPr>
              <w:t xml:space="preserve"> WEB.</w:t>
            </w:r>
          </w:p>
        </w:tc>
        <w:tc>
          <w:tcPr>
            <w:tcW w:w="2268" w:type="dxa"/>
            <w:vAlign w:val="center"/>
          </w:tcPr>
          <w:p w14:paraId="348F9EFE" w14:textId="77777777" w:rsidR="00CF20F5" w:rsidRPr="004B18D5" w:rsidRDefault="00C455DE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</w:t>
            </w:r>
            <w:r w:rsidR="00CF20F5">
              <w:rPr>
                <w:rFonts w:ascii="Arial" w:hAnsi="Arial" w:cs="Arial"/>
              </w:rPr>
              <w:t xml:space="preserve"> Operativo – Gestión Documental</w:t>
            </w:r>
          </w:p>
        </w:tc>
        <w:tc>
          <w:tcPr>
            <w:tcW w:w="2268" w:type="dxa"/>
            <w:vAlign w:val="center"/>
          </w:tcPr>
          <w:p w14:paraId="7F8D16E6" w14:textId="77777777" w:rsidR="00CF20F5" w:rsidRPr="004B18D5" w:rsidRDefault="00CF20F5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General – Grupo Gestión Humana y de la Información</w:t>
            </w:r>
          </w:p>
        </w:tc>
        <w:tc>
          <w:tcPr>
            <w:tcW w:w="2552" w:type="dxa"/>
          </w:tcPr>
          <w:p w14:paraId="62431CDC" w14:textId="77777777" w:rsidR="00CF20F5" w:rsidRPr="004B18D5" w:rsidRDefault="00CF20F5" w:rsidP="00F3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962DC43" w14:textId="77777777" w:rsidR="00CF20F5" w:rsidRPr="004B18D5" w:rsidRDefault="00BA3812" w:rsidP="00F30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Acta e Inventarios publicados en la </w:t>
            </w:r>
            <w:r w:rsidR="00C455DE">
              <w:rPr>
                <w:rFonts w:ascii="Arial" w:hAnsi="Arial" w:cs="Arial"/>
              </w:rPr>
              <w:t>página</w:t>
            </w:r>
            <w:r>
              <w:rPr>
                <w:rFonts w:ascii="Arial" w:hAnsi="Arial" w:cs="Arial"/>
              </w:rPr>
              <w:t xml:space="preserve"> WEB institucional</w:t>
            </w:r>
          </w:p>
        </w:tc>
      </w:tr>
      <w:tr w:rsidR="002079DD" w:rsidRPr="004B18D5" w14:paraId="7C823E71" w14:textId="77777777" w:rsidTr="00F30F2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D369756" w14:textId="77777777" w:rsidR="002079DD" w:rsidRPr="004B18D5" w:rsidRDefault="002079DD" w:rsidP="00F30F24">
            <w:pPr>
              <w:jc w:val="center"/>
              <w:rPr>
                <w:rFonts w:ascii="Arial" w:hAnsi="Arial" w:cs="Arial"/>
                <w:spacing w:val="-20"/>
              </w:rPr>
            </w:pPr>
            <w:r w:rsidRPr="004B18D5">
              <w:rPr>
                <w:rFonts w:ascii="Arial" w:hAnsi="Arial" w:cs="Arial"/>
                <w:spacing w:val="-20"/>
              </w:rPr>
              <w:t>10</w:t>
            </w:r>
          </w:p>
        </w:tc>
        <w:tc>
          <w:tcPr>
            <w:tcW w:w="4536" w:type="dxa"/>
          </w:tcPr>
          <w:p w14:paraId="50BDE2B4" w14:textId="77777777" w:rsidR="002079DD" w:rsidRPr="004B18D5" w:rsidRDefault="002079DD" w:rsidP="00F30F24">
            <w:pPr>
              <w:pStyle w:val="Encabezado"/>
              <w:tabs>
                <w:tab w:val="clear" w:pos="4252"/>
                <w:tab w:val="clear" w:pos="8504"/>
                <w:tab w:val="left" w:pos="236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Conservar totalmente y para el archivo histórico las Actas de eliminación y destrucción de los documentos e inventarios documentales de eliminación</w:t>
            </w:r>
          </w:p>
        </w:tc>
        <w:tc>
          <w:tcPr>
            <w:tcW w:w="2268" w:type="dxa"/>
            <w:vAlign w:val="center"/>
          </w:tcPr>
          <w:p w14:paraId="2CE6948D" w14:textId="77777777" w:rsidR="002079DD" w:rsidRPr="004B18D5" w:rsidRDefault="00C455DE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</w:t>
            </w:r>
            <w:r w:rsidR="002079DD">
              <w:rPr>
                <w:rFonts w:ascii="Arial" w:hAnsi="Arial" w:cs="Arial"/>
              </w:rPr>
              <w:t xml:space="preserve"> Operativo – Gestión Documental</w:t>
            </w:r>
          </w:p>
        </w:tc>
        <w:tc>
          <w:tcPr>
            <w:tcW w:w="2268" w:type="dxa"/>
            <w:vAlign w:val="center"/>
          </w:tcPr>
          <w:p w14:paraId="0748CA4B" w14:textId="77777777" w:rsidR="002079DD" w:rsidRPr="004B18D5" w:rsidRDefault="002079DD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General – Grupo Gestión Humana y de la Información</w:t>
            </w:r>
          </w:p>
        </w:tc>
        <w:tc>
          <w:tcPr>
            <w:tcW w:w="2552" w:type="dxa"/>
          </w:tcPr>
          <w:p w14:paraId="49E398E2" w14:textId="77777777" w:rsidR="002079DD" w:rsidRPr="004B18D5" w:rsidRDefault="002079DD" w:rsidP="00F3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6287F21" w14:textId="77777777" w:rsidR="002079DD" w:rsidRPr="004B18D5" w:rsidRDefault="002079DD" w:rsidP="00F3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BE93A62" w14:textId="77777777" w:rsidR="00391B55" w:rsidRDefault="00F30F24" w:rsidP="00B73802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07CDB6AF" w14:textId="77777777" w:rsidR="00C454C0" w:rsidRDefault="00967893" w:rsidP="005663AA">
      <w:pPr>
        <w:pStyle w:val="Ttulo2"/>
        <w:ind w:left="0"/>
        <w:rPr>
          <w:sz w:val="24"/>
        </w:rPr>
      </w:pPr>
      <w:r>
        <w:rPr>
          <w:sz w:val="24"/>
        </w:rPr>
        <w:t>8</w:t>
      </w:r>
      <w:r w:rsidR="005663AA" w:rsidRPr="005548F6">
        <w:rPr>
          <w:sz w:val="24"/>
        </w:rPr>
        <w:t xml:space="preserve">. </w:t>
      </w:r>
      <w:r w:rsidR="00C454C0" w:rsidRPr="005548F6">
        <w:rPr>
          <w:sz w:val="24"/>
        </w:rPr>
        <w:t xml:space="preserve">DOCUMENTOS </w:t>
      </w:r>
      <w:r w:rsidR="00306486" w:rsidRPr="005548F6">
        <w:rPr>
          <w:sz w:val="24"/>
        </w:rPr>
        <w:t>ASOCIADOS A</w:t>
      </w:r>
      <w:r w:rsidR="00C454C0" w:rsidRPr="005548F6">
        <w:rPr>
          <w:sz w:val="24"/>
        </w:rPr>
        <w:t>L PROCEDIMIENTO</w:t>
      </w:r>
    </w:p>
    <w:p w14:paraId="384BA73E" w14:textId="77777777" w:rsidR="00033971" w:rsidRDefault="00033971" w:rsidP="00491F01">
      <w:pPr>
        <w:pStyle w:val="Prrafodelista"/>
        <w:ind w:left="426"/>
        <w:rPr>
          <w:rFonts w:ascii="Arial" w:hAnsi="Arial" w:cs="Arial"/>
          <w:lang w:val="es-ES_tradnl"/>
        </w:rPr>
      </w:pPr>
    </w:p>
    <w:p w14:paraId="3DF6AE7D" w14:textId="77777777" w:rsidR="00DA239E" w:rsidRPr="00DA239E" w:rsidRDefault="00DA239E" w:rsidP="00491F01">
      <w:pPr>
        <w:pStyle w:val="Prrafodelista"/>
        <w:numPr>
          <w:ilvl w:val="0"/>
          <w:numId w:val="37"/>
        </w:numPr>
        <w:ind w:left="426" w:hanging="284"/>
        <w:rPr>
          <w:rFonts w:ascii="Arial" w:hAnsi="Arial" w:cs="Arial"/>
          <w:lang w:val="es-ES_tradnl"/>
        </w:rPr>
      </w:pPr>
      <w:r w:rsidRPr="00491F01">
        <w:rPr>
          <w:rFonts w:ascii="Arial" w:hAnsi="Arial" w:cs="Arial"/>
          <w:lang w:val="es-ES_tradnl"/>
        </w:rPr>
        <w:t>S</w:t>
      </w:r>
      <w:r w:rsidRPr="00DA239E">
        <w:rPr>
          <w:rFonts w:ascii="Arial" w:hAnsi="Arial" w:cs="Arial"/>
          <w:bCs/>
          <w:spacing w:val="-6"/>
        </w:rPr>
        <w:t>G-110-PD-074</w:t>
      </w:r>
      <w:r>
        <w:rPr>
          <w:rFonts w:ascii="Arial" w:hAnsi="Arial" w:cs="Arial"/>
          <w:bCs/>
          <w:spacing w:val="-6"/>
        </w:rPr>
        <w:t xml:space="preserve"> – Procedimiento </w:t>
      </w:r>
      <w:r w:rsidR="00C455DE">
        <w:rPr>
          <w:rFonts w:ascii="Arial" w:hAnsi="Arial" w:cs="Arial"/>
          <w:bCs/>
          <w:spacing w:val="-6"/>
        </w:rPr>
        <w:t>Transferencias</w:t>
      </w:r>
      <w:r>
        <w:rPr>
          <w:rFonts w:ascii="Arial" w:hAnsi="Arial" w:cs="Arial"/>
          <w:bCs/>
          <w:spacing w:val="-6"/>
        </w:rPr>
        <w:t xml:space="preserve"> Documentales.</w:t>
      </w:r>
    </w:p>
    <w:p w14:paraId="0CCACDC9" w14:textId="77777777" w:rsidR="00033971" w:rsidRDefault="008E5E3C" w:rsidP="000A696A">
      <w:pPr>
        <w:pStyle w:val="Prrafodelista"/>
        <w:numPr>
          <w:ilvl w:val="0"/>
          <w:numId w:val="37"/>
        </w:numPr>
        <w:ind w:left="426" w:hanging="284"/>
        <w:rPr>
          <w:rFonts w:ascii="Arial" w:hAnsi="Arial" w:cs="Arial"/>
          <w:lang w:val="es-ES_tradnl"/>
        </w:rPr>
      </w:pPr>
      <w:r w:rsidRPr="008E5E3C">
        <w:rPr>
          <w:rFonts w:ascii="Arial" w:hAnsi="Arial" w:cs="Arial"/>
          <w:lang w:val="es-ES_tradnl"/>
        </w:rPr>
        <w:t xml:space="preserve">SG-110-FM-250 – Formato </w:t>
      </w:r>
      <w:r w:rsidR="00710B5E" w:rsidRPr="008E5E3C">
        <w:rPr>
          <w:rFonts w:ascii="Arial" w:hAnsi="Arial" w:cs="Arial"/>
          <w:lang w:val="es-ES_tradnl"/>
        </w:rPr>
        <w:t>Único</w:t>
      </w:r>
      <w:r w:rsidRPr="008E5E3C">
        <w:rPr>
          <w:rFonts w:ascii="Arial" w:hAnsi="Arial" w:cs="Arial"/>
          <w:lang w:val="es-ES_tradnl"/>
        </w:rPr>
        <w:t xml:space="preserve"> de Inventario Documental</w:t>
      </w:r>
      <w:r w:rsidR="00DA239E">
        <w:rPr>
          <w:rFonts w:ascii="Arial" w:hAnsi="Arial" w:cs="Arial"/>
          <w:lang w:val="es-ES_tradnl"/>
        </w:rPr>
        <w:t>.</w:t>
      </w:r>
    </w:p>
    <w:p w14:paraId="1498DE0F" w14:textId="77777777" w:rsidR="008E5E3C" w:rsidRPr="000351E1" w:rsidRDefault="004759FA" w:rsidP="000A696A">
      <w:pPr>
        <w:pStyle w:val="Prrafodelista"/>
        <w:numPr>
          <w:ilvl w:val="0"/>
          <w:numId w:val="37"/>
        </w:numPr>
        <w:ind w:left="426" w:hanging="284"/>
        <w:rPr>
          <w:rFonts w:ascii="Arial" w:hAnsi="Arial" w:cs="Arial"/>
          <w:lang w:val="es-ES_tradnl"/>
        </w:rPr>
      </w:pPr>
      <w:r w:rsidRPr="004759FA">
        <w:rPr>
          <w:rFonts w:ascii="Arial" w:hAnsi="Arial" w:cs="Arial"/>
          <w:bCs/>
          <w:spacing w:val="-6"/>
          <w:lang w:val="es-CO"/>
        </w:rPr>
        <w:t xml:space="preserve">SG-110-IN-009 – Instructivo </w:t>
      </w:r>
      <w:r>
        <w:rPr>
          <w:rFonts w:ascii="Arial" w:hAnsi="Arial" w:cs="Arial"/>
          <w:bCs/>
          <w:spacing w:val="-6"/>
          <w:lang w:val="es-CO"/>
        </w:rPr>
        <w:t>para la interpretación y aplicación de Tablas de Retención Documental.</w:t>
      </w:r>
    </w:p>
    <w:p w14:paraId="786FB828" w14:textId="77777777" w:rsidR="000351E1" w:rsidRPr="008E5E3C" w:rsidRDefault="000351E1" w:rsidP="000A696A">
      <w:pPr>
        <w:pStyle w:val="Prrafodelista"/>
        <w:numPr>
          <w:ilvl w:val="0"/>
          <w:numId w:val="37"/>
        </w:numPr>
        <w:ind w:left="426" w:hanging="284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SG-110-FM-038 - Formato Acta</w:t>
      </w:r>
      <w:r w:rsidR="00DA239E">
        <w:rPr>
          <w:rFonts w:ascii="Arial" w:hAnsi="Arial" w:cs="Arial"/>
          <w:lang w:val="es-ES_tradnl"/>
        </w:rPr>
        <w:t>.</w:t>
      </w:r>
    </w:p>
    <w:p w14:paraId="34B3F2EB" w14:textId="77777777" w:rsidR="00DB1CE3" w:rsidRPr="00DB1CE3" w:rsidRDefault="00DB1CE3" w:rsidP="00DB1CE3"/>
    <w:p w14:paraId="3A828034" w14:textId="77777777" w:rsidR="00EB0E97" w:rsidRPr="005548F6" w:rsidRDefault="00967893" w:rsidP="005663AA">
      <w:pPr>
        <w:pStyle w:val="Ttulo2"/>
        <w:ind w:left="0"/>
        <w:rPr>
          <w:sz w:val="24"/>
        </w:rPr>
      </w:pPr>
      <w:r>
        <w:rPr>
          <w:sz w:val="24"/>
        </w:rPr>
        <w:t>9</w:t>
      </w:r>
      <w:r w:rsidR="005663AA" w:rsidRPr="005548F6">
        <w:rPr>
          <w:sz w:val="24"/>
        </w:rPr>
        <w:t xml:space="preserve">. </w:t>
      </w:r>
      <w:r w:rsidR="00EB0E97" w:rsidRPr="005548F6">
        <w:rPr>
          <w:sz w:val="24"/>
        </w:rPr>
        <w:t>CONTROL DE CAMBIOS</w:t>
      </w:r>
    </w:p>
    <w:p w14:paraId="7D34F5C7" w14:textId="77777777" w:rsidR="003976DB" w:rsidRPr="005548F6" w:rsidRDefault="003976DB" w:rsidP="006B6763">
      <w:pPr>
        <w:rPr>
          <w:rFonts w:ascii="Arial" w:hAnsi="Arial" w:cs="Arial"/>
          <w:b/>
          <w:lang w:val="es-CO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2490"/>
        <w:gridCol w:w="3317"/>
        <w:gridCol w:w="4253"/>
        <w:gridCol w:w="4252"/>
      </w:tblGrid>
      <w:tr w:rsidR="003976DB" w:rsidRPr="00EE3C35" w14:paraId="7B76A89C" w14:textId="77777777" w:rsidTr="00701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745F5C4E" w14:textId="77777777" w:rsidR="003976DB" w:rsidRPr="00EE3C35" w:rsidRDefault="003976DB" w:rsidP="003976DB">
            <w:pPr>
              <w:jc w:val="center"/>
              <w:rPr>
                <w:rFonts w:ascii="Arial" w:hAnsi="Arial" w:cs="Arial"/>
              </w:rPr>
            </w:pPr>
            <w:r w:rsidRPr="00EE3C35">
              <w:rPr>
                <w:rFonts w:ascii="Arial" w:hAnsi="Arial" w:cs="Arial"/>
              </w:rPr>
              <w:t>Versión</w:t>
            </w:r>
          </w:p>
        </w:tc>
        <w:tc>
          <w:tcPr>
            <w:tcW w:w="3317" w:type="dxa"/>
          </w:tcPr>
          <w:p w14:paraId="092C4286" w14:textId="77777777" w:rsidR="003976DB" w:rsidRPr="00EE3C35" w:rsidRDefault="003976DB" w:rsidP="00326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C35">
              <w:rPr>
                <w:rFonts w:ascii="Arial" w:hAnsi="Arial" w:cs="Arial"/>
              </w:rPr>
              <w:t xml:space="preserve">Fecha </w:t>
            </w:r>
            <w:r w:rsidR="00326736" w:rsidRPr="00EE3C35">
              <w:rPr>
                <w:rFonts w:ascii="Arial" w:hAnsi="Arial" w:cs="Arial"/>
              </w:rPr>
              <w:t>d</w:t>
            </w:r>
            <w:r w:rsidRPr="00EE3C35">
              <w:rPr>
                <w:rFonts w:ascii="Arial" w:hAnsi="Arial" w:cs="Arial"/>
              </w:rPr>
              <w:t xml:space="preserve">e Entrada </w:t>
            </w:r>
            <w:r w:rsidR="00326736" w:rsidRPr="00EE3C35">
              <w:rPr>
                <w:rFonts w:ascii="Arial" w:hAnsi="Arial" w:cs="Arial"/>
              </w:rPr>
              <w:t>e</w:t>
            </w:r>
            <w:r w:rsidRPr="00EE3C35">
              <w:rPr>
                <w:rFonts w:ascii="Arial" w:hAnsi="Arial" w:cs="Arial"/>
              </w:rPr>
              <w:t xml:space="preserve">n Vigencia </w:t>
            </w:r>
            <w:r w:rsidR="00326736" w:rsidRPr="00EE3C35">
              <w:rPr>
                <w:rFonts w:ascii="Arial" w:hAnsi="Arial" w:cs="Arial"/>
              </w:rPr>
              <w:t>d</w:t>
            </w:r>
            <w:r w:rsidRPr="00EE3C35">
              <w:rPr>
                <w:rFonts w:ascii="Arial" w:hAnsi="Arial" w:cs="Arial"/>
              </w:rPr>
              <w:t xml:space="preserve">el Procedimiento </w:t>
            </w:r>
          </w:p>
        </w:tc>
        <w:tc>
          <w:tcPr>
            <w:tcW w:w="4253" w:type="dxa"/>
          </w:tcPr>
          <w:p w14:paraId="0C9F370B" w14:textId="77777777" w:rsidR="003976DB" w:rsidRPr="00EE3C35" w:rsidRDefault="00326736" w:rsidP="00397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C35">
              <w:rPr>
                <w:rFonts w:ascii="Arial" w:hAnsi="Arial" w:cs="Arial"/>
              </w:rPr>
              <w:t>Relación de l</w:t>
            </w:r>
            <w:r w:rsidR="003976DB" w:rsidRPr="00EE3C35">
              <w:rPr>
                <w:rFonts w:ascii="Arial" w:hAnsi="Arial" w:cs="Arial"/>
              </w:rPr>
              <w:t>as Secciones Modificadas</w:t>
            </w:r>
          </w:p>
        </w:tc>
        <w:tc>
          <w:tcPr>
            <w:tcW w:w="4252" w:type="dxa"/>
          </w:tcPr>
          <w:p w14:paraId="039A4ECA" w14:textId="77777777" w:rsidR="003976DB" w:rsidRPr="00EE3C35" w:rsidRDefault="003976DB" w:rsidP="00397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C35">
              <w:rPr>
                <w:rFonts w:ascii="Arial" w:hAnsi="Arial" w:cs="Arial"/>
              </w:rPr>
              <w:t>Naturaleza Del Cambio</w:t>
            </w:r>
          </w:p>
        </w:tc>
      </w:tr>
      <w:tr w:rsidR="006C0081" w:rsidRPr="00EE3C35" w14:paraId="7C634BEE" w14:textId="77777777" w:rsidTr="004C2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249FAAB8" w14:textId="77777777" w:rsidR="006C0081" w:rsidRPr="00EE3C35" w:rsidRDefault="006C0081" w:rsidP="006C0081">
            <w:pPr>
              <w:jc w:val="center"/>
              <w:rPr>
                <w:rFonts w:ascii="Arial" w:hAnsi="Arial" w:cs="Arial"/>
                <w:bCs w:val="0"/>
                <w:color w:val="333333"/>
              </w:rPr>
            </w:pPr>
            <w:r w:rsidRPr="00EE3C35">
              <w:rPr>
                <w:rFonts w:ascii="Arial" w:hAnsi="Arial" w:cs="Arial"/>
                <w:bCs w:val="0"/>
                <w:color w:val="333333"/>
              </w:rPr>
              <w:t>1</w:t>
            </w:r>
          </w:p>
        </w:tc>
        <w:tc>
          <w:tcPr>
            <w:tcW w:w="3317" w:type="dxa"/>
            <w:vAlign w:val="center"/>
          </w:tcPr>
          <w:p w14:paraId="4507D771" w14:textId="77777777" w:rsidR="006C0081" w:rsidRPr="00EE3C35" w:rsidRDefault="00F30F24" w:rsidP="00F30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17</w:t>
            </w:r>
            <w:r w:rsidR="006C0081" w:rsidRPr="00EE3C35">
              <w:rPr>
                <w:rFonts w:ascii="Arial" w:hAnsi="Arial" w:cs="Arial"/>
                <w:bCs/>
                <w:color w:val="333333"/>
              </w:rPr>
              <w:t>/</w:t>
            </w:r>
            <w:r>
              <w:rPr>
                <w:rFonts w:ascii="Arial" w:hAnsi="Arial" w:cs="Arial"/>
                <w:bCs/>
                <w:color w:val="333333"/>
              </w:rPr>
              <w:t>12</w:t>
            </w:r>
            <w:r w:rsidR="006C0081" w:rsidRPr="00EE3C35">
              <w:rPr>
                <w:rFonts w:ascii="Arial" w:hAnsi="Arial" w:cs="Arial"/>
                <w:bCs/>
                <w:color w:val="333333"/>
              </w:rPr>
              <w:t xml:space="preserve">/2009 </w:t>
            </w:r>
          </w:p>
        </w:tc>
        <w:tc>
          <w:tcPr>
            <w:tcW w:w="4253" w:type="dxa"/>
            <w:vAlign w:val="center"/>
          </w:tcPr>
          <w:p w14:paraId="64E5F5CF" w14:textId="77777777" w:rsidR="006C0081" w:rsidRPr="00EE3C35" w:rsidRDefault="006C0081" w:rsidP="006C00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333333"/>
              </w:rPr>
            </w:pPr>
            <w:r w:rsidRPr="00EE3C35">
              <w:rPr>
                <w:rFonts w:ascii="Arial" w:hAnsi="Arial" w:cs="Arial"/>
                <w:bCs/>
                <w:color w:val="333333"/>
              </w:rPr>
              <w:t>No aplica por ser versión inicial</w:t>
            </w:r>
          </w:p>
        </w:tc>
        <w:tc>
          <w:tcPr>
            <w:tcW w:w="4252" w:type="dxa"/>
            <w:vAlign w:val="center"/>
          </w:tcPr>
          <w:p w14:paraId="57656034" w14:textId="77777777" w:rsidR="006C0081" w:rsidRPr="00EE3C35" w:rsidRDefault="006C0081" w:rsidP="006C00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C35">
              <w:rPr>
                <w:rFonts w:ascii="Arial" w:hAnsi="Arial" w:cs="Arial"/>
              </w:rPr>
              <w:t>Adopción del procedimiento</w:t>
            </w:r>
          </w:p>
        </w:tc>
      </w:tr>
    </w:tbl>
    <w:p w14:paraId="0B4020A7" w14:textId="77777777" w:rsidR="00EE3C35" w:rsidRDefault="00EE3C35" w:rsidP="00EE3C35">
      <w:pPr>
        <w:rPr>
          <w:lang w:val="es-CO"/>
        </w:rPr>
      </w:pPr>
    </w:p>
    <w:p w14:paraId="54216126" w14:textId="77777777" w:rsidR="00F515D5" w:rsidRDefault="00967893" w:rsidP="00F515D5">
      <w:pPr>
        <w:pStyle w:val="Ttulo2"/>
        <w:ind w:left="0"/>
        <w:rPr>
          <w:sz w:val="24"/>
        </w:rPr>
      </w:pPr>
      <w:r>
        <w:rPr>
          <w:sz w:val="24"/>
        </w:rPr>
        <w:t>10</w:t>
      </w:r>
      <w:r w:rsidR="005663AA" w:rsidRPr="005548F6">
        <w:rPr>
          <w:sz w:val="24"/>
        </w:rPr>
        <w:t xml:space="preserve">. </w:t>
      </w:r>
      <w:r w:rsidR="00F515D5" w:rsidRPr="005548F6">
        <w:rPr>
          <w:sz w:val="24"/>
        </w:rPr>
        <w:t>ETAPAS DEL DOCUMENTO</w:t>
      </w:r>
    </w:p>
    <w:p w14:paraId="1D7B270A" w14:textId="77777777" w:rsidR="00325547" w:rsidRPr="00325547" w:rsidRDefault="00325547" w:rsidP="00325547">
      <w:pPr>
        <w:rPr>
          <w:lang w:val="es-ES_tradnl"/>
        </w:rPr>
      </w:pPr>
    </w:p>
    <w:tbl>
      <w:tblPr>
        <w:tblStyle w:val="Tablaconcuadrcula1clara"/>
        <w:tblW w:w="14312" w:type="dxa"/>
        <w:tblLook w:val="04A0" w:firstRow="1" w:lastRow="0" w:firstColumn="1" w:lastColumn="0" w:noHBand="0" w:noVBand="1"/>
      </w:tblPr>
      <w:tblGrid>
        <w:gridCol w:w="3964"/>
        <w:gridCol w:w="5245"/>
        <w:gridCol w:w="5103"/>
      </w:tblGrid>
      <w:tr w:rsidR="00F515D5" w:rsidRPr="005548F6" w14:paraId="4C592F40" w14:textId="77777777" w:rsidTr="00701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5086EE30" w14:textId="77777777" w:rsidR="00F515D5" w:rsidRPr="005548F6" w:rsidRDefault="00F515D5" w:rsidP="00EB4669">
            <w:pPr>
              <w:jc w:val="center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ETAPAS DEL DOCUMENTO</w:t>
            </w:r>
          </w:p>
        </w:tc>
        <w:tc>
          <w:tcPr>
            <w:tcW w:w="5245" w:type="dxa"/>
            <w:vAlign w:val="center"/>
          </w:tcPr>
          <w:p w14:paraId="24AA729A" w14:textId="77777777" w:rsidR="00F515D5" w:rsidRPr="005548F6" w:rsidRDefault="00F515D5" w:rsidP="00EB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5103" w:type="dxa"/>
            <w:vAlign w:val="center"/>
          </w:tcPr>
          <w:p w14:paraId="31CCF302" w14:textId="77777777" w:rsidR="00F515D5" w:rsidRPr="005548F6" w:rsidRDefault="00EB4669" w:rsidP="00EB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</w:tr>
      <w:tr w:rsidR="00EF5359" w:rsidRPr="005548F6" w14:paraId="05E234CD" w14:textId="77777777" w:rsidTr="0070115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B093820" w14:textId="77777777" w:rsidR="00EF5359" w:rsidRPr="005548F6" w:rsidRDefault="00EF5359" w:rsidP="00EF5359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Elaboración</w:t>
            </w:r>
          </w:p>
        </w:tc>
        <w:tc>
          <w:tcPr>
            <w:tcW w:w="5245" w:type="dxa"/>
          </w:tcPr>
          <w:p w14:paraId="33B47F0C" w14:textId="77777777" w:rsidR="00EF5359" w:rsidRPr="005548F6" w:rsidRDefault="001C199F" w:rsidP="001C199F">
            <w:pPr>
              <w:ind w:left="-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Luz Hedy Ortiz Torres</w:t>
            </w:r>
          </w:p>
        </w:tc>
        <w:tc>
          <w:tcPr>
            <w:tcW w:w="5103" w:type="dxa"/>
          </w:tcPr>
          <w:p w14:paraId="3BC840EE" w14:textId="77777777" w:rsidR="00EF5359" w:rsidRPr="005548F6" w:rsidRDefault="00791EA6" w:rsidP="00791E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="00DB1CE3" w:rsidRPr="005548F6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  <w:r w:rsidR="00DB1CE3" w:rsidRPr="005548F6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2019</w:t>
            </w:r>
          </w:p>
        </w:tc>
      </w:tr>
      <w:tr w:rsidR="00EF5359" w:rsidRPr="005548F6" w14:paraId="4DAD3B10" w14:textId="77777777" w:rsidTr="0070115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77FBACC" w14:textId="77777777" w:rsidR="00EF5359" w:rsidRPr="005548F6" w:rsidRDefault="00EF5359" w:rsidP="00EF5359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Revisión</w:t>
            </w:r>
          </w:p>
        </w:tc>
        <w:tc>
          <w:tcPr>
            <w:tcW w:w="5245" w:type="dxa"/>
          </w:tcPr>
          <w:p w14:paraId="2CB803C1" w14:textId="77777777" w:rsidR="00EF5359" w:rsidRPr="005548F6" w:rsidRDefault="00791EA6" w:rsidP="00EF5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Andrea Carolina Cuadros</w:t>
            </w:r>
          </w:p>
        </w:tc>
        <w:tc>
          <w:tcPr>
            <w:tcW w:w="5103" w:type="dxa"/>
          </w:tcPr>
          <w:p w14:paraId="6BBFCE48" w14:textId="77777777" w:rsidR="00EF5359" w:rsidRPr="005548F6" w:rsidRDefault="00791EA6" w:rsidP="00791E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  <w:r w:rsidR="00DB1CE3" w:rsidRPr="005548F6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  <w:r w:rsidR="00DB1CE3" w:rsidRPr="005548F6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2019</w:t>
            </w:r>
          </w:p>
        </w:tc>
      </w:tr>
      <w:tr w:rsidR="00EF5359" w:rsidRPr="005548F6" w14:paraId="36F7E7D3" w14:textId="77777777" w:rsidTr="00701153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8370AD4" w14:textId="77777777" w:rsidR="00EF5359" w:rsidRPr="005548F6" w:rsidRDefault="00EF5359" w:rsidP="00EF5359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Aprobación</w:t>
            </w:r>
          </w:p>
        </w:tc>
        <w:tc>
          <w:tcPr>
            <w:tcW w:w="5245" w:type="dxa"/>
          </w:tcPr>
          <w:p w14:paraId="51713744" w14:textId="77777777" w:rsidR="00EF5359" w:rsidRPr="005548F6" w:rsidRDefault="00C455DE" w:rsidP="00EF5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Darío</w:t>
            </w:r>
            <w:r w:rsidR="00F90B40">
              <w:rPr>
                <w:rFonts w:ascii="Arial" w:hAnsi="Arial" w:cs="Arial"/>
              </w:rPr>
              <w:t xml:space="preserve"> Montañez</w:t>
            </w:r>
          </w:p>
        </w:tc>
        <w:tc>
          <w:tcPr>
            <w:tcW w:w="5103" w:type="dxa"/>
          </w:tcPr>
          <w:p w14:paraId="180A551F" w14:textId="77777777" w:rsidR="00EF5359" w:rsidRPr="005548F6" w:rsidRDefault="00791EA6" w:rsidP="00791E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  <w:r w:rsidRPr="005548F6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  <w:r w:rsidRPr="005548F6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2019</w:t>
            </w:r>
          </w:p>
        </w:tc>
      </w:tr>
    </w:tbl>
    <w:p w14:paraId="4F904CB7" w14:textId="77777777" w:rsidR="002E2962" w:rsidRPr="005548F6" w:rsidRDefault="002E2962" w:rsidP="007C6A45">
      <w:pPr>
        <w:jc w:val="both"/>
        <w:rPr>
          <w:rFonts w:ascii="Arial" w:hAnsi="Arial" w:cs="Arial"/>
          <w:bCs/>
        </w:rPr>
      </w:pPr>
    </w:p>
    <w:sectPr w:rsidR="002E2962" w:rsidRPr="005548F6" w:rsidSect="00701153">
      <w:headerReference w:type="default" r:id="rId9"/>
      <w:footerReference w:type="default" r:id="rId10"/>
      <w:pgSz w:w="16839" w:h="23814" w:code="8"/>
      <w:pgMar w:top="1134" w:right="1134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FF588" w14:textId="77777777" w:rsidR="00E84041" w:rsidRDefault="00E84041">
      <w:r>
        <w:separator/>
      </w:r>
    </w:p>
  </w:endnote>
  <w:endnote w:type="continuationSeparator" w:id="0">
    <w:p w14:paraId="41F754E9" w14:textId="77777777" w:rsidR="00E84041" w:rsidRDefault="00E8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441C" w14:textId="77777777" w:rsidR="004C2BE9" w:rsidRDefault="004C2BE9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F30F24">
      <w:rPr>
        <w:rFonts w:ascii="Arial" w:hAnsi="Arial" w:cs="Arial"/>
        <w:noProof/>
        <w:sz w:val="15"/>
        <w:szCs w:val="20"/>
      </w:rPr>
      <w:t>5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F30F24">
      <w:rPr>
        <w:rFonts w:ascii="Arial" w:hAnsi="Arial" w:cs="Arial"/>
        <w:noProof/>
        <w:sz w:val="15"/>
        <w:szCs w:val="20"/>
      </w:rPr>
      <w:t>5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SG-110-FM-045 - Versión: 7 – Vigencia: 20/05/2019</w:t>
    </w:r>
  </w:p>
  <w:p w14:paraId="5B95CD12" w14:textId="77777777" w:rsidR="004C2BE9" w:rsidRDefault="004C2BE9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5220BBB2" w14:textId="77777777" w:rsidR="004C2BE9" w:rsidRDefault="004C2B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D8057" w14:textId="77777777" w:rsidR="00E84041" w:rsidRDefault="00E84041">
      <w:r>
        <w:separator/>
      </w:r>
    </w:p>
  </w:footnote>
  <w:footnote w:type="continuationSeparator" w:id="0">
    <w:p w14:paraId="1C1962BF" w14:textId="77777777" w:rsidR="00E84041" w:rsidRDefault="00E84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2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8959"/>
      <w:gridCol w:w="2835"/>
    </w:tblGrid>
    <w:tr w:rsidR="004C2BE9" w14:paraId="7B8FE4E7" w14:textId="77777777" w:rsidTr="00701153">
      <w:trPr>
        <w:cantSplit/>
        <w:trHeight w:val="445"/>
      </w:trPr>
      <w:tc>
        <w:tcPr>
          <w:tcW w:w="2410" w:type="dxa"/>
          <w:vMerge w:val="restart"/>
          <w:vAlign w:val="center"/>
        </w:tcPr>
        <w:p w14:paraId="13CB595B" w14:textId="77777777" w:rsidR="004C2BE9" w:rsidRPr="00867F09" w:rsidRDefault="004C2BE9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7CC4329" wp14:editId="07777777">
                <wp:extent cx="1162050" cy="733425"/>
                <wp:effectExtent l="0" t="0" r="0" b="9525"/>
                <wp:docPr id="3" name="Imagen 3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9" w:type="dxa"/>
          <w:vMerge w:val="restart"/>
          <w:vAlign w:val="center"/>
        </w:tcPr>
        <w:p w14:paraId="4CCF65EA" w14:textId="77777777" w:rsidR="004C2BE9" w:rsidRPr="00B32037" w:rsidRDefault="004C2BE9" w:rsidP="00F66F0B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</w:rPr>
            <w:t>Procedimiento:</w:t>
          </w:r>
          <w:r>
            <w:t xml:space="preserve"> </w:t>
          </w:r>
          <w:r w:rsidR="00A43AAF">
            <w:rPr>
              <w:rFonts w:ascii="Arial" w:hAnsi="Arial" w:cs="Arial"/>
            </w:rPr>
            <w:t>Disposición Final de Documentos</w:t>
          </w:r>
        </w:p>
      </w:tc>
      <w:tc>
        <w:tcPr>
          <w:tcW w:w="2835" w:type="dxa"/>
          <w:vAlign w:val="center"/>
        </w:tcPr>
        <w:p w14:paraId="0F28A217" w14:textId="77777777" w:rsidR="004C2BE9" w:rsidRPr="00B32037" w:rsidRDefault="004C2BE9" w:rsidP="00DB1CE3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Código: SG-110-PD-</w:t>
          </w:r>
          <w:r w:rsidR="00160023">
            <w:rPr>
              <w:rFonts w:ascii="Arial" w:hAnsi="Arial" w:cs="Arial"/>
              <w:bCs/>
              <w:spacing w:val="-6"/>
            </w:rPr>
            <w:t>389</w:t>
          </w:r>
        </w:p>
      </w:tc>
    </w:tr>
    <w:tr w:rsidR="004C2BE9" w14:paraId="2086C2A8" w14:textId="77777777" w:rsidTr="00701153">
      <w:trPr>
        <w:cantSplit/>
        <w:trHeight w:val="658"/>
      </w:trPr>
      <w:tc>
        <w:tcPr>
          <w:tcW w:w="2410" w:type="dxa"/>
          <w:vMerge/>
          <w:vAlign w:val="center"/>
        </w:tcPr>
        <w:p w14:paraId="6D9C8D39" w14:textId="77777777" w:rsidR="004C2BE9" w:rsidRDefault="004C2BE9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8959" w:type="dxa"/>
          <w:vMerge/>
          <w:vAlign w:val="center"/>
        </w:tcPr>
        <w:p w14:paraId="675E05EE" w14:textId="77777777" w:rsidR="004C2BE9" w:rsidRPr="00B32037" w:rsidRDefault="004C2BE9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2835" w:type="dxa"/>
          <w:vAlign w:val="center"/>
        </w:tcPr>
        <w:p w14:paraId="44943202" w14:textId="77777777" w:rsidR="004C2BE9" w:rsidRPr="00B32037" w:rsidRDefault="004C2BE9" w:rsidP="00DB1CE3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Versión: 1</w:t>
          </w:r>
        </w:p>
      </w:tc>
    </w:tr>
    <w:tr w:rsidR="004C2BE9" w14:paraId="47B15CF6" w14:textId="77777777" w:rsidTr="00701153">
      <w:trPr>
        <w:cantSplit/>
        <w:trHeight w:val="324"/>
      </w:trPr>
      <w:tc>
        <w:tcPr>
          <w:tcW w:w="2410" w:type="dxa"/>
          <w:vMerge/>
          <w:vAlign w:val="center"/>
        </w:tcPr>
        <w:p w14:paraId="2FC17F8B" w14:textId="77777777" w:rsidR="004C2BE9" w:rsidRDefault="004C2BE9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8959" w:type="dxa"/>
          <w:vAlign w:val="center"/>
        </w:tcPr>
        <w:p w14:paraId="7F26EA8E" w14:textId="77777777" w:rsidR="004C2BE9" w:rsidRPr="00B32037" w:rsidRDefault="004C2BE9" w:rsidP="00DB1CE3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Proceso: Gestión Documental</w:t>
          </w:r>
        </w:p>
      </w:tc>
      <w:tc>
        <w:tcPr>
          <w:tcW w:w="2835" w:type="dxa"/>
          <w:vAlign w:val="center"/>
        </w:tcPr>
        <w:p w14:paraId="27456891" w14:textId="77777777" w:rsidR="004C2BE9" w:rsidRPr="00255F0F" w:rsidRDefault="004C2BE9" w:rsidP="00F66F0B">
          <w:pPr>
            <w:ind w:right="-42"/>
            <w:rPr>
              <w:rFonts w:ascii="Arial" w:hAnsi="Arial" w:cs="Arial"/>
              <w:bCs/>
              <w:color w:val="FF0000"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Vigencia: 17/12/2019</w:t>
          </w:r>
        </w:p>
      </w:tc>
    </w:tr>
  </w:tbl>
  <w:p w14:paraId="0A4F7224" w14:textId="77777777" w:rsidR="004C2BE9" w:rsidRDefault="004C2B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5059_"/>
      </v:shape>
    </w:pict>
  </w:numPicBullet>
  <w:numPicBullet w:numPicBulletId="1">
    <w:pict>
      <v:shape id="_x0000_i1034" type="#_x0000_t75" style="width:11.25pt;height:11.25pt" o:bullet="t">
        <v:imagedata r:id="rId2" o:title="BD14565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318B5"/>
    <w:multiLevelType w:val="hybridMultilevel"/>
    <w:tmpl w:val="10200746"/>
    <w:lvl w:ilvl="0" w:tplc="FE24511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803019"/>
    <w:multiLevelType w:val="hybridMultilevel"/>
    <w:tmpl w:val="E672682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8E30D5"/>
    <w:multiLevelType w:val="multilevel"/>
    <w:tmpl w:val="56960EC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1D44"/>
    <w:multiLevelType w:val="hybridMultilevel"/>
    <w:tmpl w:val="D3481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90F9B"/>
    <w:multiLevelType w:val="hybridMultilevel"/>
    <w:tmpl w:val="7B3AC0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65D61"/>
    <w:multiLevelType w:val="hybridMultilevel"/>
    <w:tmpl w:val="D0748FB4"/>
    <w:lvl w:ilvl="0" w:tplc="FE24511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27"/>
  </w:num>
  <w:num w:numId="8">
    <w:abstractNumId w:val="32"/>
  </w:num>
  <w:num w:numId="9">
    <w:abstractNumId w:val="28"/>
  </w:num>
  <w:num w:numId="10">
    <w:abstractNumId w:val="11"/>
  </w:num>
  <w:num w:numId="11">
    <w:abstractNumId w:val="3"/>
  </w:num>
  <w:num w:numId="12">
    <w:abstractNumId w:val="5"/>
  </w:num>
  <w:num w:numId="13">
    <w:abstractNumId w:val="14"/>
  </w:num>
  <w:num w:numId="14">
    <w:abstractNumId w:val="26"/>
  </w:num>
  <w:num w:numId="15">
    <w:abstractNumId w:val="23"/>
  </w:num>
  <w:num w:numId="16">
    <w:abstractNumId w:val="29"/>
  </w:num>
  <w:num w:numId="17">
    <w:abstractNumId w:val="18"/>
  </w:num>
  <w:num w:numId="18">
    <w:abstractNumId w:val="24"/>
  </w:num>
  <w:num w:numId="19">
    <w:abstractNumId w:val="34"/>
  </w:num>
  <w:num w:numId="20">
    <w:abstractNumId w:val="31"/>
  </w:num>
  <w:num w:numId="21">
    <w:abstractNumId w:val="17"/>
  </w:num>
  <w:num w:numId="22">
    <w:abstractNumId w:val="36"/>
  </w:num>
  <w:num w:numId="23">
    <w:abstractNumId w:val="7"/>
  </w:num>
  <w:num w:numId="24">
    <w:abstractNumId w:val="9"/>
  </w:num>
  <w:num w:numId="25">
    <w:abstractNumId w:val="2"/>
  </w:num>
  <w:num w:numId="26">
    <w:abstractNumId w:val="25"/>
  </w:num>
  <w:num w:numId="27">
    <w:abstractNumId w:val="21"/>
  </w:num>
  <w:num w:numId="28">
    <w:abstractNumId w:val="38"/>
  </w:num>
  <w:num w:numId="29">
    <w:abstractNumId w:val="13"/>
  </w:num>
  <w:num w:numId="30">
    <w:abstractNumId w:val="20"/>
  </w:num>
  <w:num w:numId="31">
    <w:abstractNumId w:val="19"/>
  </w:num>
  <w:num w:numId="32">
    <w:abstractNumId w:val="22"/>
  </w:num>
  <w:num w:numId="33">
    <w:abstractNumId w:val="37"/>
  </w:num>
  <w:num w:numId="34">
    <w:abstractNumId w:val="35"/>
  </w:num>
  <w:num w:numId="35">
    <w:abstractNumId w:val="12"/>
  </w:num>
  <w:num w:numId="36">
    <w:abstractNumId w:val="16"/>
  </w:num>
  <w:num w:numId="37">
    <w:abstractNumId w:val="4"/>
  </w:num>
  <w:num w:numId="38">
    <w:abstractNumId w:val="30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37D3"/>
    <w:rsid w:val="00006653"/>
    <w:rsid w:val="00016CCF"/>
    <w:rsid w:val="000202BD"/>
    <w:rsid w:val="00021E72"/>
    <w:rsid w:val="00024AAF"/>
    <w:rsid w:val="00026EEC"/>
    <w:rsid w:val="00030EE6"/>
    <w:rsid w:val="00031ABE"/>
    <w:rsid w:val="00033971"/>
    <w:rsid w:val="000351E1"/>
    <w:rsid w:val="00037911"/>
    <w:rsid w:val="00044982"/>
    <w:rsid w:val="00051AB8"/>
    <w:rsid w:val="0005256A"/>
    <w:rsid w:val="00053173"/>
    <w:rsid w:val="000649F4"/>
    <w:rsid w:val="00065136"/>
    <w:rsid w:val="00070146"/>
    <w:rsid w:val="00073B11"/>
    <w:rsid w:val="000869DD"/>
    <w:rsid w:val="00092BA5"/>
    <w:rsid w:val="000948D3"/>
    <w:rsid w:val="000953C0"/>
    <w:rsid w:val="00096576"/>
    <w:rsid w:val="00097273"/>
    <w:rsid w:val="000A696A"/>
    <w:rsid w:val="000B2D17"/>
    <w:rsid w:val="000B4A59"/>
    <w:rsid w:val="000C22B3"/>
    <w:rsid w:val="000C4767"/>
    <w:rsid w:val="000C567E"/>
    <w:rsid w:val="000D4DC5"/>
    <w:rsid w:val="000D7103"/>
    <w:rsid w:val="000E3396"/>
    <w:rsid w:val="000F009A"/>
    <w:rsid w:val="000F4492"/>
    <w:rsid w:val="00103E2C"/>
    <w:rsid w:val="00104421"/>
    <w:rsid w:val="00106C77"/>
    <w:rsid w:val="0010795E"/>
    <w:rsid w:val="001254BA"/>
    <w:rsid w:val="0013342A"/>
    <w:rsid w:val="00140D19"/>
    <w:rsid w:val="0014310C"/>
    <w:rsid w:val="00147149"/>
    <w:rsid w:val="00160023"/>
    <w:rsid w:val="00165976"/>
    <w:rsid w:val="00166A58"/>
    <w:rsid w:val="001759CD"/>
    <w:rsid w:val="001773E8"/>
    <w:rsid w:val="001926CA"/>
    <w:rsid w:val="001A49C1"/>
    <w:rsid w:val="001C199F"/>
    <w:rsid w:val="001C4AF1"/>
    <w:rsid w:val="001C7E04"/>
    <w:rsid w:val="001D57FB"/>
    <w:rsid w:val="001F171A"/>
    <w:rsid w:val="001F4B6F"/>
    <w:rsid w:val="001F5250"/>
    <w:rsid w:val="002030BB"/>
    <w:rsid w:val="002079DD"/>
    <w:rsid w:val="00232D8F"/>
    <w:rsid w:val="00255F0F"/>
    <w:rsid w:val="00257B49"/>
    <w:rsid w:val="00273643"/>
    <w:rsid w:val="00276760"/>
    <w:rsid w:val="00280E64"/>
    <w:rsid w:val="00282453"/>
    <w:rsid w:val="0028565B"/>
    <w:rsid w:val="0029340E"/>
    <w:rsid w:val="0029726A"/>
    <w:rsid w:val="002A29F0"/>
    <w:rsid w:val="002B28C7"/>
    <w:rsid w:val="002B5B52"/>
    <w:rsid w:val="002C3362"/>
    <w:rsid w:val="002C3E74"/>
    <w:rsid w:val="002E2962"/>
    <w:rsid w:val="002F2060"/>
    <w:rsid w:val="002F219F"/>
    <w:rsid w:val="00306486"/>
    <w:rsid w:val="003179EF"/>
    <w:rsid w:val="003247A0"/>
    <w:rsid w:val="00325547"/>
    <w:rsid w:val="00325E45"/>
    <w:rsid w:val="00326736"/>
    <w:rsid w:val="00332CDD"/>
    <w:rsid w:val="00333C23"/>
    <w:rsid w:val="00336027"/>
    <w:rsid w:val="00337C1E"/>
    <w:rsid w:val="003407CE"/>
    <w:rsid w:val="00350CAB"/>
    <w:rsid w:val="00354F6F"/>
    <w:rsid w:val="003648B1"/>
    <w:rsid w:val="0038159A"/>
    <w:rsid w:val="00387D3F"/>
    <w:rsid w:val="00391B55"/>
    <w:rsid w:val="003946A9"/>
    <w:rsid w:val="00395D83"/>
    <w:rsid w:val="003968AF"/>
    <w:rsid w:val="003976DB"/>
    <w:rsid w:val="003D1082"/>
    <w:rsid w:val="003D3C4A"/>
    <w:rsid w:val="003D510F"/>
    <w:rsid w:val="003D56FB"/>
    <w:rsid w:val="003D62A9"/>
    <w:rsid w:val="003F4C9E"/>
    <w:rsid w:val="003F5CE7"/>
    <w:rsid w:val="00400FBA"/>
    <w:rsid w:val="004066BB"/>
    <w:rsid w:val="00414A66"/>
    <w:rsid w:val="00415094"/>
    <w:rsid w:val="00420871"/>
    <w:rsid w:val="0042794B"/>
    <w:rsid w:val="004306B2"/>
    <w:rsid w:val="00432C27"/>
    <w:rsid w:val="00445913"/>
    <w:rsid w:val="00466222"/>
    <w:rsid w:val="004759FA"/>
    <w:rsid w:val="004875BA"/>
    <w:rsid w:val="00491F01"/>
    <w:rsid w:val="0049253F"/>
    <w:rsid w:val="004A03E8"/>
    <w:rsid w:val="004A260F"/>
    <w:rsid w:val="004B18D5"/>
    <w:rsid w:val="004B772E"/>
    <w:rsid w:val="004C09C6"/>
    <w:rsid w:val="004C2BE9"/>
    <w:rsid w:val="004C6ABE"/>
    <w:rsid w:val="004C7777"/>
    <w:rsid w:val="004C7914"/>
    <w:rsid w:val="004D19BB"/>
    <w:rsid w:val="004D52CD"/>
    <w:rsid w:val="004D728E"/>
    <w:rsid w:val="004D7DB7"/>
    <w:rsid w:val="004E3813"/>
    <w:rsid w:val="004F36E1"/>
    <w:rsid w:val="004F4547"/>
    <w:rsid w:val="0050661D"/>
    <w:rsid w:val="00507A02"/>
    <w:rsid w:val="00512286"/>
    <w:rsid w:val="00517A5E"/>
    <w:rsid w:val="00524CA9"/>
    <w:rsid w:val="005254C8"/>
    <w:rsid w:val="005257C7"/>
    <w:rsid w:val="0053205E"/>
    <w:rsid w:val="005341DA"/>
    <w:rsid w:val="00534E5C"/>
    <w:rsid w:val="005548F6"/>
    <w:rsid w:val="0055759D"/>
    <w:rsid w:val="00561840"/>
    <w:rsid w:val="00563B6D"/>
    <w:rsid w:val="00563FDF"/>
    <w:rsid w:val="00565B47"/>
    <w:rsid w:val="005663AA"/>
    <w:rsid w:val="005766F8"/>
    <w:rsid w:val="00582783"/>
    <w:rsid w:val="00583773"/>
    <w:rsid w:val="00586CF8"/>
    <w:rsid w:val="00591156"/>
    <w:rsid w:val="00594D61"/>
    <w:rsid w:val="005A1D6F"/>
    <w:rsid w:val="005A72A4"/>
    <w:rsid w:val="005C72CE"/>
    <w:rsid w:val="005D1063"/>
    <w:rsid w:val="005D65AF"/>
    <w:rsid w:val="005E0A16"/>
    <w:rsid w:val="005E1BF1"/>
    <w:rsid w:val="005E39BF"/>
    <w:rsid w:val="005E4F67"/>
    <w:rsid w:val="005F3D8F"/>
    <w:rsid w:val="005F76F3"/>
    <w:rsid w:val="0060085D"/>
    <w:rsid w:val="00601452"/>
    <w:rsid w:val="00603E9D"/>
    <w:rsid w:val="006075CB"/>
    <w:rsid w:val="00615125"/>
    <w:rsid w:val="00615FC5"/>
    <w:rsid w:val="0062147F"/>
    <w:rsid w:val="00623FA0"/>
    <w:rsid w:val="00630A23"/>
    <w:rsid w:val="00631D24"/>
    <w:rsid w:val="006407B2"/>
    <w:rsid w:val="006408E2"/>
    <w:rsid w:val="00653407"/>
    <w:rsid w:val="0065400C"/>
    <w:rsid w:val="00654B33"/>
    <w:rsid w:val="00666B27"/>
    <w:rsid w:val="00667607"/>
    <w:rsid w:val="006678CE"/>
    <w:rsid w:val="00670F74"/>
    <w:rsid w:val="00673BA8"/>
    <w:rsid w:val="00682790"/>
    <w:rsid w:val="006861AF"/>
    <w:rsid w:val="006917F6"/>
    <w:rsid w:val="00693AE7"/>
    <w:rsid w:val="006A3753"/>
    <w:rsid w:val="006B6763"/>
    <w:rsid w:val="006C0081"/>
    <w:rsid w:val="006D0F23"/>
    <w:rsid w:val="006E21C0"/>
    <w:rsid w:val="006E4521"/>
    <w:rsid w:val="006F7F0C"/>
    <w:rsid w:val="00701153"/>
    <w:rsid w:val="00710B5E"/>
    <w:rsid w:val="00712049"/>
    <w:rsid w:val="00713633"/>
    <w:rsid w:val="007143FB"/>
    <w:rsid w:val="007256B3"/>
    <w:rsid w:val="0072635C"/>
    <w:rsid w:val="0073360E"/>
    <w:rsid w:val="00733D06"/>
    <w:rsid w:val="00737F5F"/>
    <w:rsid w:val="00743FCF"/>
    <w:rsid w:val="007469BB"/>
    <w:rsid w:val="00762606"/>
    <w:rsid w:val="0076294F"/>
    <w:rsid w:val="00767376"/>
    <w:rsid w:val="007675A3"/>
    <w:rsid w:val="0077792E"/>
    <w:rsid w:val="0078680F"/>
    <w:rsid w:val="00791EA6"/>
    <w:rsid w:val="007933F9"/>
    <w:rsid w:val="00795B3A"/>
    <w:rsid w:val="007B2945"/>
    <w:rsid w:val="007B6EFB"/>
    <w:rsid w:val="007C6A45"/>
    <w:rsid w:val="007D0D39"/>
    <w:rsid w:val="007D115F"/>
    <w:rsid w:val="007D5ACB"/>
    <w:rsid w:val="007E3DC6"/>
    <w:rsid w:val="007E5BC5"/>
    <w:rsid w:val="007E7682"/>
    <w:rsid w:val="007E7961"/>
    <w:rsid w:val="007F22D6"/>
    <w:rsid w:val="007F4136"/>
    <w:rsid w:val="0080152A"/>
    <w:rsid w:val="00803EF0"/>
    <w:rsid w:val="00816BC7"/>
    <w:rsid w:val="008173A9"/>
    <w:rsid w:val="00821642"/>
    <w:rsid w:val="0082552C"/>
    <w:rsid w:val="00830004"/>
    <w:rsid w:val="00834E00"/>
    <w:rsid w:val="008405EE"/>
    <w:rsid w:val="00841F15"/>
    <w:rsid w:val="00850060"/>
    <w:rsid w:val="00855B04"/>
    <w:rsid w:val="0086373C"/>
    <w:rsid w:val="00867F09"/>
    <w:rsid w:val="00872AF4"/>
    <w:rsid w:val="0087442A"/>
    <w:rsid w:val="008758A1"/>
    <w:rsid w:val="00877F32"/>
    <w:rsid w:val="008845FA"/>
    <w:rsid w:val="00886600"/>
    <w:rsid w:val="0089340B"/>
    <w:rsid w:val="008A5388"/>
    <w:rsid w:val="008B52F4"/>
    <w:rsid w:val="008C123F"/>
    <w:rsid w:val="008C37A6"/>
    <w:rsid w:val="008C4FCB"/>
    <w:rsid w:val="008D2221"/>
    <w:rsid w:val="008D3FF8"/>
    <w:rsid w:val="008D42F5"/>
    <w:rsid w:val="008E5E3C"/>
    <w:rsid w:val="008E6283"/>
    <w:rsid w:val="008F53DF"/>
    <w:rsid w:val="008F7C3E"/>
    <w:rsid w:val="009122C2"/>
    <w:rsid w:val="00913434"/>
    <w:rsid w:val="00914E2A"/>
    <w:rsid w:val="0091747C"/>
    <w:rsid w:val="00920DDE"/>
    <w:rsid w:val="00930D78"/>
    <w:rsid w:val="00934F3E"/>
    <w:rsid w:val="009537FF"/>
    <w:rsid w:val="00953B6A"/>
    <w:rsid w:val="00955B47"/>
    <w:rsid w:val="00966ACA"/>
    <w:rsid w:val="00966E20"/>
    <w:rsid w:val="00967893"/>
    <w:rsid w:val="00974368"/>
    <w:rsid w:val="009761C0"/>
    <w:rsid w:val="00976332"/>
    <w:rsid w:val="00982471"/>
    <w:rsid w:val="00983044"/>
    <w:rsid w:val="009867DD"/>
    <w:rsid w:val="009910DA"/>
    <w:rsid w:val="009A7399"/>
    <w:rsid w:val="009B7395"/>
    <w:rsid w:val="009D7D5F"/>
    <w:rsid w:val="009E09E0"/>
    <w:rsid w:val="009E0D4D"/>
    <w:rsid w:val="009E17A6"/>
    <w:rsid w:val="009E1DD9"/>
    <w:rsid w:val="009E340C"/>
    <w:rsid w:val="009F1749"/>
    <w:rsid w:val="009F4D31"/>
    <w:rsid w:val="00A43AAF"/>
    <w:rsid w:val="00A44B0F"/>
    <w:rsid w:val="00A52BAF"/>
    <w:rsid w:val="00A557E6"/>
    <w:rsid w:val="00A610A2"/>
    <w:rsid w:val="00A620B4"/>
    <w:rsid w:val="00A70117"/>
    <w:rsid w:val="00A71D8D"/>
    <w:rsid w:val="00A73431"/>
    <w:rsid w:val="00A736D4"/>
    <w:rsid w:val="00A74264"/>
    <w:rsid w:val="00A80447"/>
    <w:rsid w:val="00A80EC5"/>
    <w:rsid w:val="00A82CA1"/>
    <w:rsid w:val="00A902E2"/>
    <w:rsid w:val="00A907C2"/>
    <w:rsid w:val="00AA05C5"/>
    <w:rsid w:val="00AA101B"/>
    <w:rsid w:val="00AA58D1"/>
    <w:rsid w:val="00AA5C63"/>
    <w:rsid w:val="00AB4793"/>
    <w:rsid w:val="00AC2CA0"/>
    <w:rsid w:val="00AC399A"/>
    <w:rsid w:val="00AC5F1B"/>
    <w:rsid w:val="00AD06E4"/>
    <w:rsid w:val="00AD4F89"/>
    <w:rsid w:val="00AD62C7"/>
    <w:rsid w:val="00AD7A9A"/>
    <w:rsid w:val="00AE665B"/>
    <w:rsid w:val="00AF7723"/>
    <w:rsid w:val="00B13EE1"/>
    <w:rsid w:val="00B31217"/>
    <w:rsid w:val="00B318C5"/>
    <w:rsid w:val="00B32037"/>
    <w:rsid w:val="00B32719"/>
    <w:rsid w:val="00B42AC3"/>
    <w:rsid w:val="00B4650E"/>
    <w:rsid w:val="00B54E2C"/>
    <w:rsid w:val="00B576D0"/>
    <w:rsid w:val="00B62893"/>
    <w:rsid w:val="00B67DA1"/>
    <w:rsid w:val="00B73802"/>
    <w:rsid w:val="00B73B07"/>
    <w:rsid w:val="00B74CA5"/>
    <w:rsid w:val="00B7673C"/>
    <w:rsid w:val="00B90AC6"/>
    <w:rsid w:val="00BA3812"/>
    <w:rsid w:val="00BA3E83"/>
    <w:rsid w:val="00BC1452"/>
    <w:rsid w:val="00BD23AE"/>
    <w:rsid w:val="00BE1357"/>
    <w:rsid w:val="00BE2D94"/>
    <w:rsid w:val="00BE5C61"/>
    <w:rsid w:val="00BE6C38"/>
    <w:rsid w:val="00BF364C"/>
    <w:rsid w:val="00BF41A2"/>
    <w:rsid w:val="00C056EE"/>
    <w:rsid w:val="00C05C99"/>
    <w:rsid w:val="00C07AE6"/>
    <w:rsid w:val="00C1439F"/>
    <w:rsid w:val="00C16853"/>
    <w:rsid w:val="00C210A9"/>
    <w:rsid w:val="00C21A05"/>
    <w:rsid w:val="00C2491B"/>
    <w:rsid w:val="00C41A81"/>
    <w:rsid w:val="00C454C0"/>
    <w:rsid w:val="00C455DE"/>
    <w:rsid w:val="00C54B3B"/>
    <w:rsid w:val="00C63670"/>
    <w:rsid w:val="00C72588"/>
    <w:rsid w:val="00C83A60"/>
    <w:rsid w:val="00C83C7F"/>
    <w:rsid w:val="00C9789A"/>
    <w:rsid w:val="00CA13C3"/>
    <w:rsid w:val="00CA5FEB"/>
    <w:rsid w:val="00CB0700"/>
    <w:rsid w:val="00CC3333"/>
    <w:rsid w:val="00CC55D3"/>
    <w:rsid w:val="00CC60FD"/>
    <w:rsid w:val="00CD1318"/>
    <w:rsid w:val="00CD3E6A"/>
    <w:rsid w:val="00CE1DA4"/>
    <w:rsid w:val="00CF20F5"/>
    <w:rsid w:val="00D01593"/>
    <w:rsid w:val="00D01F34"/>
    <w:rsid w:val="00D02454"/>
    <w:rsid w:val="00D1232B"/>
    <w:rsid w:val="00D21133"/>
    <w:rsid w:val="00D21C85"/>
    <w:rsid w:val="00D265DC"/>
    <w:rsid w:val="00D33008"/>
    <w:rsid w:val="00D366F8"/>
    <w:rsid w:val="00D441EE"/>
    <w:rsid w:val="00D527D0"/>
    <w:rsid w:val="00D622CA"/>
    <w:rsid w:val="00D62E29"/>
    <w:rsid w:val="00D717B4"/>
    <w:rsid w:val="00D75B25"/>
    <w:rsid w:val="00D83BF3"/>
    <w:rsid w:val="00D85A92"/>
    <w:rsid w:val="00D872D1"/>
    <w:rsid w:val="00D8787F"/>
    <w:rsid w:val="00D94905"/>
    <w:rsid w:val="00D95966"/>
    <w:rsid w:val="00DA239E"/>
    <w:rsid w:val="00DA510F"/>
    <w:rsid w:val="00DB1CE3"/>
    <w:rsid w:val="00DB4F43"/>
    <w:rsid w:val="00DC0808"/>
    <w:rsid w:val="00DC78F7"/>
    <w:rsid w:val="00DD47C2"/>
    <w:rsid w:val="00DD6A9A"/>
    <w:rsid w:val="00DE2694"/>
    <w:rsid w:val="00DE57D5"/>
    <w:rsid w:val="00E06372"/>
    <w:rsid w:val="00E07751"/>
    <w:rsid w:val="00E1210E"/>
    <w:rsid w:val="00E12665"/>
    <w:rsid w:val="00E14CDF"/>
    <w:rsid w:val="00E27245"/>
    <w:rsid w:val="00E30FC1"/>
    <w:rsid w:val="00E361EF"/>
    <w:rsid w:val="00E37112"/>
    <w:rsid w:val="00E516F7"/>
    <w:rsid w:val="00E52469"/>
    <w:rsid w:val="00E6751B"/>
    <w:rsid w:val="00E70233"/>
    <w:rsid w:val="00E70CF8"/>
    <w:rsid w:val="00E713FC"/>
    <w:rsid w:val="00E74444"/>
    <w:rsid w:val="00E75350"/>
    <w:rsid w:val="00E84041"/>
    <w:rsid w:val="00EA5F10"/>
    <w:rsid w:val="00EB0E97"/>
    <w:rsid w:val="00EB4669"/>
    <w:rsid w:val="00EB5AEF"/>
    <w:rsid w:val="00EC4E67"/>
    <w:rsid w:val="00EC71FF"/>
    <w:rsid w:val="00ED1EF7"/>
    <w:rsid w:val="00EE2A1D"/>
    <w:rsid w:val="00EE3C35"/>
    <w:rsid w:val="00EE4C20"/>
    <w:rsid w:val="00EF0108"/>
    <w:rsid w:val="00EF45FD"/>
    <w:rsid w:val="00EF5359"/>
    <w:rsid w:val="00F0052A"/>
    <w:rsid w:val="00F067D4"/>
    <w:rsid w:val="00F12F24"/>
    <w:rsid w:val="00F14E74"/>
    <w:rsid w:val="00F2344E"/>
    <w:rsid w:val="00F24582"/>
    <w:rsid w:val="00F30F24"/>
    <w:rsid w:val="00F32600"/>
    <w:rsid w:val="00F34D2B"/>
    <w:rsid w:val="00F352CC"/>
    <w:rsid w:val="00F376A3"/>
    <w:rsid w:val="00F4063F"/>
    <w:rsid w:val="00F4202A"/>
    <w:rsid w:val="00F42617"/>
    <w:rsid w:val="00F42DCF"/>
    <w:rsid w:val="00F44564"/>
    <w:rsid w:val="00F515D5"/>
    <w:rsid w:val="00F63F9B"/>
    <w:rsid w:val="00F66F0B"/>
    <w:rsid w:val="00F75562"/>
    <w:rsid w:val="00F7743C"/>
    <w:rsid w:val="00F870C5"/>
    <w:rsid w:val="00F90B40"/>
    <w:rsid w:val="00F9409E"/>
    <w:rsid w:val="00FA5A34"/>
    <w:rsid w:val="00FB0BCB"/>
    <w:rsid w:val="00FB219F"/>
    <w:rsid w:val="00FC0BEB"/>
    <w:rsid w:val="00FD0519"/>
    <w:rsid w:val="00FD0BED"/>
    <w:rsid w:val="00FD5C03"/>
    <w:rsid w:val="00FD7510"/>
    <w:rsid w:val="00FE24D5"/>
    <w:rsid w:val="00FE53A4"/>
    <w:rsid w:val="00FF11F5"/>
    <w:rsid w:val="7FECC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CA2B8DF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styleId="Tablaconcuadrcula1clara">
    <w:name w:val="Grid Table 1 Light"/>
    <w:basedOn w:val="Tablanormal"/>
    <w:uiPriority w:val="46"/>
    <w:rsid w:val="00EF53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body">
    <w:name w:val="Text body"/>
    <w:basedOn w:val="Normal"/>
    <w:rsid w:val="00395D83"/>
    <w:pPr>
      <w:suppressAutoHyphens/>
      <w:autoSpaceDN w:val="0"/>
      <w:spacing w:line="100" w:lineRule="atLeast"/>
      <w:jc w:val="both"/>
      <w:textAlignment w:val="baseline"/>
    </w:pPr>
    <w:rPr>
      <w:rFonts w:ascii="Tahoma" w:hAnsi="Tahoma" w:cs="Tahoma"/>
      <w:kern w:val="3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C739B-3F43-4E1A-A6CC-4A994748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2358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Martha  Gomez</cp:lastModifiedBy>
  <cp:revision>2</cp:revision>
  <cp:lastPrinted>2010-11-02T20:20:00Z</cp:lastPrinted>
  <dcterms:created xsi:type="dcterms:W3CDTF">2024-07-31T12:48:00Z</dcterms:created>
  <dcterms:modified xsi:type="dcterms:W3CDTF">2024-07-31T12:48:00Z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