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4E1A" w:rsidR="00975CB0" w:rsidP="00F95BFD" w:rsidRDefault="00975CB0" w14:paraId="2F0BDD8F" w14:textId="77777777">
      <w:pPr>
        <w:pStyle w:val="Ttulo1"/>
        <w:ind w:left="567"/>
        <w:jc w:val="center"/>
        <w:rPr>
          <w:sz w:val="32"/>
          <w:szCs w:val="32"/>
        </w:rPr>
      </w:pPr>
      <w:r w:rsidRPr="00C34E1A">
        <w:rPr>
          <w:sz w:val="32"/>
          <w:szCs w:val="32"/>
        </w:rPr>
        <w:t>PROCEDIMIENTO</w:t>
      </w:r>
      <w:r w:rsidRPr="00C34E1A" w:rsidR="00DB1FF7">
        <w:rPr>
          <w:sz w:val="32"/>
          <w:szCs w:val="32"/>
        </w:rPr>
        <w:t xml:space="preserve"> </w:t>
      </w:r>
      <w:r w:rsidRPr="00C34E1A" w:rsidR="00F95BFD">
        <w:rPr>
          <w:sz w:val="32"/>
          <w:szCs w:val="32"/>
        </w:rPr>
        <w:t>CONTABLE</w:t>
      </w:r>
    </w:p>
    <w:p w:rsidRPr="00C34E1A" w:rsidR="00975CB0" w:rsidP="00975CB0" w:rsidRDefault="00975CB0" w14:paraId="753F786F" w14:textId="77777777">
      <w:pPr>
        <w:jc w:val="center"/>
        <w:rPr>
          <w:rFonts w:ascii="Arial" w:hAnsi="Arial" w:cs="Arial"/>
          <w:sz w:val="28"/>
          <w:szCs w:val="28"/>
          <w:lang w:val="gl-ES"/>
        </w:rPr>
      </w:pPr>
    </w:p>
    <w:p w:rsidRPr="00C34E1A" w:rsidR="00975CB0" w:rsidP="009C5390" w:rsidRDefault="00975CB0" w14:paraId="1EFC3117" w14:textId="77777777">
      <w:pPr>
        <w:pStyle w:val="Ttulo2"/>
        <w:numPr>
          <w:ilvl w:val="0"/>
          <w:numId w:val="36"/>
        </w:numPr>
        <w:rPr>
          <w:sz w:val="24"/>
          <w:szCs w:val="32"/>
        </w:rPr>
      </w:pPr>
      <w:r w:rsidRPr="00C34E1A">
        <w:rPr>
          <w:sz w:val="24"/>
          <w:szCs w:val="32"/>
        </w:rPr>
        <w:t xml:space="preserve">DATOS BÁSICOS DEL </w:t>
      </w:r>
      <w:r w:rsidRPr="00C34E1A" w:rsidR="00DB1FF7">
        <w:rPr>
          <w:sz w:val="24"/>
          <w:szCs w:val="32"/>
        </w:rPr>
        <w:t>PROCEDIMIENTO</w:t>
      </w:r>
    </w:p>
    <w:p w:rsidR="00975CB0" w:rsidP="004C7914" w:rsidRDefault="00975CB0" w14:paraId="2095923B" w14:textId="6F4386D6">
      <w:pPr>
        <w:pStyle w:val="Ttulo1"/>
      </w:pPr>
    </w:p>
    <w:tbl>
      <w:tblPr>
        <w:tblpPr w:leftFromText="141" w:rightFromText="141" w:vertAnchor="text" w:horzAnchor="margin" w:tblpXSpec="right" w:tblpY="48"/>
        <w:tblW w:w="1601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103"/>
        <w:gridCol w:w="3961"/>
        <w:gridCol w:w="1829"/>
        <w:gridCol w:w="4124"/>
      </w:tblGrid>
      <w:tr w:rsidR="009C5390" w:rsidTr="009C5390" w14:paraId="66D83223" w14:textId="77777777">
        <w:trPr>
          <w:trHeight w:val="300"/>
        </w:trPr>
        <w:tc>
          <w:tcPr>
            <w:tcW w:w="6103" w:type="dxa"/>
            <w:tcBorders>
              <w:top w:val="single" w:color="4472C4" w:sz="6" w:space="0"/>
              <w:left w:val="single" w:color="4472C4" w:sz="6" w:space="0"/>
              <w:bottom w:val="single" w:color="4472C4" w:sz="6" w:space="0"/>
              <w:right w:val="nil"/>
            </w:tcBorders>
            <w:shd w:val="clear" w:color="auto" w:fill="4472C4"/>
            <w:hideMark/>
          </w:tcPr>
          <w:p w:rsidR="009C5390" w:rsidP="009C5390" w:rsidRDefault="009C5390" w14:paraId="099C2F62" w14:textId="77777777">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ascii="Arial" w:hAnsi="Arial" w:cs="Arial"/>
                <w:color w:val="FFFFFF"/>
                <w:sz w:val="28"/>
                <w:szCs w:val="28"/>
                <w:lang w:val="es-ES"/>
              </w:rPr>
              <w:t>Nombre del proceso</w:t>
            </w:r>
            <w:r>
              <w:rPr>
                <w:rStyle w:val="eop"/>
                <w:rFonts w:ascii="Arial" w:hAnsi="Arial" w:cs="Arial"/>
                <w:b/>
                <w:bCs/>
                <w:color w:val="FFFFFF"/>
                <w:sz w:val="28"/>
                <w:szCs w:val="28"/>
              </w:rPr>
              <w:t> </w:t>
            </w:r>
          </w:p>
        </w:tc>
        <w:tc>
          <w:tcPr>
            <w:tcW w:w="3961" w:type="dxa"/>
            <w:tcBorders>
              <w:top w:val="single" w:color="4472C4" w:sz="6" w:space="0"/>
              <w:left w:val="nil"/>
              <w:bottom w:val="single" w:color="4472C4" w:sz="6" w:space="0"/>
              <w:right w:val="nil"/>
            </w:tcBorders>
            <w:shd w:val="clear" w:color="auto" w:fill="4472C4"/>
            <w:hideMark/>
          </w:tcPr>
          <w:p w:rsidR="009C5390" w:rsidP="009C5390" w:rsidRDefault="009C5390" w14:paraId="47D26D3C" w14:textId="77777777">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ascii="Arial" w:hAnsi="Arial" w:cs="Arial"/>
                <w:color w:val="FFFFFF"/>
                <w:sz w:val="28"/>
                <w:szCs w:val="28"/>
                <w:lang w:val="es-ES"/>
              </w:rPr>
              <w:t>Código</w:t>
            </w:r>
            <w:r>
              <w:rPr>
                <w:rStyle w:val="eop"/>
                <w:rFonts w:ascii="Arial" w:hAnsi="Arial" w:cs="Arial"/>
                <w:b/>
                <w:bCs/>
                <w:color w:val="FFFFFF"/>
                <w:sz w:val="28"/>
                <w:szCs w:val="28"/>
              </w:rPr>
              <w:t> </w:t>
            </w:r>
          </w:p>
        </w:tc>
        <w:tc>
          <w:tcPr>
            <w:tcW w:w="1829" w:type="dxa"/>
            <w:tcBorders>
              <w:top w:val="single" w:color="4472C4" w:sz="6" w:space="0"/>
              <w:left w:val="nil"/>
              <w:bottom w:val="single" w:color="4472C4" w:sz="6" w:space="0"/>
              <w:right w:val="nil"/>
            </w:tcBorders>
            <w:shd w:val="clear" w:color="auto" w:fill="4472C4"/>
            <w:hideMark/>
          </w:tcPr>
          <w:p w:rsidR="009C5390" w:rsidP="009C5390" w:rsidRDefault="009C5390" w14:paraId="6EB57E32" w14:textId="77777777">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ascii="Arial" w:hAnsi="Arial" w:cs="Arial"/>
                <w:color w:val="FFFFFF"/>
                <w:sz w:val="28"/>
                <w:szCs w:val="28"/>
                <w:lang w:val="es-ES"/>
              </w:rPr>
              <w:t>Versión</w:t>
            </w:r>
            <w:r>
              <w:rPr>
                <w:rStyle w:val="eop"/>
                <w:rFonts w:ascii="Arial" w:hAnsi="Arial" w:cs="Arial"/>
                <w:b/>
                <w:bCs/>
                <w:color w:val="FFFFFF"/>
                <w:sz w:val="28"/>
                <w:szCs w:val="28"/>
              </w:rPr>
              <w:t> </w:t>
            </w:r>
          </w:p>
        </w:tc>
        <w:tc>
          <w:tcPr>
            <w:tcW w:w="4124" w:type="dxa"/>
            <w:tcBorders>
              <w:top w:val="single" w:color="4472C4" w:sz="6" w:space="0"/>
              <w:left w:val="nil"/>
              <w:bottom w:val="single" w:color="4472C4" w:sz="6" w:space="0"/>
              <w:right w:val="single" w:color="4472C4" w:sz="6" w:space="0"/>
            </w:tcBorders>
            <w:shd w:val="clear" w:color="auto" w:fill="4472C4"/>
            <w:hideMark/>
          </w:tcPr>
          <w:p w:rsidR="009C5390" w:rsidP="009C5390" w:rsidRDefault="009C5390" w14:paraId="43B7377B" w14:textId="77777777">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ascii="Arial" w:hAnsi="Arial" w:cs="Arial"/>
                <w:color w:val="FFFFFF"/>
                <w:sz w:val="28"/>
                <w:szCs w:val="28"/>
                <w:lang w:val="es-ES"/>
              </w:rPr>
              <w:t>Vigencia</w:t>
            </w:r>
            <w:r>
              <w:rPr>
                <w:rStyle w:val="eop"/>
                <w:rFonts w:ascii="Arial" w:hAnsi="Arial" w:cs="Arial"/>
                <w:b/>
                <w:bCs/>
                <w:color w:val="FFFFFF"/>
                <w:sz w:val="28"/>
                <w:szCs w:val="28"/>
              </w:rPr>
              <w:t> </w:t>
            </w:r>
          </w:p>
        </w:tc>
      </w:tr>
      <w:tr w:rsidR="009C5390" w:rsidTr="009C5390" w14:paraId="33903DC4" w14:textId="77777777">
        <w:trPr>
          <w:trHeight w:val="300"/>
        </w:trPr>
        <w:tc>
          <w:tcPr>
            <w:tcW w:w="6103" w:type="dxa"/>
            <w:tcBorders>
              <w:top w:val="single" w:color="8EAADB" w:sz="6" w:space="0"/>
              <w:left w:val="single" w:color="8EAADB" w:sz="6" w:space="0"/>
              <w:bottom w:val="single" w:color="8EAADB" w:sz="6" w:space="0"/>
              <w:right w:val="single" w:color="8EAADB" w:sz="6" w:space="0"/>
            </w:tcBorders>
            <w:shd w:val="clear" w:color="auto" w:fill="D9E2F3"/>
            <w:hideMark/>
          </w:tcPr>
          <w:p w:rsidRPr="00920C37" w:rsidR="009C5390" w:rsidP="009C5390" w:rsidRDefault="009C5390" w14:paraId="0F085B5C" w14:textId="77777777">
            <w:pPr>
              <w:pStyle w:val="paragraph"/>
              <w:spacing w:before="0" w:beforeAutospacing="0" w:after="0" w:afterAutospacing="0"/>
              <w:jc w:val="center"/>
              <w:textAlignment w:val="baseline"/>
              <w:rPr>
                <w:rFonts w:ascii="Segoe UI" w:hAnsi="Segoe UI" w:cs="Segoe UI"/>
                <w:sz w:val="18"/>
                <w:szCs w:val="18"/>
              </w:rPr>
            </w:pPr>
            <w:r w:rsidRPr="00920C37">
              <w:rPr>
                <w:rStyle w:val="eop"/>
                <w:rFonts w:ascii="Arial" w:hAnsi="Arial" w:cs="Arial"/>
                <w:color w:val="000000"/>
                <w:sz w:val="28"/>
                <w:szCs w:val="28"/>
              </w:rPr>
              <w:t>Financiero </w:t>
            </w:r>
          </w:p>
        </w:tc>
        <w:tc>
          <w:tcPr>
            <w:tcW w:w="3961" w:type="dxa"/>
            <w:tcBorders>
              <w:top w:val="single" w:color="8EAADB" w:sz="6" w:space="0"/>
              <w:left w:val="single" w:color="8EAADB" w:sz="6" w:space="0"/>
              <w:bottom w:val="single" w:color="8EAADB" w:sz="6" w:space="0"/>
              <w:right w:val="single" w:color="8EAADB" w:sz="6" w:space="0"/>
            </w:tcBorders>
            <w:shd w:val="clear" w:color="auto" w:fill="D9E2F3"/>
            <w:hideMark/>
          </w:tcPr>
          <w:p w:rsidRPr="009C5390" w:rsidR="009C5390" w:rsidP="009C5390" w:rsidRDefault="009C5390" w14:paraId="4EA58873" w14:textId="3854FEB9">
            <w:pPr>
              <w:pStyle w:val="paragraph"/>
              <w:spacing w:before="0" w:beforeAutospacing="0" w:after="0" w:afterAutospacing="0"/>
              <w:jc w:val="center"/>
              <w:textAlignment w:val="baseline"/>
              <w:rPr>
                <w:rFonts w:ascii="Arial" w:hAnsi="Arial" w:cs="Arial"/>
                <w:sz w:val="18"/>
                <w:szCs w:val="18"/>
              </w:rPr>
            </w:pPr>
            <w:r w:rsidRPr="009C5390">
              <w:rPr>
                <w:rFonts w:ascii="Arial" w:hAnsi="Arial" w:cs="Arial"/>
                <w:sz w:val="28"/>
                <w:szCs w:val="28"/>
              </w:rPr>
              <w:t>SG-111-FN-PD-0045</w:t>
            </w:r>
          </w:p>
        </w:tc>
        <w:tc>
          <w:tcPr>
            <w:tcW w:w="1829" w:type="dxa"/>
            <w:tcBorders>
              <w:top w:val="single" w:color="8EAADB" w:sz="6" w:space="0"/>
              <w:left w:val="single" w:color="8EAADB" w:sz="6" w:space="0"/>
              <w:bottom w:val="single" w:color="8EAADB" w:sz="6" w:space="0"/>
              <w:right w:val="single" w:color="8EAADB" w:sz="6" w:space="0"/>
            </w:tcBorders>
            <w:shd w:val="clear" w:color="auto" w:fill="D9E2F3"/>
            <w:hideMark/>
          </w:tcPr>
          <w:p w:rsidR="009C5390" w:rsidP="009C5390" w:rsidRDefault="009C5390" w14:paraId="3F708E2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8"/>
                <w:szCs w:val="28"/>
                <w:lang w:val="es-ES"/>
              </w:rPr>
              <w:t>0001</w:t>
            </w:r>
            <w:r>
              <w:rPr>
                <w:rStyle w:val="eop"/>
                <w:rFonts w:ascii="Arial" w:hAnsi="Arial" w:cs="Arial"/>
                <w:color w:val="000000"/>
                <w:sz w:val="28"/>
                <w:szCs w:val="28"/>
              </w:rPr>
              <w:t> </w:t>
            </w:r>
          </w:p>
        </w:tc>
        <w:tc>
          <w:tcPr>
            <w:tcW w:w="4124" w:type="dxa"/>
            <w:tcBorders>
              <w:top w:val="single" w:color="8EAADB" w:sz="6" w:space="0"/>
              <w:left w:val="single" w:color="8EAADB" w:sz="6" w:space="0"/>
              <w:bottom w:val="single" w:color="8EAADB" w:sz="6" w:space="0"/>
              <w:right w:val="single" w:color="8EAADB" w:sz="6" w:space="0"/>
            </w:tcBorders>
            <w:shd w:val="clear" w:color="auto" w:fill="D9E2F3"/>
            <w:hideMark/>
          </w:tcPr>
          <w:p w:rsidR="009C5390" w:rsidP="009C5390" w:rsidRDefault="009C5390" w14:paraId="5C0B2B7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8"/>
                <w:szCs w:val="28"/>
                <w:lang w:val="es-ES"/>
              </w:rPr>
              <w:t>3</w:t>
            </w:r>
            <w:r>
              <w:rPr>
                <w:rStyle w:val="normaltextrun"/>
                <w:rFonts w:ascii="Arial" w:hAnsi="Arial" w:cs="Arial"/>
                <w:color w:val="000000"/>
                <w:sz w:val="28"/>
                <w:szCs w:val="28"/>
              </w:rPr>
              <w:t>0</w:t>
            </w:r>
            <w:r>
              <w:rPr>
                <w:rStyle w:val="normaltextrun"/>
                <w:rFonts w:ascii="Arial" w:hAnsi="Arial" w:cs="Arial"/>
                <w:color w:val="000000"/>
                <w:sz w:val="28"/>
                <w:szCs w:val="28"/>
                <w:lang w:val="es-ES"/>
              </w:rPr>
              <w:t>/12/2022</w:t>
            </w:r>
            <w:r>
              <w:rPr>
                <w:rStyle w:val="eop"/>
                <w:rFonts w:ascii="Arial" w:hAnsi="Arial" w:cs="Arial"/>
                <w:color w:val="000000"/>
                <w:sz w:val="28"/>
                <w:szCs w:val="28"/>
              </w:rPr>
              <w:t> </w:t>
            </w:r>
          </w:p>
        </w:tc>
      </w:tr>
      <w:tr w:rsidR="009C5390" w:rsidTr="009C5390" w14:paraId="2FDF8ED0" w14:textId="77777777">
        <w:trPr>
          <w:trHeight w:val="300"/>
        </w:trPr>
        <w:tc>
          <w:tcPr>
            <w:tcW w:w="6103" w:type="dxa"/>
            <w:tcBorders>
              <w:top w:val="single" w:color="8EAADB" w:sz="6" w:space="0"/>
              <w:left w:val="single" w:color="8EAADB" w:sz="6" w:space="0"/>
              <w:bottom w:val="single" w:color="8EAADB" w:sz="6" w:space="0"/>
              <w:right w:val="single" w:color="8EAADB" w:sz="6" w:space="0"/>
            </w:tcBorders>
            <w:shd w:val="clear" w:color="auto" w:fill="4472C4"/>
            <w:hideMark/>
          </w:tcPr>
          <w:p w:rsidR="009C5390" w:rsidP="009C5390" w:rsidRDefault="009C5390" w14:paraId="3F9E5C7F" w14:textId="77777777">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color w:val="FFFFFF"/>
                <w:lang w:val="es-ES"/>
              </w:rPr>
              <w:t>Confidencialidad:</w:t>
            </w:r>
            <w:r>
              <w:rPr>
                <w:rStyle w:val="eop"/>
                <w:rFonts w:ascii="Arial" w:hAnsi="Arial" w:cs="Arial"/>
                <w:b/>
                <w:bCs/>
                <w:color w:val="FFFFFF"/>
              </w:rPr>
              <w:t> </w:t>
            </w:r>
          </w:p>
        </w:tc>
        <w:tc>
          <w:tcPr>
            <w:tcW w:w="3961" w:type="dxa"/>
            <w:tcBorders>
              <w:top w:val="single" w:color="8EAADB" w:sz="6" w:space="0"/>
              <w:left w:val="single" w:color="8EAADB" w:sz="6" w:space="0"/>
              <w:bottom w:val="single" w:color="8EAADB" w:sz="6" w:space="0"/>
              <w:right w:val="single" w:color="8EAADB" w:sz="6" w:space="0"/>
            </w:tcBorders>
            <w:shd w:val="clear" w:color="auto" w:fill="4472C4"/>
            <w:hideMark/>
          </w:tcPr>
          <w:p w:rsidR="009C5390" w:rsidP="009C5390" w:rsidRDefault="009C5390" w14:paraId="394F5B3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FFFFFF"/>
                <w:lang w:val="es-ES"/>
              </w:rPr>
              <w:t>Integridad:</w:t>
            </w:r>
            <w:r>
              <w:rPr>
                <w:rStyle w:val="eop"/>
                <w:rFonts w:ascii="Arial" w:hAnsi="Arial" w:cs="Arial"/>
                <w:color w:val="FFFFFF"/>
              </w:rPr>
              <w:t> </w:t>
            </w:r>
          </w:p>
        </w:tc>
        <w:tc>
          <w:tcPr>
            <w:tcW w:w="5953" w:type="dxa"/>
            <w:gridSpan w:val="2"/>
            <w:tcBorders>
              <w:top w:val="single" w:color="8EAADB" w:sz="6" w:space="0"/>
              <w:left w:val="single" w:color="8EAADB" w:sz="6" w:space="0"/>
              <w:bottom w:val="single" w:color="8EAADB" w:sz="6" w:space="0"/>
              <w:right w:val="single" w:color="8EAADB" w:sz="6" w:space="0"/>
            </w:tcBorders>
            <w:shd w:val="clear" w:color="auto" w:fill="4472C4"/>
            <w:hideMark/>
          </w:tcPr>
          <w:p w:rsidR="009C5390" w:rsidP="009C5390" w:rsidRDefault="009C5390" w14:paraId="346C0A9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FFFFFF"/>
                <w:lang w:val="es-ES"/>
              </w:rPr>
              <w:t>Disponibilidad:</w:t>
            </w:r>
            <w:r>
              <w:rPr>
                <w:rStyle w:val="eop"/>
                <w:rFonts w:ascii="Arial" w:hAnsi="Arial" w:cs="Arial"/>
                <w:color w:val="FFFFFF"/>
              </w:rPr>
              <w:t> </w:t>
            </w:r>
          </w:p>
        </w:tc>
      </w:tr>
      <w:tr w:rsidR="009C5390" w:rsidTr="009C5390" w14:paraId="0827A101" w14:textId="77777777">
        <w:trPr>
          <w:trHeight w:val="300"/>
        </w:trPr>
        <w:tc>
          <w:tcPr>
            <w:tcW w:w="6103" w:type="dxa"/>
            <w:tcBorders>
              <w:top w:val="single" w:color="8EAADB" w:sz="6" w:space="0"/>
              <w:left w:val="single" w:color="8EAADB" w:sz="6" w:space="0"/>
              <w:bottom w:val="single" w:color="8EAADB" w:sz="6" w:space="0"/>
              <w:right w:val="single" w:color="8EAADB" w:sz="6" w:space="0"/>
            </w:tcBorders>
            <w:shd w:val="clear" w:color="auto" w:fill="D9E2F3"/>
            <w:hideMark/>
          </w:tcPr>
          <w:p w:rsidR="009C5390" w:rsidP="009C5390" w:rsidRDefault="009C5390" w14:paraId="2E768560" w14:textId="77777777">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sz w:val="28"/>
                <w:szCs w:val="28"/>
                <w:lang w:val="es-ES"/>
              </w:rPr>
              <w:t>Baja</w:t>
            </w:r>
            <w:r>
              <w:rPr>
                <w:rStyle w:val="eop"/>
                <w:rFonts w:ascii="Arial" w:hAnsi="Arial" w:cs="Arial"/>
                <w:b/>
                <w:bCs/>
                <w:sz w:val="28"/>
                <w:szCs w:val="28"/>
              </w:rPr>
              <w:t> </w:t>
            </w:r>
          </w:p>
        </w:tc>
        <w:tc>
          <w:tcPr>
            <w:tcW w:w="3961" w:type="dxa"/>
            <w:tcBorders>
              <w:top w:val="single" w:color="8EAADB" w:sz="6" w:space="0"/>
              <w:left w:val="single" w:color="8EAADB" w:sz="6" w:space="0"/>
              <w:bottom w:val="single" w:color="8EAADB" w:sz="6" w:space="0"/>
              <w:right w:val="single" w:color="8EAADB" w:sz="6" w:space="0"/>
            </w:tcBorders>
            <w:shd w:val="clear" w:color="auto" w:fill="D9E2F3"/>
            <w:hideMark/>
          </w:tcPr>
          <w:p w:rsidR="009C5390" w:rsidP="009C5390" w:rsidRDefault="009C5390" w14:paraId="13E7761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8"/>
                <w:szCs w:val="28"/>
                <w:lang w:val="es-ES"/>
              </w:rPr>
              <w:t>Alta</w:t>
            </w:r>
            <w:r>
              <w:rPr>
                <w:rStyle w:val="eop"/>
                <w:rFonts w:ascii="Arial" w:hAnsi="Arial" w:cs="Arial"/>
                <w:sz w:val="28"/>
                <w:szCs w:val="28"/>
              </w:rPr>
              <w:t> </w:t>
            </w:r>
          </w:p>
        </w:tc>
        <w:tc>
          <w:tcPr>
            <w:tcW w:w="5953" w:type="dxa"/>
            <w:gridSpan w:val="2"/>
            <w:tcBorders>
              <w:top w:val="single" w:color="8EAADB" w:sz="6" w:space="0"/>
              <w:left w:val="single" w:color="8EAADB" w:sz="6" w:space="0"/>
              <w:bottom w:val="single" w:color="8EAADB" w:sz="6" w:space="0"/>
              <w:right w:val="single" w:color="8EAADB" w:sz="6" w:space="0"/>
            </w:tcBorders>
            <w:shd w:val="clear" w:color="auto" w:fill="D9E2F3"/>
            <w:vAlign w:val="center"/>
            <w:hideMark/>
          </w:tcPr>
          <w:p w:rsidR="009C5390" w:rsidP="009C5390" w:rsidRDefault="009C5390" w14:paraId="31AAFFE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8"/>
                <w:szCs w:val="28"/>
                <w:lang w:val="es-ES"/>
              </w:rPr>
              <w:t>Alta</w:t>
            </w:r>
            <w:r>
              <w:rPr>
                <w:rStyle w:val="eop"/>
                <w:rFonts w:ascii="Arial" w:hAnsi="Arial" w:cs="Arial"/>
                <w:sz w:val="28"/>
                <w:szCs w:val="28"/>
              </w:rPr>
              <w:t> </w:t>
            </w:r>
          </w:p>
        </w:tc>
      </w:tr>
    </w:tbl>
    <w:p w:rsidR="009C5390" w:rsidP="009C5390" w:rsidRDefault="009C5390" w14:paraId="0C98A1D4" w14:textId="5684ECA6">
      <w:pPr>
        <w:rPr>
          <w:lang w:val="es-CO"/>
        </w:rPr>
      </w:pPr>
    </w:p>
    <w:p w:rsidR="009C5390" w:rsidP="009C5390" w:rsidRDefault="009C5390" w14:paraId="447783B5" w14:textId="380483B5">
      <w:pPr>
        <w:rPr>
          <w:lang w:val="es-CO"/>
        </w:rPr>
      </w:pPr>
    </w:p>
    <w:p w:rsidR="009C5390" w:rsidP="009C5390" w:rsidRDefault="009C5390" w14:paraId="203D7F23" w14:textId="72432705">
      <w:pPr>
        <w:rPr>
          <w:lang w:val="es-CO"/>
        </w:rPr>
      </w:pPr>
    </w:p>
    <w:p w:rsidR="009C5390" w:rsidP="009C5390" w:rsidRDefault="009C5390" w14:paraId="153CEBB2" w14:textId="5D2ACF53">
      <w:pPr>
        <w:rPr>
          <w:lang w:val="es-CO"/>
        </w:rPr>
      </w:pPr>
    </w:p>
    <w:p w:rsidRPr="009C5390" w:rsidR="009C5390" w:rsidP="009C5390" w:rsidRDefault="009C5390" w14:paraId="4E607DD1" w14:textId="77777777">
      <w:pPr>
        <w:rPr>
          <w:lang w:val="es-CO"/>
        </w:rPr>
      </w:pPr>
    </w:p>
    <w:p w:rsidRPr="00C34E1A" w:rsidR="00F95BFD" w:rsidP="00F95BFD" w:rsidRDefault="00F75562" w14:paraId="2517A612" w14:textId="77777777">
      <w:pPr>
        <w:pStyle w:val="Ttulo1"/>
        <w:numPr>
          <w:ilvl w:val="0"/>
          <w:numId w:val="36"/>
        </w:numPr>
        <w:jc w:val="both"/>
      </w:pPr>
      <w:r w:rsidRPr="00C34E1A">
        <w:t>O</w:t>
      </w:r>
      <w:r w:rsidRPr="00C34E1A" w:rsidR="00EB0E97">
        <w:t>BJETIVO</w:t>
      </w:r>
      <w:r w:rsidRPr="00C34E1A" w:rsidR="00855B04">
        <w:t>:</w:t>
      </w:r>
    </w:p>
    <w:p w:rsidRPr="00C34E1A" w:rsidR="005F3D8F" w:rsidP="00F95BFD" w:rsidRDefault="00F95BFD" w14:paraId="174AC2B4" w14:textId="77777777">
      <w:pPr>
        <w:pStyle w:val="Textoindependiente"/>
        <w:spacing w:before="240"/>
        <w:ind w:left="1440"/>
        <w:jc w:val="both"/>
        <w:rPr>
          <w:b w:val="0"/>
        </w:rPr>
      </w:pPr>
      <w:r w:rsidRPr="00C34E1A">
        <w:rPr>
          <w:b w:val="0"/>
        </w:rPr>
        <w:t>Identificar, reconocer y registrar las operaciones financieras y económicas, con el fin de proporcionar información contable confiable, razonable, oportuna y útil para la toma de decisiones, de tal manera que los Estados Financieros, informes y reportes contables; considerados de manera individual, agregada y consolidada, satisfagan el conjunto de necesidades específicas y demandas de los usuarios.</w:t>
      </w:r>
    </w:p>
    <w:p w:rsidRPr="00C34E1A" w:rsidR="00F95BFD" w:rsidP="00F95BFD" w:rsidRDefault="004C7914" w14:paraId="2A1C35C7" w14:textId="77777777">
      <w:pPr>
        <w:pStyle w:val="Textoindependiente"/>
        <w:numPr>
          <w:ilvl w:val="0"/>
          <w:numId w:val="36"/>
        </w:numPr>
        <w:spacing w:before="240"/>
        <w:jc w:val="both"/>
      </w:pPr>
      <w:r w:rsidRPr="00C34E1A">
        <w:t>A</w:t>
      </w:r>
      <w:r w:rsidRPr="00C34E1A" w:rsidR="00096576">
        <w:t>L</w:t>
      </w:r>
      <w:r w:rsidRPr="00C34E1A" w:rsidR="008C123F">
        <w:t>CANCE</w:t>
      </w:r>
      <w:r w:rsidRPr="00C34E1A" w:rsidR="00F95BFD">
        <w:t>:</w:t>
      </w:r>
    </w:p>
    <w:p w:rsidRPr="00C34E1A" w:rsidR="00F95BFD" w:rsidP="00F95BFD" w:rsidRDefault="00F95BFD" w14:paraId="1747EA96" w14:textId="77777777">
      <w:pPr>
        <w:pStyle w:val="Textoindependiente"/>
        <w:spacing w:before="240"/>
        <w:ind w:left="1440"/>
        <w:jc w:val="both"/>
        <w:rPr>
          <w:b w:val="0"/>
        </w:rPr>
      </w:pPr>
      <w:r w:rsidRPr="00C34E1A">
        <w:rPr>
          <w:b w:val="0"/>
        </w:rPr>
        <w:t>El procedimiento contable inicia con la identificación, clasificación y registro de toda la información cuantificable para la entidad, su revisión, verificación y seguimiento, hasta la elaboración y presentación de los Estados Financieros.</w:t>
      </w:r>
    </w:p>
    <w:p w:rsidRPr="00C34E1A" w:rsidR="005F3D8F" w:rsidP="005F3D8F" w:rsidRDefault="005F3D8F" w14:paraId="3CFF476C" w14:textId="77777777">
      <w:pPr>
        <w:pStyle w:val="Ttulo2"/>
        <w:ind w:left="284" w:hanging="284"/>
        <w:jc w:val="both"/>
        <w:rPr>
          <w:sz w:val="24"/>
        </w:rPr>
      </w:pPr>
    </w:p>
    <w:p w:rsidRPr="00C34E1A" w:rsidR="00982471" w:rsidP="00F95BFD" w:rsidRDefault="004C7914" w14:paraId="2863C64A" w14:textId="77777777">
      <w:pPr>
        <w:pStyle w:val="Ttulo2"/>
        <w:numPr>
          <w:ilvl w:val="0"/>
          <w:numId w:val="36"/>
        </w:numPr>
        <w:rPr>
          <w:sz w:val="24"/>
        </w:rPr>
      </w:pPr>
      <w:r w:rsidRPr="00C34E1A">
        <w:rPr>
          <w:sz w:val="24"/>
        </w:rPr>
        <w:t>P</w:t>
      </w:r>
      <w:r w:rsidRPr="00C34E1A" w:rsidR="00EB0E97">
        <w:rPr>
          <w:sz w:val="24"/>
        </w:rPr>
        <w:t>OLÍTICAS DE OPERACIÓN</w:t>
      </w:r>
      <w:r w:rsidRPr="00C34E1A" w:rsidR="00565B47">
        <w:rPr>
          <w:sz w:val="24"/>
        </w:rPr>
        <w:t xml:space="preserve"> </w:t>
      </w:r>
    </w:p>
    <w:p w:rsidRPr="0080175A" w:rsidR="0080175A" w:rsidP="0080175A" w:rsidRDefault="00B26AE5" w14:paraId="16BAC65F" w14:textId="77777777">
      <w:pPr>
        <w:pStyle w:val="Textoindependiente"/>
        <w:numPr>
          <w:ilvl w:val="0"/>
          <w:numId w:val="43"/>
        </w:numPr>
        <w:spacing w:before="240"/>
        <w:jc w:val="both"/>
        <w:rPr>
          <w:b w:val="0"/>
        </w:rPr>
      </w:pPr>
      <w:r w:rsidRPr="00755A80">
        <w:rPr>
          <w:b w:val="0"/>
        </w:rPr>
        <w:t xml:space="preserve">La contabilidad del Instituto Nacional para Ciegos </w:t>
      </w:r>
      <w:proofErr w:type="gramStart"/>
      <w:r w:rsidRPr="00755A80">
        <w:rPr>
          <w:b w:val="0"/>
        </w:rPr>
        <w:t>se  realizara</w:t>
      </w:r>
      <w:proofErr w:type="gramEnd"/>
      <w:r w:rsidRPr="00755A80">
        <w:rPr>
          <w:b w:val="0"/>
        </w:rPr>
        <w:t xml:space="preserve"> conforme a las normas de contabilidad </w:t>
      </w:r>
      <w:proofErr w:type="spellStart"/>
      <w:r w:rsidRPr="00755A80">
        <w:rPr>
          <w:b w:val="0"/>
        </w:rPr>
        <w:t>publica</w:t>
      </w:r>
      <w:proofErr w:type="spellEnd"/>
      <w:r w:rsidRPr="00755A80">
        <w:rPr>
          <w:b w:val="0"/>
        </w:rPr>
        <w:t xml:space="preserve"> que rigen para el sector </w:t>
      </w:r>
      <w:proofErr w:type="spellStart"/>
      <w:r w:rsidRPr="00755A80">
        <w:rPr>
          <w:b w:val="0"/>
        </w:rPr>
        <w:t>publico</w:t>
      </w:r>
      <w:proofErr w:type="spellEnd"/>
      <w:r w:rsidRPr="00755A80">
        <w:rPr>
          <w:b w:val="0"/>
        </w:rPr>
        <w:t xml:space="preserve"> y las políticas contables de la </w:t>
      </w:r>
      <w:proofErr w:type="spellStart"/>
      <w:r w:rsidRPr="00755A80">
        <w:rPr>
          <w:b w:val="0"/>
        </w:rPr>
        <w:t>entiodad</w:t>
      </w:r>
      <w:proofErr w:type="spellEnd"/>
      <w:r w:rsidRPr="00755A80">
        <w:rPr>
          <w:b w:val="0"/>
        </w:rPr>
        <w:t xml:space="preserve"> aprobadas por la </w:t>
      </w:r>
      <w:proofErr w:type="spellStart"/>
      <w:r w:rsidRPr="00755A80">
        <w:rPr>
          <w:b w:val="0"/>
        </w:rPr>
        <w:t>Direccion</w:t>
      </w:r>
      <w:proofErr w:type="spellEnd"/>
      <w:r w:rsidRPr="00755A80">
        <w:rPr>
          <w:b w:val="0"/>
        </w:rPr>
        <w:t xml:space="preserve"> del Instituto.</w:t>
      </w:r>
      <w:r w:rsidRPr="00755A80" w:rsidR="000C27B0">
        <w:rPr>
          <w:b w:val="0"/>
        </w:rPr>
        <w:t xml:space="preserve"> </w:t>
      </w:r>
    </w:p>
    <w:p w:rsidRPr="00755A80" w:rsidR="00F95BFD" w:rsidP="00AA5CB6" w:rsidRDefault="00F95BFD" w14:paraId="1658FAEA" w14:textId="77777777">
      <w:pPr>
        <w:pStyle w:val="Textoindependiente"/>
        <w:numPr>
          <w:ilvl w:val="0"/>
          <w:numId w:val="43"/>
        </w:numPr>
        <w:spacing w:before="240"/>
        <w:jc w:val="both"/>
        <w:rPr>
          <w:b w:val="0"/>
        </w:rPr>
      </w:pPr>
      <w:r w:rsidRPr="00755A80">
        <w:rPr>
          <w:b w:val="0"/>
        </w:rPr>
        <w:t>La contabilidad de la entidad deberá registrarse en forma automatizada, procurando siempre garantizar la eficiencia, eficacia y economía en el procesamiento y generación de la información financiera, económica y social.</w:t>
      </w:r>
    </w:p>
    <w:p w:rsidRPr="00C34E1A" w:rsidR="00F95BFD" w:rsidP="00335EBD" w:rsidRDefault="00F95BFD" w14:paraId="6E9E92A9" w14:textId="77777777">
      <w:pPr>
        <w:pStyle w:val="Textoindependiente"/>
        <w:numPr>
          <w:ilvl w:val="0"/>
          <w:numId w:val="43"/>
        </w:numPr>
        <w:spacing w:before="240"/>
        <w:jc w:val="both"/>
        <w:rPr>
          <w:b w:val="0"/>
        </w:rPr>
      </w:pPr>
      <w:r w:rsidRPr="00C34E1A">
        <w:rPr>
          <w:b w:val="0"/>
        </w:rPr>
        <w:t>La contabilidad del Instituto Nacional para Ciegos INCI opera bajo la plataforma del Sistema Integrado de Información Financiera SIIF Nación II, y mientras se implementa el módulo de nómina y almacén e inventarios en SIIF Nación II, la Entidad llevará el detalle de esta información en aplicativos locales.</w:t>
      </w:r>
    </w:p>
    <w:p w:rsidRPr="00C34E1A" w:rsidR="00F95BFD" w:rsidP="00335EBD" w:rsidRDefault="00F95BFD" w14:paraId="546D4B50" w14:textId="77777777">
      <w:pPr>
        <w:pStyle w:val="Textoindependiente"/>
        <w:numPr>
          <w:ilvl w:val="0"/>
          <w:numId w:val="43"/>
        </w:numPr>
        <w:spacing w:before="240"/>
        <w:jc w:val="both"/>
        <w:rPr>
          <w:b w:val="0"/>
        </w:rPr>
      </w:pPr>
      <w:r w:rsidRPr="00C34E1A">
        <w:rPr>
          <w:b w:val="0"/>
        </w:rPr>
        <w:t>La Coordinación Financiera del Instituto Nacional para Ciegos INCI debe contar con los medios logísticos necesarios y el talento humano idóneo, que facilite la adecuada identificación, clasificación, registro, revelación, análisis, interpretación y comunicación de la información contable.</w:t>
      </w:r>
    </w:p>
    <w:p w:rsidRPr="00C34E1A" w:rsidR="00F95BFD" w:rsidP="00335EBD" w:rsidRDefault="00F95BFD" w14:paraId="7FEF27E1" w14:textId="77777777">
      <w:pPr>
        <w:pStyle w:val="Textoindependiente"/>
        <w:numPr>
          <w:ilvl w:val="0"/>
          <w:numId w:val="43"/>
        </w:numPr>
        <w:spacing w:before="240"/>
        <w:jc w:val="both"/>
        <w:rPr>
          <w:b w:val="0"/>
        </w:rPr>
      </w:pPr>
      <w:r w:rsidRPr="00C34E1A">
        <w:rPr>
          <w:b w:val="0"/>
        </w:rPr>
        <w:t>La totalidad de las operaciones registradas por el Instituto Nacional para Ciegos INCI deben estar respaldadas con documentos idóneos susceptibles de verificación y comprobación. No podrán registrarse contablemente hechos económicos, financieros y sociales que no estén debidamente soportados.</w:t>
      </w:r>
    </w:p>
    <w:p w:rsidRPr="00C34E1A" w:rsidR="00F95BFD" w:rsidP="00335EBD" w:rsidRDefault="00F95BFD" w14:paraId="14D9F18E" w14:textId="77777777">
      <w:pPr>
        <w:pStyle w:val="Textoindependiente"/>
        <w:numPr>
          <w:ilvl w:val="0"/>
          <w:numId w:val="43"/>
        </w:numPr>
        <w:spacing w:before="240"/>
        <w:jc w:val="both"/>
        <w:rPr>
          <w:b w:val="0"/>
        </w:rPr>
      </w:pPr>
      <w:r w:rsidRPr="00C34E1A">
        <w:rPr>
          <w:b w:val="0"/>
        </w:rPr>
        <w:t>Los Grupos responsables directos de la identificación, clasificación y registro de los hechos económicos, financieros, tales como Contabilidad, Tesorería, Presupuesto, Administrativa, entre otros, deben tener la formación necesaria que contribuya a dimensionar el sistema de contabilidad pública, de tal manera que les permita la debida identificación, clasificación, medición, registro y ajustes, elaboración, análisis, interpretación y comunicación de la información.</w:t>
      </w:r>
    </w:p>
    <w:p w:rsidRPr="00C34E1A" w:rsidR="00F95BFD" w:rsidP="00335EBD" w:rsidRDefault="00F95BFD" w14:paraId="08149028" w14:textId="77777777">
      <w:pPr>
        <w:pStyle w:val="Textoindependiente"/>
        <w:numPr>
          <w:ilvl w:val="0"/>
          <w:numId w:val="43"/>
        </w:numPr>
        <w:spacing w:before="240"/>
        <w:jc w:val="both"/>
        <w:rPr>
          <w:b w:val="0"/>
        </w:rPr>
      </w:pPr>
      <w:r w:rsidRPr="00C34E1A">
        <w:rPr>
          <w:b w:val="0"/>
        </w:rPr>
        <w:lastRenderedPageBreak/>
        <w:t xml:space="preserve">El Instituto Nacional para Ciegos INCI realiza la conciliación con el área de Almacén mensualmente, para comparar la información registrada en la contabilidad y los datos existentes en el aplicativo contable interno mediante </w:t>
      </w:r>
      <w:proofErr w:type="gramStart"/>
      <w:r w:rsidRPr="00AA28F0">
        <w:rPr>
          <w:b w:val="0"/>
        </w:rPr>
        <w:t>el  formato</w:t>
      </w:r>
      <w:proofErr w:type="gramEnd"/>
      <w:r w:rsidRPr="00AA28F0">
        <w:rPr>
          <w:b w:val="0"/>
        </w:rPr>
        <w:t xml:space="preserve"> conciliación de saldos contables con saldos recursos físicos</w:t>
      </w:r>
      <w:r w:rsidRPr="00C34E1A">
        <w:rPr>
          <w:b w:val="0"/>
        </w:rPr>
        <w:t>, verificando la realización de los ajustes contables, resultado de la conciliación.</w:t>
      </w:r>
    </w:p>
    <w:p w:rsidRPr="00C34E1A" w:rsidR="00F95BFD" w:rsidP="00335EBD" w:rsidRDefault="00F95BFD" w14:paraId="17EB1185" w14:textId="77777777">
      <w:pPr>
        <w:pStyle w:val="Textoindependiente"/>
        <w:numPr>
          <w:ilvl w:val="0"/>
          <w:numId w:val="43"/>
        </w:numPr>
        <w:spacing w:before="240"/>
        <w:jc w:val="both"/>
        <w:rPr>
          <w:b w:val="0"/>
        </w:rPr>
      </w:pPr>
      <w:r w:rsidRPr="00C34E1A">
        <w:rPr>
          <w:b w:val="0"/>
        </w:rPr>
        <w:t>Los bienes de la entidad deben permanecer registrados en la contabilidad a valores reales, mediante la actualización de los costos históricos. Para este efecto, se realizarán los avalúos de bienes muebles e inmuebles y los registros pertinentes, con la periodicidad y términos previstos en el Régimen de Contabilidad Pública.</w:t>
      </w:r>
    </w:p>
    <w:p w:rsidRPr="00C34E1A" w:rsidR="00F95BFD" w:rsidP="00335EBD" w:rsidRDefault="00F95BFD" w14:paraId="300BDDA1" w14:textId="77777777">
      <w:pPr>
        <w:pStyle w:val="Textoindependiente"/>
        <w:numPr>
          <w:ilvl w:val="0"/>
          <w:numId w:val="43"/>
        </w:numPr>
        <w:spacing w:before="240"/>
        <w:jc w:val="both"/>
        <w:rPr>
          <w:b w:val="0"/>
        </w:rPr>
      </w:pPr>
      <w:r w:rsidRPr="00C34E1A">
        <w:rPr>
          <w:b w:val="0"/>
        </w:rPr>
        <w:t>De acuerdo con lo dispuesto en la resolución 357 del 23 de julio de 2008 de la Contaduría General de la Nación, el Director General y el Contador Público bajo cuya responsabilidad se procesa la información contable de la Entidad, al separarse de sus cargos, deben presentar, a manera de empalme, un informe a quienes los sustituyan en sus funciones sobre los asuntos de su competencia, con el propósito de continuar con el normal desarrollo del proceso contable, para lo cual deberán observar los lineamientos referidos en el procedimiento para la elaboración del informe contable cuando se produzcan cambios de representante legal, de que trata el manual de procedimientos del Régimen de Contabilidad Pública.</w:t>
      </w:r>
    </w:p>
    <w:p w:rsidRPr="00C34E1A" w:rsidR="00F95BFD" w:rsidP="00335EBD" w:rsidRDefault="00F95BFD" w14:paraId="524239D0" w14:textId="77777777">
      <w:pPr>
        <w:pStyle w:val="Textoindependiente"/>
        <w:numPr>
          <w:ilvl w:val="0"/>
          <w:numId w:val="43"/>
        </w:numPr>
        <w:spacing w:before="240"/>
        <w:jc w:val="both"/>
        <w:rPr>
          <w:b w:val="0"/>
        </w:rPr>
      </w:pPr>
      <w:r w:rsidRPr="00C34E1A">
        <w:rPr>
          <w:b w:val="0"/>
        </w:rPr>
        <w:t>Los principios y normas internacionales de contabilidad servirán de marco teórico para la práctica y aplicación de las reglas contables en lo público siempre que resulten equivalentes en los hechos objeto de registro y en las circunstancias descritas en la regla internacional, todo lo anterior de conformidad con los pronunciamientos que al respecto dicte el Contador General de la Nación dentro de la estrategia de convergencia de la regulación contable publica hacia normas internacionales de contabilidad del Sector Público (NICSP) Resolución 533 de 2015 e Instructivo 002 de 2015 de la Contaduría General de la Nación.</w:t>
      </w:r>
    </w:p>
    <w:p w:rsidRPr="00C34E1A" w:rsidR="00F95BFD" w:rsidP="00335EBD" w:rsidRDefault="00F95BFD" w14:paraId="51B0AF9C" w14:textId="77777777">
      <w:pPr>
        <w:pStyle w:val="Textoindependiente"/>
        <w:numPr>
          <w:ilvl w:val="0"/>
          <w:numId w:val="43"/>
        </w:numPr>
        <w:spacing w:before="240"/>
        <w:jc w:val="both"/>
        <w:rPr>
          <w:b w:val="0"/>
        </w:rPr>
      </w:pPr>
      <w:r w:rsidRPr="00C34E1A">
        <w:rPr>
          <w:b w:val="0"/>
        </w:rPr>
        <w:t>La apertura de los libros principales de contabilidad deberá oficializarse a través de un acta suscrita por el Representante Legal.</w:t>
      </w:r>
    </w:p>
    <w:p w:rsidRPr="00C34E1A" w:rsidR="00F95BFD" w:rsidP="00335EBD" w:rsidRDefault="00F95BFD" w14:paraId="024DE5B8" w14:textId="77777777">
      <w:pPr>
        <w:pStyle w:val="Textoindependiente"/>
        <w:numPr>
          <w:ilvl w:val="0"/>
          <w:numId w:val="43"/>
        </w:numPr>
        <w:spacing w:before="240"/>
        <w:jc w:val="both"/>
        <w:rPr>
          <w:b w:val="0"/>
        </w:rPr>
      </w:pPr>
      <w:r w:rsidRPr="00C34E1A">
        <w:rPr>
          <w:b w:val="0"/>
        </w:rPr>
        <w:t>Las operaciones recíprocas que se informen a la Contaduría General de la Nación deberán estar previamente conciliadas.</w:t>
      </w:r>
    </w:p>
    <w:p w:rsidRPr="00C34E1A" w:rsidR="00F95BFD" w:rsidP="00335EBD" w:rsidRDefault="00F95BFD" w14:paraId="0172627E" w14:textId="77777777">
      <w:pPr>
        <w:pStyle w:val="Textoindependiente"/>
        <w:numPr>
          <w:ilvl w:val="0"/>
          <w:numId w:val="43"/>
        </w:numPr>
        <w:spacing w:before="240"/>
        <w:jc w:val="both"/>
        <w:rPr>
          <w:b w:val="0"/>
        </w:rPr>
      </w:pPr>
      <w:r w:rsidRPr="00C34E1A">
        <w:rPr>
          <w:b w:val="0"/>
        </w:rPr>
        <w:t xml:space="preserve">Todo hecho susceptible </w:t>
      </w:r>
      <w:r w:rsidR="0080175A">
        <w:rPr>
          <w:b w:val="0"/>
        </w:rPr>
        <w:t xml:space="preserve">que genere reconocimiento económico que no se genere automáticamente en el aplicativo SIIF II </w:t>
      </w:r>
      <w:r w:rsidRPr="00C34E1A">
        <w:rPr>
          <w:b w:val="0"/>
        </w:rPr>
        <w:t>de</w:t>
      </w:r>
      <w:r w:rsidR="0080175A">
        <w:rPr>
          <w:b w:val="0"/>
        </w:rPr>
        <w:t>be</w:t>
      </w:r>
      <w:r w:rsidRPr="00C34E1A">
        <w:rPr>
          <w:b w:val="0"/>
        </w:rPr>
        <w:t xml:space="preserve"> ser registrado </w:t>
      </w:r>
      <w:proofErr w:type="gramStart"/>
      <w:r w:rsidRPr="00C34E1A">
        <w:rPr>
          <w:b w:val="0"/>
        </w:rPr>
        <w:t xml:space="preserve">contablemente </w:t>
      </w:r>
      <w:r w:rsidR="0080175A">
        <w:rPr>
          <w:b w:val="0"/>
        </w:rPr>
        <w:t xml:space="preserve"> de</w:t>
      </w:r>
      <w:proofErr w:type="gramEnd"/>
      <w:r w:rsidR="0080175A">
        <w:rPr>
          <w:b w:val="0"/>
        </w:rPr>
        <w:t xml:space="preserve"> manera manual  por financiera </w:t>
      </w:r>
      <w:r w:rsidR="004E5F67">
        <w:rPr>
          <w:b w:val="0"/>
        </w:rPr>
        <w:t xml:space="preserve"> se debe </w:t>
      </w:r>
      <w:proofErr w:type="spellStart"/>
      <w:r w:rsidRPr="00C34E1A">
        <w:rPr>
          <w:b w:val="0"/>
        </w:rPr>
        <w:t>repor</w:t>
      </w:r>
      <w:proofErr w:type="spellEnd"/>
      <w:r w:rsidRPr="00C34E1A">
        <w:rPr>
          <w:b w:val="0"/>
        </w:rPr>
        <w:t xml:space="preserve"> a </w:t>
      </w:r>
      <w:r w:rsidR="004E5F67">
        <w:rPr>
          <w:b w:val="0"/>
        </w:rPr>
        <w:t xml:space="preserve">financiera </w:t>
      </w:r>
      <w:r w:rsidRPr="00C34E1A">
        <w:rPr>
          <w:b w:val="0"/>
        </w:rPr>
        <w:t xml:space="preserve"> dentro de los tres (3) días hábiles siguientes a su formalización</w:t>
      </w:r>
      <w:r w:rsidR="004E5F67">
        <w:rPr>
          <w:b w:val="0"/>
        </w:rPr>
        <w:t xml:space="preserve"> por ejemplo ( movimientos de inventarios , costos de producción y ventas , sanciones , embargos , nomina  ,</w:t>
      </w:r>
      <w:proofErr w:type="spellStart"/>
      <w:r w:rsidR="004E5F67">
        <w:rPr>
          <w:b w:val="0"/>
        </w:rPr>
        <w:t>etc</w:t>
      </w:r>
      <w:proofErr w:type="spellEnd"/>
      <w:r w:rsidR="004E5F67">
        <w:rPr>
          <w:b w:val="0"/>
        </w:rPr>
        <w:t xml:space="preserve"> )</w:t>
      </w:r>
    </w:p>
    <w:p w:rsidRPr="00425B37" w:rsidR="00F95BFD" w:rsidP="00335EBD" w:rsidRDefault="008334B6" w14:paraId="1C393A6B" w14:textId="77777777">
      <w:pPr>
        <w:pStyle w:val="Textoindependiente"/>
        <w:numPr>
          <w:ilvl w:val="0"/>
          <w:numId w:val="43"/>
        </w:numPr>
        <w:spacing w:before="240"/>
        <w:jc w:val="both"/>
        <w:rPr>
          <w:b w:val="0"/>
        </w:rPr>
      </w:pPr>
      <w:r w:rsidRPr="00425B37">
        <w:rPr>
          <w:b w:val="0"/>
        </w:rPr>
        <w:t>E</w:t>
      </w:r>
      <w:r w:rsidRPr="00425B37" w:rsidR="00FB6224">
        <w:rPr>
          <w:b w:val="0"/>
        </w:rPr>
        <w:t>fectuar</w:t>
      </w:r>
      <w:r w:rsidRPr="00425B37" w:rsidR="00F95BFD">
        <w:rPr>
          <w:b w:val="0"/>
        </w:rPr>
        <w:t xml:space="preserve"> de manera mensual la publicación</w:t>
      </w:r>
      <w:r w:rsidRPr="00425B37" w:rsidR="00DA086A">
        <w:rPr>
          <w:b w:val="0"/>
        </w:rPr>
        <w:t xml:space="preserve"> en la página Web Institucional de la</w:t>
      </w:r>
      <w:r w:rsidRPr="00425B37" w:rsidR="00F95BFD">
        <w:rPr>
          <w:b w:val="0"/>
        </w:rPr>
        <w:t xml:space="preserve"> información contable de la Entidad relacionada con el Estado de Situación financiera y el Estado de Resultado</w:t>
      </w:r>
      <w:r w:rsidRPr="00425B37" w:rsidR="000C27B0">
        <w:rPr>
          <w:b w:val="0"/>
        </w:rPr>
        <w:t xml:space="preserve"> </w:t>
      </w:r>
      <w:r w:rsidRPr="00425B37" w:rsidR="004E5F67">
        <w:rPr>
          <w:b w:val="0"/>
        </w:rPr>
        <w:t xml:space="preserve">firmados en original por contador de la </w:t>
      </w:r>
      <w:proofErr w:type="gramStart"/>
      <w:r w:rsidRPr="00425B37" w:rsidR="004E5F67">
        <w:rPr>
          <w:b w:val="0"/>
        </w:rPr>
        <w:t>entidad ,</w:t>
      </w:r>
      <w:proofErr w:type="gramEnd"/>
      <w:r w:rsidRPr="00425B37" w:rsidR="004E5F67">
        <w:rPr>
          <w:b w:val="0"/>
        </w:rPr>
        <w:t xml:space="preserve"> coordinador de la dependencia administrativa y financiera y director general </w:t>
      </w:r>
      <w:r w:rsidRPr="00425B37" w:rsidR="000B3D72">
        <w:rPr>
          <w:b w:val="0"/>
        </w:rPr>
        <w:t xml:space="preserve">en formato </w:t>
      </w:r>
      <w:proofErr w:type="spellStart"/>
      <w:r w:rsidRPr="00425B37" w:rsidR="000B3D72">
        <w:rPr>
          <w:b w:val="0"/>
        </w:rPr>
        <w:t>pdf</w:t>
      </w:r>
      <w:proofErr w:type="spellEnd"/>
      <w:r w:rsidRPr="00425B37" w:rsidR="000B3D72">
        <w:rPr>
          <w:b w:val="0"/>
        </w:rPr>
        <w:t xml:space="preserve"> y  </w:t>
      </w:r>
      <w:proofErr w:type="spellStart"/>
      <w:r w:rsidRPr="00425B37" w:rsidR="000B3D72">
        <w:rPr>
          <w:b w:val="0"/>
        </w:rPr>
        <w:t>excel</w:t>
      </w:r>
      <w:proofErr w:type="spellEnd"/>
      <w:r w:rsidRPr="00425B37" w:rsidR="000B3D72">
        <w:rPr>
          <w:b w:val="0"/>
        </w:rPr>
        <w:t xml:space="preserve"> de manera accesible </w:t>
      </w:r>
    </w:p>
    <w:p w:rsidRPr="00C34E1A" w:rsidR="00F95BFD" w:rsidP="00335EBD" w:rsidRDefault="00F95BFD" w14:paraId="5A82DFA6" w14:textId="77777777">
      <w:pPr>
        <w:pStyle w:val="Textoindependiente"/>
        <w:numPr>
          <w:ilvl w:val="0"/>
          <w:numId w:val="43"/>
        </w:numPr>
        <w:spacing w:before="240"/>
        <w:jc w:val="both"/>
        <w:rPr>
          <w:b w:val="0"/>
        </w:rPr>
      </w:pPr>
      <w:r w:rsidRPr="00C34E1A">
        <w:rPr>
          <w:b w:val="0"/>
        </w:rPr>
        <w:t xml:space="preserve">Cuando se detecte errores de periodos anteriores estos se corregirán ajustando el valor de las partidas del Activo, pasivo y patrimonio que se vieron afectadas por este en el periodo en que se </w:t>
      </w:r>
      <w:proofErr w:type="gramStart"/>
      <w:r w:rsidRPr="00C34E1A">
        <w:rPr>
          <w:b w:val="0"/>
        </w:rPr>
        <w:t>evidencien</w:t>
      </w:r>
      <w:r w:rsidR="000B3D72">
        <w:rPr>
          <w:b w:val="0"/>
        </w:rPr>
        <w:t xml:space="preserve"> ,</w:t>
      </w:r>
      <w:proofErr w:type="gramEnd"/>
      <w:r w:rsidR="000B3D72">
        <w:rPr>
          <w:b w:val="0"/>
        </w:rPr>
        <w:t xml:space="preserve"> e</w:t>
      </w:r>
      <w:r w:rsidRPr="00C34E1A" w:rsidR="000B3D72">
        <w:rPr>
          <w:b w:val="0"/>
        </w:rPr>
        <w:t>l efecto de la corrección de un error de periodos anteriores en ningún caso se incluirá en el resultado del periodo en que se descubra el error.</w:t>
      </w:r>
    </w:p>
    <w:p w:rsidRPr="000B3D72" w:rsidR="00F95BFD" w:rsidP="000B3D72" w:rsidRDefault="00335EBD" w14:paraId="69CAC69F" w14:textId="77777777">
      <w:pPr>
        <w:pStyle w:val="Textoindependiente"/>
        <w:numPr>
          <w:ilvl w:val="0"/>
          <w:numId w:val="43"/>
        </w:numPr>
        <w:spacing w:before="240"/>
        <w:jc w:val="both"/>
        <w:rPr>
          <w:b w:val="0"/>
        </w:rPr>
      </w:pPr>
      <w:r w:rsidRPr="00335EBD">
        <w:rPr>
          <w:rStyle w:val="eop"/>
          <w:rFonts w:ascii="Tahoma" w:hAnsi="Tahoma" w:cs="Tahoma"/>
          <w:color w:val="FF0000"/>
          <w:sz w:val="20"/>
          <w:szCs w:val="20"/>
          <w:shd w:val="clear" w:color="auto" w:fill="FFFFFF"/>
        </w:rPr>
        <w:t> </w:t>
      </w:r>
      <w:r w:rsidRPr="00425B37" w:rsidR="00F95BFD">
        <w:rPr>
          <w:b w:val="0"/>
        </w:rPr>
        <w:t>El</w:t>
      </w:r>
      <w:r w:rsidRPr="00425B37" w:rsidR="000B3D72">
        <w:rPr>
          <w:b w:val="0"/>
        </w:rPr>
        <w:t xml:space="preserve"> INCI realizara </w:t>
      </w:r>
      <w:proofErr w:type="gramStart"/>
      <w:r w:rsidRPr="00425B37" w:rsidR="000B3D72">
        <w:rPr>
          <w:b w:val="0"/>
        </w:rPr>
        <w:t xml:space="preserve">el </w:t>
      </w:r>
      <w:r w:rsidRPr="00425B37" w:rsidR="00F95BFD">
        <w:rPr>
          <w:b w:val="0"/>
        </w:rPr>
        <w:t xml:space="preserve"> cierre</w:t>
      </w:r>
      <w:proofErr w:type="gramEnd"/>
      <w:r w:rsidRPr="00425B37" w:rsidR="00F95BFD">
        <w:rPr>
          <w:b w:val="0"/>
        </w:rPr>
        <w:t xml:space="preserve"> contable </w:t>
      </w:r>
      <w:r w:rsidRPr="00425B37" w:rsidR="000B3D72">
        <w:rPr>
          <w:b w:val="0"/>
        </w:rPr>
        <w:t xml:space="preserve">en el aplicativo </w:t>
      </w:r>
      <w:r w:rsidRPr="00425B37" w:rsidR="00FE4AD2">
        <w:rPr>
          <w:b w:val="0"/>
        </w:rPr>
        <w:t xml:space="preserve">SIIF  NACÓN II </w:t>
      </w:r>
      <w:r w:rsidRPr="00425B37" w:rsidR="000B3D72">
        <w:rPr>
          <w:b w:val="0"/>
        </w:rPr>
        <w:t>de acuerdo a</w:t>
      </w:r>
      <w:r w:rsidRPr="00425B37" w:rsidR="00FE4AD2">
        <w:rPr>
          <w:b w:val="0"/>
        </w:rPr>
        <w:t xml:space="preserve">l cronograma </w:t>
      </w:r>
      <w:r w:rsidRPr="00425B37" w:rsidR="000B3D72">
        <w:rPr>
          <w:b w:val="0"/>
        </w:rPr>
        <w:t xml:space="preserve"> anual </w:t>
      </w:r>
      <w:r w:rsidRPr="00425B37" w:rsidR="0027685E">
        <w:rPr>
          <w:b w:val="0"/>
        </w:rPr>
        <w:t xml:space="preserve">emitida por </w:t>
      </w:r>
      <w:r w:rsidRPr="00425B37" w:rsidR="000B3D72">
        <w:rPr>
          <w:b w:val="0"/>
        </w:rPr>
        <w:t xml:space="preserve"> </w:t>
      </w:r>
      <w:r w:rsidRPr="00425B37" w:rsidR="00FE4AD2">
        <w:rPr>
          <w:b w:val="0"/>
        </w:rPr>
        <w:t xml:space="preserve"> la </w:t>
      </w:r>
      <w:r w:rsidRPr="00425B37" w:rsidR="00F95BFD">
        <w:rPr>
          <w:b w:val="0"/>
        </w:rPr>
        <w:t xml:space="preserve">Contaduría General de la Nación </w:t>
      </w:r>
      <w:r w:rsidRPr="00425B37" w:rsidR="0027685E">
        <w:rPr>
          <w:b w:val="0"/>
        </w:rPr>
        <w:t xml:space="preserve">donde se </w:t>
      </w:r>
      <w:r w:rsidRPr="00425B37" w:rsidR="00F95BFD">
        <w:rPr>
          <w:b w:val="0"/>
        </w:rPr>
        <w:t xml:space="preserve"> estable</w:t>
      </w:r>
      <w:r w:rsidRPr="00425B37" w:rsidR="0027685E">
        <w:rPr>
          <w:b w:val="0"/>
        </w:rPr>
        <w:t xml:space="preserve">ce </w:t>
      </w:r>
      <w:r w:rsidRPr="00425B37" w:rsidR="00FE4AD2">
        <w:rPr>
          <w:b w:val="0"/>
        </w:rPr>
        <w:t xml:space="preserve">las fechas </w:t>
      </w:r>
      <w:proofErr w:type="spellStart"/>
      <w:r w:rsidRPr="00425B37" w:rsidR="00FE4AD2">
        <w:rPr>
          <w:b w:val="0"/>
        </w:rPr>
        <w:t>limites</w:t>
      </w:r>
      <w:proofErr w:type="spellEnd"/>
      <w:r w:rsidRPr="00425B37" w:rsidR="00FE4AD2">
        <w:rPr>
          <w:b w:val="0"/>
        </w:rPr>
        <w:t xml:space="preserve"> </w:t>
      </w:r>
      <w:r w:rsidRPr="00425B37" w:rsidR="0027685E">
        <w:rPr>
          <w:b w:val="0"/>
        </w:rPr>
        <w:t xml:space="preserve"> de</w:t>
      </w:r>
      <w:r w:rsidRPr="00425B37" w:rsidR="00FE4AD2">
        <w:rPr>
          <w:b w:val="0"/>
        </w:rPr>
        <w:t xml:space="preserve"> registros en el aplicativo SIIF  NACÓN II</w:t>
      </w:r>
      <w:r w:rsidRPr="00425B37" w:rsidR="0027685E">
        <w:rPr>
          <w:b w:val="0"/>
        </w:rPr>
        <w:t xml:space="preserve"> </w:t>
      </w:r>
      <w:r w:rsidRPr="00425B37" w:rsidR="00FE4AD2">
        <w:rPr>
          <w:b w:val="0"/>
        </w:rPr>
        <w:t>y presentación de información formal a la  Contaduría General de la Nación .</w:t>
      </w:r>
    </w:p>
    <w:p w:rsidRPr="0020212E" w:rsidR="00F95BFD" w:rsidP="00335EBD" w:rsidRDefault="004D5B05" w14:paraId="2332A5B8" w14:textId="77777777">
      <w:pPr>
        <w:pStyle w:val="Textoindependiente"/>
        <w:numPr>
          <w:ilvl w:val="0"/>
          <w:numId w:val="43"/>
        </w:numPr>
        <w:spacing w:before="240"/>
        <w:jc w:val="both"/>
        <w:rPr>
          <w:lang w:val="es-ES_tradnl"/>
        </w:rPr>
      </w:pPr>
      <w:r w:rsidRPr="00C34E1A">
        <w:rPr>
          <w:b w:val="0"/>
        </w:rPr>
        <w:t xml:space="preserve">El contador </w:t>
      </w:r>
      <w:r w:rsidRPr="00C34E1A" w:rsidR="00FB6224">
        <w:rPr>
          <w:b w:val="0"/>
        </w:rPr>
        <w:t>público</w:t>
      </w:r>
      <w:r w:rsidRPr="00C34E1A">
        <w:rPr>
          <w:b w:val="0"/>
        </w:rPr>
        <w:t xml:space="preserve"> de la entidad deberá verificar para cada cierre de trimestre contable las instrucciones emitidas por la Contaduría General de la Nación para registrar y presentar la información de acuerdo a los formatos y </w:t>
      </w:r>
      <w:proofErr w:type="spellStart"/>
      <w:r w:rsidRPr="00C34E1A">
        <w:rPr>
          <w:b w:val="0"/>
        </w:rPr>
        <w:t>requisitos</w:t>
      </w:r>
      <w:r w:rsidR="0020212E">
        <w:rPr>
          <w:b w:val="0"/>
        </w:rPr>
        <w:t>te</w:t>
      </w:r>
      <w:proofErr w:type="spellEnd"/>
      <w:r w:rsidRPr="00C34E1A">
        <w:rPr>
          <w:b w:val="0"/>
        </w:rPr>
        <w:t xml:space="preserve"> exigidos por dicha entidad de acuerdo a la resolución 706 del 16 de diciembre de 2016 y sus modificaciones.</w:t>
      </w:r>
      <w:r w:rsidR="0020212E">
        <w:rPr>
          <w:b w:val="0"/>
        </w:rPr>
        <w:br/>
      </w:r>
    </w:p>
    <w:p w:rsidRPr="00C34E1A" w:rsidR="00F95BFD" w:rsidP="00F95BFD" w:rsidRDefault="00F95BFD" w14:paraId="690C4328" w14:textId="77777777">
      <w:pPr>
        <w:rPr>
          <w:lang w:val="es-ES_tradnl"/>
        </w:rPr>
      </w:pPr>
    </w:p>
    <w:p w:rsidRPr="00C34E1A" w:rsidR="00967893" w:rsidP="00F95BFD" w:rsidRDefault="00967893" w14:paraId="16794208" w14:textId="77777777">
      <w:pPr>
        <w:pStyle w:val="Prrafodelista"/>
        <w:numPr>
          <w:ilvl w:val="0"/>
          <w:numId w:val="36"/>
        </w:numPr>
        <w:autoSpaceDE w:val="0"/>
        <w:autoSpaceDN w:val="0"/>
        <w:adjustRightInd w:val="0"/>
        <w:spacing w:after="240"/>
        <w:jc w:val="both"/>
        <w:rPr>
          <w:rFonts w:ascii="Arial" w:hAnsi="Arial" w:cs="Arial"/>
          <w:b/>
          <w:bCs/>
          <w:lang w:val="es-CO"/>
        </w:rPr>
      </w:pPr>
      <w:r w:rsidRPr="00C34E1A">
        <w:rPr>
          <w:rFonts w:ascii="Arial" w:hAnsi="Arial" w:cs="Arial"/>
          <w:b/>
          <w:bCs/>
          <w:lang w:val="es-CO"/>
        </w:rPr>
        <w:lastRenderedPageBreak/>
        <w:t>NORMATIVIDAD</w:t>
      </w:r>
    </w:p>
    <w:p w:rsidRPr="00C34E1A" w:rsidR="00F95BFD" w:rsidP="00F95BFD" w:rsidRDefault="00F95BFD" w14:paraId="44E6E0FB" w14:textId="77777777">
      <w:pPr>
        <w:pStyle w:val="Textoindependiente"/>
        <w:spacing w:before="240"/>
        <w:ind w:left="1440"/>
        <w:jc w:val="both"/>
        <w:rPr>
          <w:b w:val="0"/>
        </w:rPr>
      </w:pPr>
      <w:r w:rsidRPr="00C34E1A">
        <w:rPr>
          <w:b w:val="0"/>
        </w:rPr>
        <w:t xml:space="preserve">Ver </w:t>
      </w:r>
      <w:r w:rsidRPr="00C34E1A" w:rsidR="00FB6224">
        <w:rPr>
          <w:b w:val="0"/>
        </w:rPr>
        <w:t>Normograma</w:t>
      </w:r>
      <w:r w:rsidRPr="00C34E1A">
        <w:rPr>
          <w:b w:val="0"/>
        </w:rPr>
        <w:t xml:space="preserve"> Institucional (Proceso Gestión Jurídica).</w:t>
      </w:r>
    </w:p>
    <w:p w:rsidRPr="00C34E1A" w:rsidR="00F95BFD" w:rsidP="00F95BFD" w:rsidRDefault="00F95BFD" w14:paraId="6851E03D" w14:textId="77777777">
      <w:pPr>
        <w:autoSpaceDE w:val="0"/>
        <w:autoSpaceDN w:val="0"/>
        <w:adjustRightInd w:val="0"/>
        <w:spacing w:after="240"/>
        <w:jc w:val="both"/>
        <w:rPr>
          <w:rFonts w:ascii="Arial" w:hAnsi="Arial" w:cs="Arial"/>
          <w:b/>
        </w:rPr>
      </w:pPr>
    </w:p>
    <w:p w:rsidRPr="00C34E1A" w:rsidR="00F95BFD" w:rsidP="00F95BFD" w:rsidRDefault="00EB0E97" w14:paraId="281462F2" w14:textId="77777777">
      <w:pPr>
        <w:pStyle w:val="Ttulo2"/>
        <w:numPr>
          <w:ilvl w:val="0"/>
          <w:numId w:val="36"/>
        </w:numPr>
        <w:rPr>
          <w:sz w:val="24"/>
        </w:rPr>
      </w:pPr>
      <w:r w:rsidRPr="00C34E1A">
        <w:rPr>
          <w:sz w:val="24"/>
        </w:rPr>
        <w:t>DEFINICIONES</w:t>
      </w:r>
    </w:p>
    <w:p w:rsidRPr="00C34E1A" w:rsidR="00F95BFD" w:rsidP="00F95BFD" w:rsidRDefault="00F95BFD" w14:paraId="3124AF23" w14:textId="77777777">
      <w:pPr>
        <w:pStyle w:val="Textoindependiente"/>
        <w:spacing w:before="240"/>
        <w:ind w:left="1440"/>
        <w:jc w:val="both"/>
        <w:rPr>
          <w:b w:val="0"/>
        </w:rPr>
      </w:pPr>
      <w:r w:rsidRPr="00C34E1A">
        <w:rPr>
          <w:b w:val="0"/>
        </w:rPr>
        <w:t>ACTIVO CONTINGENTE: Es un activo de naturaleza posible, surgido a raíz de sucesos pasados, cuya existencia ha de ser confirmada solo por la ocurrencia, o en su caso por la no ocurrencia, de uno o más eventos inciertos en el futuro, que no están enteramente bajo el control de la entidad.</w:t>
      </w:r>
    </w:p>
    <w:p w:rsidRPr="00C34E1A" w:rsidR="00F95BFD" w:rsidP="00F95BFD" w:rsidRDefault="00F95BFD" w14:paraId="675FA7A8" w14:textId="77777777">
      <w:pPr>
        <w:pStyle w:val="Textoindependiente"/>
        <w:spacing w:before="240"/>
        <w:ind w:left="1440"/>
        <w:jc w:val="both"/>
        <w:rPr>
          <w:b w:val="0"/>
        </w:rPr>
      </w:pPr>
      <w:r w:rsidRPr="00C34E1A">
        <w:rPr>
          <w:b w:val="0"/>
        </w:rPr>
        <w:t>ACTIVOS NO GENERADORES DE EFECTIVO: Son aquellos que la entidad mantiene con el propósito fundamental de suministrar bienes o prestar servicios en forma gratuita.</w:t>
      </w:r>
    </w:p>
    <w:p w:rsidRPr="00C34E1A" w:rsidR="00F95BFD" w:rsidP="00F95BFD" w:rsidRDefault="00F95BFD" w14:paraId="5BAFBEFB" w14:textId="77777777">
      <w:pPr>
        <w:pStyle w:val="Textoindependiente"/>
        <w:spacing w:before="240"/>
        <w:ind w:left="1440"/>
        <w:jc w:val="both"/>
        <w:rPr>
          <w:b w:val="0"/>
        </w:rPr>
      </w:pPr>
      <w:r w:rsidRPr="00C34E1A">
        <w:rPr>
          <w:b w:val="0"/>
        </w:rPr>
        <w:t>CATALOGO GENERAL DE CUENTAS: Elemento del manual de procedimientos del régimen de Contabilidad pública que complementa y desarrolla la estructura, descripción y dinámicas de la clasificación conceptual. Estructura compuesta por cinco niveles de clasificación con seis dígitos que conforman el código contable: El primer dígito corresponde a la clase, el segundo al grupo, el tercero y cuarto dígitos comprende la cuenta y el quinto y sexto a la subcuenta.</w:t>
      </w:r>
    </w:p>
    <w:p w:rsidRPr="00C34E1A" w:rsidR="00F95BFD" w:rsidP="00F95BFD" w:rsidRDefault="00F95BFD" w14:paraId="003E930E" w14:textId="77777777">
      <w:pPr>
        <w:pStyle w:val="Textoindependiente"/>
        <w:spacing w:before="240"/>
        <w:ind w:left="1440"/>
        <w:jc w:val="both"/>
        <w:rPr>
          <w:b w:val="0"/>
        </w:rPr>
      </w:pPr>
      <w:r w:rsidRPr="00C34E1A">
        <w:rPr>
          <w:b w:val="0"/>
        </w:rPr>
        <w:t>CAUSACION: Principio de contabilidad pública por la cual los hechos financieros, económicos, sociales y ambientales deben reconocerse en el momento en que sucedan. El reconocimiento se efectuará cuando surjan los derechos y obligaciones o cuando la transacción u operación generada por el hecho incida en los resultados del periodo.</w:t>
      </w:r>
    </w:p>
    <w:p w:rsidR="00F95BFD" w:rsidP="00F95BFD" w:rsidRDefault="00F95BFD" w14:paraId="7B9C3AD4" w14:textId="77777777">
      <w:pPr>
        <w:pStyle w:val="Textoindependiente"/>
        <w:spacing w:before="240"/>
        <w:ind w:left="1440"/>
        <w:jc w:val="both"/>
        <w:rPr>
          <w:b w:val="0"/>
        </w:rPr>
      </w:pPr>
      <w:r w:rsidRPr="00C34E1A">
        <w:rPr>
          <w:b w:val="0"/>
        </w:rPr>
        <w:t>COMPROBANTE DE CONTABILIDAD: Documento en el cual se resumen las operaciones financieras, económicas, sociales y ambientales de la entidad contable pública y sirven de fuente para registrar los movimientos en el libro de contabilidad correspondiente, ejemplos: comprobante de diario, comprobante de egreso, de ingreso, general.</w:t>
      </w:r>
    </w:p>
    <w:p w:rsidRPr="00C34E1A" w:rsidR="00F95BFD" w:rsidP="00F95BFD" w:rsidRDefault="00F95BFD" w14:paraId="46A886CB" w14:textId="77777777">
      <w:pPr>
        <w:pStyle w:val="Textoindependiente"/>
        <w:spacing w:before="240"/>
        <w:ind w:left="1440"/>
        <w:jc w:val="both"/>
        <w:rPr>
          <w:b w:val="0"/>
        </w:rPr>
      </w:pPr>
      <w:r w:rsidRPr="00C34E1A">
        <w:rPr>
          <w:b w:val="0"/>
        </w:rPr>
        <w:t xml:space="preserve">CONCILIACION CONTABLE: Es </w:t>
      </w:r>
      <w:proofErr w:type="gramStart"/>
      <w:r w:rsidRPr="00C34E1A">
        <w:rPr>
          <w:b w:val="0"/>
        </w:rPr>
        <w:t>un comparación</w:t>
      </w:r>
      <w:proofErr w:type="gramEnd"/>
      <w:r w:rsidRPr="00C34E1A">
        <w:rPr>
          <w:b w:val="0"/>
        </w:rPr>
        <w:t xml:space="preserve"> que se hace entre los apuntes contables que lleva la empresa de su cuenta corriente (o cuenta de bancos) y los ajustes que el propio banco realiza sobre la misma cuenta.</w:t>
      </w:r>
    </w:p>
    <w:p w:rsidRPr="00C34E1A" w:rsidR="00F95BFD" w:rsidP="00F95BFD" w:rsidRDefault="00F95BFD" w14:paraId="4A47E81F" w14:textId="77777777">
      <w:pPr>
        <w:pStyle w:val="Textoindependiente"/>
        <w:spacing w:before="240"/>
        <w:ind w:left="1440"/>
        <w:jc w:val="both"/>
        <w:rPr>
          <w:b w:val="0"/>
        </w:rPr>
      </w:pPr>
      <w:r w:rsidRPr="00C34E1A">
        <w:rPr>
          <w:b w:val="0"/>
        </w:rPr>
        <w:t>COSTO: Corresponde al importe de efectivo o equivalentes a el efectivo pagado, o bien al valor de la contraprestación entregada, para adquirir un activo en el momento de su adquisición o desarrollo.</w:t>
      </w:r>
    </w:p>
    <w:p w:rsidRPr="00C34E1A" w:rsidR="00F95BFD" w:rsidP="00F95BFD" w:rsidRDefault="00F95BFD" w14:paraId="43A0C6F3" w14:textId="77777777">
      <w:pPr>
        <w:pStyle w:val="Textoindependiente"/>
        <w:spacing w:before="240"/>
        <w:ind w:left="1440"/>
        <w:jc w:val="both"/>
        <w:rPr>
          <w:b w:val="0"/>
        </w:rPr>
      </w:pPr>
      <w:r w:rsidRPr="00C34E1A">
        <w:rPr>
          <w:b w:val="0"/>
        </w:rPr>
        <w:t>COSTOS DE DISPOSICION: Son los costos incrementables directamente atribuibles a la disposición de un activo, excluyendo los costos financieros y los impuestos a las ganancias.</w:t>
      </w:r>
    </w:p>
    <w:p w:rsidRPr="00C34E1A" w:rsidR="00F95BFD" w:rsidP="00F95BFD" w:rsidRDefault="00F95BFD" w14:paraId="09FD4261" w14:textId="77777777">
      <w:pPr>
        <w:pStyle w:val="Textoindependiente"/>
        <w:spacing w:before="240"/>
        <w:ind w:left="1440"/>
        <w:jc w:val="both"/>
        <w:rPr>
          <w:b w:val="0"/>
        </w:rPr>
      </w:pPr>
      <w:r w:rsidRPr="00C34E1A">
        <w:rPr>
          <w:b w:val="0"/>
        </w:rPr>
        <w:t>COSTO DE REPOSICION: Corresponde a la contraprestación más baja requerida para reemplazar el potencial de servicio restante de un activo o los beneficios económicos incorporados a este.</w:t>
      </w:r>
    </w:p>
    <w:p w:rsidRPr="00C34E1A" w:rsidR="00F43F88" w:rsidP="00F95BFD" w:rsidRDefault="00F43F88" w14:paraId="53E83E81" w14:textId="77777777">
      <w:pPr>
        <w:pStyle w:val="Textoindependiente"/>
        <w:spacing w:before="240"/>
        <w:ind w:left="1440"/>
        <w:jc w:val="both"/>
        <w:rPr>
          <w:b w:val="0"/>
        </w:rPr>
      </w:pPr>
      <w:r w:rsidRPr="00C34E1A">
        <w:rPr>
          <w:b w:val="0"/>
        </w:rPr>
        <w:t>CUENTA POR PAGAR PRESUPUESTAL: Documento que se genera mediante aplicativo SIIF Nación II para formalizar las obligaciones que se generan por la prestación de un servicio o por la adquisición de un bien</w:t>
      </w:r>
    </w:p>
    <w:p w:rsidRPr="00C34E1A" w:rsidR="00F95BFD" w:rsidP="00F95BFD" w:rsidRDefault="00F95BFD" w14:paraId="0FB2CEB5" w14:textId="77777777">
      <w:pPr>
        <w:pStyle w:val="Textoindependiente"/>
        <w:spacing w:before="240"/>
        <w:ind w:left="1440"/>
        <w:jc w:val="both"/>
        <w:rPr>
          <w:b w:val="0"/>
        </w:rPr>
      </w:pPr>
      <w:r w:rsidRPr="00C34E1A">
        <w:rPr>
          <w:b w:val="0"/>
        </w:rPr>
        <w:t>DECLARACION DE IMPUESTOS: Como agentes de retención se presentan ante la DIAN mensualmente la declaración de retención en la fuente y anualmente la declaración de ingresos y patrimonio, ante el Distrito se presenta bimensualmente la declaración de Retención de Industria y Comercio.</w:t>
      </w:r>
    </w:p>
    <w:p w:rsidRPr="00C34E1A" w:rsidR="00F95BFD" w:rsidP="00F95BFD" w:rsidRDefault="00F95BFD" w14:paraId="59B0A22F" w14:textId="77777777">
      <w:pPr>
        <w:pStyle w:val="Textoindependiente"/>
        <w:spacing w:before="240"/>
        <w:ind w:left="1440"/>
        <w:jc w:val="both"/>
        <w:rPr>
          <w:b w:val="0"/>
        </w:rPr>
      </w:pPr>
      <w:r w:rsidRPr="00C34E1A">
        <w:rPr>
          <w:b w:val="0"/>
        </w:rPr>
        <w:lastRenderedPageBreak/>
        <w:t>DEPRECIACIÓN: Se refiere, en el ámbito de contabilidad y economía, a una reducción anual del valor de una propiedad, planta o equipo. Esta depreciación puede derivarse de tres razones principales: el desgaste debido al uso, el paso del tiempo y la obsolescencia.</w:t>
      </w:r>
    </w:p>
    <w:p w:rsidRPr="00C34E1A" w:rsidR="00F95BFD" w:rsidP="00F95BFD" w:rsidRDefault="00F95BFD" w14:paraId="684ADA43" w14:textId="77777777">
      <w:pPr>
        <w:pStyle w:val="Textoindependiente"/>
        <w:spacing w:before="240"/>
        <w:ind w:left="1440"/>
        <w:jc w:val="both"/>
        <w:rPr>
          <w:b w:val="0"/>
        </w:rPr>
      </w:pPr>
      <w:r w:rsidRPr="00C34E1A">
        <w:rPr>
          <w:b w:val="0"/>
        </w:rPr>
        <w:t>DOCUMENTO SOPORTE: Documento escrito o mensaje de datos indispensables para efectuar los registros contables de las transacciones, hechos y operaciones que realicen las entidades contables públicas y pueden ser de origen interno o externo.</w:t>
      </w:r>
    </w:p>
    <w:p w:rsidR="00F95BFD" w:rsidP="00F95BFD" w:rsidRDefault="00F95BFD" w14:paraId="1AA4197A" w14:textId="77777777">
      <w:pPr>
        <w:pStyle w:val="Textoindependiente"/>
        <w:spacing w:before="240"/>
        <w:ind w:left="1440"/>
        <w:jc w:val="both"/>
        <w:rPr>
          <w:b w:val="0"/>
        </w:rPr>
      </w:pPr>
      <w:r w:rsidRPr="00C34E1A">
        <w:rPr>
          <w:b w:val="0"/>
        </w:rPr>
        <w:t>ESTADOS FINANCIEROS: Son informes que utilizan las empresas para dar a conocer la situación económica y financiera y los cambios que experimenta la misma de una fecha o periodo determinado.</w:t>
      </w:r>
    </w:p>
    <w:p w:rsidR="0058794C" w:rsidP="0058794C" w:rsidRDefault="0058794C" w14:paraId="24722EB2" w14:textId="77777777">
      <w:pPr>
        <w:pStyle w:val="Textoindependiente"/>
        <w:spacing w:before="240"/>
        <w:ind w:left="1440"/>
        <w:jc w:val="both"/>
        <w:rPr>
          <w:b w:val="0"/>
        </w:rPr>
      </w:pPr>
      <w:proofErr w:type="spellStart"/>
      <w:proofErr w:type="gramStart"/>
      <w:r>
        <w:rPr>
          <w:b w:val="0"/>
        </w:rPr>
        <w:t>eKOGUI</w:t>
      </w:r>
      <w:proofErr w:type="spellEnd"/>
      <w:r>
        <w:rPr>
          <w:b w:val="0"/>
        </w:rPr>
        <w:t xml:space="preserve"> :</w:t>
      </w:r>
      <w:proofErr w:type="gramEnd"/>
      <w:r w:rsidRPr="0058794C">
        <w:t xml:space="preserve"> </w:t>
      </w:r>
      <w:r w:rsidRPr="0058794C">
        <w:rPr>
          <w:b w:val="0"/>
        </w:rPr>
        <w:t>Es el Sistema Único de Gestión e Información Litigiosa del Estado Colombiano. Es una herramienta informática diseñada para gestionar la información de la actividad litigiosa a cargo de las entidades y organismos estatales del orden nacional cualquiera que sea su naturaleza jurídica y por aquellas entidades privadas que administran recursos públicos.</w:t>
      </w:r>
    </w:p>
    <w:p w:rsidRPr="00C34E1A" w:rsidR="0058794C" w:rsidP="0058794C" w:rsidRDefault="0058794C" w14:paraId="4B76202E" w14:textId="77777777">
      <w:pPr>
        <w:pStyle w:val="Textoindependiente"/>
        <w:spacing w:before="240"/>
        <w:ind w:left="1440"/>
        <w:jc w:val="both"/>
        <w:rPr>
          <w:b w:val="0"/>
        </w:rPr>
      </w:pPr>
      <w:r w:rsidRPr="0058794C">
        <w:rPr>
          <w:b w:val="0"/>
        </w:rPr>
        <w:t xml:space="preserve">Esta herramienta tiene como objetivo gestionar los casos y procesos judiciales en curso de una forma eficaz, eficiente y oportuna; brindar mecanismos focalizados a la generación de conocimiento; y producir información que permita formular políticas de prevención del daño antijurídico, generar estrategias de defensa jurídica y diseñar políticas para la optimización de los recursos requeridos para la gestión del Ciclo de Defensa Jurídica. </w:t>
      </w:r>
      <w:proofErr w:type="gramStart"/>
      <w:r w:rsidRPr="0058794C">
        <w:rPr>
          <w:b w:val="0"/>
        </w:rPr>
        <w:t>Pero</w:t>
      </w:r>
      <w:proofErr w:type="gramEnd"/>
      <w:r w:rsidRPr="0058794C">
        <w:rPr>
          <w:b w:val="0"/>
        </w:rPr>
        <w:t xml:space="preserve"> sobre todo, en el Sistema se registra la información que permite hacer una adecuada gestión del riesgo fiscal asociado a los litigios contra la Nación.</w:t>
      </w:r>
    </w:p>
    <w:p w:rsidRPr="00C34E1A" w:rsidR="00F95BFD" w:rsidP="00F95BFD" w:rsidRDefault="00F95BFD" w14:paraId="0DBD636C" w14:textId="77777777">
      <w:pPr>
        <w:pStyle w:val="Textoindependiente"/>
        <w:spacing w:before="240"/>
        <w:ind w:left="1440"/>
        <w:jc w:val="both"/>
        <w:rPr>
          <w:b w:val="0"/>
        </w:rPr>
      </w:pPr>
      <w:r w:rsidRPr="00C34E1A">
        <w:rPr>
          <w:b w:val="0"/>
        </w:rPr>
        <w:t>INFORMACION EXOGENA: Es la información solicitada por la DIAN de acuerdo al Art 631 del Estatuto Tributario para los respectivos cruces de información tributaria.</w:t>
      </w:r>
    </w:p>
    <w:p w:rsidRPr="00C34E1A" w:rsidR="00F95BFD" w:rsidP="00F95BFD" w:rsidRDefault="00F95BFD" w14:paraId="359BF07D" w14:textId="77777777">
      <w:pPr>
        <w:pStyle w:val="Textoindependiente"/>
        <w:spacing w:before="240"/>
        <w:ind w:left="1440"/>
        <w:jc w:val="both"/>
        <w:rPr>
          <w:b w:val="0"/>
        </w:rPr>
      </w:pPr>
      <w:r w:rsidRPr="00C34E1A">
        <w:rPr>
          <w:b w:val="0"/>
        </w:rPr>
        <w:t>NOTAS A LOS ESTADOS CONTABLES: Explicaciones que complementan los estados contables y forman parte integral de los mismos. Tienen por objeto revelar la información adicional necesaria, de los hechos financieros, económicos, sociales y ambientales relevantes, la desagregación de valores contables en términos de precios y cantidades, así como los aspectos de difícil representación o medición cuantitativa, que han afectado o puedan afectar la situación de la Entidad, De acuerdo a la Resolución 193 del 3 de diciembre del 2020  Que se requiere incorporar a la Resolución número 706 de 2016 la “Plantilla para el reporte uniforme de las notas a la CGN” por parte de las entidades y empresas incluidas en el ámbito del Régimen de Contabilidad Pública, de conformidad con lo dispuesto en la Resolución número 706 de 2016 y en las demás normas que la modifiquen o sustituyan.</w:t>
      </w:r>
    </w:p>
    <w:p w:rsidRPr="00C34E1A" w:rsidR="00F95BFD" w:rsidP="00F95BFD" w:rsidRDefault="00F95BFD" w14:paraId="3A65C57A" w14:textId="77777777">
      <w:pPr>
        <w:pStyle w:val="Textoindependiente"/>
        <w:spacing w:before="240"/>
        <w:ind w:left="1440"/>
        <w:jc w:val="both"/>
        <w:rPr>
          <w:b w:val="0"/>
        </w:rPr>
      </w:pPr>
      <w:r w:rsidRPr="00C34E1A">
        <w:rPr>
          <w:b w:val="0"/>
        </w:rPr>
        <w:t>OBLIGACION: Monto adeudado por el ente público como consecuencia del perfeccionamiento y cumplimiento total o parcial de los compromisos adquiridos, equivalente al valor de los bienes y/o servicios prestados, incluidos los anticipos no pagados que se hayan pactado en desarrollo de las normas presupuestales y de contratación administrativa.</w:t>
      </w:r>
    </w:p>
    <w:p w:rsidRPr="00C34E1A" w:rsidR="00F95BFD" w:rsidP="00F95BFD" w:rsidRDefault="00F95BFD" w14:paraId="6D559988" w14:textId="77777777">
      <w:pPr>
        <w:pStyle w:val="Textoindependiente"/>
        <w:spacing w:before="240"/>
        <w:ind w:left="1440"/>
        <w:jc w:val="both"/>
        <w:rPr>
          <w:b w:val="0"/>
        </w:rPr>
      </w:pPr>
      <w:r w:rsidRPr="00C34E1A">
        <w:rPr>
          <w:b w:val="0"/>
        </w:rPr>
        <w:t xml:space="preserve">OBLIGACION IMPLICITA: Es aquella que se deriva de obligaciones propias del INCI en las </w:t>
      </w:r>
      <w:proofErr w:type="gramStart"/>
      <w:r w:rsidRPr="00C34E1A">
        <w:rPr>
          <w:b w:val="0"/>
        </w:rPr>
        <w:t>que</w:t>
      </w:r>
      <w:proofErr w:type="gramEnd"/>
      <w:r w:rsidRPr="00C34E1A">
        <w:rPr>
          <w:b w:val="0"/>
        </w:rPr>
        <w:t xml:space="preserve"> debido a un patrón establecido de comportamientos en el pasado, a políticas empresariales o a una declaración efectuada de forma suficientemente concreta, la entidad ha puesto de manifiesto ante terceros que está dispuesta a aceptar cierto tipo de responsabilidades.</w:t>
      </w:r>
    </w:p>
    <w:p w:rsidRPr="00C34E1A" w:rsidR="00F95BFD" w:rsidP="00F95BFD" w:rsidRDefault="00F95BFD" w14:paraId="07EFE9CD" w14:textId="77777777">
      <w:pPr>
        <w:pStyle w:val="Textoindependiente"/>
        <w:spacing w:before="240"/>
        <w:ind w:left="1440"/>
        <w:jc w:val="both"/>
        <w:rPr>
          <w:b w:val="0"/>
        </w:rPr>
      </w:pPr>
      <w:r w:rsidRPr="00C34E1A">
        <w:rPr>
          <w:b w:val="0"/>
        </w:rPr>
        <w:t>OBLIGACION LEGAL: Es aquella que se deriva de un contrato, la legislación u otra causa de tipo legal.</w:t>
      </w:r>
    </w:p>
    <w:p w:rsidRPr="00C34E1A" w:rsidR="00F95BFD" w:rsidP="00F95BFD" w:rsidRDefault="00F95BFD" w14:paraId="19E90676" w14:textId="77777777">
      <w:pPr>
        <w:pStyle w:val="Textoindependiente"/>
        <w:spacing w:before="240"/>
        <w:ind w:left="1440"/>
        <w:jc w:val="both"/>
        <w:rPr>
          <w:b w:val="0"/>
        </w:rPr>
      </w:pPr>
      <w:r w:rsidRPr="00C34E1A">
        <w:rPr>
          <w:b w:val="0"/>
        </w:rPr>
        <w:t>PERDIDA POR DETERIORO: Es el monto por el cual el valor en libros de un activo excede su valor recuperable o valor de servicio recuperable.</w:t>
      </w:r>
    </w:p>
    <w:p w:rsidRPr="00C34E1A" w:rsidR="00F95BFD" w:rsidP="00F95BFD" w:rsidRDefault="00F95BFD" w14:paraId="1BA99E0F" w14:textId="77777777">
      <w:pPr>
        <w:pStyle w:val="Textoindependiente"/>
        <w:spacing w:before="240"/>
        <w:ind w:left="1440"/>
        <w:jc w:val="both"/>
        <w:rPr>
          <w:b w:val="0"/>
        </w:rPr>
      </w:pPr>
      <w:r w:rsidRPr="00C34E1A">
        <w:rPr>
          <w:b w:val="0"/>
        </w:rPr>
        <w:t>PROCESO CONTABLE: Sistema ordenado de pasos que permiten validar una serie de datos de tipo financiero, económico, social y ambiental y que suministra información contable pública, útil para la toma de decisiones.</w:t>
      </w:r>
    </w:p>
    <w:p w:rsidRPr="00C34E1A" w:rsidR="00F95BFD" w:rsidP="00F95BFD" w:rsidRDefault="00F95BFD" w14:paraId="552159F9" w14:textId="77777777">
      <w:pPr>
        <w:pStyle w:val="Textoindependiente"/>
        <w:spacing w:before="240"/>
        <w:ind w:left="1440"/>
        <w:jc w:val="both"/>
        <w:rPr>
          <w:b w:val="0"/>
        </w:rPr>
      </w:pPr>
      <w:r w:rsidRPr="00C34E1A">
        <w:rPr>
          <w:b w:val="0"/>
        </w:rPr>
        <w:t>PROVISION: Es un pasivo en el que existe incertidumbre acerca de su cuantía o vencimiento.</w:t>
      </w:r>
    </w:p>
    <w:p w:rsidRPr="00C34E1A" w:rsidR="00F95BFD" w:rsidP="00F95BFD" w:rsidRDefault="00F95BFD" w14:paraId="7B858BF5" w14:textId="77777777">
      <w:pPr>
        <w:pStyle w:val="Textoindependiente"/>
        <w:spacing w:before="240"/>
        <w:ind w:left="1440"/>
        <w:jc w:val="both"/>
        <w:rPr>
          <w:b w:val="0"/>
        </w:rPr>
      </w:pPr>
      <w:r w:rsidRPr="00C34E1A">
        <w:rPr>
          <w:b w:val="0"/>
        </w:rPr>
        <w:lastRenderedPageBreak/>
        <w:t>PROVISION POR DESMANTELAMIENTO: Se adquiere cuando la entidad incurre en costos para desmantelar, retirar y/o rehabilitar el lugar en el que se asienta un activo durante un periodo de tiempo.</w:t>
      </w:r>
    </w:p>
    <w:p w:rsidRPr="00C34E1A" w:rsidR="00F95BFD" w:rsidP="00F95BFD" w:rsidRDefault="00F95BFD" w14:paraId="4D57226D" w14:textId="77777777">
      <w:pPr>
        <w:pStyle w:val="Textoindependiente"/>
        <w:spacing w:before="240"/>
        <w:ind w:left="1440"/>
        <w:jc w:val="both"/>
        <w:rPr>
          <w:b w:val="0"/>
        </w:rPr>
      </w:pPr>
      <w:r w:rsidRPr="00C34E1A">
        <w:rPr>
          <w:b w:val="0"/>
        </w:rPr>
        <w:t>REGISTRO CONTABLE: Asiento o anotación contable que debe ser realizado para reconocer una transacción contable o un hecho económico que afecte a la Entidad y atiende las normas generales de causación y prudencia.</w:t>
      </w:r>
    </w:p>
    <w:p w:rsidRPr="00C34E1A" w:rsidR="00F95BFD" w:rsidP="00F95BFD" w:rsidRDefault="00F95BFD" w14:paraId="22D08325" w14:textId="77777777">
      <w:pPr>
        <w:pStyle w:val="Textoindependiente"/>
        <w:spacing w:before="240"/>
        <w:ind w:left="1440"/>
        <w:jc w:val="both"/>
        <w:rPr>
          <w:b w:val="0"/>
        </w:rPr>
      </w:pPr>
      <w:r w:rsidRPr="00C34E1A">
        <w:rPr>
          <w:b w:val="0"/>
        </w:rPr>
        <w:t xml:space="preserve">RETENCION EN LA FUENTE: La retención en la fuente es un mecanismo de recaudo anticipado de impuestos, que consiste en restar de los pagos o abonos en cuenta un porcentaje determinado por la ley, a cargo de los beneficiarios de dichos pagos o abonos en cuenta. De esta operación se derivan unas Obligaciones del agente retenedor a saber: Efectuar la retención, presentar la Declaración de </w:t>
      </w:r>
      <w:proofErr w:type="spellStart"/>
      <w:r w:rsidRPr="00C34E1A">
        <w:rPr>
          <w:b w:val="0"/>
        </w:rPr>
        <w:t>Retefuente</w:t>
      </w:r>
      <w:proofErr w:type="spellEnd"/>
      <w:r w:rsidRPr="00C34E1A">
        <w:rPr>
          <w:b w:val="0"/>
        </w:rPr>
        <w:t xml:space="preserve"> mensualmente dentro de los plazos fijados por la ley, consignar oportunamente la retención y expedir certificados.</w:t>
      </w:r>
    </w:p>
    <w:p w:rsidRPr="00C34E1A" w:rsidR="00F95BFD" w:rsidP="00F95BFD" w:rsidRDefault="00F95BFD" w14:paraId="3443EA39" w14:textId="77777777">
      <w:pPr>
        <w:pStyle w:val="Textoindependiente"/>
        <w:spacing w:before="240"/>
        <w:ind w:left="1440"/>
        <w:jc w:val="both"/>
        <w:rPr>
          <w:b w:val="0"/>
        </w:rPr>
      </w:pPr>
      <w:r w:rsidRPr="00C34E1A">
        <w:rPr>
          <w:b w:val="0"/>
        </w:rPr>
        <w:t>RETEICA: Es la retención del impuesto de industria y comercio, tanto para el sujeto de retención como para el agente retenedor, se causará en el momento del pago o abono en cuenta por parte del agente de retención, lo que ocurra primero, siempre y cuando en la operación económica se cause el impuesto de industria y comercio en la jurisdicción del Distrito Capital de Bogotá.</w:t>
      </w:r>
    </w:p>
    <w:p w:rsidRPr="00C34E1A" w:rsidR="00F95BFD" w:rsidP="00F95BFD" w:rsidRDefault="00F95BFD" w14:paraId="2C7D66FF" w14:textId="77777777">
      <w:pPr>
        <w:pStyle w:val="Textoindependiente"/>
        <w:spacing w:before="240"/>
        <w:ind w:left="1440"/>
        <w:jc w:val="both"/>
        <w:rPr>
          <w:b w:val="0"/>
        </w:rPr>
      </w:pPr>
      <w:r w:rsidRPr="00C34E1A">
        <w:rPr>
          <w:b w:val="0"/>
        </w:rPr>
        <w:t>SISTEMA INTEGRADO DE INFORMACIÓN FINANCIERA (SIIF): Constituye una iniciativa del Ministerio de Hacienda y Crédito Público que permite a la Nación consolidar la información financiera de las Entidades que conforman el Presupuesto General de la Nación y ejercer el control de la ejecución presupuestal y financiera de las Entidades pertenecientes a la Administración Central Nacional y sus subunidades descentralizada, con el fin de propiciar una mayor eficiencia en el uso de los recursos de la Nación y de brindar información oportuna y confiable.</w:t>
      </w:r>
    </w:p>
    <w:p w:rsidRPr="00C34E1A" w:rsidR="00F95BFD" w:rsidP="00F95BFD" w:rsidRDefault="00F95BFD" w14:paraId="61E519C1" w14:textId="77777777">
      <w:pPr>
        <w:pStyle w:val="Textoindependiente"/>
        <w:spacing w:before="240"/>
        <w:ind w:left="1440"/>
        <w:jc w:val="both"/>
        <w:rPr>
          <w:b w:val="0"/>
        </w:rPr>
      </w:pPr>
      <w:r w:rsidRPr="00C34E1A">
        <w:rPr>
          <w:b w:val="0"/>
        </w:rPr>
        <w:t>SCUN: El Sistema de Cuenta Única Nacional es 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rsidRPr="00C34E1A" w:rsidR="00F95BFD" w:rsidP="00F95BFD" w:rsidRDefault="00F95BFD" w14:paraId="2D19E824" w14:textId="77777777">
      <w:pPr>
        <w:pStyle w:val="Textoindependiente"/>
        <w:spacing w:before="240"/>
        <w:ind w:left="1440"/>
        <w:jc w:val="both"/>
        <w:rPr>
          <w:b w:val="0"/>
        </w:rPr>
      </w:pPr>
      <w:r w:rsidRPr="00C34E1A">
        <w:rPr>
          <w:b w:val="0"/>
        </w:rPr>
        <w:t>VALOR DE MERCADO: Es el valor por el cual un activo puede ser intercambiado entre las partes interesadas y debidamente informadas, en una transacción realizada en condiciones de independencia mutua.</w:t>
      </w:r>
    </w:p>
    <w:p w:rsidRPr="00C34E1A" w:rsidR="00F95BFD" w:rsidP="00F95BFD" w:rsidRDefault="00F95BFD" w14:paraId="55EB7D8D" w14:textId="77777777">
      <w:pPr>
        <w:pStyle w:val="Textoindependiente"/>
        <w:spacing w:before="240"/>
        <w:ind w:left="1440"/>
        <w:jc w:val="both"/>
        <w:rPr>
          <w:b w:val="0"/>
        </w:rPr>
      </w:pPr>
      <w:r w:rsidRPr="00C34E1A">
        <w:rPr>
          <w:b w:val="0"/>
        </w:rPr>
        <w:t>VALOR DE SERVICIO RECUPERABLE: Es el mayor valor entre el valor de mercado menos los costos de disposición y el costo de reposición.</w:t>
      </w:r>
    </w:p>
    <w:p w:rsidRPr="00C34E1A" w:rsidR="00F95BFD" w:rsidP="00F95BFD" w:rsidRDefault="00F95BFD" w14:paraId="463C6735" w14:textId="77777777">
      <w:pPr>
        <w:pStyle w:val="Textoindependiente"/>
        <w:spacing w:before="240"/>
        <w:ind w:left="1440"/>
        <w:jc w:val="both"/>
        <w:rPr>
          <w:b w:val="0"/>
        </w:rPr>
      </w:pPr>
      <w:r w:rsidRPr="00C34E1A">
        <w:rPr>
          <w:b w:val="0"/>
        </w:rPr>
        <w:t>VALOR EN LIBROS: Es el monto por el cual un activo es reconocido después de deducir cualquier amortización o depreciación acumulada y pérdida acumulada por deterioro.</w:t>
      </w:r>
    </w:p>
    <w:p w:rsidRPr="00C34E1A" w:rsidR="00F95BFD" w:rsidP="00F95BFD" w:rsidRDefault="00F95BFD" w14:paraId="1650460E" w14:textId="77777777">
      <w:pPr>
        <w:pStyle w:val="Textoindependiente"/>
        <w:spacing w:before="240"/>
        <w:ind w:left="1440"/>
        <w:jc w:val="both"/>
        <w:rPr>
          <w:b w:val="0"/>
        </w:rPr>
      </w:pPr>
      <w:r w:rsidRPr="00C34E1A">
        <w:rPr>
          <w:b w:val="0"/>
        </w:rPr>
        <w:t>VALOR RESIDUAL: El valor residual de la propiedad, planta y equipo es el valor estimado que la entidad podría obtener actualmente por la disposición de un elemento después de deducir los costos estimados por tal disposición si el activo ya hubiera alcanzado la antigüedad y las demás condiciones esperadas al término de su vida útil.</w:t>
      </w:r>
    </w:p>
    <w:p w:rsidRPr="00C34E1A" w:rsidR="00F95BFD" w:rsidP="00F95BFD" w:rsidRDefault="00F95BFD" w14:paraId="209C4CD9" w14:textId="77777777">
      <w:pPr>
        <w:pStyle w:val="Textoindependiente"/>
        <w:spacing w:before="240"/>
        <w:ind w:left="1440"/>
        <w:jc w:val="both"/>
        <w:rPr>
          <w:b w:val="0"/>
        </w:rPr>
      </w:pPr>
      <w:r w:rsidRPr="00C34E1A">
        <w:rPr>
          <w:b w:val="0"/>
        </w:rPr>
        <w:t>VIDA ECONOMICA: Periodo durante el cual se espera que un activo sea utilizado por parte de uno o más usuarios, o como la cantidad de unidades de producción o similares que uno o más usuarios esperan obtener de él.</w:t>
      </w:r>
    </w:p>
    <w:p w:rsidRPr="00C34E1A" w:rsidR="00CE0A60" w:rsidP="00CE0A60" w:rsidRDefault="00F95BFD" w14:paraId="273CD86E" w14:textId="77777777">
      <w:pPr>
        <w:pStyle w:val="Textoindependiente"/>
        <w:spacing w:before="240"/>
        <w:ind w:left="1440"/>
        <w:jc w:val="both"/>
        <w:rPr>
          <w:b w:val="0"/>
        </w:rPr>
      </w:pPr>
      <w:r w:rsidRPr="00C34E1A">
        <w:rPr>
          <w:b w:val="0"/>
        </w:rPr>
        <w:t>VIDA UTIL: Es el periodo durante el cual se espera utilizar el Activo o el número de unidades de producción o similares que la entidad espera obtener de este.</w:t>
      </w:r>
      <w:r w:rsidRPr="00C34E1A" w:rsidR="00C454C0">
        <w:rPr>
          <w:b w:val="0"/>
        </w:rPr>
        <w:t xml:space="preserve"> </w:t>
      </w:r>
    </w:p>
    <w:p w:rsidRPr="00C34E1A" w:rsidR="00B73802" w:rsidP="00CE0A60" w:rsidRDefault="00967893" w14:paraId="6447C542" w14:textId="77777777">
      <w:pPr>
        <w:pStyle w:val="Textoindependiente"/>
        <w:spacing w:before="240"/>
        <w:ind w:left="1440"/>
        <w:jc w:val="both"/>
      </w:pPr>
      <w:r w:rsidRPr="00C34E1A">
        <w:t>7</w:t>
      </w:r>
      <w:r w:rsidRPr="00C34E1A" w:rsidR="005663AA">
        <w:t xml:space="preserve">. </w:t>
      </w:r>
      <w:r w:rsidRPr="00C34E1A" w:rsidR="00B73802">
        <w:t>ACTIVIDADES</w:t>
      </w:r>
    </w:p>
    <w:p w:rsidRPr="00C34E1A" w:rsidR="00B73802" w:rsidP="00982471" w:rsidRDefault="00B73802" w14:paraId="306751E4" w14:textId="77777777">
      <w:pPr>
        <w:rPr>
          <w:rFonts w:ascii="Arial" w:hAnsi="Arial" w:cs="Arial"/>
        </w:rPr>
      </w:pPr>
    </w:p>
    <w:tbl>
      <w:tblPr>
        <w:tblStyle w:val="Tablaconcuadrcula1clara1"/>
        <w:tblW w:w="17118" w:type="dxa"/>
        <w:tblLayout w:type="fixed"/>
        <w:tblLook w:val="06A0" w:firstRow="1" w:lastRow="0" w:firstColumn="1" w:lastColumn="0" w:noHBand="1" w:noVBand="1"/>
      </w:tblPr>
      <w:tblGrid>
        <w:gridCol w:w="562"/>
        <w:gridCol w:w="5812"/>
        <w:gridCol w:w="1843"/>
        <w:gridCol w:w="1843"/>
        <w:gridCol w:w="3402"/>
        <w:gridCol w:w="3656"/>
      </w:tblGrid>
      <w:tr w:rsidRPr="00C34E1A" w:rsidR="000948D3" w:rsidTr="65CE2BD4" w14:paraId="6E4AA83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3976DB" w:rsidP="005548F6" w:rsidRDefault="003976DB" w14:paraId="06BD544D" w14:textId="77777777">
            <w:pPr>
              <w:jc w:val="center"/>
              <w:rPr>
                <w:rFonts w:ascii="Arial" w:hAnsi="Arial" w:cs="Arial"/>
                <w:b w:val="0"/>
              </w:rPr>
            </w:pPr>
            <w:r w:rsidRPr="00C34E1A">
              <w:rPr>
                <w:rFonts w:ascii="Arial" w:hAnsi="Arial" w:cs="Arial"/>
              </w:rPr>
              <w:lastRenderedPageBreak/>
              <w:t>#</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3976DB" w:rsidP="005548F6" w:rsidRDefault="003976DB" w14:paraId="2857B17E"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rPr>
              <w:t xml:space="preserve">Descripción </w:t>
            </w:r>
            <w:r w:rsidRPr="00C34E1A" w:rsidR="00713633">
              <w:rPr>
                <w:rFonts w:ascii="Arial" w:hAnsi="Arial" w:cs="Arial"/>
              </w:rPr>
              <w:t>d</w:t>
            </w:r>
            <w:r w:rsidRPr="00C34E1A">
              <w:rPr>
                <w:rFonts w:ascii="Arial" w:hAnsi="Arial" w:cs="Arial"/>
              </w:rPr>
              <w:t xml:space="preserve">e </w:t>
            </w:r>
            <w:r w:rsidRPr="00C34E1A" w:rsidR="00713633">
              <w:rPr>
                <w:rFonts w:ascii="Arial" w:hAnsi="Arial" w:cs="Arial"/>
              </w:rPr>
              <w:t>l</w:t>
            </w:r>
            <w:r w:rsidRPr="00C34E1A">
              <w:rPr>
                <w:rFonts w:ascii="Arial" w:hAnsi="Arial" w:cs="Arial"/>
              </w:rPr>
              <w:t>a Actividad</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3976DB" w:rsidP="005548F6" w:rsidRDefault="003976DB" w14:paraId="4740E5FF"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rPr>
              <w:t>Responsable</w:t>
            </w:r>
          </w:p>
          <w:p w:rsidRPr="00C34E1A" w:rsidR="003976DB" w:rsidP="005548F6" w:rsidRDefault="003976DB" w14:paraId="1FC43C75"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rPr>
              <w:t>(Cargo)</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3976DB" w:rsidP="005548F6" w:rsidRDefault="003976DB" w14:paraId="46501FA8"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rPr>
              <w:t>Dependencia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3976DB" w:rsidP="005548F6" w:rsidRDefault="003976DB" w14:paraId="0ADB50FE"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rPr>
              <w:t>Control</w:t>
            </w:r>
          </w:p>
          <w:p w:rsidRPr="00C34E1A" w:rsidR="003976DB" w:rsidP="005548F6" w:rsidRDefault="003976DB" w14:paraId="1ABED566"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rPr>
              <w:t>(Si Aplica)</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3976DB" w:rsidP="005548F6" w:rsidRDefault="003976DB" w14:paraId="260D7B94"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rPr>
              <w:t>Registros</w:t>
            </w:r>
          </w:p>
        </w:tc>
      </w:tr>
      <w:tr w:rsidRPr="00C34E1A" w:rsidR="00B24FBA" w:rsidTr="65CE2BD4" w14:paraId="2723F0B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B24FBA" w:rsidP="00B24FBA" w:rsidRDefault="00B24FBA" w14:paraId="412442D0" w14:textId="77777777">
            <w:pPr>
              <w:jc w:val="center"/>
              <w:rPr>
                <w:rFonts w:ascii="Arial" w:hAnsi="Arial" w:cs="Arial"/>
              </w:rPr>
            </w:pPr>
            <w:r w:rsidRPr="00C34E1A">
              <w:rPr>
                <w:rFonts w:ascii="Arial" w:hAnsi="Arial" w:cs="Arial"/>
              </w:rPr>
              <w:t>COMPROBANTES MANUALES</w:t>
            </w:r>
          </w:p>
        </w:tc>
      </w:tr>
      <w:tr w:rsidRPr="00C34E1A" w:rsidR="00B24FBA" w:rsidTr="65CE2BD4" w14:paraId="23A0287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B24FBA" w:rsidP="00B24FBA" w:rsidRDefault="00B24FBA" w14:paraId="28D67D70" w14:textId="77777777">
            <w:pPr>
              <w:jc w:val="center"/>
              <w:rPr>
                <w:rFonts w:ascii="Arial" w:hAnsi="Arial" w:cs="Arial"/>
                <w:spacing w:val="-20"/>
              </w:rPr>
            </w:pPr>
            <w:r w:rsidRPr="00C34E1A">
              <w:rPr>
                <w:rFonts w:ascii="Arial" w:hAnsi="Arial" w:cs="Arial"/>
                <w:spacing w:val="-20"/>
              </w:rPr>
              <w:t>1</w:t>
            </w:r>
          </w:p>
        </w:tc>
        <w:tc>
          <w:tcPr>
            <w:cnfStyle w:val="000000000000" w:firstRow="0" w:lastRow="0" w:firstColumn="0" w:lastColumn="0" w:oddVBand="0" w:evenVBand="0" w:oddHBand="0" w:evenHBand="0" w:firstRowFirstColumn="0" w:firstRowLastColumn="0" w:lastRowFirstColumn="0" w:lastRowLastColumn="0"/>
            <w:tcW w:w="5812" w:type="dxa"/>
            <w:tcMar/>
          </w:tcPr>
          <w:p w:rsidR="00C079F8" w:rsidP="00B24FBA" w:rsidRDefault="009969DF" w14:paraId="47970D2D" w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34E1A">
              <w:rPr>
                <w:rFonts w:ascii="Arial" w:hAnsi="Arial" w:cs="Arial"/>
              </w:rPr>
              <w:t>RE</w:t>
            </w:r>
            <w:r>
              <w:rPr>
                <w:rFonts w:ascii="Arial" w:hAnsi="Arial" w:cs="Arial"/>
              </w:rPr>
              <w:t>GISTROS MANUALES DE CONTABILIDAD</w:t>
            </w:r>
            <w:r w:rsidRPr="00C34E1A">
              <w:rPr>
                <w:rFonts w:ascii="Arial" w:hAnsi="Arial" w:cs="Arial"/>
              </w:rPr>
              <w:t xml:space="preserve">  </w:t>
            </w:r>
          </w:p>
          <w:p w:rsidR="00C079F8" w:rsidP="00B24FBA" w:rsidRDefault="00C079F8" w14:paraId="08E148E0" w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rsidRPr="00C34E1A" w:rsidR="00B24FBA" w:rsidP="00B24FBA" w:rsidRDefault="00C079F8" w14:paraId="45B55E77" w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b w:val="0"/>
                <w:color w:val="000000"/>
              </w:rPr>
              <w:t xml:space="preserve">Se </w:t>
            </w:r>
            <w:proofErr w:type="gramStart"/>
            <w:r>
              <w:rPr>
                <w:rFonts w:ascii="Arial" w:hAnsi="Arial" w:cs="Arial"/>
                <w:b w:val="0"/>
                <w:color w:val="000000"/>
              </w:rPr>
              <w:t>registraran</w:t>
            </w:r>
            <w:proofErr w:type="gramEnd"/>
            <w:r>
              <w:rPr>
                <w:rFonts w:ascii="Arial" w:hAnsi="Arial" w:cs="Arial"/>
                <w:b w:val="0"/>
                <w:color w:val="000000"/>
              </w:rPr>
              <w:t xml:space="preserve"> de acuerdo a</w:t>
            </w:r>
            <w:r w:rsidRPr="00C34E1A">
              <w:rPr>
                <w:rFonts w:ascii="Arial" w:hAnsi="Arial" w:cs="Arial"/>
                <w:b w:val="0"/>
                <w:color w:val="000000"/>
              </w:rPr>
              <w:t xml:space="preserve"> lo establecido en el Régimen de Contabilidad Pública</w:t>
            </w:r>
            <w:r w:rsidRPr="00C34E1A" w:rsidR="009969DF">
              <w:rPr>
                <w:rFonts w:ascii="Arial" w:hAnsi="Arial" w:cs="Arial"/>
              </w:rPr>
              <w:t xml:space="preserve">                             </w:t>
            </w:r>
          </w:p>
          <w:p w:rsidR="005C6558" w:rsidP="00B24FBA" w:rsidRDefault="005C6558" w14:paraId="59F5D1B2"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p w:rsidRPr="006A6723" w:rsidR="006A6723" w:rsidP="00B24FBA" w:rsidRDefault="006A6723" w14:paraId="467A8B08"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b w:val="0"/>
              </w:rPr>
              <w:t xml:space="preserve">Registros de la cuenta </w:t>
            </w:r>
            <w:r w:rsidRPr="006A6723">
              <w:rPr>
                <w:rFonts w:ascii="Arial" w:hAnsi="Arial" w:cs="Arial"/>
              </w:rPr>
              <w:t xml:space="preserve">PROPIEDAD PLANTA Y EQUIPO Movimientos de WEB </w:t>
            </w:r>
            <w:proofErr w:type="gramStart"/>
            <w:r w:rsidRPr="006A6723">
              <w:rPr>
                <w:rFonts w:ascii="Arial" w:hAnsi="Arial" w:cs="Arial"/>
              </w:rPr>
              <w:t>SAFI :</w:t>
            </w:r>
            <w:proofErr w:type="gramEnd"/>
          </w:p>
          <w:p w:rsidR="006A6723" w:rsidP="00B24FBA" w:rsidRDefault="00B24FBA" w14:paraId="663484ED"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proofErr w:type="gramStart"/>
            <w:r w:rsidRPr="00C34E1A">
              <w:rPr>
                <w:rFonts w:ascii="Arial" w:hAnsi="Arial" w:cs="Arial"/>
                <w:b w:val="0"/>
              </w:rPr>
              <w:t xml:space="preserve">Recibir </w:t>
            </w:r>
            <w:r w:rsidR="006A6723">
              <w:rPr>
                <w:rFonts w:ascii="Arial" w:hAnsi="Arial" w:cs="Arial"/>
                <w:b w:val="0"/>
              </w:rPr>
              <w:t>,</w:t>
            </w:r>
            <w:r w:rsidRPr="00C34E1A">
              <w:rPr>
                <w:rFonts w:ascii="Arial" w:hAnsi="Arial" w:cs="Arial"/>
                <w:b w:val="0"/>
              </w:rPr>
              <w:t>revisar</w:t>
            </w:r>
            <w:proofErr w:type="gramEnd"/>
            <w:r w:rsidRPr="00C34E1A">
              <w:rPr>
                <w:rFonts w:ascii="Arial" w:hAnsi="Arial" w:cs="Arial"/>
                <w:b w:val="0"/>
              </w:rPr>
              <w:t xml:space="preserve"> </w:t>
            </w:r>
            <w:r w:rsidR="0058794C">
              <w:rPr>
                <w:rFonts w:ascii="Arial" w:hAnsi="Arial" w:cs="Arial"/>
                <w:b w:val="0"/>
              </w:rPr>
              <w:t xml:space="preserve">y aprobar </w:t>
            </w:r>
            <w:r w:rsidRPr="00C34E1A">
              <w:rPr>
                <w:rFonts w:ascii="Arial" w:hAnsi="Arial" w:cs="Arial"/>
                <w:b w:val="0"/>
              </w:rPr>
              <w:t xml:space="preserve">la información </w:t>
            </w:r>
            <w:r w:rsidRPr="00C34E1A" w:rsidR="0058794C">
              <w:rPr>
                <w:rFonts w:ascii="Arial" w:hAnsi="Arial" w:cs="Arial"/>
                <w:b w:val="0"/>
              </w:rPr>
              <w:t xml:space="preserve">de movimientos de </w:t>
            </w:r>
            <w:proofErr w:type="spellStart"/>
            <w:r w:rsidRPr="00C34E1A" w:rsidR="0058794C">
              <w:rPr>
                <w:rFonts w:ascii="Arial" w:hAnsi="Arial" w:cs="Arial"/>
                <w:b w:val="0"/>
              </w:rPr>
              <w:t>almacen</w:t>
            </w:r>
            <w:proofErr w:type="spellEnd"/>
            <w:r w:rsidRPr="00C34E1A">
              <w:rPr>
                <w:rFonts w:ascii="Arial" w:hAnsi="Arial" w:cs="Arial"/>
                <w:b w:val="0"/>
              </w:rPr>
              <w:t xml:space="preserve"> </w:t>
            </w:r>
            <w:r w:rsidR="0058794C">
              <w:rPr>
                <w:rFonts w:ascii="Arial" w:hAnsi="Arial" w:cs="Arial"/>
                <w:b w:val="0"/>
              </w:rPr>
              <w:t>generados por el apli</w:t>
            </w:r>
            <w:r w:rsidR="006A6723">
              <w:rPr>
                <w:rFonts w:ascii="Arial" w:hAnsi="Arial" w:cs="Arial"/>
                <w:b w:val="0"/>
              </w:rPr>
              <w:t>c</w:t>
            </w:r>
            <w:r w:rsidR="0058794C">
              <w:rPr>
                <w:rFonts w:ascii="Arial" w:hAnsi="Arial" w:cs="Arial"/>
                <w:b w:val="0"/>
              </w:rPr>
              <w:t>ativo externo WEB SAFI los cuales no generan afectación contable en SIIF y requi</w:t>
            </w:r>
            <w:r w:rsidR="006A6723">
              <w:rPr>
                <w:rFonts w:ascii="Arial" w:hAnsi="Arial" w:cs="Arial"/>
                <w:b w:val="0"/>
              </w:rPr>
              <w:t>e</w:t>
            </w:r>
            <w:r w:rsidR="0058794C">
              <w:rPr>
                <w:rFonts w:ascii="Arial" w:hAnsi="Arial" w:cs="Arial"/>
                <w:b w:val="0"/>
              </w:rPr>
              <w:t>re</w:t>
            </w:r>
            <w:r w:rsidR="006A6723">
              <w:rPr>
                <w:rFonts w:ascii="Arial" w:hAnsi="Arial" w:cs="Arial"/>
                <w:b w:val="0"/>
              </w:rPr>
              <w:t>n</w:t>
            </w:r>
            <w:r w:rsidR="0058794C">
              <w:rPr>
                <w:rFonts w:ascii="Arial" w:hAnsi="Arial" w:cs="Arial"/>
                <w:b w:val="0"/>
              </w:rPr>
              <w:t xml:space="preserve"> de registros manuales contables </w:t>
            </w:r>
            <w:r w:rsidRPr="00C34E1A">
              <w:rPr>
                <w:rFonts w:ascii="Arial" w:hAnsi="Arial" w:cs="Arial"/>
                <w:b w:val="0"/>
              </w:rPr>
              <w:t xml:space="preserve"> </w:t>
            </w:r>
            <w:r w:rsidR="006A6723">
              <w:rPr>
                <w:rFonts w:ascii="Arial" w:hAnsi="Arial" w:cs="Arial"/>
                <w:b w:val="0"/>
              </w:rPr>
              <w:t>en el SIIF NACIÓN II.</w:t>
            </w:r>
          </w:p>
          <w:p w:rsidR="006A6723" w:rsidP="00B24FBA" w:rsidRDefault="00B24FBA" w14:paraId="07DC5BD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rPr>
              <w:t xml:space="preserve"> </w:t>
            </w:r>
          </w:p>
          <w:p w:rsidR="006A6723" w:rsidP="00B24FBA" w:rsidRDefault="006A6723" w14:paraId="2BBBA4CA"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A6723">
              <w:rPr>
                <w:rFonts w:ascii="Arial" w:hAnsi="Arial" w:cs="Arial"/>
                <w:b w:val="0"/>
              </w:rPr>
              <w:t>Registros de la cuenta</w:t>
            </w:r>
            <w:r>
              <w:rPr>
                <w:rFonts w:ascii="Arial" w:hAnsi="Arial" w:cs="Arial"/>
              </w:rPr>
              <w:t xml:space="preserve"> </w:t>
            </w:r>
            <w:r w:rsidRPr="006A6723">
              <w:rPr>
                <w:rFonts w:ascii="Arial" w:hAnsi="Arial" w:cs="Arial"/>
              </w:rPr>
              <w:t xml:space="preserve">INCAPACIDADES </w:t>
            </w:r>
            <w:proofErr w:type="gramStart"/>
            <w:r w:rsidRPr="006A6723">
              <w:rPr>
                <w:rFonts w:ascii="Arial" w:hAnsi="Arial" w:cs="Arial"/>
              </w:rPr>
              <w:t>MEDICAS ,</w:t>
            </w:r>
            <w:proofErr w:type="gramEnd"/>
            <w:r w:rsidRPr="006A6723">
              <w:rPr>
                <w:rFonts w:ascii="Arial" w:hAnsi="Arial" w:cs="Arial"/>
              </w:rPr>
              <w:t xml:space="preserve"> PROVISIONES CONTABLES DE NOMINA</w:t>
            </w:r>
            <w:r w:rsidR="009969DF">
              <w:rPr>
                <w:rFonts w:ascii="Arial" w:hAnsi="Arial" w:cs="Arial"/>
                <w:b w:val="0"/>
              </w:rPr>
              <w:t xml:space="preserve">, con base en </w:t>
            </w:r>
            <w:r w:rsidR="005C6558">
              <w:rPr>
                <w:rFonts w:ascii="Arial" w:hAnsi="Arial" w:cs="Arial"/>
                <w:b w:val="0"/>
              </w:rPr>
              <w:t>memorandos e información</w:t>
            </w:r>
            <w:r w:rsidR="009969DF">
              <w:rPr>
                <w:rFonts w:ascii="Arial" w:hAnsi="Arial" w:cs="Arial"/>
                <w:b w:val="0"/>
              </w:rPr>
              <w:t xml:space="preserve"> recibida del </w:t>
            </w:r>
            <w:proofErr w:type="spellStart"/>
            <w:r w:rsidR="009969DF">
              <w:rPr>
                <w:rFonts w:ascii="Arial" w:hAnsi="Arial" w:cs="Arial"/>
                <w:b w:val="0"/>
              </w:rPr>
              <w:t>poceso</w:t>
            </w:r>
            <w:proofErr w:type="spellEnd"/>
            <w:r w:rsidR="009969DF">
              <w:rPr>
                <w:rFonts w:ascii="Arial" w:hAnsi="Arial" w:cs="Arial"/>
                <w:b w:val="0"/>
              </w:rPr>
              <w:t xml:space="preserve"> de </w:t>
            </w:r>
            <w:proofErr w:type="spellStart"/>
            <w:r w:rsidR="009969DF">
              <w:rPr>
                <w:rFonts w:ascii="Arial" w:hAnsi="Arial" w:cs="Arial"/>
                <w:b w:val="0"/>
              </w:rPr>
              <w:t>Gestion</w:t>
            </w:r>
            <w:proofErr w:type="spellEnd"/>
            <w:r w:rsidR="009969DF">
              <w:rPr>
                <w:rFonts w:ascii="Arial" w:hAnsi="Arial" w:cs="Arial"/>
                <w:b w:val="0"/>
              </w:rPr>
              <w:t xml:space="preserve"> Humana</w:t>
            </w:r>
          </w:p>
          <w:p w:rsidR="006A6723" w:rsidP="00B24FBA" w:rsidRDefault="006A6723" w14:paraId="58ADABE1"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p w:rsidRPr="009969DF" w:rsidR="006A6723" w:rsidP="00B24FBA" w:rsidRDefault="006A6723" w14:paraId="19A7B00E" w14:textId="43D8353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A6723">
              <w:rPr>
                <w:rFonts w:ascii="Arial" w:hAnsi="Arial" w:cs="Arial"/>
              </w:rPr>
              <w:t xml:space="preserve">REGISTROS </w:t>
            </w:r>
            <w:proofErr w:type="gramStart"/>
            <w:r w:rsidRPr="006A6723">
              <w:rPr>
                <w:rFonts w:ascii="Arial" w:hAnsi="Arial" w:cs="Arial"/>
              </w:rPr>
              <w:t>DE  PROVISIONES</w:t>
            </w:r>
            <w:proofErr w:type="gramEnd"/>
            <w:r w:rsidRPr="006A6723">
              <w:rPr>
                <w:rFonts w:ascii="Arial" w:hAnsi="Arial" w:cs="Arial"/>
              </w:rPr>
              <w:t xml:space="preserve"> CONTABLES DE LITIGIOS Y DEMANDAS</w:t>
            </w:r>
            <w:r w:rsidRPr="00425B37" w:rsidR="009969DF">
              <w:rPr>
                <w:rFonts w:ascii="Arial" w:hAnsi="Arial" w:cs="Arial"/>
              </w:rPr>
              <w:t xml:space="preserve">, </w:t>
            </w:r>
            <w:r w:rsidRPr="00425B37" w:rsidR="009969DF">
              <w:rPr>
                <w:rFonts w:ascii="Arial" w:hAnsi="Arial" w:cs="Arial"/>
                <w:b w:val="0"/>
              </w:rPr>
              <w:t xml:space="preserve">según </w:t>
            </w:r>
            <w:r w:rsidRPr="00425B37" w:rsidR="005C6558">
              <w:rPr>
                <w:rFonts w:ascii="Arial" w:hAnsi="Arial" w:cs="Arial"/>
                <w:b w:val="0"/>
              </w:rPr>
              <w:t xml:space="preserve">memorandos e </w:t>
            </w:r>
            <w:r w:rsidRPr="00425B37" w:rsidR="009969DF">
              <w:rPr>
                <w:rFonts w:ascii="Arial" w:hAnsi="Arial" w:cs="Arial"/>
                <w:b w:val="0"/>
              </w:rPr>
              <w:t xml:space="preserve">información recibida </w:t>
            </w:r>
            <w:r w:rsidRPr="00425B37" w:rsidR="005C6558">
              <w:rPr>
                <w:rFonts w:ascii="Arial" w:hAnsi="Arial" w:cs="Arial"/>
                <w:b w:val="0"/>
              </w:rPr>
              <w:t xml:space="preserve">de </w:t>
            </w:r>
            <w:r w:rsidR="00F962AD">
              <w:rPr>
                <w:rFonts w:ascii="Arial" w:hAnsi="Arial" w:cs="Arial"/>
                <w:b w:val="0"/>
              </w:rPr>
              <w:t xml:space="preserve">la Oficina asesora </w:t>
            </w:r>
            <w:proofErr w:type="spellStart"/>
            <w:r w:rsidR="00F962AD">
              <w:rPr>
                <w:rFonts w:ascii="Arial" w:hAnsi="Arial" w:cs="Arial"/>
                <w:b w:val="0"/>
              </w:rPr>
              <w:t>juridica</w:t>
            </w:r>
            <w:proofErr w:type="spellEnd"/>
            <w:r w:rsidR="00F962AD">
              <w:rPr>
                <w:rFonts w:ascii="Arial" w:hAnsi="Arial" w:cs="Arial"/>
                <w:b w:val="0"/>
              </w:rPr>
              <w:t xml:space="preserve"> </w:t>
            </w:r>
            <w:proofErr w:type="spellStart"/>
            <w:r w:rsidRPr="00425B37" w:rsidR="005C6558">
              <w:rPr>
                <w:rFonts w:ascii="Arial" w:hAnsi="Arial" w:cs="Arial"/>
                <w:b w:val="0"/>
              </w:rPr>
              <w:t>juridica</w:t>
            </w:r>
            <w:proofErr w:type="spellEnd"/>
            <w:r w:rsidRPr="00425B37" w:rsidR="005C6558">
              <w:rPr>
                <w:rFonts w:ascii="Arial" w:hAnsi="Arial" w:cs="Arial"/>
                <w:b w:val="0"/>
              </w:rPr>
              <w:t xml:space="preserve"> </w:t>
            </w:r>
            <w:r w:rsidRPr="00425B37" w:rsidR="00FE4AD2">
              <w:rPr>
                <w:rFonts w:ascii="Arial" w:hAnsi="Arial" w:cs="Arial"/>
                <w:b w:val="0"/>
              </w:rPr>
              <w:t xml:space="preserve">se conciliara el medio </w:t>
            </w:r>
            <w:r w:rsidRPr="00425B37" w:rsidR="005C6558">
              <w:rPr>
                <w:rFonts w:ascii="Arial" w:hAnsi="Arial" w:cs="Arial"/>
                <w:b w:val="0"/>
              </w:rPr>
              <w:t xml:space="preserve"> físico </w:t>
            </w:r>
            <w:r w:rsidRPr="00425B37" w:rsidR="00FE4AD2">
              <w:rPr>
                <w:rFonts w:ascii="Arial" w:hAnsi="Arial" w:cs="Arial"/>
                <w:b w:val="0"/>
              </w:rPr>
              <w:t>vs</w:t>
            </w:r>
            <w:r w:rsidRPr="00425B37" w:rsidR="009969DF">
              <w:rPr>
                <w:rFonts w:ascii="Arial" w:hAnsi="Arial" w:cs="Arial"/>
                <w:b w:val="0"/>
              </w:rPr>
              <w:t xml:space="preserve"> </w:t>
            </w:r>
            <w:proofErr w:type="spellStart"/>
            <w:r w:rsidRPr="00425B37" w:rsidR="009969DF">
              <w:rPr>
                <w:rFonts w:ascii="Arial" w:hAnsi="Arial" w:cs="Arial"/>
                <w:b w:val="0"/>
              </w:rPr>
              <w:t>Ekogui</w:t>
            </w:r>
            <w:proofErr w:type="spellEnd"/>
            <w:r w:rsidRPr="00425B37" w:rsidR="00FE4AD2">
              <w:rPr>
                <w:rFonts w:ascii="Arial" w:hAnsi="Arial" w:cs="Arial"/>
                <w:b w:val="0"/>
              </w:rPr>
              <w:t xml:space="preserve"> plataforma digital </w:t>
            </w:r>
            <w:r w:rsidRPr="00425B37" w:rsidR="005C6558">
              <w:rPr>
                <w:rFonts w:ascii="Arial" w:hAnsi="Arial" w:cs="Arial"/>
                <w:b w:val="0"/>
              </w:rPr>
              <w:t>, cada semestre</w:t>
            </w:r>
            <w:r w:rsidRPr="00425B37" w:rsidR="009969DF">
              <w:rPr>
                <w:rFonts w:ascii="Arial" w:hAnsi="Arial" w:cs="Arial"/>
                <w:b w:val="0"/>
              </w:rPr>
              <w:t>.</w:t>
            </w:r>
            <w:r w:rsidRPr="009969DF" w:rsidR="009969DF">
              <w:rPr>
                <w:rFonts w:ascii="Arial" w:hAnsi="Arial" w:cs="Arial"/>
                <w:b w:val="0"/>
              </w:rPr>
              <w:t xml:space="preserve"> </w:t>
            </w:r>
          </w:p>
          <w:p w:rsidR="006A6723" w:rsidP="00B24FBA" w:rsidRDefault="006A6723" w14:paraId="5119D058"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p>
          <w:p w:rsidRPr="00C34E1A" w:rsidR="00B24FBA" w:rsidP="00B24FBA" w:rsidRDefault="009969DF" w14:paraId="665A8FD7" w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69DF">
              <w:rPr>
                <w:rFonts w:ascii="Arial" w:hAnsi="Arial" w:cs="Arial"/>
              </w:rPr>
              <w:t xml:space="preserve">MAYORES VALORES </w:t>
            </w:r>
            <w:proofErr w:type="gramStart"/>
            <w:r w:rsidRPr="009969DF">
              <w:rPr>
                <w:rFonts w:ascii="Arial" w:hAnsi="Arial" w:cs="Arial"/>
              </w:rPr>
              <w:t>PAGADOS  A</w:t>
            </w:r>
            <w:proofErr w:type="gramEnd"/>
            <w:r w:rsidRPr="009969DF">
              <w:rPr>
                <w:rFonts w:ascii="Arial" w:hAnsi="Arial" w:cs="Arial"/>
              </w:rPr>
              <w:t xml:space="preserve"> LA TIENDA </w:t>
            </w:r>
            <w:r w:rsidRPr="009969DF" w:rsidR="00B24FBA">
              <w:rPr>
                <w:rFonts w:ascii="Arial" w:hAnsi="Arial" w:cs="Arial"/>
              </w:rPr>
              <w:t xml:space="preserve">, </w:t>
            </w:r>
            <w:r w:rsidRPr="009969DF">
              <w:rPr>
                <w:rFonts w:ascii="Arial" w:hAnsi="Arial" w:cs="Arial"/>
              </w:rPr>
              <w:t xml:space="preserve">AJUSTES BANCARIOS , RECONOCIMIENTO DE PAGO FRANQUICIAS 472 Y DEMAS QUE SE PRESENTEN </w:t>
            </w:r>
            <w:r w:rsidR="00FE4AD2">
              <w:rPr>
                <w:rFonts w:ascii="Arial" w:hAnsi="Arial" w:cs="Arial"/>
              </w:rPr>
              <w:t>,</w:t>
            </w:r>
            <w:r w:rsidRPr="00C34E1A" w:rsidR="00B24FBA">
              <w:rPr>
                <w:rFonts w:ascii="Arial" w:hAnsi="Arial" w:cs="Arial"/>
                <w:b w:val="0"/>
                <w:color w:val="000000"/>
              </w:rPr>
              <w:t xml:space="preserve"> se incorpora manualmente la totalidad de los hechos económicos que no se registren automá</w:t>
            </w:r>
            <w:r w:rsidR="005C6558">
              <w:rPr>
                <w:rFonts w:ascii="Arial" w:hAnsi="Arial" w:cs="Arial"/>
                <w:b w:val="0"/>
                <w:color w:val="000000"/>
              </w:rPr>
              <w:t xml:space="preserve">ticamente en el SIIF NACION II. </w:t>
            </w:r>
            <w:r w:rsidRPr="00C34E1A" w:rsidR="00B24FBA">
              <w:rPr>
                <w:rFonts w:ascii="Arial" w:hAnsi="Arial" w:cs="Arial"/>
                <w:b w:val="0"/>
                <w:color w:val="000000"/>
              </w:rPr>
              <w:t>Para tal efecto consultar las guías en https://www.minhacienda.gov.co/webcenter/portal/SIIFNacion/pages_ciclodenegocios/p14.gestincontable y luego se</w:t>
            </w:r>
            <w:r w:rsidR="005C6558">
              <w:rPr>
                <w:rFonts w:ascii="Arial" w:hAnsi="Arial" w:cs="Arial"/>
                <w:b w:val="0"/>
                <w:color w:val="000000"/>
              </w:rPr>
              <w:t xml:space="preserve"> registra por </w:t>
            </w:r>
            <w:r w:rsidRPr="00C34E1A" w:rsidR="00C079F8">
              <w:rPr>
                <w:rFonts w:ascii="Arial" w:hAnsi="Arial" w:cs="Arial"/>
                <w:b w:val="0"/>
                <w:color w:val="000000"/>
              </w:rPr>
              <w:t xml:space="preserve">Entidad - </w:t>
            </w:r>
            <w:proofErr w:type="spellStart"/>
            <w:r w:rsidRPr="00C34E1A" w:rsidR="00C079F8">
              <w:rPr>
                <w:rFonts w:ascii="Arial" w:hAnsi="Arial" w:cs="Arial"/>
                <w:b w:val="0"/>
                <w:color w:val="000000"/>
              </w:rPr>
              <w:t>gestion</w:t>
            </w:r>
            <w:proofErr w:type="spellEnd"/>
            <w:r w:rsidRPr="00C34E1A" w:rsidR="00C079F8">
              <w:rPr>
                <w:rFonts w:ascii="Arial" w:hAnsi="Arial" w:cs="Arial"/>
                <w:b w:val="0"/>
                <w:color w:val="000000"/>
              </w:rPr>
              <w:t xml:space="preserve"> contable/con/comprobantes Manuales/crear comprobante contable manual. Después de registrar la transacción se graba y verifica</w:t>
            </w:r>
            <w:r w:rsidR="00C079F8">
              <w:rPr>
                <w:rFonts w:ascii="Arial" w:hAnsi="Arial" w:cs="Arial"/>
                <w:b w:val="0"/>
                <w:color w:val="000000"/>
              </w:rPr>
              <w:t xml:space="preserve">. </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B24FBA" w:rsidP="00B24FBA" w:rsidRDefault="00B24FBA" w14:paraId="3B4D1D12"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Profesional Universitario con funciones de Contador</w:t>
            </w:r>
          </w:p>
          <w:p w:rsidRPr="00C34E1A" w:rsidR="00B24FBA" w:rsidP="00B24FBA" w:rsidRDefault="00B24FBA" w14:paraId="18611FF2"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B24FBA" w:rsidP="00B24FBA" w:rsidRDefault="00B24FBA" w14:paraId="611349AC"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Contratista apoyo financiera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B24FBA" w:rsidP="00B24FBA" w:rsidRDefault="00B24FBA" w14:paraId="3BFE459E"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B24FBA" w:rsidP="00B24FBA" w:rsidRDefault="00B24FBA" w14:paraId="24C19B16" w14:textId="15A99F9A">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 xml:space="preserve">Verificar información recibida por </w:t>
            </w:r>
            <w:r w:rsidR="00AA34B8">
              <w:rPr>
                <w:rFonts w:ascii="Arial" w:hAnsi="Arial" w:cs="Arial"/>
                <w:b w:val="0"/>
                <w:color w:val="000000"/>
              </w:rPr>
              <w:t>memorando</w:t>
            </w:r>
          </w:p>
          <w:p w:rsidRPr="00C34E1A" w:rsidR="00B24FBA" w:rsidP="00B24FBA" w:rsidRDefault="00B24FBA" w14:paraId="326768EB"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B24FBA" w:rsidP="00B24FBA" w:rsidRDefault="00B24FBA" w14:paraId="4430D59D"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Verificar registros en libros diarios.</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B24FBA" w:rsidP="00B24FBA" w:rsidRDefault="00AA34B8" w14:paraId="207FC480" w14:textId="7CFAE6C4">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Pr>
                <w:rFonts w:ascii="Arial" w:hAnsi="Arial" w:cs="Arial"/>
                <w:b w:val="0"/>
                <w:color w:val="000000"/>
              </w:rPr>
              <w:t>M</w:t>
            </w:r>
            <w:r w:rsidR="00C45853">
              <w:rPr>
                <w:rFonts w:ascii="Arial" w:hAnsi="Arial" w:cs="Arial"/>
                <w:b w:val="0"/>
                <w:color w:val="000000"/>
              </w:rPr>
              <w:t xml:space="preserve">emorando físico recibido </w:t>
            </w:r>
            <w:proofErr w:type="spellStart"/>
            <w:r w:rsidR="00C45853">
              <w:rPr>
                <w:rFonts w:ascii="Arial" w:hAnsi="Arial" w:cs="Arial"/>
                <w:b w:val="0"/>
                <w:color w:val="000000"/>
              </w:rPr>
              <w:t>mas</w:t>
            </w:r>
            <w:proofErr w:type="spellEnd"/>
            <w:r w:rsidR="00C45853">
              <w:rPr>
                <w:rFonts w:ascii="Arial" w:hAnsi="Arial" w:cs="Arial"/>
                <w:b w:val="0"/>
                <w:color w:val="000000"/>
              </w:rPr>
              <w:t xml:space="preserve"> documentos adjuntos necesarios</w:t>
            </w:r>
            <w:r>
              <w:rPr>
                <w:rFonts w:ascii="Arial" w:hAnsi="Arial" w:cs="Arial"/>
                <w:b w:val="0"/>
                <w:color w:val="000000"/>
              </w:rPr>
              <w:t xml:space="preserve"> </w:t>
            </w:r>
            <w:proofErr w:type="spellStart"/>
            <w:r>
              <w:rPr>
                <w:rFonts w:ascii="Arial" w:hAnsi="Arial" w:cs="Arial"/>
                <w:b w:val="0"/>
                <w:color w:val="000000"/>
              </w:rPr>
              <w:t>quie</w:t>
            </w:r>
            <w:proofErr w:type="spellEnd"/>
            <w:r>
              <w:rPr>
                <w:rFonts w:ascii="Arial" w:hAnsi="Arial" w:cs="Arial"/>
                <w:b w:val="0"/>
                <w:color w:val="000000"/>
              </w:rPr>
              <w:t xml:space="preserve"> soportan los registros contables </w:t>
            </w:r>
          </w:p>
          <w:p w:rsidRPr="00C34E1A" w:rsidR="00B24FBA" w:rsidP="00B24FBA" w:rsidRDefault="00B24FBA" w14:paraId="60A21B8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00B24FBA" w:rsidP="00B24FBA" w:rsidRDefault="00B24FBA" w14:paraId="46069FEC"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FF0000"/>
              </w:rPr>
            </w:pPr>
            <w:r w:rsidRPr="00C34E1A">
              <w:rPr>
                <w:rFonts w:ascii="Arial" w:hAnsi="Arial" w:cs="Arial"/>
                <w:b w:val="0"/>
                <w:color w:val="000000"/>
              </w:rPr>
              <w:t>Comprobante manual impreso, firmado por el Contador y archivado en carpeta.</w:t>
            </w:r>
            <w:r w:rsidR="00CC254E">
              <w:rPr>
                <w:rFonts w:ascii="Arial" w:hAnsi="Arial" w:cs="Arial"/>
                <w:b w:val="0"/>
                <w:color w:val="FF0000"/>
              </w:rPr>
              <w:br/>
            </w:r>
          </w:p>
          <w:p w:rsidRPr="00CC254E" w:rsidR="00CC254E" w:rsidP="00B24FBA" w:rsidRDefault="00CC254E" w14:paraId="0731FC13"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FF0000"/>
              </w:rPr>
            </w:pPr>
          </w:p>
        </w:tc>
      </w:tr>
      <w:tr w:rsidRPr="00C34E1A" w:rsidR="00B24FBA" w:rsidTr="65CE2BD4" w14:paraId="1909EFF7"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B24FBA" w:rsidP="00B24FBA" w:rsidRDefault="00B24FBA" w14:paraId="523E171B" w14:textId="77777777">
            <w:pPr>
              <w:jc w:val="center"/>
              <w:rPr>
                <w:rFonts w:ascii="Arial" w:hAnsi="Arial" w:cs="Arial"/>
                <w:spacing w:val="-20"/>
              </w:rPr>
            </w:pPr>
            <w:r w:rsidRPr="00C34E1A">
              <w:rPr>
                <w:rFonts w:ascii="Arial" w:hAnsi="Arial" w:cs="Arial"/>
                <w:spacing w:val="-20"/>
              </w:rPr>
              <w:lastRenderedPageBreak/>
              <w:t>2</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324BFD" w:rsidP="00B24FBA" w:rsidRDefault="00324BFD" w14:paraId="33093C87"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00B24FBA" w:rsidP="00B24FBA" w:rsidRDefault="00B24FBA" w14:paraId="2E79E9EF" w14:textId="16104F24">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C34E1A">
              <w:rPr>
                <w:rFonts w:ascii="Arial" w:hAnsi="Arial" w:cs="Arial"/>
                <w:b w:val="0"/>
                <w:color w:val="000000"/>
              </w:rPr>
              <w:t xml:space="preserve">Aprobar la transacción contable en el SIIF NACION II, con la siguiente </w:t>
            </w:r>
            <w:proofErr w:type="gramStart"/>
            <w:r w:rsidRPr="00C34E1A">
              <w:rPr>
                <w:rFonts w:ascii="Arial" w:hAnsi="Arial" w:cs="Arial"/>
                <w:b w:val="0"/>
                <w:color w:val="000000"/>
              </w:rPr>
              <w:t>ruta  Entidad</w:t>
            </w:r>
            <w:proofErr w:type="gramEnd"/>
            <w:r w:rsidRPr="00C34E1A">
              <w:rPr>
                <w:rFonts w:ascii="Arial" w:hAnsi="Arial" w:cs="Arial"/>
                <w:b w:val="0"/>
                <w:color w:val="000000"/>
              </w:rPr>
              <w:t>-Aprobador contable/con/aprobar comprobante contable manual. Hasta que se aprueba queda incluida en la información contable.</w:t>
            </w:r>
          </w:p>
          <w:p w:rsidR="009C5390" w:rsidP="00B24FBA" w:rsidRDefault="009C5390" w14:paraId="0AB8DF57" w14:textId="715CB61D">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009C5390" w:rsidP="00B24FBA" w:rsidRDefault="009C5390" w14:paraId="0CC36881"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Pr="00C34E1A" w:rsidR="009C5390" w:rsidP="00B24FBA" w:rsidRDefault="009C5390" w14:paraId="0463D918" w14:textId="2E131E30">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B24FBA" w:rsidP="00B24FBA" w:rsidRDefault="00B24FBA" w14:paraId="058C1D3A"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B24FBA" w:rsidP="00B24FBA" w:rsidRDefault="00B24FBA" w14:paraId="6B49F3B0"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B24FBA" w:rsidP="00B24FBA" w:rsidRDefault="00B24FBA" w14:paraId="0F169AEE"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Verificar registros en libros diarios.</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B24FBA" w:rsidP="00B24FBA" w:rsidRDefault="00B24FBA" w14:paraId="714256D4"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Comprobante manual impreso, firmado por el Contador y archivado en carpeta.</w:t>
            </w:r>
          </w:p>
        </w:tc>
      </w:tr>
      <w:tr w:rsidRPr="00C34E1A" w:rsidR="00324BFD" w:rsidTr="65CE2BD4" w14:paraId="2D2EDDAF"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324BFD" w:rsidP="00324BFD" w:rsidRDefault="00324BFD" w14:paraId="2D478E67" w14:textId="77777777">
            <w:pPr>
              <w:jc w:val="center"/>
              <w:rPr>
                <w:rFonts w:ascii="Arial" w:hAnsi="Arial" w:cs="Arial"/>
                <w:color w:val="000000"/>
              </w:rPr>
            </w:pPr>
            <w:r w:rsidRPr="00C34E1A">
              <w:rPr>
                <w:rFonts w:ascii="Arial" w:hAnsi="Arial" w:cs="Arial"/>
                <w:color w:val="000000"/>
              </w:rPr>
              <w:t>LEGALIZACIÓN DE CAJA MENOR</w:t>
            </w:r>
          </w:p>
        </w:tc>
      </w:tr>
      <w:tr w:rsidRPr="00C34E1A" w:rsidR="00324BFD" w:rsidTr="65CE2BD4" w14:paraId="69C5407A"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324BFD" w:rsidP="00324BFD" w:rsidRDefault="00F64101" w14:paraId="79FB5B5C" w14:textId="77777777">
            <w:pPr>
              <w:jc w:val="center"/>
              <w:rPr>
                <w:rFonts w:ascii="Arial" w:hAnsi="Arial" w:cs="Arial"/>
                <w:spacing w:val="-20"/>
              </w:rPr>
            </w:pPr>
            <w:r>
              <w:rPr>
                <w:rFonts w:ascii="Arial" w:hAnsi="Arial" w:cs="Arial"/>
                <w:spacing w:val="-20"/>
              </w:rPr>
              <w:t>3</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324BFD" w:rsidP="00324BFD" w:rsidRDefault="00324BFD" w14:paraId="3AECE1FE"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00324BFD" w:rsidP="00324BFD" w:rsidRDefault="00324BFD" w14:paraId="2CA693A2" w14:textId="33EBC6C3">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C34E1A">
              <w:rPr>
                <w:rFonts w:ascii="Arial" w:hAnsi="Arial" w:cs="Arial"/>
                <w:b w:val="0"/>
                <w:color w:val="000000"/>
              </w:rPr>
              <w:t>Recibir del responsable de caja menor los documentos de gastos de caja menor para la legalización en SIIF Nación II</w:t>
            </w:r>
            <w:r w:rsidR="00B63E85">
              <w:rPr>
                <w:rFonts w:ascii="Arial" w:hAnsi="Arial" w:cs="Arial"/>
                <w:b w:val="0"/>
                <w:color w:val="000000"/>
              </w:rPr>
              <w:t xml:space="preserve"> debidamente aprobados por el coordinador Administrativa y Financiera al igual que del ordenador del </w:t>
            </w:r>
            <w:proofErr w:type="gramStart"/>
            <w:r w:rsidR="00B63E85">
              <w:rPr>
                <w:rFonts w:ascii="Arial" w:hAnsi="Arial" w:cs="Arial"/>
                <w:b w:val="0"/>
                <w:color w:val="000000"/>
              </w:rPr>
              <w:t xml:space="preserve">gasto </w:t>
            </w:r>
            <w:r w:rsidRPr="00C34E1A">
              <w:rPr>
                <w:rFonts w:ascii="Arial" w:hAnsi="Arial" w:cs="Arial"/>
                <w:b w:val="0"/>
                <w:color w:val="000000"/>
              </w:rPr>
              <w:t>.</w:t>
            </w:r>
            <w:proofErr w:type="gramEnd"/>
            <w:r w:rsidRPr="00C34E1A">
              <w:rPr>
                <w:rFonts w:ascii="Arial" w:hAnsi="Arial" w:cs="Arial"/>
                <w:b w:val="0"/>
                <w:color w:val="000000"/>
              </w:rPr>
              <w:br/>
            </w:r>
            <w:r w:rsidRPr="00C34E1A">
              <w:rPr>
                <w:rFonts w:ascii="Arial" w:hAnsi="Arial" w:cs="Arial"/>
                <w:b w:val="0"/>
                <w:color w:val="000000"/>
              </w:rPr>
              <w:br/>
            </w:r>
            <w:r w:rsidRPr="00C34E1A">
              <w:rPr>
                <w:rFonts w:ascii="Arial" w:hAnsi="Arial" w:cs="Arial"/>
                <w:b w:val="0"/>
                <w:color w:val="000000"/>
              </w:rPr>
              <w:t xml:space="preserve">Nota: </w:t>
            </w:r>
            <w:r w:rsidR="00C079F8">
              <w:rPr>
                <w:rFonts w:ascii="Arial" w:hAnsi="Arial" w:cs="Arial"/>
                <w:b w:val="0"/>
                <w:color w:val="000000"/>
              </w:rPr>
              <w:t xml:space="preserve"> La información se debe presentar antes del </w:t>
            </w:r>
            <w:proofErr w:type="spellStart"/>
            <w:r w:rsidR="00C079F8">
              <w:rPr>
                <w:rFonts w:ascii="Arial" w:hAnsi="Arial" w:cs="Arial"/>
                <w:b w:val="0"/>
                <w:color w:val="000000"/>
              </w:rPr>
              <w:t>ultimo</w:t>
            </w:r>
            <w:proofErr w:type="spellEnd"/>
            <w:r w:rsidR="00C079F8">
              <w:rPr>
                <w:rFonts w:ascii="Arial" w:hAnsi="Arial" w:cs="Arial"/>
                <w:b w:val="0"/>
                <w:color w:val="000000"/>
              </w:rPr>
              <w:t xml:space="preserve"> </w:t>
            </w:r>
            <w:proofErr w:type="spellStart"/>
            <w:r w:rsidR="00C079F8">
              <w:rPr>
                <w:rFonts w:ascii="Arial" w:hAnsi="Arial" w:cs="Arial"/>
                <w:b w:val="0"/>
                <w:color w:val="000000"/>
              </w:rPr>
              <w:t>dia</w:t>
            </w:r>
            <w:proofErr w:type="spellEnd"/>
            <w:r w:rsidR="00C079F8">
              <w:rPr>
                <w:rFonts w:ascii="Arial" w:hAnsi="Arial" w:cs="Arial"/>
                <w:b w:val="0"/>
                <w:color w:val="000000"/>
              </w:rPr>
              <w:t xml:space="preserve"> hábil del mes si la </w:t>
            </w:r>
            <w:r w:rsidRPr="00C34E1A">
              <w:rPr>
                <w:rFonts w:ascii="Arial" w:hAnsi="Arial" w:cs="Arial"/>
                <w:b w:val="0"/>
                <w:color w:val="000000"/>
              </w:rPr>
              <w:t>a información no reúne requisitos se hace devolución para corrección</w:t>
            </w:r>
            <w:r w:rsidR="00C079F8">
              <w:rPr>
                <w:rFonts w:ascii="Arial" w:hAnsi="Arial" w:cs="Arial"/>
                <w:b w:val="0"/>
                <w:color w:val="000000"/>
              </w:rPr>
              <w:t xml:space="preserve"> y presentación inmediata antes del cierre de mes </w:t>
            </w:r>
            <w:r w:rsidRPr="00C34E1A">
              <w:rPr>
                <w:rFonts w:ascii="Arial" w:hAnsi="Arial" w:cs="Arial"/>
                <w:b w:val="0"/>
                <w:color w:val="000000"/>
              </w:rPr>
              <w:t>.</w:t>
            </w:r>
          </w:p>
          <w:p w:rsidRPr="00C34E1A" w:rsidR="009C5390" w:rsidP="00324BFD" w:rsidRDefault="009C5390" w14:paraId="7734E8C6"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00324BFD" w:rsidP="00324BFD" w:rsidRDefault="00324BFD" w14:paraId="19B998EA"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009C5390" w:rsidP="00324BFD" w:rsidRDefault="009C5390" w14:paraId="36BAC218"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Pr="00C34E1A" w:rsidR="009C5390" w:rsidP="00324BFD" w:rsidRDefault="009C5390" w14:paraId="0D7A76D6" w14:textId="002C18A9">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324BFD" w:rsidP="00324BFD" w:rsidRDefault="00324BFD" w14:paraId="2E2DA013"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324BFD" w:rsidP="00324BFD" w:rsidRDefault="00324BFD" w14:paraId="2762B273"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324BFD" w:rsidP="00324BFD" w:rsidRDefault="00324BFD" w14:paraId="1064AC70"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Verificar la Relación de gastos y soportes de egresos.</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00C079F8" w:rsidP="00324BFD" w:rsidRDefault="00C079F8" w14:paraId="0138032F"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00C079F8" w:rsidP="00324BFD" w:rsidRDefault="00C079F8" w14:paraId="5CDEC1EB"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00324BFD" w:rsidP="00324BFD" w:rsidRDefault="00324BFD" w14:paraId="68C235C7"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Formato registro y control de correspondencia de la dependencia firmado.</w:t>
            </w:r>
          </w:p>
          <w:p w:rsidR="005262D1" w:rsidP="00324BFD" w:rsidRDefault="005262D1" w14:paraId="7D95FDB0"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5262D1" w:rsidP="00324BFD" w:rsidRDefault="005262D1" w14:paraId="7E324670"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
        </w:tc>
      </w:tr>
      <w:tr w:rsidRPr="00C34E1A" w:rsidR="00324BFD" w:rsidTr="65CE2BD4" w14:paraId="6E0BF5D8"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324BFD" w:rsidP="00324BFD" w:rsidRDefault="00EF5E5B" w14:paraId="4F478A05" w14:textId="77777777">
            <w:pPr>
              <w:jc w:val="center"/>
              <w:rPr>
                <w:rFonts w:ascii="Arial" w:hAnsi="Arial" w:cs="Arial"/>
                <w:spacing w:val="-20"/>
              </w:rPr>
            </w:pPr>
            <w:r>
              <w:rPr>
                <w:rFonts w:ascii="Arial" w:hAnsi="Arial" w:cs="Arial"/>
                <w:spacing w:val="-20"/>
              </w:rPr>
              <w:t>4</w:t>
            </w:r>
          </w:p>
        </w:tc>
        <w:tc>
          <w:tcPr>
            <w:cnfStyle w:val="000000000000" w:firstRow="0" w:lastRow="0" w:firstColumn="0" w:lastColumn="0" w:oddVBand="0" w:evenVBand="0" w:oddHBand="0" w:evenHBand="0" w:firstRowFirstColumn="0" w:firstRowLastColumn="0" w:lastRowFirstColumn="0" w:lastRowLastColumn="0"/>
            <w:tcW w:w="5812" w:type="dxa"/>
            <w:tcMar/>
            <w:vAlign w:val="bottom"/>
          </w:tcPr>
          <w:p w:rsidRPr="00C34E1A" w:rsidR="00324BFD" w:rsidP="00324BFD" w:rsidRDefault="00324BFD" w14:paraId="0686CBC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324BFD" w:rsidP="00324BFD" w:rsidRDefault="00324BFD" w14:paraId="7C43F1E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 xml:space="preserve">Registrar la legalización de gastos de caja menor en SIIF Nación creando y aprobando la cuenta por pagar tanto de funcionamiento como de inversión de la </w:t>
            </w:r>
            <w:proofErr w:type="spellStart"/>
            <w:r w:rsidRPr="00C34E1A">
              <w:rPr>
                <w:rFonts w:ascii="Arial" w:hAnsi="Arial" w:cs="Arial"/>
                <w:b w:val="0"/>
                <w:color w:val="000000"/>
              </w:rPr>
              <w:t>siguente</w:t>
            </w:r>
            <w:proofErr w:type="spellEnd"/>
            <w:r w:rsidRPr="00C34E1A">
              <w:rPr>
                <w:rFonts w:ascii="Arial" w:hAnsi="Arial" w:cs="Arial"/>
                <w:b w:val="0"/>
                <w:color w:val="000000"/>
              </w:rPr>
              <w:t xml:space="preserve"> manera: </w:t>
            </w:r>
          </w:p>
          <w:p w:rsidRPr="00C34E1A" w:rsidR="00324BFD" w:rsidP="00324BFD" w:rsidRDefault="00324BFD" w14:paraId="55A3DA46"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00324BFD" w:rsidP="00324BFD" w:rsidRDefault="00324BFD" w14:paraId="09F9817B"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Entidad – Central Cuentas por Pagar /</w:t>
            </w:r>
            <w:proofErr w:type="spellStart"/>
            <w:r w:rsidRPr="00C34E1A">
              <w:rPr>
                <w:rFonts w:ascii="Arial" w:hAnsi="Arial" w:cs="Arial"/>
                <w:b w:val="0"/>
                <w:color w:val="000000"/>
              </w:rPr>
              <w:t>epg</w:t>
            </w:r>
            <w:proofErr w:type="spellEnd"/>
            <w:r w:rsidRPr="00C34E1A">
              <w:rPr>
                <w:rFonts w:ascii="Arial" w:hAnsi="Arial" w:cs="Arial"/>
                <w:b w:val="0"/>
                <w:color w:val="000000"/>
              </w:rPr>
              <w:t xml:space="preserve">/radicación de soportes/radica/caja menor. Para aprobar CXP Entidad - Central Cuentas por Pagar </w:t>
            </w:r>
            <w:proofErr w:type="spellStart"/>
            <w:r w:rsidRPr="00C34E1A">
              <w:rPr>
                <w:rFonts w:ascii="Arial" w:hAnsi="Arial" w:cs="Arial"/>
                <w:b w:val="0"/>
                <w:color w:val="000000"/>
              </w:rPr>
              <w:t>epg</w:t>
            </w:r>
            <w:proofErr w:type="spellEnd"/>
            <w:r w:rsidRPr="00C34E1A">
              <w:rPr>
                <w:rFonts w:ascii="Arial" w:hAnsi="Arial" w:cs="Arial"/>
                <w:b w:val="0"/>
                <w:color w:val="000000"/>
              </w:rPr>
              <w:t>/radicación de soportes/aprobar/presupuestal. Luego por Gestión Contable/</w:t>
            </w:r>
            <w:proofErr w:type="spellStart"/>
            <w:r w:rsidRPr="00C34E1A">
              <w:rPr>
                <w:rFonts w:ascii="Arial" w:hAnsi="Arial" w:cs="Arial"/>
                <w:b w:val="0"/>
                <w:color w:val="000000"/>
              </w:rPr>
              <w:t>epg</w:t>
            </w:r>
            <w:proofErr w:type="spellEnd"/>
            <w:r w:rsidRPr="00C34E1A">
              <w:rPr>
                <w:rFonts w:ascii="Arial" w:hAnsi="Arial" w:cs="Arial"/>
                <w:b w:val="0"/>
                <w:color w:val="000000"/>
              </w:rPr>
              <w:t>/legalizaciones/caja menor. Después se pasa a Presupuesto con el número de la cuenta por pagar y el número de documento acreedor, para seguir con el proceso de reembolso.</w:t>
            </w:r>
          </w:p>
          <w:p w:rsidR="00401512" w:rsidP="00324BFD" w:rsidRDefault="00401512" w14:paraId="43E8FB30" w14:textId="43D2EE23">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009C5390" w:rsidP="00324BFD" w:rsidRDefault="009C5390" w14:paraId="0E069873"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324BFD" w:rsidP="00406170" w:rsidRDefault="00324BFD" w14:paraId="04293CDD" w14:textId="3FAB5D64">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324BFD" w:rsidP="00324BFD" w:rsidRDefault="00324BFD" w14:paraId="3D10A4A8"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324BFD" w:rsidP="00324BFD" w:rsidRDefault="00324BFD" w14:paraId="4289879D"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 xml:space="preserve">Secretaria General – Administrativa y Financiera </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324BFD" w:rsidP="00324BFD" w:rsidRDefault="00324BFD" w14:paraId="31246FEC"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Verificar registros</w:t>
            </w:r>
            <w:r w:rsidR="001C5BA8">
              <w:rPr>
                <w:rFonts w:ascii="Arial" w:hAnsi="Arial" w:cs="Arial"/>
                <w:b w:val="0"/>
                <w:color w:val="000000"/>
              </w:rPr>
              <w:t xml:space="preserve"> </w:t>
            </w:r>
            <w:proofErr w:type="gramStart"/>
            <w:r w:rsidR="001C5BA8">
              <w:rPr>
                <w:rFonts w:ascii="Arial" w:hAnsi="Arial" w:cs="Arial"/>
                <w:b w:val="0"/>
                <w:color w:val="000000"/>
              </w:rPr>
              <w:t xml:space="preserve">contables </w:t>
            </w:r>
            <w:r w:rsidRPr="00C34E1A">
              <w:rPr>
                <w:rFonts w:ascii="Arial" w:hAnsi="Arial" w:cs="Arial"/>
                <w:b w:val="0"/>
                <w:color w:val="000000"/>
              </w:rPr>
              <w:t xml:space="preserve"> generados</w:t>
            </w:r>
            <w:proofErr w:type="gramEnd"/>
            <w:r w:rsidR="00B63E85">
              <w:rPr>
                <w:rFonts w:ascii="Arial" w:hAnsi="Arial" w:cs="Arial"/>
                <w:b w:val="0"/>
                <w:color w:val="000000"/>
              </w:rPr>
              <w:t xml:space="preserve"> en la legalización de caja menor </w:t>
            </w:r>
            <w:r w:rsidR="001C5BA8">
              <w:rPr>
                <w:rFonts w:ascii="Arial" w:hAnsi="Arial" w:cs="Arial"/>
                <w:b w:val="0"/>
                <w:color w:val="000000"/>
              </w:rPr>
              <w:t xml:space="preserve">donde se identifique la adecuado contabilización , de no ser así se deberá realizar un ajuste manual con la reclasificación correspondiente </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324BFD" w:rsidP="00324BFD" w:rsidRDefault="00324BFD" w14:paraId="5DE67B10"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Cuenta por pagar de caja menor aprobada y número de documento acreedor.</w:t>
            </w:r>
          </w:p>
        </w:tc>
      </w:tr>
      <w:tr w:rsidRPr="00C34E1A" w:rsidR="00324BFD" w:rsidTr="65CE2BD4" w14:paraId="3864EEA6"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324BFD" w:rsidP="00324BFD" w:rsidRDefault="00E569FF" w14:paraId="5BE341EC" w14:textId="77777777">
            <w:pPr>
              <w:jc w:val="center"/>
              <w:rPr>
                <w:rFonts w:ascii="Arial" w:hAnsi="Arial" w:cs="Arial"/>
                <w:color w:val="000000"/>
              </w:rPr>
            </w:pPr>
            <w:r w:rsidRPr="00C34E1A">
              <w:rPr>
                <w:rFonts w:ascii="Arial" w:hAnsi="Arial" w:cs="Arial"/>
                <w:color w:val="000000"/>
              </w:rPr>
              <w:lastRenderedPageBreak/>
              <w:t>REGISTRO DE</w:t>
            </w:r>
            <w:r w:rsidRPr="00C34E1A" w:rsidR="00324BFD">
              <w:rPr>
                <w:rFonts w:ascii="Arial" w:hAnsi="Arial" w:cs="Arial"/>
                <w:color w:val="000000"/>
              </w:rPr>
              <w:t xml:space="preserve"> CUENTA</w:t>
            </w:r>
            <w:r w:rsidRPr="00C34E1A">
              <w:rPr>
                <w:rFonts w:ascii="Arial" w:hAnsi="Arial" w:cs="Arial"/>
                <w:color w:val="000000"/>
              </w:rPr>
              <w:t>S</w:t>
            </w:r>
            <w:r w:rsidRPr="00C34E1A" w:rsidR="00324BFD">
              <w:rPr>
                <w:rFonts w:ascii="Arial" w:hAnsi="Arial" w:cs="Arial"/>
                <w:color w:val="000000"/>
              </w:rPr>
              <w:t xml:space="preserve"> POR PAGAR Y OBLIGACIÓN</w:t>
            </w:r>
          </w:p>
        </w:tc>
      </w:tr>
      <w:tr w:rsidRPr="00C34E1A" w:rsidR="00324BFD" w:rsidTr="65CE2BD4" w14:paraId="49DDE223"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324BFD" w:rsidP="00324BFD" w:rsidRDefault="00EF5E5B" w14:paraId="13243012" w14:textId="77777777">
            <w:pPr>
              <w:jc w:val="center"/>
              <w:rPr>
                <w:rFonts w:ascii="Arial" w:hAnsi="Arial" w:cs="Arial"/>
                <w:spacing w:val="-20"/>
              </w:rPr>
            </w:pPr>
            <w:r>
              <w:rPr>
                <w:rFonts w:ascii="Arial" w:hAnsi="Arial" w:cs="Arial"/>
                <w:spacing w:val="-20"/>
              </w:rPr>
              <w:t>5</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3A3831" w:rsidP="00324BFD" w:rsidRDefault="003A3831" w14:paraId="6E54ED3D"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p>
          <w:p w:rsidRPr="00C34E1A" w:rsidR="00324BFD" w:rsidP="00324BFD" w:rsidRDefault="00324BFD" w14:paraId="4B1E4109"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Recibir y revisar los documentos de las cuentas de cada uno de los contratos a cargo de los supervisores, para su posterior creación de cuenta por pagar y obligación.</w:t>
            </w:r>
            <w:r w:rsidRPr="00C34E1A">
              <w:rPr>
                <w:rFonts w:ascii="Arial" w:hAnsi="Arial" w:cs="Arial"/>
                <w:b w:val="0"/>
                <w:color w:val="000000"/>
              </w:rPr>
              <w:br/>
            </w:r>
            <w:r w:rsidRPr="00C34E1A">
              <w:rPr>
                <w:rFonts w:ascii="Arial" w:hAnsi="Arial" w:cs="Arial"/>
                <w:b w:val="0"/>
                <w:color w:val="000000"/>
              </w:rPr>
              <w:br/>
            </w:r>
            <w:r w:rsidRPr="00C34E1A">
              <w:rPr>
                <w:rFonts w:ascii="Arial" w:hAnsi="Arial" w:cs="Arial"/>
                <w:b w:val="0"/>
                <w:color w:val="000000"/>
              </w:rPr>
              <w:t>Si la documentación recibida no cumple requisitos para pago se hace devolución al Supervisor para su corrección.</w:t>
            </w:r>
          </w:p>
          <w:p w:rsidRPr="00C34E1A" w:rsidR="00E569FF" w:rsidP="00324BFD" w:rsidRDefault="00E569FF" w14:paraId="62B1C41E"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324BFD" w:rsidP="00324BFD" w:rsidRDefault="00324BFD" w14:paraId="58BDA889"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Contratista apoyo financiera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324BFD" w:rsidP="00324BFD" w:rsidRDefault="00324BFD" w14:paraId="7EF77059"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shd w:val="clear" w:color="auto" w:fill="auto"/>
            <w:tcMar/>
            <w:vAlign w:val="center"/>
          </w:tcPr>
          <w:p w:rsidRPr="00C34E1A" w:rsidR="00324BFD" w:rsidP="00324BFD" w:rsidRDefault="00324BFD" w14:paraId="759E0BB4" w14:textId="0CE9F99D">
            <w:pP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20"/>
              </w:rPr>
            </w:pPr>
            <w:r w:rsidRPr="65CE2BD4" w:rsidR="00324BFD">
              <w:rPr>
                <w:rFonts w:ascii="Arial" w:hAnsi="Arial" w:cs="Arial"/>
                <w:b w:val="0"/>
                <w:bCs w:val="0"/>
                <w:color w:val="000000" w:themeColor="text1" w:themeTint="FF" w:themeShade="FF"/>
              </w:rPr>
              <w:t xml:space="preserve">Revisar formato acta de pago </w:t>
            </w:r>
            <w:r w:rsidRPr="65CE2BD4" w:rsidR="00324BFD">
              <w:rPr>
                <w:rFonts w:ascii="Arial" w:hAnsi="Arial" w:cs="Arial"/>
                <w:b w:val="0"/>
                <w:bCs w:val="0"/>
                <w:color w:val="000000" w:themeColor="text1" w:themeTint="FF" w:themeShade="FF"/>
              </w:rPr>
              <w:t>personas  jurídica</w:t>
            </w:r>
            <w:r w:rsidRPr="65CE2BD4" w:rsidR="00324BFD">
              <w:rPr>
                <w:rFonts w:ascii="Arial" w:hAnsi="Arial" w:cs="Arial"/>
                <w:b w:val="0"/>
                <w:bCs w:val="0"/>
                <w:color w:val="000000" w:themeColor="text1" w:themeTint="FF" w:themeShade="FF"/>
              </w:rPr>
              <w:t xml:space="preserve"> y natural , informe de</w:t>
            </w:r>
            <w:r w:rsidRPr="65CE2BD4" w:rsidR="00B63E85">
              <w:rPr>
                <w:rFonts w:ascii="Arial" w:hAnsi="Arial" w:cs="Arial"/>
                <w:b w:val="0"/>
                <w:bCs w:val="0"/>
                <w:color w:val="000000" w:themeColor="text1" w:themeTint="FF" w:themeShade="FF"/>
              </w:rPr>
              <w:t xml:space="preserve">  </w:t>
            </w:r>
            <w:r w:rsidRPr="65CE2BD4" w:rsidR="4CC4189C">
              <w:rPr>
                <w:rFonts w:ascii="Arial" w:hAnsi="Arial" w:cs="Arial"/>
                <w:b w:val="0"/>
                <w:bCs w:val="0"/>
                <w:color w:val="000000" w:themeColor="text1" w:themeTint="FF" w:themeShade="FF"/>
              </w:rPr>
              <w:t>supervisión, informe</w:t>
            </w:r>
            <w:r w:rsidRPr="65CE2BD4" w:rsidR="00324BFD">
              <w:rPr>
                <w:rFonts w:ascii="Arial" w:hAnsi="Arial" w:cs="Arial"/>
                <w:b w:val="0"/>
                <w:bCs w:val="0"/>
                <w:color w:val="000000" w:themeColor="text1" w:themeTint="FF" w:themeShade="FF"/>
              </w:rPr>
              <w:t xml:space="preserve"> de actividades , </w:t>
            </w:r>
            <w:proofErr w:type="spellStart"/>
            <w:r w:rsidRPr="65CE2BD4" w:rsidR="00324BFD">
              <w:rPr>
                <w:rFonts w:ascii="Arial" w:hAnsi="Arial" w:cs="Arial"/>
                <w:b w:val="0"/>
                <w:bCs w:val="0"/>
                <w:color w:val="000000" w:themeColor="text1" w:themeTint="FF" w:themeShade="FF"/>
              </w:rPr>
              <w:t>validacion</w:t>
            </w:r>
            <w:proofErr w:type="spellEnd"/>
            <w:r w:rsidRPr="65CE2BD4" w:rsidR="00324BFD">
              <w:rPr>
                <w:rFonts w:ascii="Arial" w:hAnsi="Arial" w:cs="Arial"/>
                <w:b w:val="0"/>
                <w:bCs w:val="0"/>
                <w:color w:val="000000" w:themeColor="text1" w:themeTint="FF" w:themeShade="FF"/>
              </w:rPr>
              <w:t xml:space="preserve"> correspondiente de la planilla de seguridad social y </w:t>
            </w:r>
            <w:proofErr w:type="gramStart"/>
            <w:r w:rsidRPr="65CE2BD4" w:rsidR="00324BFD">
              <w:rPr>
                <w:rFonts w:ascii="Arial" w:hAnsi="Arial" w:cs="Arial"/>
                <w:b w:val="0"/>
                <w:bCs w:val="0"/>
                <w:color w:val="000000" w:themeColor="text1" w:themeTint="FF" w:themeShade="FF"/>
              </w:rPr>
              <w:t>demás  soportes</w:t>
            </w:r>
            <w:proofErr w:type="gramEnd"/>
            <w:r w:rsidRPr="65CE2BD4" w:rsidR="00324BFD">
              <w:rPr>
                <w:rFonts w:ascii="Arial" w:hAnsi="Arial" w:cs="Arial"/>
                <w:b w:val="0"/>
                <w:bCs w:val="0"/>
                <w:color w:val="000000" w:themeColor="text1" w:themeTint="FF" w:themeShade="FF"/>
              </w:rPr>
              <w:t>.</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00324BFD" w:rsidP="00324BFD" w:rsidRDefault="00324BFD" w14:paraId="4B33DE84"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FF0000"/>
              </w:rPr>
            </w:pPr>
            <w:r w:rsidRPr="00C34E1A">
              <w:rPr>
                <w:rFonts w:ascii="Arial" w:hAnsi="Arial" w:cs="Arial"/>
                <w:b w:val="0"/>
                <w:color w:val="000000"/>
              </w:rPr>
              <w:t xml:space="preserve">Firma de recibido en el formato acta única de pago que deberá </w:t>
            </w:r>
            <w:proofErr w:type="gramStart"/>
            <w:r w:rsidRPr="00C34E1A">
              <w:rPr>
                <w:rFonts w:ascii="Arial" w:hAnsi="Arial" w:cs="Arial"/>
                <w:b w:val="0"/>
                <w:color w:val="000000"/>
              </w:rPr>
              <w:t>ser  radicada</w:t>
            </w:r>
            <w:proofErr w:type="gramEnd"/>
            <w:r w:rsidRPr="00C34E1A">
              <w:rPr>
                <w:rFonts w:ascii="Arial" w:hAnsi="Arial" w:cs="Arial"/>
                <w:b w:val="0"/>
                <w:color w:val="000000"/>
              </w:rPr>
              <w:t xml:space="preserve"> en jurídica y posteriormente en gestión documental.</w:t>
            </w:r>
          </w:p>
          <w:p w:rsidRPr="00C34E1A" w:rsidR="0088223A" w:rsidP="00324BFD" w:rsidRDefault="0088223A" w14:paraId="1FEC5DF9"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
        </w:tc>
      </w:tr>
      <w:tr w:rsidRPr="00C34E1A" w:rsidR="003A3831" w:rsidTr="65CE2BD4" w14:paraId="55F92D1F"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3A3831" w:rsidP="003A3831" w:rsidRDefault="003A3831" w14:paraId="603939E5" w14:textId="77777777">
            <w:pPr>
              <w:jc w:val="center"/>
              <w:rPr>
                <w:rFonts w:ascii="Arial" w:hAnsi="Arial" w:cs="Arial"/>
                <w:spacing w:val="-20"/>
              </w:rPr>
            </w:pPr>
            <w:r w:rsidRPr="00C34E1A">
              <w:rPr>
                <w:rFonts w:ascii="Arial" w:hAnsi="Arial" w:cs="Arial"/>
                <w:spacing w:val="-20"/>
              </w:rPr>
              <w:t>7</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E569FF" w:rsidP="003A3831" w:rsidRDefault="00E569FF" w14:paraId="0E6EF696"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0088223A" w:rsidP="003A3831" w:rsidRDefault="003A3831" w14:paraId="51F69DA6" w14:textId="2C2A94E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Registrar los documentos entregados por los supervisores</w:t>
            </w:r>
            <w:r w:rsidR="0046414E">
              <w:rPr>
                <w:rFonts w:ascii="Arial" w:hAnsi="Arial" w:cs="Arial"/>
                <w:b w:val="0"/>
                <w:color w:val="000000"/>
              </w:rPr>
              <w:t xml:space="preserve"> informe de recibo de satisfacción </w:t>
            </w:r>
            <w:r w:rsidRPr="00C34E1A">
              <w:rPr>
                <w:rFonts w:ascii="Arial" w:hAnsi="Arial" w:cs="Arial"/>
                <w:b w:val="0"/>
                <w:color w:val="000000"/>
              </w:rPr>
              <w:t xml:space="preserve"> </w:t>
            </w:r>
            <w:r w:rsidR="0046414E">
              <w:rPr>
                <w:rFonts w:ascii="Arial" w:hAnsi="Arial" w:cs="Arial"/>
                <w:b w:val="0"/>
                <w:color w:val="000000"/>
              </w:rPr>
              <w:t xml:space="preserve">del bien o servicio </w:t>
            </w:r>
            <w:r w:rsidRPr="00C34E1A">
              <w:rPr>
                <w:rFonts w:ascii="Arial" w:hAnsi="Arial" w:cs="Arial"/>
                <w:b w:val="0"/>
                <w:color w:val="000000"/>
              </w:rPr>
              <w:t xml:space="preserve">Formato Acta Única de Pago Persona Natural y Persona </w:t>
            </w:r>
            <w:proofErr w:type="spellStart"/>
            <w:r w:rsidRPr="00C34E1A">
              <w:rPr>
                <w:rFonts w:ascii="Arial" w:hAnsi="Arial" w:cs="Arial"/>
                <w:b w:val="0"/>
                <w:color w:val="000000"/>
              </w:rPr>
              <w:t>Juridica</w:t>
            </w:r>
            <w:proofErr w:type="spellEnd"/>
            <w:r w:rsidRPr="00C34E1A">
              <w:rPr>
                <w:rFonts w:ascii="Arial" w:hAnsi="Arial" w:cs="Arial"/>
                <w:b w:val="0"/>
                <w:color w:val="000000"/>
              </w:rPr>
              <w:t>, Factura o cuenta de cobro según el caso, informe de actividades debidamente avalado, certificado de pago de aportes al sistema de seguridad social, si es persona natural aporta la planilla pagada, cuando son contratos de compra venta y/o suministro debe aportar la correspondiente entrada a Almacén), para elaborar Cuenta por pagar y obligación así: Entidad - Central cuentas por pagar/</w:t>
            </w:r>
            <w:proofErr w:type="spellStart"/>
            <w:r w:rsidRPr="00C34E1A">
              <w:rPr>
                <w:rFonts w:ascii="Arial" w:hAnsi="Arial" w:cs="Arial"/>
                <w:b w:val="0"/>
                <w:color w:val="000000"/>
              </w:rPr>
              <w:t>epg</w:t>
            </w:r>
            <w:proofErr w:type="spellEnd"/>
            <w:r w:rsidRPr="00C34E1A">
              <w:rPr>
                <w:rFonts w:ascii="Arial" w:hAnsi="Arial" w:cs="Arial"/>
                <w:b w:val="0"/>
                <w:color w:val="000000"/>
              </w:rPr>
              <w:t>/radicación de soportes/radicar/ radicar y luego con el número de la CXP se efectúa la Obligación así: Entidad - Central cuentas por pagar /</w:t>
            </w:r>
            <w:proofErr w:type="spellStart"/>
            <w:r w:rsidRPr="00C34E1A">
              <w:rPr>
                <w:rFonts w:ascii="Arial" w:hAnsi="Arial" w:cs="Arial"/>
                <w:b w:val="0"/>
                <w:color w:val="000000"/>
              </w:rPr>
              <w:t>epg</w:t>
            </w:r>
            <w:proofErr w:type="spellEnd"/>
            <w:r w:rsidRPr="00C34E1A">
              <w:rPr>
                <w:rFonts w:ascii="Arial" w:hAnsi="Arial" w:cs="Arial"/>
                <w:b w:val="0"/>
                <w:color w:val="000000"/>
              </w:rPr>
              <w:t>/obligación / crear. Luego se pasa para aprobación y firma del contador</w:t>
            </w:r>
            <w:r w:rsidR="0088223A">
              <w:rPr>
                <w:rFonts w:ascii="Arial" w:hAnsi="Arial" w:cs="Arial"/>
                <w:b w:val="0"/>
                <w:color w:val="000000"/>
              </w:rPr>
              <w:t xml:space="preserve">. </w:t>
            </w:r>
          </w:p>
          <w:p w:rsidRPr="00C34E1A" w:rsidR="003A3831" w:rsidP="00425B37" w:rsidRDefault="003A3831" w14:paraId="1436C720" w14:textId="789F3802">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br/>
            </w:r>
            <w:r w:rsidRPr="00C34E1A">
              <w:rPr>
                <w:rFonts w:ascii="Arial" w:hAnsi="Arial" w:cs="Arial"/>
                <w:b w:val="0"/>
                <w:color w:val="000000"/>
              </w:rPr>
              <w:t xml:space="preserve">Nota:  Tener en cuenta los documentos requisito solicitados en la </w:t>
            </w:r>
            <w:proofErr w:type="spellStart"/>
            <w:r w:rsidRPr="00C34E1A">
              <w:rPr>
                <w:rFonts w:ascii="Arial" w:hAnsi="Arial" w:cs="Arial"/>
                <w:b w:val="0"/>
                <w:color w:val="000000"/>
              </w:rPr>
              <w:t>Guia</w:t>
            </w:r>
            <w:proofErr w:type="spellEnd"/>
            <w:r w:rsidRPr="00C34E1A">
              <w:rPr>
                <w:rFonts w:ascii="Arial" w:hAnsi="Arial" w:cs="Arial"/>
                <w:b w:val="0"/>
                <w:color w:val="000000"/>
              </w:rPr>
              <w:t xml:space="preserve"> documentación requerida gestión de pagos Financiera</w:t>
            </w:r>
            <w:r w:rsidR="009555E1">
              <w:rPr>
                <w:rFonts w:ascii="Arial" w:hAnsi="Arial" w:cs="Arial"/>
                <w:b w:val="0"/>
                <w:color w:val="000000"/>
              </w:rPr>
              <w:t xml:space="preserve">, </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3A3831" w:rsidP="003A3831" w:rsidRDefault="003A3831" w14:paraId="1481C169"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Contratista apoyo financiera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3A3831" w:rsidP="003A3831" w:rsidRDefault="003A3831" w14:paraId="50E5A81E"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bottom"/>
          </w:tcPr>
          <w:p w:rsidRPr="00C34E1A" w:rsidR="003A3831" w:rsidP="003A3831" w:rsidRDefault="003A3831" w14:paraId="156F71F9" w14:textId="77777777">
            <w:pPr>
              <w:spacing w:after="240"/>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Validar existencia de PAC con programación mensual de PAC</w:t>
            </w:r>
            <w:r w:rsidR="00EF5E5B">
              <w:rPr>
                <w:rFonts w:ascii="Arial" w:hAnsi="Arial" w:cs="Arial"/>
                <w:b w:val="0"/>
                <w:color w:val="000000"/>
              </w:rPr>
              <w:t xml:space="preserve"> de no contar con el PAC asignado dentro del mes se deberá recibir e informar al supervisor que debe programar el pago para el siguiente mes desde que no se pase de </w:t>
            </w:r>
            <w:proofErr w:type="gramStart"/>
            <w:r w:rsidR="00EF5E5B">
              <w:rPr>
                <w:rFonts w:ascii="Arial" w:hAnsi="Arial" w:cs="Arial"/>
                <w:b w:val="0"/>
                <w:color w:val="000000"/>
              </w:rPr>
              <w:t xml:space="preserve">vigencia </w:t>
            </w:r>
            <w:r w:rsidRPr="00C34E1A">
              <w:rPr>
                <w:rFonts w:ascii="Arial" w:hAnsi="Arial" w:cs="Arial"/>
                <w:b w:val="0"/>
                <w:color w:val="000000"/>
              </w:rPr>
              <w:t>.</w:t>
            </w:r>
            <w:proofErr w:type="gramEnd"/>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3A3831" w:rsidP="003A3831" w:rsidRDefault="003A3831" w14:paraId="6F742696"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Obligación presupuestal y a</w:t>
            </w:r>
            <w:r w:rsidRPr="00425B37">
              <w:rPr>
                <w:rFonts w:ascii="Arial" w:hAnsi="Arial" w:cs="Arial"/>
                <w:b w:val="0"/>
              </w:rPr>
              <w:t>nexo</w:t>
            </w:r>
            <w:r w:rsidRPr="00425B37" w:rsidR="00927FEA">
              <w:rPr>
                <w:rFonts w:ascii="Arial" w:hAnsi="Arial" w:cs="Arial"/>
                <w:b w:val="0"/>
              </w:rPr>
              <w:t>s</w:t>
            </w:r>
            <w:r w:rsidRPr="00425B37">
              <w:rPr>
                <w:rFonts w:ascii="Arial" w:hAnsi="Arial" w:cs="Arial"/>
                <w:b w:val="0"/>
              </w:rPr>
              <w:t xml:space="preserve"> </w:t>
            </w:r>
            <w:r w:rsidRPr="00C34E1A">
              <w:rPr>
                <w:rFonts w:ascii="Arial" w:hAnsi="Arial" w:cs="Arial"/>
                <w:b w:val="0"/>
                <w:color w:val="000000"/>
              </w:rPr>
              <w:t>al comprobante de la obligación.</w:t>
            </w:r>
          </w:p>
        </w:tc>
      </w:tr>
      <w:tr w:rsidRPr="00C34E1A" w:rsidR="002762F6" w:rsidTr="65CE2BD4" w14:paraId="719EEC22"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2762F6" w:rsidP="002762F6" w:rsidRDefault="002762F6" w14:paraId="5344D600" w14:textId="77777777">
            <w:pPr>
              <w:jc w:val="center"/>
              <w:rPr>
                <w:rFonts w:ascii="Arial" w:hAnsi="Arial" w:cs="Arial"/>
                <w:spacing w:val="-20"/>
              </w:rPr>
            </w:pPr>
            <w:r w:rsidRPr="00C34E1A">
              <w:rPr>
                <w:rFonts w:ascii="Arial" w:hAnsi="Arial" w:cs="Arial"/>
                <w:spacing w:val="-20"/>
              </w:rPr>
              <w:t>8</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002762F6" w:rsidP="002762F6" w:rsidRDefault="002762F6" w14:paraId="12D2B2BE" w14:textId="2BC13813">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 xml:space="preserve">Recibir y </w:t>
            </w:r>
            <w:proofErr w:type="gramStart"/>
            <w:r w:rsidRPr="00C34E1A">
              <w:rPr>
                <w:rFonts w:ascii="Arial" w:hAnsi="Arial" w:cs="Arial"/>
                <w:b w:val="0"/>
                <w:color w:val="000000"/>
              </w:rPr>
              <w:t>analizar  los</w:t>
            </w:r>
            <w:proofErr w:type="gramEnd"/>
            <w:r w:rsidRPr="00C34E1A">
              <w:rPr>
                <w:rFonts w:ascii="Arial" w:hAnsi="Arial" w:cs="Arial"/>
                <w:b w:val="0"/>
                <w:color w:val="000000"/>
              </w:rPr>
              <w:t xml:space="preserve"> documentos de presupuesto como son: comisiones de servicio, servicios públicos, gravamen a los movimientos financieros y demás que se tramiten por presupuesto, para su posterior cuenta </w:t>
            </w:r>
            <w:proofErr w:type="spellStart"/>
            <w:r w:rsidRPr="00C34E1A">
              <w:rPr>
                <w:rFonts w:ascii="Arial" w:hAnsi="Arial" w:cs="Arial"/>
                <w:b w:val="0"/>
                <w:color w:val="000000"/>
              </w:rPr>
              <w:t>pór</w:t>
            </w:r>
            <w:proofErr w:type="spellEnd"/>
            <w:r w:rsidRPr="00C34E1A">
              <w:rPr>
                <w:rFonts w:ascii="Arial" w:hAnsi="Arial" w:cs="Arial"/>
                <w:b w:val="0"/>
                <w:color w:val="000000"/>
              </w:rPr>
              <w:t xml:space="preserve"> pagar y obligación .</w:t>
            </w:r>
          </w:p>
          <w:p w:rsidRPr="00C34E1A" w:rsidR="00E569FF" w:rsidP="00425B37" w:rsidRDefault="00E569FF" w14:paraId="1523A398"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2762F6" w:rsidP="002762F6" w:rsidRDefault="002762F6" w14:paraId="1347CBB3"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Contratista apoyo financiera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2762F6" w:rsidP="002762F6" w:rsidRDefault="002762F6" w14:paraId="445E3E76"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2762F6" w:rsidP="002762F6" w:rsidRDefault="002762F6" w14:paraId="6E8F03B0" w14:textId="15EC5F03">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 xml:space="preserve">Revisar </w:t>
            </w:r>
            <w:r w:rsidR="00627F2A">
              <w:rPr>
                <w:rFonts w:ascii="Arial" w:hAnsi="Arial" w:cs="Arial"/>
                <w:b w:val="0"/>
                <w:color w:val="000000"/>
              </w:rPr>
              <w:t xml:space="preserve">CDP y RP entregados cotejados con los soportes correspondientes de presentar errores se debe solicitar modificación </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2762F6" w:rsidP="002762F6" w:rsidRDefault="002762F6" w14:paraId="7F8D7A6F"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 xml:space="preserve">Formato registro y control de correspondencia de la dependencia firmado y/o correo </w:t>
            </w:r>
            <w:proofErr w:type="spellStart"/>
            <w:r w:rsidRPr="00C34E1A">
              <w:rPr>
                <w:rFonts w:ascii="Arial" w:hAnsi="Arial" w:cs="Arial"/>
                <w:b w:val="0"/>
                <w:color w:val="000000"/>
              </w:rPr>
              <w:t>electronico</w:t>
            </w:r>
            <w:proofErr w:type="spellEnd"/>
          </w:p>
        </w:tc>
      </w:tr>
      <w:tr w:rsidRPr="00C34E1A" w:rsidR="002762F6" w:rsidTr="65CE2BD4" w14:paraId="2E50D73A"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2762F6" w:rsidP="002762F6" w:rsidRDefault="002762F6" w14:paraId="78D5BF45" w14:textId="77777777">
            <w:pPr>
              <w:jc w:val="center"/>
              <w:rPr>
                <w:rFonts w:ascii="Arial" w:hAnsi="Arial" w:cs="Arial"/>
                <w:spacing w:val="-20"/>
              </w:rPr>
            </w:pPr>
            <w:r w:rsidRPr="00C34E1A">
              <w:rPr>
                <w:rFonts w:ascii="Arial" w:hAnsi="Arial" w:cs="Arial"/>
                <w:spacing w:val="-20"/>
              </w:rPr>
              <w:lastRenderedPageBreak/>
              <w:t>9</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2762F6" w:rsidP="00E569FF" w:rsidRDefault="002762F6" w14:paraId="3B17C210"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 xml:space="preserve">Registrar los documentos entregados por Presupuesto (Comisiones de servicio, Servicios públicos, reembolso de caja menor, para la elaboración de la Cuenta por pagar y la Obligación de la </w:t>
            </w:r>
            <w:proofErr w:type="spellStart"/>
            <w:r w:rsidRPr="00C34E1A">
              <w:rPr>
                <w:rFonts w:ascii="Arial" w:hAnsi="Arial" w:cs="Arial"/>
                <w:b w:val="0"/>
                <w:color w:val="000000"/>
              </w:rPr>
              <w:t>siguente</w:t>
            </w:r>
            <w:proofErr w:type="spellEnd"/>
            <w:r w:rsidRPr="00C34E1A">
              <w:rPr>
                <w:rFonts w:ascii="Arial" w:hAnsi="Arial" w:cs="Arial"/>
                <w:b w:val="0"/>
                <w:color w:val="000000"/>
              </w:rPr>
              <w:t xml:space="preserve"> manera: Entidad - Central cuentas por pagar/</w:t>
            </w:r>
            <w:proofErr w:type="spellStart"/>
            <w:r w:rsidRPr="00C34E1A">
              <w:rPr>
                <w:rFonts w:ascii="Arial" w:hAnsi="Arial" w:cs="Arial"/>
                <w:b w:val="0"/>
                <w:color w:val="000000"/>
              </w:rPr>
              <w:t>epg</w:t>
            </w:r>
            <w:proofErr w:type="spellEnd"/>
            <w:r w:rsidRPr="00C34E1A">
              <w:rPr>
                <w:rFonts w:ascii="Arial" w:hAnsi="Arial" w:cs="Arial"/>
                <w:b w:val="0"/>
                <w:color w:val="000000"/>
              </w:rPr>
              <w:t>/radicación de soportes/radicar/ radicar y luego con el número de la CXP se efectúa la Obligación así: Entidad - Central cuentas por pagar /</w:t>
            </w:r>
            <w:proofErr w:type="spellStart"/>
            <w:r w:rsidRPr="00C34E1A">
              <w:rPr>
                <w:rFonts w:ascii="Arial" w:hAnsi="Arial" w:cs="Arial"/>
                <w:b w:val="0"/>
                <w:color w:val="000000"/>
              </w:rPr>
              <w:t>epg</w:t>
            </w:r>
            <w:proofErr w:type="spellEnd"/>
            <w:r w:rsidRPr="00C34E1A">
              <w:rPr>
                <w:rFonts w:ascii="Arial" w:hAnsi="Arial" w:cs="Arial"/>
                <w:b w:val="0"/>
                <w:color w:val="000000"/>
              </w:rPr>
              <w:t>/obligación / crear.</w:t>
            </w:r>
          </w:p>
          <w:p w:rsidRPr="00C34E1A" w:rsidR="00E569FF" w:rsidP="00E569FF" w:rsidRDefault="00E569FF" w14:paraId="197CAD5E"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E569FF" w:rsidP="000B31CA" w:rsidRDefault="00E569FF" w14:paraId="5F13A28C"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rPr>
              <w:t xml:space="preserve">Nota:  </w:t>
            </w:r>
            <w:r w:rsidRPr="000B31CA">
              <w:rPr>
                <w:rFonts w:ascii="Arial" w:hAnsi="Arial" w:cs="Arial"/>
                <w:b w:val="0"/>
                <w:color w:val="000000" w:themeColor="text1"/>
              </w:rPr>
              <w:t xml:space="preserve">Tener en cuenta los documentos requisito solicitados en la </w:t>
            </w:r>
            <w:proofErr w:type="spellStart"/>
            <w:r w:rsidRPr="000B31CA">
              <w:rPr>
                <w:rFonts w:ascii="Arial" w:hAnsi="Arial" w:cs="Arial"/>
                <w:b w:val="0"/>
                <w:color w:val="000000" w:themeColor="text1"/>
              </w:rPr>
              <w:t>Guia</w:t>
            </w:r>
            <w:proofErr w:type="spellEnd"/>
            <w:r w:rsidRPr="000B31CA">
              <w:rPr>
                <w:rFonts w:ascii="Arial" w:hAnsi="Arial" w:cs="Arial"/>
                <w:b w:val="0"/>
                <w:color w:val="000000" w:themeColor="text1"/>
              </w:rPr>
              <w:t xml:space="preserve"> documentación requerida gestión de pagos Financiera.</w:t>
            </w:r>
            <w:r w:rsidRPr="000B31CA" w:rsidR="002804DC">
              <w:rPr>
                <w:rFonts w:ascii="Arial" w:hAnsi="Arial" w:cs="Arial"/>
                <w:b w:val="0"/>
                <w:color w:val="000000" w:themeColor="text1"/>
              </w:rPr>
              <w:t xml:space="preserve">  </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2762F6" w:rsidP="002762F6" w:rsidRDefault="002762F6" w14:paraId="0F4FC5EE"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Contratista apoyo financiera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2762F6" w:rsidP="002762F6" w:rsidRDefault="002762F6" w14:paraId="0268F29D"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2762F6" w:rsidP="002762F6" w:rsidRDefault="002762F6" w14:paraId="0F301887"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Revisar documentos y soportes</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2762F6" w:rsidP="002762F6" w:rsidRDefault="002762F6" w14:paraId="43299BF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 xml:space="preserve">Formato registro y control de correspondencia de la dependencia firmado y/o correo </w:t>
            </w:r>
            <w:proofErr w:type="spellStart"/>
            <w:r w:rsidRPr="00C34E1A">
              <w:rPr>
                <w:rFonts w:ascii="Arial" w:hAnsi="Arial" w:cs="Arial"/>
                <w:b w:val="0"/>
                <w:color w:val="000000"/>
              </w:rPr>
              <w:t>electronico</w:t>
            </w:r>
            <w:proofErr w:type="spellEnd"/>
          </w:p>
        </w:tc>
      </w:tr>
      <w:tr w:rsidRPr="00C34E1A" w:rsidR="00866153" w:rsidTr="65CE2BD4" w14:paraId="332B17D5"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866153" w:rsidP="00866153" w:rsidRDefault="00866153" w14:paraId="6E5DA203" w14:textId="77777777">
            <w:pPr>
              <w:jc w:val="center"/>
              <w:rPr>
                <w:rFonts w:ascii="Arial" w:hAnsi="Arial" w:cs="Arial"/>
                <w:spacing w:val="-20"/>
              </w:rPr>
            </w:pPr>
            <w:r w:rsidRPr="00C34E1A">
              <w:rPr>
                <w:rFonts w:ascii="Arial" w:hAnsi="Arial" w:cs="Arial"/>
                <w:spacing w:val="-20"/>
              </w:rPr>
              <w:t>10</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866153" w:rsidP="00866153" w:rsidRDefault="00866153" w14:paraId="272FF65A"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 xml:space="preserve">Constituir las cuentas por pagar manuales, una vez se determinen y validen los soportes requeridos para su constitución cuyos bienes o servicios fueron entregados o realizados a 31 de diciembre de la vigencia, organizar documentos en una carpeta digital </w:t>
            </w:r>
          </w:p>
          <w:p w:rsidRPr="00C34E1A" w:rsidR="00866153" w:rsidP="00866153" w:rsidRDefault="00866153" w14:paraId="760A9583"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866153" w:rsidP="00866153" w:rsidRDefault="00866153" w14:paraId="0F16B2FC"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roofErr w:type="gramStart"/>
            <w:r w:rsidRPr="00C34E1A">
              <w:rPr>
                <w:rFonts w:ascii="Arial" w:hAnsi="Arial" w:cs="Arial"/>
                <w:b w:val="0"/>
                <w:color w:val="000000"/>
              </w:rPr>
              <w:t>Organizar  toda</w:t>
            </w:r>
            <w:proofErr w:type="gramEnd"/>
            <w:r w:rsidRPr="00C34E1A">
              <w:rPr>
                <w:rFonts w:ascii="Arial" w:hAnsi="Arial" w:cs="Arial"/>
                <w:b w:val="0"/>
                <w:color w:val="000000"/>
              </w:rPr>
              <w:t xml:space="preserve"> la información para realizar una correcta clasificación por medio de una mesa de trabajo entre los procesos de contabilidad, presupuesto, almacén y tesorería.</w:t>
            </w:r>
          </w:p>
          <w:p w:rsidR="00866153" w:rsidP="00866153" w:rsidRDefault="00866153" w14:paraId="74DD32B4" w14:textId="35B4DD20">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Pr="00C34E1A" w:rsidR="009C5390" w:rsidP="00866153" w:rsidRDefault="009C5390" w14:paraId="7693E4A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866153" w:rsidP="00866153" w:rsidRDefault="00866153" w14:paraId="64EF1654"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Elaborar acto administrativo donde se documente la constitución de las cuentas por pagar teniendo en cuenta el marco de la normativa vigente y la información precisa de cada contrato.</w:t>
            </w:r>
          </w:p>
          <w:p w:rsidRPr="00C34E1A" w:rsidR="00866153" w:rsidP="00866153" w:rsidRDefault="00866153" w14:paraId="433886EE"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866153" w:rsidP="00866153" w:rsidRDefault="00866153" w14:paraId="6A9D404F" w14:textId="0AE06905">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 xml:space="preserve">SI al hacer la proyección del acto administrativo cumple con los requisitos dispuesto por la ley se envía a revisión y aprobación por parte de la coordinadora del área y dirección General del INCI, si </w:t>
            </w:r>
            <w:r w:rsidRPr="00565CC9">
              <w:rPr>
                <w:rFonts w:ascii="Arial" w:hAnsi="Arial" w:cs="Arial"/>
                <w:b w:val="0"/>
              </w:rPr>
              <w:t>NO</w:t>
            </w:r>
            <w:r w:rsidRPr="00C34E1A">
              <w:rPr>
                <w:rFonts w:ascii="Arial" w:hAnsi="Arial" w:cs="Arial"/>
                <w:b w:val="0"/>
                <w:color w:val="000000"/>
              </w:rPr>
              <w:t xml:space="preserve"> se deben realizar los respectivos ajustes para enviar nuevamente a revisión por parte la de coordinadora del área </w:t>
            </w:r>
          </w:p>
          <w:p w:rsidRPr="00C34E1A" w:rsidR="002977E6" w:rsidP="00866153" w:rsidRDefault="002977E6" w14:paraId="2DB90D76"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2977E6" w:rsidP="00866153" w:rsidRDefault="002977E6" w14:paraId="2F463DE3"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2977E6" w:rsidP="00866153" w:rsidRDefault="002977E6" w14:paraId="34C0F506"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2977E6" w:rsidP="00866153" w:rsidRDefault="002977E6" w14:paraId="6984AC90"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866153" w:rsidP="00866153" w:rsidRDefault="00866153" w14:paraId="21DCF1CC"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866153" w:rsidP="00866153" w:rsidRDefault="00866153" w14:paraId="3434DEA6"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 xml:space="preserve">Profesional Universitario con funciones de Contador </w:t>
            </w:r>
          </w:p>
          <w:p w:rsidRPr="00C34E1A" w:rsidR="00866153" w:rsidP="00866153" w:rsidRDefault="00866153" w14:paraId="6B4E6157"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866153" w:rsidP="00866153" w:rsidRDefault="00866153" w14:paraId="38F93B0B"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Contratista apoyo financiera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866153" w:rsidP="00866153" w:rsidRDefault="00866153" w14:paraId="4C5AF953"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866153" w:rsidP="00866153" w:rsidRDefault="00866153" w14:paraId="591BC74F"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Comparar informe de Compromisos sin Obligar de SIIF con Contratos celebrados y sus prorrogas</w:t>
            </w:r>
          </w:p>
          <w:p w:rsidRPr="00C34E1A" w:rsidR="00866153" w:rsidP="00866153" w:rsidRDefault="00866153" w14:paraId="19B9F998"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866153" w:rsidP="00866153" w:rsidRDefault="00866153" w14:paraId="0EA8F22C"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866153" w:rsidP="00866153" w:rsidRDefault="00866153" w14:paraId="025F2D12"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Verificar ejecución de reservas presupuestales con el Excel de control</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866153" w:rsidP="00866153" w:rsidRDefault="00866153" w14:paraId="1850D007"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 xml:space="preserve">Acta mesa de trabajo </w:t>
            </w:r>
          </w:p>
          <w:p w:rsidRPr="00C34E1A" w:rsidR="00866153" w:rsidP="00866153" w:rsidRDefault="00866153" w14:paraId="6F4950C5"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866153" w:rsidP="00866153" w:rsidRDefault="00866153" w14:paraId="6AAC7732"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Informe de cuentas por pagar a 31 de diciembre de la vigencia culminada</w:t>
            </w:r>
          </w:p>
          <w:p w:rsidRPr="00C34E1A" w:rsidR="00866153" w:rsidP="00866153" w:rsidRDefault="00866153" w14:paraId="7565AD13"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866153" w:rsidP="00866153" w:rsidRDefault="00866153" w14:paraId="58ADB207"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Acto administrativo de constitución de las cuentas por pagar</w:t>
            </w:r>
          </w:p>
          <w:p w:rsidRPr="00C34E1A" w:rsidR="00866153" w:rsidP="00866153" w:rsidRDefault="00866153" w14:paraId="1A93A7C3"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866153" w:rsidP="00866153" w:rsidRDefault="00866153" w14:paraId="2D97A8ED"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Comprobante manual de la constitución de la cuenta por pagar</w:t>
            </w:r>
          </w:p>
          <w:p w:rsidRPr="00C34E1A" w:rsidR="00866153" w:rsidP="00866153" w:rsidRDefault="00866153" w14:paraId="2E3851B5"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866153" w:rsidP="00866153" w:rsidRDefault="00866153" w14:paraId="41A35CC7"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Informe de Constitución de las cuentas por pagar en hoja de cálculo de Excel</w:t>
            </w:r>
          </w:p>
        </w:tc>
      </w:tr>
      <w:tr w:rsidRPr="00C34E1A" w:rsidR="00E569FF" w:rsidTr="65CE2BD4" w14:paraId="45BFF202"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E569FF" w:rsidP="00E569FF" w:rsidRDefault="00E569FF" w14:paraId="173E228B" w14:textId="77777777">
            <w:pPr>
              <w:jc w:val="center"/>
              <w:rPr>
                <w:rFonts w:ascii="Arial" w:hAnsi="Arial" w:cs="Arial"/>
                <w:color w:val="000000"/>
              </w:rPr>
            </w:pPr>
            <w:r w:rsidRPr="00C34E1A">
              <w:rPr>
                <w:rFonts w:ascii="Arial" w:hAnsi="Arial" w:cs="Arial"/>
                <w:color w:val="000000"/>
              </w:rPr>
              <w:lastRenderedPageBreak/>
              <w:t>NOMINA</w:t>
            </w:r>
          </w:p>
        </w:tc>
      </w:tr>
      <w:tr w:rsidRPr="00C34E1A" w:rsidR="00E569FF" w:rsidTr="65CE2BD4" w14:paraId="6CA4F2BE"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E569FF" w:rsidP="00E569FF" w:rsidRDefault="00E569FF" w14:paraId="6FB40373" w14:textId="77777777">
            <w:pPr>
              <w:jc w:val="center"/>
              <w:rPr>
                <w:rFonts w:ascii="Arial" w:hAnsi="Arial" w:cs="Arial"/>
                <w:spacing w:val="-20"/>
              </w:rPr>
            </w:pPr>
            <w:r w:rsidRPr="00C34E1A">
              <w:rPr>
                <w:rFonts w:ascii="Arial" w:hAnsi="Arial" w:cs="Arial"/>
                <w:spacing w:val="-20"/>
              </w:rPr>
              <w:t>1</w:t>
            </w:r>
            <w:r w:rsidRPr="00C34E1A" w:rsidR="00866153">
              <w:rPr>
                <w:rFonts w:ascii="Arial" w:hAnsi="Arial" w:cs="Arial"/>
                <w:spacing w:val="-20"/>
              </w:rPr>
              <w:t>1</w:t>
            </w:r>
          </w:p>
        </w:tc>
        <w:tc>
          <w:tcPr>
            <w:cnfStyle w:val="000000000000" w:firstRow="0" w:lastRow="0" w:firstColumn="0" w:lastColumn="0" w:oddVBand="0" w:evenVBand="0" w:oddHBand="0" w:evenHBand="0" w:firstRowFirstColumn="0" w:firstRowLastColumn="0" w:lastRowFirstColumn="0" w:lastRowLastColumn="0"/>
            <w:tcW w:w="5812" w:type="dxa"/>
            <w:tcMar/>
            <w:vAlign w:val="bottom"/>
          </w:tcPr>
          <w:p w:rsidRPr="00C34E1A" w:rsidR="00E569FF" w:rsidP="00141F55" w:rsidRDefault="00E569FF" w14:paraId="67F552FA" w14:textId="34F9745A">
            <w:pPr>
              <w:spacing w:after="240"/>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 xml:space="preserve">Recibir por parte de presupuesto </w:t>
            </w:r>
            <w:proofErr w:type="gramStart"/>
            <w:r w:rsidRPr="00C34E1A">
              <w:rPr>
                <w:rFonts w:ascii="Arial" w:hAnsi="Arial" w:cs="Arial"/>
                <w:b w:val="0"/>
                <w:color w:val="000000"/>
              </w:rPr>
              <w:t>CDP  y</w:t>
            </w:r>
            <w:proofErr w:type="gramEnd"/>
            <w:r w:rsidRPr="00C34E1A">
              <w:rPr>
                <w:rFonts w:ascii="Arial" w:hAnsi="Arial" w:cs="Arial"/>
                <w:b w:val="0"/>
                <w:color w:val="000000"/>
              </w:rPr>
              <w:t xml:space="preserve"> RP correspondiente a la </w:t>
            </w:r>
            <w:r w:rsidRPr="00C34E1A" w:rsidR="00820D62">
              <w:rPr>
                <w:rFonts w:ascii="Arial" w:hAnsi="Arial" w:cs="Arial"/>
                <w:b w:val="0"/>
                <w:color w:val="000000"/>
              </w:rPr>
              <w:t>nómina</w:t>
            </w:r>
            <w:r w:rsidRPr="00C34E1A">
              <w:rPr>
                <w:rFonts w:ascii="Arial" w:hAnsi="Arial" w:cs="Arial"/>
                <w:b w:val="0"/>
                <w:color w:val="000000"/>
              </w:rPr>
              <w:t xml:space="preserve">  debidamente firmado y aprobado por coordinación financiera y administrativa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E569FF" w:rsidP="00E569FF" w:rsidRDefault="00E569FF" w14:paraId="497D38EE"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Contratista apoyo financiera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E569FF" w:rsidP="00E569FF" w:rsidRDefault="00E569FF" w14:paraId="63FDE2D1"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00E569FF" w:rsidP="00E569FF" w:rsidRDefault="00E569FF" w14:paraId="3240CE98" w14:textId="2CAB3D53">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C34E1A">
              <w:rPr>
                <w:rFonts w:ascii="Arial" w:hAnsi="Arial" w:cs="Arial"/>
                <w:b w:val="0"/>
                <w:color w:val="000000"/>
              </w:rPr>
              <w:t xml:space="preserve">Verificar saldos entregados en el Compromiso contra </w:t>
            </w:r>
            <w:r w:rsidRPr="00C34E1A" w:rsidR="00820D62">
              <w:rPr>
                <w:rFonts w:ascii="Arial" w:hAnsi="Arial" w:cs="Arial"/>
                <w:b w:val="0"/>
                <w:color w:val="000000"/>
              </w:rPr>
              <w:t>los soportes físicos y digitales radicados</w:t>
            </w:r>
            <w:r w:rsidRPr="00C34E1A">
              <w:rPr>
                <w:rFonts w:ascii="Arial" w:hAnsi="Arial" w:cs="Arial"/>
                <w:b w:val="0"/>
                <w:color w:val="000000"/>
              </w:rPr>
              <w:t xml:space="preserve"> por el área de </w:t>
            </w:r>
            <w:r w:rsidRPr="00C34E1A" w:rsidR="00820D62">
              <w:rPr>
                <w:rFonts w:ascii="Arial" w:hAnsi="Arial" w:cs="Arial"/>
                <w:b w:val="0"/>
                <w:color w:val="000000"/>
              </w:rPr>
              <w:t>Gestión</w:t>
            </w:r>
            <w:r w:rsidRPr="00C34E1A">
              <w:rPr>
                <w:rFonts w:ascii="Arial" w:hAnsi="Arial" w:cs="Arial"/>
                <w:b w:val="0"/>
                <w:color w:val="000000"/>
              </w:rPr>
              <w:t xml:space="preserve"> Humana y de la Información.</w:t>
            </w:r>
          </w:p>
          <w:p w:rsidR="00141F55" w:rsidP="00E569FF" w:rsidRDefault="00141F55" w14:paraId="405C6E1F"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00627F2A" w:rsidP="00E569FF" w:rsidRDefault="00141F55" w14:paraId="3ED5D805" w14:textId="47A8AAB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65CC9">
              <w:rPr>
                <w:rFonts w:ascii="Arial" w:hAnsi="Arial" w:cs="Arial"/>
                <w:b w:val="0"/>
              </w:rPr>
              <w:t>Validar existencia de PAC con programación mensual de PAC.</w:t>
            </w:r>
            <w:r>
              <w:rPr>
                <w:rFonts w:ascii="Arial" w:hAnsi="Arial" w:cs="Arial"/>
                <w:b w:val="0"/>
              </w:rPr>
              <w:t xml:space="preserve">  </w:t>
            </w:r>
          </w:p>
          <w:p w:rsidRPr="00C34E1A" w:rsidR="00627F2A" w:rsidP="00E569FF" w:rsidRDefault="00627F2A" w14:paraId="1DF35C65" w14:textId="7B427029">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E569FF" w:rsidP="00E569FF" w:rsidRDefault="00E569FF" w14:paraId="1C2C5AD2"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 xml:space="preserve">Comprobante de CDP y Compromiso </w:t>
            </w:r>
            <w:r w:rsidRPr="00C34E1A" w:rsidR="00820D62">
              <w:rPr>
                <w:rFonts w:ascii="Arial" w:hAnsi="Arial" w:cs="Arial"/>
                <w:b w:val="0"/>
                <w:color w:val="000000"/>
              </w:rPr>
              <w:t>presupuestal.</w:t>
            </w:r>
          </w:p>
        </w:tc>
      </w:tr>
      <w:tr w:rsidRPr="00C34E1A" w:rsidR="00E569FF" w:rsidTr="65CE2BD4" w14:paraId="3477E22A"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E569FF" w:rsidP="00E569FF" w:rsidRDefault="00E569FF" w14:paraId="0F0155AB" w14:textId="77777777">
            <w:pPr>
              <w:jc w:val="center"/>
              <w:rPr>
                <w:rFonts w:ascii="Arial" w:hAnsi="Arial" w:cs="Arial"/>
                <w:spacing w:val="-20"/>
              </w:rPr>
            </w:pPr>
            <w:r w:rsidRPr="00C34E1A">
              <w:rPr>
                <w:rFonts w:ascii="Arial" w:hAnsi="Arial" w:cs="Arial"/>
                <w:spacing w:val="-20"/>
              </w:rPr>
              <w:t>1</w:t>
            </w:r>
            <w:r w:rsidRPr="00C34E1A" w:rsidR="00866153">
              <w:rPr>
                <w:rFonts w:ascii="Arial" w:hAnsi="Arial" w:cs="Arial"/>
                <w:spacing w:val="-20"/>
              </w:rPr>
              <w:t>2</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E569FF" w:rsidP="00E569FF" w:rsidRDefault="00E569FF" w14:paraId="4140314D"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Registro de obligación de nomina</w:t>
            </w:r>
          </w:p>
          <w:p w:rsidRPr="00C34E1A" w:rsidR="00E569FF" w:rsidP="00E569FF" w:rsidRDefault="00E569FF" w14:paraId="56B028F1" w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00141F55" w:rsidP="00E569FF" w:rsidRDefault="00E569FF" w14:paraId="4DB35EC3"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C34E1A">
              <w:rPr>
                <w:rFonts w:ascii="Arial" w:hAnsi="Arial" w:cs="Arial"/>
                <w:b w:val="0"/>
                <w:color w:val="000000"/>
              </w:rPr>
              <w:t xml:space="preserve">Elaborar Cuenta por pagar y obligación de la </w:t>
            </w:r>
            <w:proofErr w:type="spellStart"/>
            <w:r w:rsidRPr="00C34E1A">
              <w:rPr>
                <w:rFonts w:ascii="Arial" w:hAnsi="Arial" w:cs="Arial"/>
                <w:b w:val="0"/>
                <w:color w:val="000000"/>
              </w:rPr>
              <w:t>siguente</w:t>
            </w:r>
            <w:proofErr w:type="spellEnd"/>
            <w:r w:rsidRPr="00C34E1A">
              <w:rPr>
                <w:rFonts w:ascii="Arial" w:hAnsi="Arial" w:cs="Arial"/>
                <w:b w:val="0"/>
                <w:color w:val="000000"/>
              </w:rPr>
              <w:t xml:space="preserve"> manera: Entidad - Central cuentas por pagar/</w:t>
            </w:r>
            <w:proofErr w:type="spellStart"/>
            <w:r w:rsidRPr="00C34E1A">
              <w:rPr>
                <w:rFonts w:ascii="Arial" w:hAnsi="Arial" w:cs="Arial"/>
                <w:b w:val="0"/>
                <w:color w:val="000000"/>
              </w:rPr>
              <w:t>epg</w:t>
            </w:r>
            <w:proofErr w:type="spellEnd"/>
            <w:r w:rsidRPr="00C34E1A">
              <w:rPr>
                <w:rFonts w:ascii="Arial" w:hAnsi="Arial" w:cs="Arial"/>
                <w:b w:val="0"/>
                <w:color w:val="000000"/>
              </w:rPr>
              <w:t xml:space="preserve">/radicación de soportes/radicar/ radicar con el tercero del </w:t>
            </w:r>
            <w:proofErr w:type="spellStart"/>
            <w:proofErr w:type="gramStart"/>
            <w:r w:rsidRPr="00C34E1A">
              <w:rPr>
                <w:rFonts w:ascii="Arial" w:hAnsi="Arial" w:cs="Arial"/>
                <w:b w:val="0"/>
                <w:color w:val="000000"/>
              </w:rPr>
              <w:t>inci</w:t>
            </w:r>
            <w:proofErr w:type="spellEnd"/>
            <w:r w:rsidRPr="00C34E1A">
              <w:rPr>
                <w:rFonts w:ascii="Arial" w:hAnsi="Arial" w:cs="Arial"/>
                <w:b w:val="0"/>
                <w:color w:val="000000"/>
              </w:rPr>
              <w:t xml:space="preserve">  y</w:t>
            </w:r>
            <w:proofErr w:type="gramEnd"/>
            <w:r w:rsidRPr="00C34E1A">
              <w:rPr>
                <w:rFonts w:ascii="Arial" w:hAnsi="Arial" w:cs="Arial"/>
                <w:b w:val="0"/>
                <w:color w:val="000000"/>
              </w:rPr>
              <w:t xml:space="preserve"> luego con el número de la CXP se efectúa la Obligación así: Entidad - Central cuentas por pagar /</w:t>
            </w:r>
            <w:proofErr w:type="spellStart"/>
            <w:r w:rsidRPr="00C34E1A">
              <w:rPr>
                <w:rFonts w:ascii="Arial" w:hAnsi="Arial" w:cs="Arial"/>
                <w:b w:val="0"/>
                <w:color w:val="000000"/>
              </w:rPr>
              <w:t>epg</w:t>
            </w:r>
            <w:proofErr w:type="spellEnd"/>
            <w:r w:rsidRPr="00C34E1A">
              <w:rPr>
                <w:rFonts w:ascii="Arial" w:hAnsi="Arial" w:cs="Arial"/>
                <w:b w:val="0"/>
                <w:color w:val="000000"/>
              </w:rPr>
              <w:t xml:space="preserve">/obligación / </w:t>
            </w:r>
            <w:proofErr w:type="spellStart"/>
            <w:r w:rsidRPr="00C34E1A">
              <w:rPr>
                <w:rFonts w:ascii="Arial" w:hAnsi="Arial" w:cs="Arial"/>
                <w:b w:val="0"/>
                <w:color w:val="000000"/>
              </w:rPr>
              <w:t>crear,Tipo</w:t>
            </w:r>
            <w:proofErr w:type="spellEnd"/>
            <w:r w:rsidRPr="00C34E1A">
              <w:rPr>
                <w:rFonts w:ascii="Arial" w:hAnsi="Arial" w:cs="Arial"/>
                <w:b w:val="0"/>
                <w:color w:val="000000"/>
              </w:rPr>
              <w:t xml:space="preserve"> de DIP(Nomina)-Tipo Gasto(15)-Atributo contable- Ninguno  , en las deducciones se deben cargar de manera masiva con la firma digital del proveedor </w:t>
            </w:r>
            <w:proofErr w:type="spellStart"/>
            <w:r w:rsidRPr="00C34E1A">
              <w:rPr>
                <w:rFonts w:ascii="Arial" w:hAnsi="Arial" w:cs="Arial"/>
                <w:b w:val="0"/>
                <w:color w:val="000000"/>
              </w:rPr>
              <w:t>tegnologico</w:t>
            </w:r>
            <w:proofErr w:type="spellEnd"/>
            <w:r w:rsidRPr="00C34E1A">
              <w:rPr>
                <w:rFonts w:ascii="Arial" w:hAnsi="Arial" w:cs="Arial"/>
                <w:b w:val="0"/>
                <w:color w:val="000000"/>
              </w:rPr>
              <w:t xml:space="preserve"> . Luego se pasa para aprobación y firma del </w:t>
            </w:r>
            <w:proofErr w:type="gramStart"/>
            <w:r w:rsidRPr="00C34E1A">
              <w:rPr>
                <w:rFonts w:ascii="Arial" w:hAnsi="Arial" w:cs="Arial"/>
                <w:b w:val="0"/>
                <w:color w:val="000000"/>
              </w:rPr>
              <w:t>contador .</w:t>
            </w:r>
            <w:proofErr w:type="gramEnd"/>
          </w:p>
          <w:p w:rsidRPr="00C34E1A" w:rsidR="00E569FF" w:rsidP="00E569FF" w:rsidRDefault="00E569FF" w14:paraId="3F1F9AD0" w14:textId="6866E02F">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br/>
            </w:r>
            <w:r w:rsidRPr="00C34E1A">
              <w:rPr>
                <w:rFonts w:ascii="Arial" w:hAnsi="Arial" w:cs="Arial"/>
                <w:b w:val="0"/>
                <w:color w:val="000000"/>
              </w:rPr>
              <w:t xml:space="preserve">Revisar y aprobar (firmar) los registros y sus </w:t>
            </w:r>
            <w:proofErr w:type="gramStart"/>
            <w:r w:rsidRPr="00C34E1A">
              <w:rPr>
                <w:rFonts w:ascii="Arial" w:hAnsi="Arial" w:cs="Arial"/>
                <w:b w:val="0"/>
                <w:color w:val="000000"/>
              </w:rPr>
              <w:t>soportes  de</w:t>
            </w:r>
            <w:proofErr w:type="gramEnd"/>
            <w:r w:rsidRPr="00C34E1A">
              <w:rPr>
                <w:rFonts w:ascii="Arial" w:hAnsi="Arial" w:cs="Arial"/>
                <w:b w:val="0"/>
                <w:color w:val="000000"/>
              </w:rPr>
              <w:t xml:space="preserve"> la actividad anterior , para posterior  aprobación y firma de la coordinación y ordenador del gasto.</w:t>
            </w:r>
          </w:p>
          <w:p w:rsidRPr="00C34E1A" w:rsidR="00E569FF" w:rsidP="00E569FF" w:rsidRDefault="00E569FF" w14:paraId="3A8301AB"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E569FF" w:rsidP="00E569FF" w:rsidRDefault="00E569FF" w14:paraId="13D782C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E569FF" w:rsidP="00E569FF" w:rsidRDefault="00E569FF" w14:paraId="4DC07464"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E569FF" w:rsidP="00E569FF" w:rsidRDefault="00E569FF" w14:paraId="6B3DFC56"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00E569FF" w:rsidP="00E569FF" w:rsidRDefault="00E569FF" w14:paraId="2171B5C9"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C34E1A">
              <w:rPr>
                <w:rFonts w:ascii="Arial" w:hAnsi="Arial" w:cs="Arial"/>
                <w:b w:val="0"/>
                <w:color w:val="000000"/>
              </w:rPr>
              <w:t>Contratista apoyo financiera</w:t>
            </w:r>
          </w:p>
          <w:p w:rsidR="00141F55" w:rsidP="00E569FF" w:rsidRDefault="00141F55" w14:paraId="157478CB"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rsidR="00141F55" w:rsidP="00E569FF" w:rsidRDefault="00141F55" w14:paraId="3F46C1A7" w14:textId="75EF590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p>
          <w:p w:rsidR="00141F55" w:rsidP="00E569FF" w:rsidRDefault="00141F55" w14:paraId="7A386239" w14:textId="601D13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p>
          <w:p w:rsidR="00141F55" w:rsidP="00E569FF" w:rsidRDefault="00141F55" w14:paraId="5682EE65" w14:textId="7D713FB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p>
          <w:p w:rsidR="00DA2740" w:rsidP="00E569FF" w:rsidRDefault="00DA2740" w14:paraId="7CA551AC"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rsidR="00141F55" w:rsidP="00E569FF" w:rsidRDefault="00141F55" w14:paraId="00D6F9C8"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rsidRPr="00C34E1A" w:rsidR="00141F55" w:rsidP="00E569FF" w:rsidRDefault="00141F55" w14:paraId="4406718B" w14:textId="5239293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E569FF" w:rsidP="00E569FF" w:rsidRDefault="00E569FF" w14:paraId="463EB68A"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00565CC9" w:rsidP="00E569FF" w:rsidRDefault="00E569FF" w14:paraId="6EEDAC30" w14:textId="5B76C4D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 xml:space="preserve">Verificar saldos entregados en el Compromiso contra los soporte físicos y digitales radicados por el área de </w:t>
            </w:r>
            <w:proofErr w:type="spellStart"/>
            <w:r w:rsidRPr="00C34E1A">
              <w:rPr>
                <w:rFonts w:ascii="Arial" w:hAnsi="Arial" w:cs="Arial"/>
                <w:b w:val="0"/>
                <w:color w:val="000000"/>
              </w:rPr>
              <w:t>Gestion</w:t>
            </w:r>
            <w:proofErr w:type="spellEnd"/>
            <w:r w:rsidRPr="00C34E1A">
              <w:rPr>
                <w:rFonts w:ascii="Arial" w:hAnsi="Arial" w:cs="Arial"/>
                <w:b w:val="0"/>
                <w:color w:val="000000"/>
              </w:rPr>
              <w:t xml:space="preserve"> Humana y de la </w:t>
            </w:r>
            <w:r w:rsidRPr="00425B37">
              <w:rPr>
                <w:rFonts w:ascii="Arial" w:hAnsi="Arial" w:cs="Arial"/>
                <w:b w:val="0"/>
                <w:color w:val="000000"/>
              </w:rPr>
              <w:t>Información</w:t>
            </w:r>
            <w:r w:rsidRPr="00425B37" w:rsidR="00DA2740">
              <w:rPr>
                <w:rFonts w:ascii="Arial" w:hAnsi="Arial" w:cs="Arial"/>
                <w:b w:val="0"/>
                <w:color w:val="000000"/>
              </w:rPr>
              <w:t xml:space="preserve"> son iguales a los arrojados en la obligación de </w:t>
            </w:r>
            <w:proofErr w:type="spellStart"/>
            <w:proofErr w:type="gramStart"/>
            <w:r w:rsidRPr="00425B37" w:rsidR="00DA2740">
              <w:rPr>
                <w:rFonts w:ascii="Arial" w:hAnsi="Arial" w:cs="Arial"/>
                <w:b w:val="0"/>
                <w:color w:val="000000"/>
              </w:rPr>
              <w:t>nomina</w:t>
            </w:r>
            <w:proofErr w:type="spellEnd"/>
            <w:r w:rsidRPr="00425B37" w:rsidR="00DA2740">
              <w:rPr>
                <w:rFonts w:ascii="Arial" w:hAnsi="Arial" w:cs="Arial"/>
                <w:b w:val="0"/>
                <w:color w:val="000000"/>
              </w:rPr>
              <w:t xml:space="preserve"> </w:t>
            </w:r>
            <w:r w:rsidRPr="00425B37">
              <w:rPr>
                <w:rFonts w:ascii="Arial" w:hAnsi="Arial" w:cs="Arial"/>
                <w:b w:val="0"/>
                <w:color w:val="000000"/>
              </w:rPr>
              <w:t>.</w:t>
            </w:r>
            <w:proofErr w:type="gramEnd"/>
          </w:p>
          <w:p w:rsidRPr="00C34E1A" w:rsidR="00E569FF" w:rsidP="00E569FF" w:rsidRDefault="00E569FF" w14:paraId="2EF3A865" w14:textId="766A65F0">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br/>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E569FF" w:rsidP="00E569FF" w:rsidRDefault="00E569FF" w14:paraId="54900760"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 xml:space="preserve">Comprobante de CDP y Compromiso </w:t>
            </w:r>
            <w:proofErr w:type="gramStart"/>
            <w:r w:rsidRPr="00C34E1A">
              <w:rPr>
                <w:rFonts w:ascii="Arial" w:hAnsi="Arial" w:cs="Arial"/>
                <w:b w:val="0"/>
                <w:color w:val="000000"/>
              </w:rPr>
              <w:t>presupuestal .</w:t>
            </w:r>
            <w:proofErr w:type="gramEnd"/>
            <w:r w:rsidRPr="00C34E1A">
              <w:rPr>
                <w:rFonts w:ascii="Arial" w:hAnsi="Arial" w:cs="Arial"/>
                <w:b w:val="0"/>
                <w:color w:val="000000"/>
              </w:rPr>
              <w:br/>
            </w:r>
            <w:r w:rsidRPr="00C34E1A">
              <w:rPr>
                <w:rFonts w:ascii="Arial" w:hAnsi="Arial" w:cs="Arial"/>
                <w:b w:val="0"/>
                <w:color w:val="000000"/>
              </w:rPr>
              <w:t>Obligación presupuestal y anexo al comprobante de la obligación.</w:t>
            </w:r>
          </w:p>
        </w:tc>
      </w:tr>
      <w:tr w:rsidRPr="00C34E1A" w:rsidR="00E569FF" w:rsidTr="65CE2BD4" w14:paraId="19F379F7"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E569FF" w:rsidP="00E569FF" w:rsidRDefault="00E569FF" w14:paraId="762C3B7F" w14:textId="77777777">
            <w:pPr>
              <w:jc w:val="center"/>
              <w:rPr>
                <w:rFonts w:ascii="Arial" w:hAnsi="Arial" w:cs="Arial"/>
                <w:color w:val="000000"/>
              </w:rPr>
            </w:pPr>
            <w:r w:rsidRPr="00C34E1A">
              <w:rPr>
                <w:rFonts w:ascii="Arial" w:hAnsi="Arial" w:cs="Arial"/>
                <w:color w:val="000000"/>
              </w:rPr>
              <w:t>TRASLADO SCUN</w:t>
            </w:r>
          </w:p>
        </w:tc>
      </w:tr>
      <w:tr w:rsidRPr="00C34E1A" w:rsidR="00E569FF" w:rsidTr="65CE2BD4" w14:paraId="708DD507"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E569FF" w:rsidP="00866153" w:rsidRDefault="00E569FF" w14:paraId="2C9AB1E7" w14:textId="77777777">
            <w:pPr>
              <w:jc w:val="center"/>
              <w:rPr>
                <w:rFonts w:ascii="Arial" w:hAnsi="Arial" w:cs="Arial"/>
                <w:spacing w:val="-20"/>
              </w:rPr>
            </w:pPr>
            <w:r w:rsidRPr="00C34E1A">
              <w:rPr>
                <w:rFonts w:ascii="Arial" w:hAnsi="Arial" w:cs="Arial"/>
                <w:spacing w:val="-20"/>
              </w:rPr>
              <w:t>1</w:t>
            </w:r>
            <w:r w:rsidRPr="00C34E1A" w:rsidR="00866153">
              <w:rPr>
                <w:rFonts w:ascii="Arial" w:hAnsi="Arial" w:cs="Arial"/>
                <w:spacing w:val="-20"/>
              </w:rPr>
              <w:t>3</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E569FF" w:rsidP="00E569FF" w:rsidRDefault="00E569FF" w14:paraId="45A7B519"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Recibir del proceso financiero (Tesorería) correo electrónico con la información de los traslados de recursos que se realicen a SCUN – DTN.</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E569FF" w:rsidP="00E569FF" w:rsidRDefault="00E569FF" w14:paraId="4DDB532D"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E569FF" w:rsidP="00E569FF" w:rsidRDefault="00E569FF" w14:paraId="7212D00B"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E569FF" w:rsidP="00E569FF" w:rsidRDefault="00E569FF" w14:paraId="56C42903"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Correo electrónico informativo.</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E569FF" w:rsidP="00E569FF" w:rsidRDefault="00E569FF" w14:paraId="3E662B09"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 xml:space="preserve">Correo emitido por </w:t>
            </w:r>
            <w:proofErr w:type="spellStart"/>
            <w:r w:rsidRPr="00C34E1A">
              <w:rPr>
                <w:rFonts w:ascii="Arial" w:hAnsi="Arial" w:cs="Arial"/>
                <w:b w:val="0"/>
                <w:color w:val="000000"/>
              </w:rPr>
              <w:t>Tesoreria</w:t>
            </w:r>
            <w:proofErr w:type="spellEnd"/>
            <w:r w:rsidRPr="00C34E1A">
              <w:rPr>
                <w:rFonts w:ascii="Arial" w:hAnsi="Arial" w:cs="Arial"/>
                <w:b w:val="0"/>
                <w:color w:val="000000"/>
              </w:rPr>
              <w:t xml:space="preserve"> donde se informa traslado vía </w:t>
            </w:r>
            <w:proofErr w:type="spellStart"/>
            <w:r w:rsidRPr="00C34E1A">
              <w:rPr>
                <w:rFonts w:ascii="Arial" w:hAnsi="Arial" w:cs="Arial"/>
                <w:b w:val="0"/>
                <w:color w:val="000000"/>
              </w:rPr>
              <w:t>sebra</w:t>
            </w:r>
            <w:proofErr w:type="spellEnd"/>
            <w:r w:rsidRPr="00C34E1A">
              <w:rPr>
                <w:rFonts w:ascii="Arial" w:hAnsi="Arial" w:cs="Arial"/>
                <w:b w:val="0"/>
                <w:color w:val="000000"/>
              </w:rPr>
              <w:t>.</w:t>
            </w:r>
          </w:p>
        </w:tc>
      </w:tr>
      <w:tr w:rsidRPr="00C34E1A" w:rsidR="00E569FF" w:rsidTr="65CE2BD4" w14:paraId="78770037"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E569FF" w:rsidP="00E569FF" w:rsidRDefault="00E569FF" w14:paraId="0C3268CE" w14:textId="77777777">
            <w:pPr>
              <w:jc w:val="center"/>
              <w:rPr>
                <w:rFonts w:ascii="Arial" w:hAnsi="Arial" w:cs="Arial"/>
                <w:spacing w:val="-20"/>
              </w:rPr>
            </w:pPr>
            <w:r w:rsidRPr="00C34E1A">
              <w:rPr>
                <w:rFonts w:ascii="Arial" w:hAnsi="Arial" w:cs="Arial"/>
                <w:spacing w:val="-20"/>
              </w:rPr>
              <w:lastRenderedPageBreak/>
              <w:t>1</w:t>
            </w:r>
            <w:r w:rsidRPr="00C34E1A" w:rsidR="00866153">
              <w:rPr>
                <w:rFonts w:ascii="Arial" w:hAnsi="Arial" w:cs="Arial"/>
                <w:spacing w:val="-20"/>
              </w:rPr>
              <w:t>4</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00565CC9" w:rsidP="00E569FF" w:rsidRDefault="00E569FF" w14:paraId="04EB52AC"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FF0000"/>
              </w:rPr>
            </w:pPr>
            <w:r w:rsidRPr="00C34E1A">
              <w:rPr>
                <w:rFonts w:ascii="Arial" w:hAnsi="Arial" w:cs="Arial"/>
                <w:b w:val="0"/>
                <w:color w:val="000000"/>
              </w:rPr>
              <w:t>Registrar la información de los traslados de efectivo que se realicen a SCUN (Sistema de Cuenta Única Nacional) y DTN, correo de confirmación de traslado emitido por Tesorería a la DTN, para radicar cuentas por pagar/conceptos de pagos no presupuestales, enseguida por el mismo perfil se debe constituir el acreedor así: Entidad - Gestión contable/</w:t>
            </w:r>
            <w:proofErr w:type="spellStart"/>
            <w:r w:rsidRPr="00C34E1A">
              <w:rPr>
                <w:rFonts w:ascii="Arial" w:hAnsi="Arial" w:cs="Arial"/>
                <w:b w:val="0"/>
                <w:color w:val="000000"/>
              </w:rPr>
              <w:t>pag</w:t>
            </w:r>
            <w:proofErr w:type="spellEnd"/>
            <w:r w:rsidRPr="00C34E1A">
              <w:rPr>
                <w:rFonts w:ascii="Arial" w:hAnsi="Arial" w:cs="Arial"/>
                <w:b w:val="0"/>
                <w:color w:val="000000"/>
              </w:rPr>
              <w:t>/pagos no presupuestales/constitución de acreedor/conceptos de pagos no presupuestales, enseguida se pasa a tesorería para creación de la orden de pago no presupuestal, después se autoriza por perfil Entidad - Autorizador endoso/</w:t>
            </w:r>
            <w:proofErr w:type="spellStart"/>
            <w:r w:rsidRPr="00C34E1A">
              <w:rPr>
                <w:rFonts w:ascii="Arial" w:hAnsi="Arial" w:cs="Arial"/>
                <w:b w:val="0"/>
                <w:color w:val="000000"/>
              </w:rPr>
              <w:t>pag</w:t>
            </w:r>
            <w:proofErr w:type="spellEnd"/>
            <w:r w:rsidRPr="00C34E1A">
              <w:rPr>
                <w:rFonts w:ascii="Arial" w:hAnsi="Arial" w:cs="Arial"/>
                <w:b w:val="0"/>
                <w:color w:val="000000"/>
              </w:rPr>
              <w:t xml:space="preserve">/administrador órdenes de pago/autoriza orden de pago pendiente de autorización. Se avisa a tesorería de la culminación del proceso. </w:t>
            </w:r>
          </w:p>
          <w:p w:rsidR="00565CC9" w:rsidP="00E569FF" w:rsidRDefault="00565CC9" w14:paraId="52CF4DED"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FF0000"/>
              </w:rPr>
            </w:pPr>
          </w:p>
          <w:p w:rsidRPr="00C34E1A" w:rsidR="0016151B" w:rsidP="00425B37" w:rsidRDefault="00205FC6" w14:paraId="75ED54D6" w14:textId="5E29ABFF">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205FC6">
              <w:rPr>
                <w:rFonts w:ascii="Arial" w:hAnsi="Arial" w:cs="Arial"/>
                <w:b w:val="0"/>
                <w:color w:val="FF0000"/>
              </w:rPr>
              <w:t xml:space="preserve"> </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E569FF" w:rsidP="00E569FF" w:rsidRDefault="00E569FF" w14:paraId="2CDC8A7B"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Contratista apoyo financiera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E569FF" w:rsidP="00E569FF" w:rsidRDefault="00E569FF" w14:paraId="23B96A86"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E569FF" w:rsidP="00E569FF" w:rsidRDefault="00E569FF" w14:paraId="1B38685B"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Informar mediante correo electrónico a Tesorería número de cuenta por pagar y numero de acreedor.</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E569FF" w:rsidP="00E569FF" w:rsidRDefault="00E569FF" w14:paraId="5E081E1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Cuenta por pagar y numero de acreedor.</w:t>
            </w:r>
          </w:p>
        </w:tc>
      </w:tr>
      <w:tr w:rsidRPr="00C34E1A" w:rsidR="00E569FF" w:rsidTr="65CE2BD4" w14:paraId="19C84A49"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E569FF" w:rsidP="00E569FF" w:rsidRDefault="00E569FF" w14:paraId="0850301A" w14:textId="77777777">
            <w:pPr>
              <w:jc w:val="center"/>
              <w:rPr>
                <w:rFonts w:ascii="Arial" w:hAnsi="Arial" w:cs="Arial"/>
                <w:spacing w:val="-20"/>
              </w:rPr>
            </w:pPr>
            <w:r w:rsidRPr="00C34E1A">
              <w:rPr>
                <w:rFonts w:ascii="Arial" w:hAnsi="Arial" w:cs="Arial"/>
                <w:spacing w:val="-20"/>
              </w:rPr>
              <w:t>1</w:t>
            </w:r>
            <w:r w:rsidRPr="00C34E1A" w:rsidR="00866153">
              <w:rPr>
                <w:rFonts w:ascii="Arial" w:hAnsi="Arial" w:cs="Arial"/>
                <w:spacing w:val="-20"/>
              </w:rPr>
              <w:t>5</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00205FC6" w:rsidP="00E569FF" w:rsidRDefault="00E569FF" w14:paraId="0751FB23"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 xml:space="preserve">Revisar y Autorizar la actividad </w:t>
            </w:r>
            <w:proofErr w:type="gramStart"/>
            <w:r w:rsidRPr="00C34E1A">
              <w:rPr>
                <w:rFonts w:ascii="Arial" w:hAnsi="Arial" w:cs="Arial"/>
                <w:b w:val="0"/>
                <w:color w:val="000000"/>
              </w:rPr>
              <w:t>anterior  por</w:t>
            </w:r>
            <w:proofErr w:type="gramEnd"/>
            <w:r w:rsidRPr="00C34E1A">
              <w:rPr>
                <w:rFonts w:ascii="Arial" w:hAnsi="Arial" w:cs="Arial"/>
                <w:b w:val="0"/>
                <w:color w:val="000000"/>
              </w:rPr>
              <w:t xml:space="preserve"> perfil Entidad - Autorizador endoso/</w:t>
            </w:r>
            <w:proofErr w:type="spellStart"/>
            <w:r w:rsidRPr="00C34E1A">
              <w:rPr>
                <w:rFonts w:ascii="Arial" w:hAnsi="Arial" w:cs="Arial"/>
                <w:b w:val="0"/>
                <w:color w:val="000000"/>
              </w:rPr>
              <w:t>pag</w:t>
            </w:r>
            <w:proofErr w:type="spellEnd"/>
            <w:r w:rsidRPr="00C34E1A">
              <w:rPr>
                <w:rFonts w:ascii="Arial" w:hAnsi="Arial" w:cs="Arial"/>
                <w:b w:val="0"/>
                <w:color w:val="000000"/>
              </w:rPr>
              <w:t>/administrador órdenes de pago/autoriza orden de pago pendiente de autorización. Se avisa a tesorería de la culminación del proceso.</w:t>
            </w:r>
          </w:p>
          <w:p w:rsidR="00205FC6" w:rsidP="00E569FF" w:rsidRDefault="00205FC6" w14:paraId="6F1C2F33"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E569FF" w:rsidP="00E569FF" w:rsidRDefault="00E569FF" w14:paraId="274BAE4A" w14:textId="60DFAB30">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E569FF" w:rsidP="00E569FF" w:rsidRDefault="00E569FF" w14:paraId="1D6A22FA"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E569FF" w:rsidP="00E569FF" w:rsidRDefault="00E569FF" w14:paraId="0BCC9F59"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E569FF" w:rsidP="00E569FF" w:rsidRDefault="00E569FF" w14:paraId="4409DA98"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Informar mediante correo electrónico a Tesorería número de cuenta por pagar y numero de acreedor.</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E569FF" w:rsidP="00E569FF" w:rsidRDefault="00E569FF" w14:paraId="4913DB13"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Cuenta por pagar y numero de acreedor.</w:t>
            </w:r>
          </w:p>
        </w:tc>
      </w:tr>
      <w:tr w:rsidRPr="00C34E1A" w:rsidR="00E569FF" w:rsidTr="65CE2BD4" w14:paraId="4AB69897"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E569FF" w:rsidP="00E569FF" w:rsidRDefault="00E569FF" w14:paraId="33D698F4" w14:textId="77777777">
            <w:pPr>
              <w:jc w:val="center"/>
              <w:rPr>
                <w:rFonts w:ascii="Arial" w:hAnsi="Arial" w:cs="Arial"/>
                <w:color w:val="000000"/>
              </w:rPr>
            </w:pPr>
            <w:r w:rsidRPr="00C34E1A">
              <w:rPr>
                <w:rFonts w:ascii="Arial" w:hAnsi="Arial" w:cs="Arial"/>
                <w:bCs w:val="0"/>
                <w:color w:val="000000"/>
              </w:rPr>
              <w:t>INDICIOS DE DETERIORO EN ACTIVOS NO GENERADORES DE EFECTIVO</w:t>
            </w:r>
          </w:p>
        </w:tc>
      </w:tr>
      <w:tr w:rsidRPr="00C34E1A" w:rsidR="00E569FF" w:rsidTr="65CE2BD4" w14:paraId="592D4E69"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E569FF" w:rsidP="00E569FF" w:rsidRDefault="00E569FF" w14:paraId="5A08AB6D" w14:textId="77777777">
            <w:pPr>
              <w:jc w:val="center"/>
              <w:rPr>
                <w:rFonts w:ascii="Arial" w:hAnsi="Arial" w:cs="Arial"/>
                <w:spacing w:val="-20"/>
              </w:rPr>
            </w:pPr>
            <w:r w:rsidRPr="00C34E1A">
              <w:rPr>
                <w:rFonts w:ascii="Arial" w:hAnsi="Arial" w:cs="Arial"/>
                <w:spacing w:val="-20"/>
              </w:rPr>
              <w:t>1</w:t>
            </w:r>
            <w:r w:rsidRPr="00C34E1A" w:rsidR="00866153">
              <w:rPr>
                <w:rFonts w:ascii="Arial" w:hAnsi="Arial" w:cs="Arial"/>
                <w:spacing w:val="-20"/>
              </w:rPr>
              <w:t>6</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00E569FF" w:rsidP="00E569FF" w:rsidRDefault="00E569FF" w14:paraId="19A554E2"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FF0000"/>
              </w:rPr>
            </w:pPr>
            <w:r w:rsidRPr="00C34E1A">
              <w:rPr>
                <w:rFonts w:ascii="Arial" w:hAnsi="Arial" w:cs="Arial"/>
                <w:b w:val="0"/>
                <w:color w:val="000000"/>
              </w:rPr>
              <w:t>Evaluar la existencia de indicios de deterioro en activos no generadores de efectivo que se consideren materiales de acuerdo con la política contable.</w:t>
            </w:r>
            <w:r w:rsidRPr="00C34E1A">
              <w:rPr>
                <w:rFonts w:ascii="Arial" w:hAnsi="Arial" w:cs="Arial"/>
                <w:b w:val="0"/>
                <w:color w:val="000000"/>
              </w:rPr>
              <w:br/>
            </w:r>
            <w:r w:rsidRPr="00C34E1A">
              <w:rPr>
                <w:rFonts w:ascii="Arial" w:hAnsi="Arial" w:cs="Arial"/>
                <w:b w:val="0"/>
                <w:color w:val="000000"/>
              </w:rPr>
              <w:t>La entidad reconocerá una perdida por deterioro cuando su valor en libros supere el valor del servicio recuperable (el mayor valor entre el valor de mercado menos los costos de disposición y el costo de reposición).</w:t>
            </w:r>
          </w:p>
          <w:p w:rsidRPr="00205FC6" w:rsidR="00205FC6" w:rsidP="00E569FF" w:rsidRDefault="00205FC6" w14:paraId="76B6253C" w14:textId="39F86616">
            <w:pPr>
              <w:cnfStyle w:val="100000000000" w:firstRow="1" w:lastRow="0" w:firstColumn="0" w:lastColumn="0" w:oddVBand="0" w:evenVBand="0" w:oddHBand="0" w:evenHBand="0" w:firstRowFirstColumn="0" w:firstRowLastColumn="0" w:lastRowFirstColumn="0" w:lastRowLastColumn="0"/>
              <w:rPr>
                <w:rFonts w:ascii="Arial" w:hAnsi="Arial" w:cs="Arial"/>
                <w:b w:val="0"/>
                <w:color w:val="FF0000"/>
                <w:spacing w:val="-2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E569FF" w:rsidP="00E569FF" w:rsidRDefault="00E569FF" w14:paraId="44BF6569" w14:textId="6A6B9ACB">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w:t>
            </w:r>
            <w:r w:rsidR="00092C10">
              <w:rPr>
                <w:rFonts w:ascii="Arial" w:hAnsi="Arial" w:cs="Arial"/>
                <w:b w:val="0"/>
                <w:color w:val="000000"/>
              </w:rPr>
              <w:t xml:space="preserve"> </w:t>
            </w:r>
            <w:proofErr w:type="spellStart"/>
            <w:r w:rsidRPr="00C34E1A">
              <w:rPr>
                <w:rFonts w:ascii="Arial" w:hAnsi="Arial" w:cs="Arial"/>
                <w:b w:val="0"/>
                <w:color w:val="000000"/>
              </w:rPr>
              <w:t>on</w:t>
            </w:r>
            <w:proofErr w:type="spellEnd"/>
            <w:r w:rsidRPr="00C34E1A">
              <w:rPr>
                <w:rFonts w:ascii="Arial" w:hAnsi="Arial" w:cs="Arial"/>
                <w:b w:val="0"/>
                <w:color w:val="000000"/>
              </w:rPr>
              <w:t xml:space="preserve">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E569FF" w:rsidP="00E569FF" w:rsidRDefault="00E569FF" w14:paraId="7DA2354C"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E569FF" w:rsidP="00E569FF" w:rsidRDefault="00AC5B26" w14:paraId="52E3A1BD" w14:textId="0BD7FA18">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Pr>
                <w:rFonts w:ascii="Arial" w:hAnsi="Arial" w:cs="Arial"/>
                <w:b w:val="0"/>
                <w:color w:val="000000"/>
              </w:rPr>
              <w:t xml:space="preserve">Desde la coordinación Administrativa y Financiera se solicitara presupuesto para contratación de </w:t>
            </w:r>
            <w:r w:rsidR="00F9787F">
              <w:rPr>
                <w:rFonts w:ascii="Arial" w:hAnsi="Arial" w:cs="Arial"/>
                <w:b w:val="0"/>
                <w:color w:val="000000"/>
              </w:rPr>
              <w:t xml:space="preserve">firma avaladora de los activos del INCI con el fin de determinar el valor comercial y de acuerdo al informe </w:t>
            </w:r>
            <w:proofErr w:type="gramStart"/>
            <w:r w:rsidR="00F9787F">
              <w:rPr>
                <w:rFonts w:ascii="Arial" w:hAnsi="Arial" w:cs="Arial"/>
                <w:b w:val="0"/>
                <w:color w:val="000000"/>
              </w:rPr>
              <w:t xml:space="preserve">cotejar </w:t>
            </w:r>
            <w:r w:rsidRPr="00C34E1A" w:rsidR="00E569FF">
              <w:rPr>
                <w:rFonts w:ascii="Arial" w:hAnsi="Arial" w:cs="Arial"/>
                <w:b w:val="0"/>
                <w:color w:val="000000"/>
              </w:rPr>
              <w:t xml:space="preserve"> el</w:t>
            </w:r>
            <w:proofErr w:type="gramEnd"/>
            <w:r w:rsidRPr="00C34E1A" w:rsidR="00E569FF">
              <w:rPr>
                <w:rFonts w:ascii="Arial" w:hAnsi="Arial" w:cs="Arial"/>
                <w:b w:val="0"/>
                <w:color w:val="000000"/>
              </w:rPr>
              <w:t xml:space="preserve"> valor</w:t>
            </w:r>
            <w:r w:rsidR="00F9787F">
              <w:rPr>
                <w:rFonts w:ascii="Arial" w:hAnsi="Arial" w:cs="Arial"/>
                <w:b w:val="0"/>
                <w:color w:val="000000"/>
              </w:rPr>
              <w:t xml:space="preserve"> reconocidos de los mismo </w:t>
            </w:r>
            <w:r w:rsidRPr="00C34E1A" w:rsidR="00E569FF">
              <w:rPr>
                <w:rFonts w:ascii="Arial" w:hAnsi="Arial" w:cs="Arial"/>
                <w:b w:val="0"/>
                <w:color w:val="000000"/>
              </w:rPr>
              <w:t xml:space="preserve"> en</w:t>
            </w:r>
            <w:r w:rsidR="00F9787F">
              <w:rPr>
                <w:rFonts w:ascii="Arial" w:hAnsi="Arial" w:cs="Arial"/>
                <w:b w:val="0"/>
                <w:color w:val="000000"/>
              </w:rPr>
              <w:t xml:space="preserve"> los </w:t>
            </w:r>
            <w:r w:rsidRPr="00C34E1A" w:rsidR="00E569FF">
              <w:rPr>
                <w:rFonts w:ascii="Arial" w:hAnsi="Arial" w:cs="Arial"/>
                <w:b w:val="0"/>
                <w:color w:val="000000"/>
              </w:rPr>
              <w:t xml:space="preserve"> libros.</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E569FF" w:rsidP="00E569FF" w:rsidRDefault="00F9787F" w14:paraId="01C0B6B1" w14:textId="7F995FAD">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Pr>
                <w:rFonts w:ascii="Arial" w:hAnsi="Arial" w:cs="Arial"/>
                <w:b w:val="0"/>
                <w:color w:val="000000"/>
              </w:rPr>
              <w:t xml:space="preserve">Informe de </w:t>
            </w:r>
            <w:proofErr w:type="spellStart"/>
            <w:r>
              <w:rPr>
                <w:rFonts w:ascii="Arial" w:hAnsi="Arial" w:cs="Arial"/>
                <w:b w:val="0"/>
                <w:color w:val="000000"/>
              </w:rPr>
              <w:t>avaluos</w:t>
            </w:r>
            <w:proofErr w:type="spellEnd"/>
            <w:r>
              <w:rPr>
                <w:rFonts w:ascii="Arial" w:hAnsi="Arial" w:cs="Arial"/>
                <w:b w:val="0"/>
                <w:color w:val="000000"/>
              </w:rPr>
              <w:t xml:space="preserve"> de activos de propiedad del </w:t>
            </w:r>
            <w:proofErr w:type="gramStart"/>
            <w:r>
              <w:rPr>
                <w:rFonts w:ascii="Arial" w:hAnsi="Arial" w:cs="Arial"/>
                <w:b w:val="0"/>
                <w:color w:val="000000"/>
              </w:rPr>
              <w:t xml:space="preserve">INCI </w:t>
            </w:r>
            <w:r w:rsidRPr="00C34E1A" w:rsidR="00E569FF">
              <w:rPr>
                <w:rFonts w:ascii="Arial" w:hAnsi="Arial" w:cs="Arial"/>
                <w:b w:val="0"/>
                <w:color w:val="000000"/>
              </w:rPr>
              <w:t>.</w:t>
            </w:r>
            <w:proofErr w:type="gramEnd"/>
          </w:p>
        </w:tc>
      </w:tr>
      <w:tr w:rsidRPr="00C34E1A" w:rsidR="00E569FF" w:rsidTr="65CE2BD4" w14:paraId="1739969F"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E569FF" w:rsidP="00E569FF" w:rsidRDefault="00E569FF" w14:paraId="3A25EF22" w14:textId="77777777">
            <w:pPr>
              <w:jc w:val="center"/>
              <w:rPr>
                <w:rFonts w:ascii="Arial" w:hAnsi="Arial" w:cs="Arial"/>
                <w:spacing w:val="-20"/>
              </w:rPr>
            </w:pPr>
            <w:r w:rsidRPr="00C34E1A">
              <w:rPr>
                <w:rFonts w:ascii="Arial" w:hAnsi="Arial" w:cs="Arial"/>
                <w:spacing w:val="-20"/>
              </w:rPr>
              <w:lastRenderedPageBreak/>
              <w:t>1</w:t>
            </w:r>
            <w:r w:rsidRPr="00C34E1A" w:rsidR="00866153">
              <w:rPr>
                <w:rFonts w:ascii="Arial" w:hAnsi="Arial" w:cs="Arial"/>
                <w:spacing w:val="-20"/>
              </w:rPr>
              <w:t>7</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009C5390" w:rsidP="00E569FF" w:rsidRDefault="009C5390" w14:paraId="76470D3B"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00E569FF" w:rsidP="00E569FF" w:rsidRDefault="00E569FF" w14:paraId="76C973B4" w14:textId="27A81554">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C34E1A">
              <w:rPr>
                <w:rFonts w:ascii="Arial" w:hAnsi="Arial" w:cs="Arial"/>
                <w:b w:val="0"/>
                <w:color w:val="000000"/>
              </w:rPr>
              <w:t>Registrar en comprobantes manuales el deterioro de activos no generadores de efectivo que la entidad ha considerado como materiales, según lo establecido en el Régimen de Contabilidad Pública.</w:t>
            </w:r>
            <w:r w:rsidRPr="00C34E1A">
              <w:rPr>
                <w:rFonts w:ascii="Arial" w:hAnsi="Arial" w:cs="Arial"/>
                <w:b w:val="0"/>
                <w:color w:val="000000"/>
              </w:rPr>
              <w:br/>
            </w:r>
            <w:r w:rsidRPr="00C34E1A">
              <w:rPr>
                <w:rFonts w:ascii="Arial" w:hAnsi="Arial" w:cs="Arial"/>
                <w:b w:val="0"/>
                <w:color w:val="000000"/>
              </w:rPr>
              <w:t>El deterioro del valor de un activo debe calcularse cuando existe un indicio de pérdida del valor del mismo o por lo menos una vez al año.</w:t>
            </w:r>
            <w:r w:rsidRPr="00C34E1A">
              <w:rPr>
                <w:rFonts w:ascii="Arial" w:hAnsi="Arial" w:cs="Arial"/>
                <w:b w:val="0"/>
                <w:color w:val="000000"/>
              </w:rPr>
              <w:br/>
            </w:r>
            <w:r w:rsidRPr="00C34E1A">
              <w:rPr>
                <w:rFonts w:ascii="Arial" w:hAnsi="Arial" w:cs="Arial"/>
                <w:b w:val="0"/>
                <w:color w:val="000000"/>
              </w:rPr>
              <w:t xml:space="preserve">Se contabilizara con comprobante manual Así: Entidad - </w:t>
            </w:r>
            <w:proofErr w:type="spellStart"/>
            <w:r w:rsidRPr="00C34E1A">
              <w:rPr>
                <w:rFonts w:ascii="Arial" w:hAnsi="Arial" w:cs="Arial"/>
                <w:b w:val="0"/>
                <w:color w:val="000000"/>
              </w:rPr>
              <w:t>gestion</w:t>
            </w:r>
            <w:proofErr w:type="spellEnd"/>
            <w:r w:rsidRPr="00C34E1A">
              <w:rPr>
                <w:rFonts w:ascii="Arial" w:hAnsi="Arial" w:cs="Arial"/>
                <w:b w:val="0"/>
                <w:color w:val="000000"/>
              </w:rPr>
              <w:t xml:space="preserve"> contable/con/comprobantes contables/crear comprobante contable manual. Después de registrar la transacción se graba y verifica.</w:t>
            </w:r>
          </w:p>
          <w:p w:rsidR="009C5390" w:rsidP="00E569FF" w:rsidRDefault="009C5390" w14:paraId="3064138E"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Pr="00C34E1A" w:rsidR="009C5390" w:rsidP="00E569FF" w:rsidRDefault="009C5390" w14:paraId="5C53C5CA" w14:textId="2968B13C">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E569FF" w:rsidP="00E569FF" w:rsidRDefault="00E569FF" w14:paraId="14D7B971"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Contratista apoyo financiera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E569FF" w:rsidP="00E569FF" w:rsidRDefault="00E569FF" w14:paraId="32F1DC79"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E569FF" w:rsidP="00E569FF" w:rsidRDefault="00F9787F" w14:paraId="03A3DF2F" w14:textId="58A1E89E">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Pr>
                <w:rFonts w:ascii="Arial" w:hAnsi="Arial" w:cs="Arial"/>
                <w:b w:val="0"/>
                <w:color w:val="000000"/>
              </w:rPr>
              <w:t xml:space="preserve">Desde la coordinación Administrativa y Financiera se solicitara cada cinco años presupuesto para </w:t>
            </w:r>
            <w:proofErr w:type="spellStart"/>
            <w:r>
              <w:rPr>
                <w:rFonts w:ascii="Arial" w:hAnsi="Arial" w:cs="Arial"/>
                <w:b w:val="0"/>
                <w:color w:val="000000"/>
              </w:rPr>
              <w:t>avaluos</w:t>
            </w:r>
            <w:proofErr w:type="spellEnd"/>
            <w:r>
              <w:rPr>
                <w:rFonts w:ascii="Arial" w:hAnsi="Arial" w:cs="Arial"/>
                <w:b w:val="0"/>
                <w:color w:val="000000"/>
              </w:rPr>
              <w:t xml:space="preserve"> de los activos del INCI con el propósito de mantener el valor comercial reconocido en la información </w:t>
            </w:r>
            <w:proofErr w:type="gramStart"/>
            <w:r>
              <w:rPr>
                <w:rFonts w:ascii="Arial" w:hAnsi="Arial" w:cs="Arial"/>
                <w:b w:val="0"/>
                <w:color w:val="000000"/>
              </w:rPr>
              <w:t>financiera .</w:t>
            </w:r>
            <w:proofErr w:type="gramEnd"/>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E569FF" w:rsidP="00E569FF" w:rsidRDefault="00F9787F" w14:paraId="40B5BDA7" w14:textId="3F1A3F3D">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Pr>
                <w:rFonts w:ascii="Arial" w:hAnsi="Arial" w:cs="Arial"/>
                <w:b w:val="0"/>
                <w:color w:val="000000"/>
              </w:rPr>
              <w:t xml:space="preserve">Informe de </w:t>
            </w:r>
            <w:proofErr w:type="spellStart"/>
            <w:r>
              <w:rPr>
                <w:rFonts w:ascii="Arial" w:hAnsi="Arial" w:cs="Arial"/>
                <w:b w:val="0"/>
                <w:color w:val="000000"/>
              </w:rPr>
              <w:t>avaluos</w:t>
            </w:r>
            <w:proofErr w:type="spellEnd"/>
            <w:r>
              <w:rPr>
                <w:rFonts w:ascii="Arial" w:hAnsi="Arial" w:cs="Arial"/>
                <w:b w:val="0"/>
                <w:color w:val="000000"/>
              </w:rPr>
              <w:t xml:space="preserve"> de activos de propiedad del </w:t>
            </w:r>
            <w:proofErr w:type="gramStart"/>
            <w:r>
              <w:rPr>
                <w:rFonts w:ascii="Arial" w:hAnsi="Arial" w:cs="Arial"/>
                <w:b w:val="0"/>
                <w:color w:val="000000"/>
              </w:rPr>
              <w:t xml:space="preserve">INCI </w:t>
            </w:r>
            <w:r w:rsidRPr="00C34E1A">
              <w:rPr>
                <w:rFonts w:ascii="Arial" w:hAnsi="Arial" w:cs="Arial"/>
                <w:b w:val="0"/>
                <w:color w:val="000000"/>
              </w:rPr>
              <w:t>.</w:t>
            </w:r>
            <w:r>
              <w:rPr>
                <w:rFonts w:ascii="Arial" w:hAnsi="Arial" w:cs="Arial"/>
                <w:b w:val="0"/>
                <w:color w:val="000000"/>
              </w:rPr>
              <w:t>,</w:t>
            </w:r>
            <w:r w:rsidRPr="00C34E1A" w:rsidR="00E569FF">
              <w:rPr>
                <w:rFonts w:ascii="Arial" w:hAnsi="Arial" w:cs="Arial"/>
                <w:b w:val="0"/>
                <w:color w:val="000000"/>
              </w:rPr>
              <w:t>Comprobante</w:t>
            </w:r>
            <w:proofErr w:type="gramEnd"/>
            <w:r w:rsidRPr="00C34E1A" w:rsidR="00E569FF">
              <w:rPr>
                <w:rFonts w:ascii="Arial" w:hAnsi="Arial" w:cs="Arial"/>
                <w:b w:val="0"/>
                <w:color w:val="000000"/>
              </w:rPr>
              <w:t xml:space="preserve"> manual de deterioro.</w:t>
            </w:r>
          </w:p>
        </w:tc>
      </w:tr>
      <w:tr w:rsidRPr="00C34E1A" w:rsidR="00E569FF" w:rsidTr="65CE2BD4" w14:paraId="3B741F16"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E569FF" w:rsidP="00E569FF" w:rsidRDefault="00E569FF" w14:paraId="17541B45" w14:textId="77777777">
            <w:pPr>
              <w:jc w:val="center"/>
              <w:rPr>
                <w:rFonts w:ascii="Arial" w:hAnsi="Arial" w:cs="Arial"/>
                <w:spacing w:val="-20"/>
              </w:rPr>
            </w:pPr>
            <w:r w:rsidRPr="00C34E1A">
              <w:rPr>
                <w:rFonts w:ascii="Arial" w:hAnsi="Arial" w:cs="Arial"/>
                <w:spacing w:val="-20"/>
              </w:rPr>
              <w:t>1</w:t>
            </w:r>
            <w:r w:rsidRPr="00C34E1A" w:rsidR="00866153">
              <w:rPr>
                <w:rFonts w:ascii="Arial" w:hAnsi="Arial" w:cs="Arial"/>
                <w:spacing w:val="-20"/>
              </w:rPr>
              <w:t>8</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009C5390" w:rsidP="00E569FF" w:rsidRDefault="009C5390" w14:paraId="033DA551"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009C5390" w:rsidP="00E569FF" w:rsidRDefault="009C5390" w14:paraId="4DA0AA0A"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00E569FF" w:rsidP="00E569FF" w:rsidRDefault="00E569FF" w14:paraId="116858C9" w14:textId="6EFBD17D">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C34E1A">
              <w:rPr>
                <w:rFonts w:ascii="Arial" w:hAnsi="Arial" w:cs="Arial"/>
                <w:b w:val="0"/>
                <w:color w:val="000000"/>
              </w:rPr>
              <w:t xml:space="preserve">Revisar y aprobar comprobantes contables de la actividad anterior en el SIIF NACION II, </w:t>
            </w:r>
            <w:proofErr w:type="gramStart"/>
            <w:r w:rsidRPr="00C34E1A">
              <w:rPr>
                <w:rFonts w:ascii="Arial" w:hAnsi="Arial" w:cs="Arial"/>
                <w:b w:val="0"/>
                <w:color w:val="000000"/>
              </w:rPr>
              <w:t>ruta  perfil</w:t>
            </w:r>
            <w:proofErr w:type="gramEnd"/>
            <w:r w:rsidRPr="00C34E1A">
              <w:rPr>
                <w:rFonts w:ascii="Arial" w:hAnsi="Arial" w:cs="Arial"/>
                <w:b w:val="0"/>
                <w:color w:val="000000"/>
              </w:rPr>
              <w:t xml:space="preserve"> Entidad - Aprobador contable/con/aprobar comprobante contable manual. Hasta que se aprueba queda incluida en la información contable.</w:t>
            </w:r>
          </w:p>
          <w:p w:rsidR="009C5390" w:rsidP="00E569FF" w:rsidRDefault="009C5390" w14:paraId="3373FCA4"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Pr="00C34E1A" w:rsidR="009C5390" w:rsidP="00E569FF" w:rsidRDefault="009C5390" w14:paraId="10A6E0D0" w14:textId="6B22DC8D">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E569FF" w:rsidP="00E569FF" w:rsidRDefault="00E569FF" w14:paraId="6D0B4E9F"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E569FF" w:rsidP="00E569FF" w:rsidRDefault="00E569FF" w14:paraId="65D41967"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205FC6" w:rsidP="00E569FF" w:rsidRDefault="00F9787F" w14:paraId="425B9C65" w14:textId="6EBC5C80">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BF7D08">
              <w:rPr>
                <w:rFonts w:ascii="Arial" w:hAnsi="Arial" w:cs="Arial"/>
                <w:b w:val="0"/>
                <w:color w:val="000000"/>
              </w:rPr>
              <w:t>Cotejar información del aplicativo SIIF NACIÓN</w:t>
            </w:r>
            <w:r w:rsidR="001A77F2">
              <w:rPr>
                <w:rFonts w:ascii="Arial" w:hAnsi="Arial" w:cs="Arial"/>
                <w:b w:val="0"/>
                <w:color w:val="000000"/>
              </w:rPr>
              <w:t xml:space="preserve"> II y valores de acuerdo a los soportes </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E569FF" w:rsidP="00E569FF" w:rsidRDefault="00E569FF" w14:paraId="4F8BA63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Comprobante manual de deterioro.</w:t>
            </w:r>
          </w:p>
        </w:tc>
      </w:tr>
      <w:tr w:rsidRPr="00C34E1A" w:rsidR="00100134" w:rsidTr="65CE2BD4" w14:paraId="616C0FF8"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100134" w:rsidP="00100134" w:rsidRDefault="00100134" w14:paraId="70D9750B" w14:textId="77777777">
            <w:pPr>
              <w:jc w:val="center"/>
              <w:rPr>
                <w:rFonts w:ascii="Arial" w:hAnsi="Arial" w:cs="Arial"/>
                <w:color w:val="000000"/>
              </w:rPr>
            </w:pPr>
            <w:r w:rsidRPr="00C34E1A">
              <w:rPr>
                <w:rFonts w:ascii="Arial" w:hAnsi="Arial" w:cs="Arial"/>
                <w:bCs w:val="0"/>
                <w:color w:val="000000"/>
              </w:rPr>
              <w:t>CREACION DE TERCEROS BENEFICIARIOS DE PAGO</w:t>
            </w:r>
          </w:p>
        </w:tc>
      </w:tr>
      <w:tr w:rsidRPr="00C34E1A" w:rsidR="00100134" w:rsidTr="65CE2BD4" w14:paraId="6DF77185"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100134" w:rsidP="00100134" w:rsidRDefault="00100134" w14:paraId="09AD895E" w14:textId="77777777">
            <w:pPr>
              <w:jc w:val="center"/>
              <w:rPr>
                <w:rFonts w:ascii="Arial" w:hAnsi="Arial" w:cs="Arial"/>
                <w:spacing w:val="-20"/>
              </w:rPr>
            </w:pPr>
            <w:r w:rsidRPr="00C34E1A">
              <w:rPr>
                <w:rFonts w:ascii="Arial" w:hAnsi="Arial" w:cs="Arial"/>
                <w:spacing w:val="-20"/>
              </w:rPr>
              <w:t>1</w:t>
            </w:r>
            <w:r w:rsidRPr="00C34E1A" w:rsidR="00866153">
              <w:rPr>
                <w:rFonts w:ascii="Arial" w:hAnsi="Arial" w:cs="Arial"/>
                <w:spacing w:val="-20"/>
              </w:rPr>
              <w:t>9</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009C5390" w:rsidP="00100134" w:rsidRDefault="009C5390" w14:paraId="0D06C830"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009C5390" w:rsidP="00100134" w:rsidRDefault="009C5390" w14:paraId="5AA12EA4"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00100134" w:rsidP="00100134" w:rsidRDefault="00100134" w14:paraId="617BA0AE" w14:textId="1ED388D9">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C34E1A">
              <w:rPr>
                <w:rFonts w:ascii="Arial" w:hAnsi="Arial" w:cs="Arial"/>
                <w:b w:val="0"/>
                <w:color w:val="000000"/>
              </w:rPr>
              <w:br/>
            </w:r>
            <w:r w:rsidRPr="00C34E1A">
              <w:rPr>
                <w:rFonts w:ascii="Arial" w:hAnsi="Arial" w:cs="Arial"/>
                <w:b w:val="0"/>
                <w:color w:val="000000"/>
              </w:rPr>
              <w:t xml:space="preserve">Recibir solicitudes del área de presupuesto por medio de correo electrónico la creación de terceros para pago o cuando los terceros modifican su cuenta bancaria, confirmar en aplicativo SIIF nación II </w:t>
            </w:r>
            <w:r w:rsidRPr="00C34E1A">
              <w:rPr>
                <w:rFonts w:ascii="Arial" w:hAnsi="Arial" w:cs="Arial"/>
                <w:b w:val="0"/>
                <w:color w:val="000000"/>
              </w:rPr>
              <w:br/>
            </w:r>
            <w:r w:rsidRPr="00C34E1A">
              <w:rPr>
                <w:rFonts w:ascii="Arial" w:hAnsi="Arial" w:cs="Arial"/>
                <w:b w:val="0"/>
                <w:color w:val="000000"/>
              </w:rPr>
              <w:t>las cuentas bancarias funcionarios de planta : Perfil Entidad-</w:t>
            </w:r>
            <w:proofErr w:type="spellStart"/>
            <w:r w:rsidRPr="00C34E1A">
              <w:rPr>
                <w:rFonts w:ascii="Arial" w:hAnsi="Arial" w:cs="Arial"/>
                <w:b w:val="0"/>
                <w:color w:val="000000"/>
              </w:rPr>
              <w:t>beneficiariocuenta</w:t>
            </w:r>
            <w:proofErr w:type="spellEnd"/>
            <w:r w:rsidRPr="00C34E1A">
              <w:rPr>
                <w:rFonts w:ascii="Arial" w:hAnsi="Arial" w:cs="Arial"/>
                <w:b w:val="0"/>
                <w:color w:val="000000"/>
              </w:rPr>
              <w:t>/ADM/Terceros y cuentas /Registro Funcionarios, Terceros y Contratistas /Aprobar , para cuentas de proveedores : Perfil Entidad-</w:t>
            </w:r>
            <w:proofErr w:type="spellStart"/>
            <w:r w:rsidRPr="00C34E1A">
              <w:rPr>
                <w:rFonts w:ascii="Arial" w:hAnsi="Arial" w:cs="Arial"/>
                <w:b w:val="0"/>
                <w:color w:val="000000"/>
              </w:rPr>
              <w:t>beneficiariocuenta</w:t>
            </w:r>
            <w:proofErr w:type="spellEnd"/>
            <w:r w:rsidRPr="00C34E1A">
              <w:rPr>
                <w:rFonts w:ascii="Arial" w:hAnsi="Arial" w:cs="Arial"/>
                <w:b w:val="0"/>
                <w:color w:val="000000"/>
              </w:rPr>
              <w:t>/</w:t>
            </w:r>
            <w:proofErr w:type="spellStart"/>
            <w:r w:rsidRPr="00C34E1A">
              <w:rPr>
                <w:rFonts w:ascii="Arial" w:hAnsi="Arial" w:cs="Arial"/>
                <w:b w:val="0"/>
                <w:color w:val="000000"/>
              </w:rPr>
              <w:t>cun</w:t>
            </w:r>
            <w:proofErr w:type="spellEnd"/>
            <w:r w:rsidRPr="00C34E1A">
              <w:rPr>
                <w:rFonts w:ascii="Arial" w:hAnsi="Arial" w:cs="Arial"/>
                <w:b w:val="0"/>
                <w:color w:val="000000"/>
              </w:rPr>
              <w:t>/parametrización /Cuentas Bancarias, Aprobar cuenta bancaria/Buscar/Aprobar .</w:t>
            </w:r>
          </w:p>
          <w:p w:rsidR="009C5390" w:rsidP="00100134" w:rsidRDefault="009C5390" w14:paraId="34359C6A"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00205FC6" w:rsidP="00100134" w:rsidRDefault="00205FC6" w14:paraId="5ED022A1"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205FC6" w:rsidP="00100134" w:rsidRDefault="00205FC6" w14:paraId="71CD5825" w14:textId="7FB844E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100134" w:rsidP="00100134" w:rsidRDefault="00100134" w14:paraId="6DBB8597"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Contratista apoyo financiera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100134" w:rsidP="00100134" w:rsidRDefault="00100134" w14:paraId="4E00DF53"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100134" w:rsidP="00100134" w:rsidRDefault="00100134" w14:paraId="12845B88" w14:textId="08456B0B">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Verificar con las certificaciones bancarias enviadas por correo electrónico o físicas entregadas por presupuesto</w:t>
            </w:r>
            <w:r w:rsidR="00A46387">
              <w:rPr>
                <w:rFonts w:ascii="Arial" w:hAnsi="Arial" w:cs="Arial"/>
                <w:b w:val="0"/>
                <w:color w:val="000000"/>
              </w:rPr>
              <w:t xml:space="preserve"> vs la información en el aplicativo SIIF NACIÓN II</w:t>
            </w:r>
            <w:r w:rsidRPr="00C34E1A">
              <w:rPr>
                <w:rFonts w:ascii="Arial" w:hAnsi="Arial" w:cs="Arial"/>
                <w:b w:val="0"/>
                <w:color w:val="000000"/>
              </w:rPr>
              <w:t>.</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00100134" w:rsidP="00100134" w:rsidRDefault="009238EB" w14:paraId="7AB824DA" w14:textId="5B826395">
            <w:pPr>
              <w:cnfStyle w:val="100000000000" w:firstRow="1" w:lastRow="0" w:firstColumn="0" w:lastColumn="0" w:oddVBand="0" w:evenVBand="0" w:oddHBand="0" w:evenHBand="0" w:firstRowFirstColumn="0" w:firstRowLastColumn="0" w:lastRowFirstColumn="0" w:lastRowLastColumn="0"/>
              <w:rPr>
                <w:rFonts w:ascii="Arial" w:hAnsi="Arial" w:cs="Arial"/>
                <w:b w:val="0"/>
                <w:color w:val="FF0000"/>
              </w:rPr>
            </w:pPr>
            <w:r>
              <w:rPr>
                <w:rFonts w:ascii="Arial" w:hAnsi="Arial" w:cs="Arial"/>
                <w:b w:val="0"/>
                <w:color w:val="000000"/>
              </w:rPr>
              <w:t xml:space="preserve"> Informe validación de activación de </w:t>
            </w:r>
            <w:r w:rsidRPr="00C34E1A" w:rsidR="00100134">
              <w:rPr>
                <w:rFonts w:ascii="Arial" w:hAnsi="Arial" w:cs="Arial"/>
                <w:b w:val="0"/>
                <w:color w:val="000000"/>
              </w:rPr>
              <w:t xml:space="preserve">Cuenta Bancaria activa en </w:t>
            </w:r>
            <w:r w:rsidR="00A46387">
              <w:rPr>
                <w:rFonts w:ascii="Arial" w:hAnsi="Arial" w:cs="Arial"/>
                <w:b w:val="0"/>
                <w:color w:val="000000"/>
              </w:rPr>
              <w:t>SIIF NACIÓN II</w:t>
            </w:r>
            <w:r w:rsidRPr="00C34E1A" w:rsidR="00100134">
              <w:rPr>
                <w:rFonts w:ascii="Arial" w:hAnsi="Arial" w:cs="Arial"/>
                <w:b w:val="0"/>
                <w:color w:val="000000"/>
              </w:rPr>
              <w:t>.</w:t>
            </w:r>
          </w:p>
          <w:p w:rsidR="00205FC6" w:rsidP="00100134" w:rsidRDefault="00205FC6" w14:paraId="056AC519"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FF0000"/>
              </w:rPr>
            </w:pPr>
          </w:p>
          <w:p w:rsidRPr="00205FC6" w:rsidR="00205FC6" w:rsidP="00100134" w:rsidRDefault="00205FC6" w14:paraId="6C17F3F8" w14:textId="2319C595">
            <w:pPr>
              <w:cnfStyle w:val="100000000000" w:firstRow="1" w:lastRow="0" w:firstColumn="0" w:lastColumn="0" w:oddVBand="0" w:evenVBand="0" w:oddHBand="0" w:evenHBand="0" w:firstRowFirstColumn="0" w:firstRowLastColumn="0" w:lastRowFirstColumn="0" w:lastRowLastColumn="0"/>
              <w:rPr>
                <w:rFonts w:ascii="Arial" w:hAnsi="Arial" w:cs="Arial"/>
                <w:b w:val="0"/>
                <w:color w:val="FF0000"/>
                <w:spacing w:val="-20"/>
              </w:rPr>
            </w:pPr>
          </w:p>
        </w:tc>
      </w:tr>
      <w:tr w:rsidRPr="00C34E1A" w:rsidR="00100134" w:rsidTr="65CE2BD4" w14:paraId="2A4E9B09"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100134" w:rsidP="00100134" w:rsidRDefault="00100134" w14:paraId="48CAE20B" w14:textId="77777777">
            <w:pPr>
              <w:jc w:val="center"/>
              <w:rPr>
                <w:rFonts w:ascii="Arial" w:hAnsi="Arial" w:cs="Arial"/>
                <w:color w:val="000000"/>
              </w:rPr>
            </w:pPr>
            <w:r w:rsidRPr="00C34E1A">
              <w:rPr>
                <w:rFonts w:ascii="Arial" w:hAnsi="Arial" w:cs="Arial"/>
                <w:bCs w:val="0"/>
                <w:color w:val="000000"/>
              </w:rPr>
              <w:lastRenderedPageBreak/>
              <w:t>DEVOLUCIONES MAYORES VALORES RECIBIDOS</w:t>
            </w:r>
          </w:p>
        </w:tc>
      </w:tr>
      <w:tr w:rsidRPr="00C34E1A" w:rsidR="00100134" w:rsidTr="65CE2BD4" w14:paraId="172EF595"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100134" w:rsidP="00866153" w:rsidRDefault="00866153" w14:paraId="249E7659" w14:textId="77777777">
            <w:pPr>
              <w:jc w:val="center"/>
              <w:rPr>
                <w:rFonts w:ascii="Arial" w:hAnsi="Arial" w:cs="Arial"/>
                <w:spacing w:val="-20"/>
              </w:rPr>
            </w:pPr>
            <w:r w:rsidRPr="00C34E1A">
              <w:rPr>
                <w:rFonts w:ascii="Arial" w:hAnsi="Arial" w:cs="Arial"/>
                <w:spacing w:val="-20"/>
              </w:rPr>
              <w:t>20</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00205FC6" w:rsidP="00100134" w:rsidRDefault="00205FC6" w14:paraId="1A0C7007"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FF0000"/>
              </w:rPr>
            </w:pPr>
          </w:p>
          <w:p w:rsidR="00205FC6" w:rsidP="00100134" w:rsidRDefault="00205FC6" w14:paraId="6A32764F"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FF0000"/>
              </w:rPr>
            </w:pPr>
          </w:p>
          <w:p w:rsidRPr="00C34E1A" w:rsidR="00100134" w:rsidP="00100134" w:rsidRDefault="00100134" w14:paraId="2CF1B6A0" w14:textId="07F261FC">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 xml:space="preserve">Realizar el proceso de devolución por mayores valores recibidos por consignaciones en exceso por la venta de material </w:t>
            </w:r>
            <w:proofErr w:type="gramStart"/>
            <w:r w:rsidRPr="00C34E1A">
              <w:rPr>
                <w:rFonts w:ascii="Arial" w:hAnsi="Arial" w:cs="Arial"/>
                <w:b w:val="0"/>
                <w:color w:val="000000"/>
              </w:rPr>
              <w:t xml:space="preserve">manufacturado </w:t>
            </w:r>
            <w:r w:rsidR="001A77F2">
              <w:rPr>
                <w:rFonts w:ascii="Arial" w:hAnsi="Arial" w:cs="Arial"/>
                <w:b w:val="0"/>
                <w:color w:val="000000"/>
              </w:rPr>
              <w:t>,</w:t>
            </w:r>
            <w:proofErr w:type="gramEnd"/>
            <w:r w:rsidRPr="00C34E1A">
              <w:rPr>
                <w:rFonts w:ascii="Arial" w:hAnsi="Arial" w:cs="Arial"/>
                <w:b w:val="0"/>
                <w:color w:val="000000"/>
              </w:rPr>
              <w:t xml:space="preserve"> elementos para invidentes</w:t>
            </w:r>
            <w:r w:rsidR="001A77F2">
              <w:rPr>
                <w:rFonts w:ascii="Arial" w:hAnsi="Arial" w:cs="Arial"/>
                <w:b w:val="0"/>
                <w:color w:val="000000"/>
              </w:rPr>
              <w:t xml:space="preserve"> o por pagos a lo no debido ,debidamente solicitado por el tercero y validado por la </w:t>
            </w:r>
            <w:proofErr w:type="spellStart"/>
            <w:r w:rsidR="001A77F2">
              <w:rPr>
                <w:rFonts w:ascii="Arial" w:hAnsi="Arial" w:cs="Arial"/>
                <w:b w:val="0"/>
                <w:color w:val="000000"/>
              </w:rPr>
              <w:t>tesoreria</w:t>
            </w:r>
            <w:proofErr w:type="spellEnd"/>
            <w:r w:rsidR="001A77F2">
              <w:rPr>
                <w:rFonts w:ascii="Arial" w:hAnsi="Arial" w:cs="Arial"/>
                <w:b w:val="0"/>
                <w:color w:val="000000"/>
              </w:rPr>
              <w:t xml:space="preserve"> del INCI </w:t>
            </w:r>
            <w:r w:rsidRPr="00C34E1A">
              <w:rPr>
                <w:rFonts w:ascii="Arial" w:hAnsi="Arial" w:cs="Arial"/>
                <w:b w:val="0"/>
                <w:color w:val="000000"/>
              </w:rPr>
              <w:t>. Ruta: entidad Central Cuentas por Pagar /PGA/pago no presupuestal/radicar cuenta por cobrar/conceptos de pagos no presupuestales, luego se constituye el acreedor así: PGA/pago no presupuestal/</w:t>
            </w:r>
            <w:proofErr w:type="gramStart"/>
            <w:r w:rsidRPr="00C34E1A">
              <w:rPr>
                <w:rFonts w:ascii="Arial" w:hAnsi="Arial" w:cs="Arial"/>
                <w:b w:val="0"/>
                <w:color w:val="000000"/>
              </w:rPr>
              <w:t>constitución acreedor</w:t>
            </w:r>
            <w:proofErr w:type="gramEnd"/>
            <w:r w:rsidRPr="00C34E1A">
              <w:rPr>
                <w:rFonts w:ascii="Arial" w:hAnsi="Arial" w:cs="Arial"/>
                <w:b w:val="0"/>
                <w:color w:val="000000"/>
              </w:rPr>
              <w:t>/concepto de pagos no presupuestales.</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100134" w:rsidP="00100134" w:rsidRDefault="00100134" w14:paraId="4FF7F09D"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100134" w:rsidP="00100134" w:rsidRDefault="00100134" w14:paraId="75D6A4BA"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100134" w:rsidP="00100134" w:rsidRDefault="00100134" w14:paraId="467A70C7" w14:textId="5B384801">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Solicitud por correo de tesorería</w:t>
            </w:r>
            <w:r w:rsidRPr="00772D44">
              <w:rPr>
                <w:rFonts w:ascii="Arial" w:hAnsi="Arial" w:cs="Arial"/>
                <w:b w:val="0"/>
                <w:color w:val="FF0000"/>
              </w:rPr>
              <w:t>.</w:t>
            </w:r>
            <w:r w:rsidRPr="00772D44" w:rsidR="00772D44">
              <w:rPr>
                <w:rFonts w:ascii="Arial" w:hAnsi="Arial" w:cs="Arial"/>
                <w:b w:val="0"/>
                <w:color w:val="FF0000"/>
              </w:rPr>
              <w:t xml:space="preserve">  </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100134" w:rsidP="00100134" w:rsidRDefault="00100134" w14:paraId="624549D9"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Orden de pago no presupuestal modulo PAG.</w:t>
            </w:r>
          </w:p>
        </w:tc>
      </w:tr>
      <w:tr w:rsidRPr="00C34E1A" w:rsidR="00100134" w:rsidTr="65CE2BD4" w14:paraId="54CC26CA" w14:textId="77777777">
        <w:trPr>
          <w:cnfStyle w:val="100000000000" w:firstRow="1" w:lastRow="0" w:firstColumn="0" w:lastColumn="0" w:oddVBand="0" w:evenVBand="0" w:oddHBand="0" w:evenHBand="0" w:firstRowFirstColumn="0" w:firstRowLastColumn="0" w:lastRowFirstColumn="0" w:lastRowLastColumn="0"/>
          <w:trHeight w:val="59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100134" w:rsidP="00100134" w:rsidRDefault="00100134" w14:paraId="7F90103E" w14:textId="77777777">
            <w:pPr>
              <w:jc w:val="center"/>
              <w:rPr>
                <w:rFonts w:ascii="Arial" w:hAnsi="Arial" w:cs="Arial"/>
                <w:b w:val="0"/>
                <w:color w:val="000000"/>
              </w:rPr>
            </w:pPr>
            <w:r w:rsidRPr="00C34E1A">
              <w:rPr>
                <w:rFonts w:ascii="Arial" w:hAnsi="Arial" w:cs="Arial"/>
                <w:bCs w:val="0"/>
                <w:color w:val="000000"/>
              </w:rPr>
              <w:t>APROVECHAMIENTOS</w:t>
            </w:r>
          </w:p>
        </w:tc>
      </w:tr>
      <w:tr w:rsidRPr="00C34E1A" w:rsidR="00100134" w:rsidTr="65CE2BD4" w14:paraId="5D73C91D"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100134" w:rsidP="00100134" w:rsidRDefault="00100134" w14:paraId="36F8EE6C" w14:textId="77777777">
            <w:pPr>
              <w:jc w:val="center"/>
              <w:rPr>
                <w:rFonts w:ascii="Arial" w:hAnsi="Arial" w:cs="Arial"/>
                <w:spacing w:val="-20"/>
              </w:rPr>
            </w:pPr>
            <w:r w:rsidRPr="00C34E1A">
              <w:rPr>
                <w:rFonts w:ascii="Arial" w:hAnsi="Arial" w:cs="Arial"/>
                <w:spacing w:val="-20"/>
              </w:rPr>
              <w:t>2</w:t>
            </w:r>
            <w:r w:rsidRPr="00C34E1A" w:rsidR="00866153">
              <w:rPr>
                <w:rFonts w:ascii="Arial" w:hAnsi="Arial" w:cs="Arial"/>
                <w:spacing w:val="-20"/>
              </w:rPr>
              <w:t>1</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00772D44" w:rsidP="00100134" w:rsidRDefault="00100134" w14:paraId="06DF7350" w14:textId="1FE1AC83">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bCs w:val="0"/>
                <w:color w:val="000000"/>
              </w:rPr>
              <w:br/>
            </w:r>
          </w:p>
          <w:p w:rsidR="00100134" w:rsidP="00100134" w:rsidRDefault="00100134" w14:paraId="455781E1" w14:textId="726D8CE3">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Registrar cuando hay mayores valores consignados en la venta de material manufacturado y/o elementos para invidentes no relevantes. (No sujetos a devolución)</w:t>
            </w:r>
            <w:r w:rsidR="00682C04">
              <w:rPr>
                <w:rFonts w:ascii="Arial" w:hAnsi="Arial" w:cs="Arial"/>
                <w:b w:val="0"/>
                <w:color w:val="000000"/>
              </w:rPr>
              <w:t xml:space="preserve"> que deben ser soportados mediante la </w:t>
            </w:r>
            <w:proofErr w:type="spellStart"/>
            <w:r w:rsidR="00682C04">
              <w:rPr>
                <w:rFonts w:ascii="Arial" w:hAnsi="Arial" w:cs="Arial"/>
                <w:b w:val="0"/>
                <w:color w:val="000000"/>
              </w:rPr>
              <w:t>solcitud</w:t>
            </w:r>
            <w:proofErr w:type="spellEnd"/>
            <w:r w:rsidR="00682C04">
              <w:rPr>
                <w:rFonts w:ascii="Arial" w:hAnsi="Arial" w:cs="Arial"/>
                <w:b w:val="0"/>
                <w:color w:val="000000"/>
              </w:rPr>
              <w:t xml:space="preserve"> de la tienda y la </w:t>
            </w:r>
            <w:proofErr w:type="spellStart"/>
            <w:r w:rsidR="00682C04">
              <w:rPr>
                <w:rFonts w:ascii="Arial" w:hAnsi="Arial" w:cs="Arial"/>
                <w:b w:val="0"/>
                <w:color w:val="000000"/>
              </w:rPr>
              <w:t>tesoreria</w:t>
            </w:r>
            <w:proofErr w:type="spellEnd"/>
            <w:r w:rsidR="00682C04">
              <w:rPr>
                <w:rFonts w:ascii="Arial" w:hAnsi="Arial" w:cs="Arial"/>
                <w:b w:val="0"/>
                <w:color w:val="000000"/>
              </w:rPr>
              <w:t xml:space="preserve"> mediante </w:t>
            </w:r>
            <w:r w:rsidRPr="00425B37" w:rsidR="00682C04">
              <w:rPr>
                <w:rFonts w:ascii="Arial" w:hAnsi="Arial" w:cs="Arial"/>
                <w:b w:val="0"/>
                <w:color w:val="000000"/>
              </w:rPr>
              <w:t xml:space="preserve">correo electrónico con la descripción del </w:t>
            </w:r>
            <w:proofErr w:type="gramStart"/>
            <w:r w:rsidRPr="00425B37" w:rsidR="00682C04">
              <w:rPr>
                <w:rFonts w:ascii="Arial" w:hAnsi="Arial" w:cs="Arial"/>
                <w:b w:val="0"/>
                <w:color w:val="000000"/>
              </w:rPr>
              <w:t>producto ,</w:t>
            </w:r>
            <w:proofErr w:type="gramEnd"/>
            <w:r w:rsidRPr="00425B37" w:rsidR="00682C04">
              <w:rPr>
                <w:rFonts w:ascii="Arial" w:hAnsi="Arial" w:cs="Arial"/>
                <w:b w:val="0"/>
                <w:color w:val="000000"/>
              </w:rPr>
              <w:t xml:space="preserve"> la posición del </w:t>
            </w:r>
            <w:proofErr w:type="spellStart"/>
            <w:r w:rsidRPr="00425B37" w:rsidR="00682C04">
              <w:rPr>
                <w:rFonts w:ascii="Arial" w:hAnsi="Arial" w:cs="Arial"/>
                <w:b w:val="0"/>
                <w:color w:val="000000"/>
              </w:rPr>
              <w:t>catalogo</w:t>
            </w:r>
            <w:proofErr w:type="spellEnd"/>
            <w:r w:rsidRPr="00425B37" w:rsidR="00682C04">
              <w:rPr>
                <w:rFonts w:ascii="Arial" w:hAnsi="Arial" w:cs="Arial"/>
                <w:b w:val="0"/>
                <w:color w:val="000000"/>
              </w:rPr>
              <w:t xml:space="preserve"> de ventas y el mayor valor pagado </w:t>
            </w:r>
            <w:r w:rsidRPr="00425B37">
              <w:rPr>
                <w:rFonts w:ascii="Arial" w:hAnsi="Arial" w:cs="Arial"/>
                <w:b w:val="0"/>
                <w:color w:val="000000"/>
              </w:rPr>
              <w:t>.</w:t>
            </w:r>
          </w:p>
          <w:p w:rsidRPr="00C34E1A" w:rsidR="00772D44" w:rsidP="00100134" w:rsidRDefault="00772D44" w14:paraId="2EAD5F23" w14:textId="6FC2D13B">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100134" w:rsidP="00100134" w:rsidRDefault="00100134" w14:paraId="4C279D47"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Contratista apoyo financiera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100134" w:rsidP="00100134" w:rsidRDefault="00100134" w14:paraId="26C98549"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100134" w:rsidP="00100134" w:rsidRDefault="00100134" w14:paraId="1C0B08DB"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Verificación registro libro diario</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100134" w:rsidP="00100134" w:rsidRDefault="00100134" w14:paraId="6E5F6A09"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Comprobante manual o registro automático de tesorería en la ejecución de valores consignados.</w:t>
            </w:r>
          </w:p>
        </w:tc>
      </w:tr>
      <w:tr w:rsidRPr="00C34E1A" w:rsidR="00100134" w:rsidTr="65CE2BD4" w14:paraId="51BD9C68"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100134" w:rsidP="00100134" w:rsidRDefault="00100134" w14:paraId="3DF74277" w14:textId="77777777">
            <w:pPr>
              <w:jc w:val="center"/>
              <w:rPr>
                <w:rFonts w:ascii="Arial" w:hAnsi="Arial" w:cs="Arial"/>
                <w:color w:val="000000"/>
              </w:rPr>
            </w:pPr>
            <w:proofErr w:type="gramStart"/>
            <w:r w:rsidRPr="00C34E1A">
              <w:rPr>
                <w:rFonts w:ascii="Arial" w:hAnsi="Arial" w:cs="Arial"/>
                <w:color w:val="000000"/>
              </w:rPr>
              <w:t>REVISIONES  Y</w:t>
            </w:r>
            <w:proofErr w:type="gramEnd"/>
            <w:r w:rsidRPr="00C34E1A">
              <w:rPr>
                <w:rFonts w:ascii="Arial" w:hAnsi="Arial" w:cs="Arial"/>
                <w:color w:val="000000"/>
              </w:rPr>
              <w:t xml:space="preserve"> CONCILIACIONES MENSUALES</w:t>
            </w:r>
          </w:p>
        </w:tc>
      </w:tr>
      <w:tr w:rsidRPr="00C34E1A" w:rsidR="00100134" w:rsidTr="65CE2BD4" w14:paraId="3CE7ABEA"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100134" w:rsidP="00100134" w:rsidRDefault="00100134" w14:paraId="72261F10" w14:textId="77777777">
            <w:pPr>
              <w:jc w:val="center"/>
              <w:rPr>
                <w:rFonts w:ascii="Arial" w:hAnsi="Arial" w:cs="Arial"/>
                <w:spacing w:val="-20"/>
              </w:rPr>
            </w:pPr>
            <w:r w:rsidRPr="00C34E1A">
              <w:rPr>
                <w:rFonts w:ascii="Arial" w:hAnsi="Arial" w:cs="Arial"/>
                <w:spacing w:val="-20"/>
              </w:rPr>
              <w:t>2</w:t>
            </w:r>
            <w:r w:rsidRPr="00C34E1A" w:rsidR="00866153">
              <w:rPr>
                <w:rFonts w:ascii="Arial" w:hAnsi="Arial" w:cs="Arial"/>
                <w:spacing w:val="-20"/>
              </w:rPr>
              <w:t>2</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100134" w:rsidP="00100134" w:rsidRDefault="00100134" w14:paraId="3B82AE7C"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 xml:space="preserve">Revisar diariamente las transacciones automáticas del SIIF, para verificar su inclusión de la </w:t>
            </w:r>
            <w:proofErr w:type="spellStart"/>
            <w:r w:rsidRPr="00C34E1A">
              <w:rPr>
                <w:rFonts w:ascii="Arial" w:hAnsi="Arial" w:cs="Arial"/>
                <w:b w:val="0"/>
                <w:color w:val="000000"/>
              </w:rPr>
              <w:t>siguente</w:t>
            </w:r>
            <w:proofErr w:type="spellEnd"/>
            <w:r w:rsidRPr="00C34E1A">
              <w:rPr>
                <w:rFonts w:ascii="Arial" w:hAnsi="Arial" w:cs="Arial"/>
                <w:b w:val="0"/>
                <w:color w:val="000000"/>
              </w:rPr>
              <w:t xml:space="preserve"> manera: </w:t>
            </w:r>
          </w:p>
          <w:p w:rsidRPr="00C34E1A" w:rsidR="00100134" w:rsidP="00100134" w:rsidRDefault="00100134" w14:paraId="1F6CA6B0"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 xml:space="preserve">Entidad - </w:t>
            </w:r>
            <w:proofErr w:type="spellStart"/>
            <w:r w:rsidRPr="00C34E1A">
              <w:rPr>
                <w:rFonts w:ascii="Arial" w:hAnsi="Arial" w:cs="Arial"/>
                <w:b w:val="0"/>
                <w:color w:val="000000"/>
              </w:rPr>
              <w:t>Gestion</w:t>
            </w:r>
            <w:proofErr w:type="spellEnd"/>
            <w:r w:rsidRPr="00C34E1A">
              <w:rPr>
                <w:rFonts w:ascii="Arial" w:hAnsi="Arial" w:cs="Arial"/>
                <w:b w:val="0"/>
                <w:color w:val="000000"/>
              </w:rPr>
              <w:t xml:space="preserve"> contable/con/reportes/reporte consolidado de libro diario.</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100134" w:rsidP="00100134" w:rsidRDefault="00100134" w14:paraId="26436709"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100134" w:rsidP="00100134" w:rsidRDefault="00100134" w14:paraId="02D4877C"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100134" w:rsidP="00100134" w:rsidRDefault="00100134" w14:paraId="2E5E50E7"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Verificar montos, cuentas y movimientos.</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100134" w:rsidP="00100134" w:rsidRDefault="00100134" w14:paraId="735271E1"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Reporte consulta libro diario.</w:t>
            </w:r>
          </w:p>
        </w:tc>
      </w:tr>
      <w:tr w:rsidRPr="00C34E1A" w:rsidR="00866153" w:rsidTr="65CE2BD4" w14:paraId="7CDAD803"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866153" w:rsidP="00866153" w:rsidRDefault="00866153" w14:paraId="1EBB0E7F" w14:textId="77777777">
            <w:pPr>
              <w:jc w:val="center"/>
              <w:rPr>
                <w:rFonts w:ascii="Arial" w:hAnsi="Arial" w:cs="Arial"/>
                <w:spacing w:val="-20"/>
              </w:rPr>
            </w:pPr>
            <w:r w:rsidRPr="00C34E1A">
              <w:rPr>
                <w:rFonts w:ascii="Arial" w:hAnsi="Arial" w:cs="Arial"/>
                <w:spacing w:val="-20"/>
              </w:rPr>
              <w:t>23</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866153" w:rsidP="00866153" w:rsidRDefault="00866153" w14:paraId="0927D37D"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 xml:space="preserve">Recibir del área de gestión humana por correo electrónico o de manera física los </w:t>
            </w:r>
            <w:proofErr w:type="gramStart"/>
            <w:r w:rsidRPr="00C34E1A">
              <w:rPr>
                <w:rFonts w:ascii="Arial" w:hAnsi="Arial" w:cs="Arial"/>
                <w:b w:val="0"/>
                <w:color w:val="000000"/>
              </w:rPr>
              <w:t>soportes correspondiente</w:t>
            </w:r>
            <w:proofErr w:type="gramEnd"/>
            <w:r w:rsidRPr="00C34E1A">
              <w:rPr>
                <w:rFonts w:ascii="Arial" w:hAnsi="Arial" w:cs="Arial"/>
                <w:b w:val="0"/>
                <w:color w:val="000000"/>
              </w:rPr>
              <w:t xml:space="preserve"> a la </w:t>
            </w:r>
            <w:proofErr w:type="spellStart"/>
            <w:r w:rsidRPr="00C34E1A">
              <w:rPr>
                <w:rFonts w:ascii="Arial" w:hAnsi="Arial" w:cs="Arial"/>
                <w:b w:val="0"/>
                <w:color w:val="000000"/>
              </w:rPr>
              <w:t>nomina</w:t>
            </w:r>
            <w:proofErr w:type="spellEnd"/>
            <w:r w:rsidRPr="00C34E1A">
              <w:rPr>
                <w:rFonts w:ascii="Arial" w:hAnsi="Arial" w:cs="Arial"/>
                <w:b w:val="0"/>
                <w:color w:val="000000"/>
              </w:rPr>
              <w:t xml:space="preserve"> mensual de los funcionarios del INCI </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866153" w:rsidP="00866153" w:rsidRDefault="00866153" w14:paraId="57E92279"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866153" w:rsidP="00866153" w:rsidRDefault="00866153" w14:paraId="25DC6169"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866153" w:rsidP="00866153" w:rsidRDefault="00682C04" w14:paraId="1291D0BD" w14:textId="181C605F">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Pr>
                <w:rFonts w:ascii="Arial" w:hAnsi="Arial" w:cs="Arial"/>
                <w:b w:val="0"/>
                <w:color w:val="000000"/>
              </w:rPr>
              <w:t xml:space="preserve">De acuerdo a las fechas establecidas en el cronograma de </w:t>
            </w:r>
            <w:proofErr w:type="spellStart"/>
            <w:r>
              <w:rPr>
                <w:rFonts w:ascii="Arial" w:hAnsi="Arial" w:cs="Arial"/>
                <w:b w:val="0"/>
                <w:color w:val="000000"/>
              </w:rPr>
              <w:t>nomina</w:t>
            </w:r>
            <w:proofErr w:type="spellEnd"/>
            <w:r>
              <w:rPr>
                <w:rFonts w:ascii="Arial" w:hAnsi="Arial" w:cs="Arial"/>
                <w:b w:val="0"/>
                <w:color w:val="000000"/>
              </w:rPr>
              <w:t xml:space="preserve"> anual emitido por el </w:t>
            </w:r>
            <w:proofErr w:type="spellStart"/>
            <w:r>
              <w:rPr>
                <w:rFonts w:ascii="Arial" w:hAnsi="Arial" w:cs="Arial"/>
                <w:b w:val="0"/>
                <w:color w:val="000000"/>
              </w:rPr>
              <w:t>area</w:t>
            </w:r>
            <w:proofErr w:type="spellEnd"/>
            <w:r>
              <w:rPr>
                <w:rFonts w:ascii="Arial" w:hAnsi="Arial" w:cs="Arial"/>
                <w:b w:val="0"/>
                <w:color w:val="000000"/>
              </w:rPr>
              <w:t xml:space="preserve"> de </w:t>
            </w:r>
            <w:proofErr w:type="spellStart"/>
            <w:r>
              <w:rPr>
                <w:rFonts w:ascii="Arial" w:hAnsi="Arial" w:cs="Arial"/>
                <w:b w:val="0"/>
                <w:color w:val="000000"/>
              </w:rPr>
              <w:t>Gestion</w:t>
            </w:r>
            <w:proofErr w:type="spellEnd"/>
            <w:r>
              <w:rPr>
                <w:rFonts w:ascii="Arial" w:hAnsi="Arial" w:cs="Arial"/>
                <w:b w:val="0"/>
                <w:color w:val="000000"/>
              </w:rPr>
              <w:t xml:space="preserve"> Humana y de la Información </w:t>
            </w:r>
            <w:proofErr w:type="gramStart"/>
            <w:r>
              <w:rPr>
                <w:rFonts w:ascii="Arial" w:hAnsi="Arial" w:cs="Arial"/>
                <w:b w:val="0"/>
                <w:color w:val="000000"/>
              </w:rPr>
              <w:t xml:space="preserve"> </w:t>
            </w:r>
            <w:r w:rsidRPr="00C34E1A" w:rsidR="00866153">
              <w:rPr>
                <w:rFonts w:ascii="Arial" w:hAnsi="Arial" w:cs="Arial"/>
                <w:b w:val="0"/>
                <w:color w:val="000000"/>
              </w:rPr>
              <w:t xml:space="preserve"> .</w:t>
            </w:r>
            <w:proofErr w:type="gramEnd"/>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866153" w:rsidP="00866153" w:rsidRDefault="00866153" w14:paraId="7F01A318"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 xml:space="preserve">Informe liquidación de </w:t>
            </w:r>
            <w:proofErr w:type="spellStart"/>
            <w:r w:rsidRPr="00C34E1A">
              <w:rPr>
                <w:rFonts w:ascii="Arial" w:hAnsi="Arial" w:cs="Arial"/>
                <w:b w:val="0"/>
                <w:color w:val="000000"/>
              </w:rPr>
              <w:t>nomina</w:t>
            </w:r>
            <w:proofErr w:type="spellEnd"/>
            <w:r w:rsidRPr="00C34E1A">
              <w:rPr>
                <w:rFonts w:ascii="Arial" w:hAnsi="Arial" w:cs="Arial"/>
                <w:b w:val="0"/>
                <w:color w:val="000000"/>
              </w:rPr>
              <w:t xml:space="preserve"> con sus correspondiente </w:t>
            </w:r>
            <w:proofErr w:type="gramStart"/>
            <w:r w:rsidRPr="00C34E1A">
              <w:rPr>
                <w:rFonts w:ascii="Arial" w:hAnsi="Arial" w:cs="Arial"/>
                <w:b w:val="0"/>
                <w:color w:val="000000"/>
              </w:rPr>
              <w:t>soportes .</w:t>
            </w:r>
            <w:proofErr w:type="gramEnd"/>
          </w:p>
        </w:tc>
      </w:tr>
      <w:tr w:rsidRPr="00C34E1A" w:rsidR="00866153" w:rsidTr="65CE2BD4" w14:paraId="3152B1AC"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866153" w:rsidP="00866153" w:rsidRDefault="00866153" w14:paraId="729DD483" w14:textId="77777777">
            <w:pPr>
              <w:jc w:val="center"/>
              <w:rPr>
                <w:rFonts w:ascii="Arial" w:hAnsi="Arial" w:cs="Arial"/>
                <w:spacing w:val="-20"/>
              </w:rPr>
            </w:pPr>
            <w:r w:rsidRPr="00C34E1A">
              <w:rPr>
                <w:rFonts w:ascii="Arial" w:hAnsi="Arial" w:cs="Arial"/>
                <w:spacing w:val="-20"/>
              </w:rPr>
              <w:lastRenderedPageBreak/>
              <w:t>24</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866153" w:rsidP="00866153" w:rsidRDefault="00866153" w14:paraId="2BEE954F" w14:textId="4442B8C2">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 xml:space="preserve">Revisar y </w:t>
            </w:r>
            <w:proofErr w:type="gramStart"/>
            <w:r w:rsidRPr="00C34E1A">
              <w:rPr>
                <w:rFonts w:ascii="Arial" w:hAnsi="Arial" w:cs="Arial"/>
                <w:b w:val="0"/>
                <w:color w:val="000000"/>
              </w:rPr>
              <w:t>aprobar  informe</w:t>
            </w:r>
            <w:proofErr w:type="gramEnd"/>
            <w:r w:rsidRPr="00C34E1A">
              <w:rPr>
                <w:rFonts w:ascii="Arial" w:hAnsi="Arial" w:cs="Arial"/>
                <w:b w:val="0"/>
                <w:color w:val="000000"/>
              </w:rPr>
              <w:t xml:space="preserve"> liquidación de retención en la fuente por salarios,  de acuerdo al porcentaje establecido en el mes de</w:t>
            </w:r>
            <w:r w:rsidR="00682C04">
              <w:rPr>
                <w:rFonts w:ascii="Arial" w:hAnsi="Arial" w:cs="Arial"/>
                <w:b w:val="0"/>
                <w:color w:val="000000"/>
              </w:rPr>
              <w:t xml:space="preserve"> enero y </w:t>
            </w:r>
            <w:r w:rsidRPr="00C34E1A">
              <w:rPr>
                <w:rFonts w:ascii="Arial" w:hAnsi="Arial" w:cs="Arial"/>
                <w:b w:val="0"/>
                <w:color w:val="000000"/>
              </w:rPr>
              <w:t xml:space="preserve"> junio para </w:t>
            </w:r>
            <w:proofErr w:type="spellStart"/>
            <w:r w:rsidRPr="00C34E1A">
              <w:rPr>
                <w:rFonts w:ascii="Arial" w:hAnsi="Arial" w:cs="Arial"/>
                <w:b w:val="0"/>
                <w:color w:val="000000"/>
              </w:rPr>
              <w:t>calculo</w:t>
            </w:r>
            <w:proofErr w:type="spellEnd"/>
            <w:r w:rsidRPr="00C34E1A">
              <w:rPr>
                <w:rFonts w:ascii="Arial" w:hAnsi="Arial" w:cs="Arial"/>
                <w:b w:val="0"/>
                <w:color w:val="000000"/>
              </w:rPr>
              <w:t xml:space="preserve"> de deducción .</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866153" w:rsidP="00866153" w:rsidRDefault="00866153" w14:paraId="7AE2CAF1"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866153" w:rsidP="00866153" w:rsidRDefault="00866153" w14:paraId="6990782F"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866153" w:rsidP="00866153" w:rsidRDefault="00682C04" w14:paraId="665F8DFF" w14:textId="4C126D2A">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Pr>
                <w:rFonts w:ascii="Arial" w:hAnsi="Arial" w:cs="Arial"/>
                <w:b w:val="0"/>
                <w:color w:val="000000"/>
              </w:rPr>
              <w:t xml:space="preserve">De acuerdo a las fechas establecidas en el cronograma de </w:t>
            </w:r>
            <w:proofErr w:type="spellStart"/>
            <w:r>
              <w:rPr>
                <w:rFonts w:ascii="Arial" w:hAnsi="Arial" w:cs="Arial"/>
                <w:b w:val="0"/>
                <w:color w:val="000000"/>
              </w:rPr>
              <w:t>nomina</w:t>
            </w:r>
            <w:proofErr w:type="spellEnd"/>
            <w:r>
              <w:rPr>
                <w:rFonts w:ascii="Arial" w:hAnsi="Arial" w:cs="Arial"/>
                <w:b w:val="0"/>
                <w:color w:val="000000"/>
              </w:rPr>
              <w:t xml:space="preserve"> anual emitido por el </w:t>
            </w:r>
            <w:proofErr w:type="spellStart"/>
            <w:r>
              <w:rPr>
                <w:rFonts w:ascii="Arial" w:hAnsi="Arial" w:cs="Arial"/>
                <w:b w:val="0"/>
                <w:color w:val="000000"/>
              </w:rPr>
              <w:t>area</w:t>
            </w:r>
            <w:proofErr w:type="spellEnd"/>
            <w:r>
              <w:rPr>
                <w:rFonts w:ascii="Arial" w:hAnsi="Arial" w:cs="Arial"/>
                <w:b w:val="0"/>
                <w:color w:val="000000"/>
              </w:rPr>
              <w:t xml:space="preserve"> de </w:t>
            </w:r>
            <w:proofErr w:type="spellStart"/>
            <w:r>
              <w:rPr>
                <w:rFonts w:ascii="Arial" w:hAnsi="Arial" w:cs="Arial"/>
                <w:b w:val="0"/>
                <w:color w:val="000000"/>
              </w:rPr>
              <w:t>Gestion</w:t>
            </w:r>
            <w:proofErr w:type="spellEnd"/>
            <w:r>
              <w:rPr>
                <w:rFonts w:ascii="Arial" w:hAnsi="Arial" w:cs="Arial"/>
                <w:b w:val="0"/>
                <w:color w:val="000000"/>
              </w:rPr>
              <w:t xml:space="preserve"> Humana y de la Información </w:t>
            </w:r>
            <w:proofErr w:type="gramStart"/>
            <w:r>
              <w:rPr>
                <w:rFonts w:ascii="Arial" w:hAnsi="Arial" w:cs="Arial"/>
                <w:b w:val="0"/>
                <w:color w:val="000000"/>
              </w:rPr>
              <w:t xml:space="preserve"> </w:t>
            </w:r>
            <w:r w:rsidRPr="00C34E1A">
              <w:rPr>
                <w:rFonts w:ascii="Arial" w:hAnsi="Arial" w:cs="Arial"/>
                <w:b w:val="0"/>
                <w:color w:val="000000"/>
              </w:rPr>
              <w:t xml:space="preserve"> .</w:t>
            </w:r>
            <w:proofErr w:type="gramEnd"/>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866153" w:rsidP="00866153" w:rsidRDefault="00866153" w14:paraId="7AD75131"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 xml:space="preserve">Informe liquidación de </w:t>
            </w:r>
            <w:proofErr w:type="gramStart"/>
            <w:r w:rsidRPr="00C34E1A">
              <w:rPr>
                <w:rFonts w:ascii="Arial" w:hAnsi="Arial" w:cs="Arial"/>
                <w:b w:val="0"/>
                <w:color w:val="000000"/>
              </w:rPr>
              <w:t>retención  en</w:t>
            </w:r>
            <w:proofErr w:type="gramEnd"/>
            <w:r w:rsidRPr="00C34E1A">
              <w:rPr>
                <w:rFonts w:ascii="Arial" w:hAnsi="Arial" w:cs="Arial"/>
                <w:b w:val="0"/>
                <w:color w:val="000000"/>
              </w:rPr>
              <w:t xml:space="preserve"> la fuente por salarios .</w:t>
            </w:r>
          </w:p>
        </w:tc>
      </w:tr>
      <w:tr w:rsidRPr="00C34E1A" w:rsidR="00866153" w:rsidTr="65CE2BD4" w14:paraId="4BDAF343"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866153" w:rsidP="00866153" w:rsidRDefault="00866153" w14:paraId="4C76EA7A" w14:textId="77777777">
            <w:pPr>
              <w:jc w:val="center"/>
              <w:rPr>
                <w:rFonts w:ascii="Arial" w:hAnsi="Arial" w:cs="Arial"/>
                <w:spacing w:val="-20"/>
              </w:rPr>
            </w:pPr>
            <w:r w:rsidRPr="00C34E1A">
              <w:rPr>
                <w:rFonts w:ascii="Arial" w:hAnsi="Arial" w:cs="Arial"/>
                <w:spacing w:val="-20"/>
              </w:rPr>
              <w:t>25</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866153" w:rsidP="00866153" w:rsidRDefault="00866153" w14:paraId="090E1FBE"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 xml:space="preserve">Revisar los registros efectuados en el aplicativo </w:t>
            </w:r>
            <w:proofErr w:type="gramStart"/>
            <w:r w:rsidRPr="00C34E1A">
              <w:rPr>
                <w:rFonts w:ascii="Arial" w:hAnsi="Arial" w:cs="Arial"/>
                <w:b w:val="0"/>
                <w:color w:val="000000"/>
              </w:rPr>
              <w:t>INEDITO(</w:t>
            </w:r>
            <w:proofErr w:type="gramEnd"/>
            <w:r w:rsidRPr="00C34E1A">
              <w:rPr>
                <w:rFonts w:ascii="Arial" w:hAnsi="Arial" w:cs="Arial"/>
                <w:b w:val="0"/>
                <w:color w:val="000000"/>
              </w:rPr>
              <w:t>costos de imprenta) de materiales para la  producción .</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866153" w:rsidP="00866153" w:rsidRDefault="00866153" w14:paraId="7DE47231"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866153" w:rsidP="00866153" w:rsidRDefault="00866153" w14:paraId="3FFDCE84"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866153" w:rsidP="00866153" w:rsidRDefault="00682C04" w14:paraId="06E87C97" w14:textId="0A5B636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color w:val="000000"/>
              </w:rPr>
              <w:t xml:space="preserve">Validación de la información física entregada por el responsable de </w:t>
            </w:r>
            <w:proofErr w:type="spellStart"/>
            <w:r>
              <w:rPr>
                <w:rFonts w:ascii="Arial" w:hAnsi="Arial" w:cs="Arial"/>
                <w:b w:val="0"/>
                <w:color w:val="000000"/>
              </w:rPr>
              <w:t>almacen</w:t>
            </w:r>
            <w:proofErr w:type="spellEnd"/>
            <w:r>
              <w:rPr>
                <w:rFonts w:ascii="Arial" w:hAnsi="Arial" w:cs="Arial"/>
                <w:b w:val="0"/>
                <w:color w:val="000000"/>
              </w:rPr>
              <w:t xml:space="preserve"> contra la información de aplicativo INEDITO y WEB SAFI</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866153" w:rsidP="00866153" w:rsidRDefault="00866153" w14:paraId="2000702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Correo electrónico enviado por responsable de almacén y recibido por el Contador.</w:t>
            </w:r>
          </w:p>
        </w:tc>
      </w:tr>
      <w:tr w:rsidRPr="00C34E1A" w:rsidR="00866153" w:rsidTr="65CE2BD4" w14:paraId="66105E7D"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866153" w:rsidP="00866153" w:rsidRDefault="00866153" w14:paraId="29B3378B" w14:textId="77777777">
            <w:pPr>
              <w:jc w:val="center"/>
              <w:rPr>
                <w:rFonts w:ascii="Arial" w:hAnsi="Arial" w:cs="Arial"/>
                <w:spacing w:val="-20"/>
              </w:rPr>
            </w:pPr>
            <w:r w:rsidRPr="00C34E1A">
              <w:rPr>
                <w:rFonts w:ascii="Arial" w:hAnsi="Arial" w:cs="Arial"/>
                <w:spacing w:val="-20"/>
              </w:rPr>
              <w:t>26</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00866153" w:rsidP="00866153" w:rsidRDefault="00866153" w14:paraId="5B66A00B" w14:textId="77777777">
            <w:pPr>
              <w:spacing w:after="240"/>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Revisar la conciliación bancaria entregada por Tesorería, confrontar extracto y registro en libros para generar los comprobantes contables manuales de ajustes y firmarlas dejándolas en firme.</w:t>
            </w:r>
            <w:r w:rsidR="0040652E">
              <w:rPr>
                <w:rFonts w:ascii="Arial" w:hAnsi="Arial" w:cs="Arial"/>
                <w:b w:val="0"/>
                <w:color w:val="000000"/>
              </w:rPr>
              <w:t xml:space="preserve"> </w:t>
            </w:r>
          </w:p>
          <w:p w:rsidRPr="00C34E1A" w:rsidR="0040652E" w:rsidP="00866153" w:rsidRDefault="0040652E" w14:paraId="0B16A9F4" w14:textId="192F3265">
            <w:pPr>
              <w:spacing w:after="240"/>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866153" w:rsidP="00866153" w:rsidRDefault="00866153" w14:paraId="7F82B4F4"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866153" w:rsidP="00866153" w:rsidRDefault="00866153" w14:paraId="5464E123"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866153" w:rsidP="00866153" w:rsidRDefault="00866153" w14:paraId="3D1DD627" w14:textId="2DC57D8C">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Verificar extractos bancarios y formatos de conciliaciones bancarias</w:t>
            </w:r>
            <w:r w:rsidR="00682C04">
              <w:rPr>
                <w:rFonts w:ascii="Arial" w:hAnsi="Arial" w:cs="Arial"/>
                <w:b w:val="0"/>
                <w:color w:val="000000"/>
              </w:rPr>
              <w:t xml:space="preserve"> de cumplir con los requisitos establecidos se </w:t>
            </w:r>
            <w:r w:rsidRPr="00425B37" w:rsidR="00682C04">
              <w:rPr>
                <w:rFonts w:ascii="Arial" w:hAnsi="Arial" w:cs="Arial"/>
                <w:b w:val="0"/>
                <w:color w:val="000000"/>
              </w:rPr>
              <w:t xml:space="preserve">aprobaran de lo contrario mediante correo electrónico se solicitara que se corrijan y se entreguen a la mayor brevedad </w:t>
            </w:r>
            <w:proofErr w:type="gramStart"/>
            <w:r w:rsidRPr="00425B37" w:rsidR="00682C04">
              <w:rPr>
                <w:rFonts w:ascii="Arial" w:hAnsi="Arial" w:cs="Arial"/>
                <w:b w:val="0"/>
                <w:color w:val="000000"/>
              </w:rPr>
              <w:t xml:space="preserve">posible </w:t>
            </w:r>
            <w:r w:rsidRPr="00425B37">
              <w:rPr>
                <w:rFonts w:ascii="Arial" w:hAnsi="Arial" w:cs="Arial"/>
                <w:b w:val="0"/>
                <w:color w:val="000000"/>
              </w:rPr>
              <w:t>.</w:t>
            </w:r>
            <w:proofErr w:type="gramEnd"/>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866153" w:rsidP="00866153" w:rsidRDefault="00866153" w14:paraId="3CAD7939"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Conciliaciones Bancarias mensuales y registros manuales de ajuste impresos, firmados y archivados.</w:t>
            </w:r>
          </w:p>
        </w:tc>
      </w:tr>
      <w:tr w:rsidRPr="00C34E1A" w:rsidR="00100134" w:rsidTr="65CE2BD4" w14:paraId="47835400"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100134" w:rsidP="00100134" w:rsidRDefault="00866153" w14:paraId="1D05D900" w14:textId="77777777">
            <w:pPr>
              <w:jc w:val="center"/>
              <w:rPr>
                <w:rFonts w:ascii="Arial" w:hAnsi="Arial" w:cs="Arial"/>
                <w:spacing w:val="-20"/>
              </w:rPr>
            </w:pPr>
            <w:r w:rsidRPr="00C34E1A">
              <w:rPr>
                <w:rFonts w:ascii="Arial" w:hAnsi="Arial" w:cs="Arial"/>
                <w:spacing w:val="-20"/>
              </w:rPr>
              <w:t>27</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00100134" w:rsidP="00100134" w:rsidRDefault="00100134" w14:paraId="0462849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roofErr w:type="spellStart"/>
            <w:r w:rsidRPr="00C34E1A">
              <w:rPr>
                <w:rFonts w:ascii="Arial" w:hAnsi="Arial" w:cs="Arial"/>
                <w:b w:val="0"/>
                <w:color w:val="000000"/>
              </w:rPr>
              <w:t>Conciliaciar</w:t>
            </w:r>
            <w:proofErr w:type="spellEnd"/>
            <w:r w:rsidRPr="00C34E1A">
              <w:rPr>
                <w:rFonts w:ascii="Arial" w:hAnsi="Arial" w:cs="Arial"/>
                <w:b w:val="0"/>
                <w:color w:val="000000"/>
              </w:rPr>
              <w:t xml:space="preserve"> operaciones reciprocas, se determina la correspondencia de las operaciones entre entidades públicas de acuerdo a las reglas de eliminación emitidas por la Contaduría General de la Nación. Ruta: Perfil, Entidad - consolidación contable/con/procesos especiales/distribución saldo corriente no corriente/distribución saldos para CGN 2015.002/crear documento (previamente se debe hacer la distribución del CGN 2015.001saldos y movimientos).</w:t>
            </w:r>
          </w:p>
          <w:p w:rsidRPr="00C34E1A" w:rsidR="0040652E" w:rsidP="00100134" w:rsidRDefault="0040652E" w14:paraId="528508B7" w14:textId="42AD12F9">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100134" w:rsidP="00100134" w:rsidRDefault="00100134" w14:paraId="54AC4459"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100134" w:rsidP="00100134" w:rsidRDefault="00100134" w14:paraId="6FC6EB70"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100134" w:rsidP="00100134" w:rsidRDefault="00100134" w14:paraId="3D43111D" w14:textId="42F4A483">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Hacer cruce de información entre los diferentes reportes y con la información recibida del Ministerio de Hacienda</w:t>
            </w:r>
            <w:r w:rsidR="00682C04">
              <w:rPr>
                <w:rFonts w:ascii="Arial" w:hAnsi="Arial" w:cs="Arial"/>
                <w:b w:val="0"/>
                <w:color w:val="000000"/>
              </w:rPr>
              <w:t xml:space="preserve"> y demás entidades </w:t>
            </w:r>
            <w:proofErr w:type="spellStart"/>
            <w:r w:rsidR="00682C04">
              <w:rPr>
                <w:rFonts w:ascii="Arial" w:hAnsi="Arial" w:cs="Arial"/>
                <w:b w:val="0"/>
                <w:color w:val="000000"/>
              </w:rPr>
              <w:t>publicas</w:t>
            </w:r>
            <w:proofErr w:type="spellEnd"/>
            <w:r w:rsidR="00682C04">
              <w:rPr>
                <w:rFonts w:ascii="Arial" w:hAnsi="Arial" w:cs="Arial"/>
                <w:b w:val="0"/>
                <w:color w:val="000000"/>
              </w:rPr>
              <w:t xml:space="preserve"> que se presente reciprocidad p</w:t>
            </w:r>
            <w:r w:rsidRPr="00425B37" w:rsidR="00682C04">
              <w:rPr>
                <w:rFonts w:ascii="Arial" w:hAnsi="Arial" w:cs="Arial"/>
                <w:b w:val="0"/>
                <w:color w:val="000000"/>
              </w:rPr>
              <w:t xml:space="preserve">ara el reporte trimestral de la </w:t>
            </w:r>
            <w:proofErr w:type="spellStart"/>
            <w:r w:rsidRPr="00425B37" w:rsidR="00682C04">
              <w:rPr>
                <w:rFonts w:ascii="Arial" w:hAnsi="Arial" w:cs="Arial"/>
                <w:b w:val="0"/>
                <w:color w:val="000000"/>
              </w:rPr>
              <w:t>Contadiria</w:t>
            </w:r>
            <w:proofErr w:type="spellEnd"/>
            <w:r w:rsidRPr="00425B37" w:rsidR="00682C04">
              <w:rPr>
                <w:rFonts w:ascii="Arial" w:hAnsi="Arial" w:cs="Arial"/>
                <w:b w:val="0"/>
                <w:color w:val="000000"/>
              </w:rPr>
              <w:t xml:space="preserve"> General de la </w:t>
            </w:r>
            <w:proofErr w:type="gramStart"/>
            <w:r w:rsidRPr="00425B37" w:rsidR="00682C04">
              <w:rPr>
                <w:rFonts w:ascii="Arial" w:hAnsi="Arial" w:cs="Arial"/>
                <w:b w:val="0"/>
                <w:color w:val="000000"/>
              </w:rPr>
              <w:t>Nación ,</w:t>
            </w:r>
            <w:proofErr w:type="gramEnd"/>
            <w:r w:rsidRPr="00425B37" w:rsidR="00682C04">
              <w:rPr>
                <w:rFonts w:ascii="Arial" w:hAnsi="Arial" w:cs="Arial"/>
                <w:b w:val="0"/>
                <w:color w:val="000000"/>
              </w:rPr>
              <w:t xml:space="preserve"> ya que si no se realiza presentara diferencia la consolidación de información de la </w:t>
            </w:r>
            <w:proofErr w:type="spellStart"/>
            <w:r w:rsidRPr="00425B37" w:rsidR="00682C04">
              <w:rPr>
                <w:rFonts w:ascii="Arial" w:hAnsi="Arial" w:cs="Arial"/>
                <w:b w:val="0"/>
                <w:color w:val="000000"/>
              </w:rPr>
              <w:t>Contaduria</w:t>
            </w:r>
            <w:proofErr w:type="spellEnd"/>
            <w:r w:rsidRPr="00425B37" w:rsidR="00682C04">
              <w:rPr>
                <w:rFonts w:ascii="Arial" w:hAnsi="Arial" w:cs="Arial"/>
                <w:b w:val="0"/>
                <w:color w:val="000000"/>
              </w:rPr>
              <w:t xml:space="preserve"> General de la Nación y el </w:t>
            </w:r>
            <w:proofErr w:type="spellStart"/>
            <w:r w:rsidRPr="00425B37" w:rsidR="00682C04">
              <w:rPr>
                <w:rFonts w:ascii="Arial" w:hAnsi="Arial" w:cs="Arial"/>
                <w:b w:val="0"/>
                <w:color w:val="000000"/>
              </w:rPr>
              <w:t>Inci</w:t>
            </w:r>
            <w:proofErr w:type="spellEnd"/>
            <w:r w:rsidRPr="00425B37" w:rsidR="00682C04">
              <w:rPr>
                <w:rFonts w:ascii="Arial" w:hAnsi="Arial" w:cs="Arial"/>
                <w:b w:val="0"/>
                <w:color w:val="000000"/>
              </w:rPr>
              <w:t xml:space="preserve"> podrá ser requerido por los mismos </w:t>
            </w:r>
            <w:r w:rsidRPr="00425B37">
              <w:rPr>
                <w:rFonts w:ascii="Arial" w:hAnsi="Arial" w:cs="Arial"/>
                <w:b w:val="0"/>
                <w:color w:val="000000"/>
              </w:rPr>
              <w:t>.</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100134" w:rsidP="00100134" w:rsidRDefault="00100134" w14:paraId="50F44EE4"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Formato de conciliaciones reciprocas.</w:t>
            </w:r>
          </w:p>
        </w:tc>
      </w:tr>
      <w:tr w:rsidRPr="00C34E1A" w:rsidR="00100134" w:rsidTr="65CE2BD4" w14:paraId="4159FA17"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100134" w:rsidP="00100134" w:rsidRDefault="00866153" w14:paraId="143A4F4E" w14:textId="77777777">
            <w:pPr>
              <w:jc w:val="center"/>
              <w:rPr>
                <w:rFonts w:ascii="Arial" w:hAnsi="Arial" w:cs="Arial"/>
                <w:spacing w:val="-20"/>
              </w:rPr>
            </w:pPr>
            <w:r w:rsidRPr="00C34E1A">
              <w:rPr>
                <w:rFonts w:ascii="Arial" w:hAnsi="Arial" w:cs="Arial"/>
                <w:spacing w:val="-20"/>
              </w:rPr>
              <w:lastRenderedPageBreak/>
              <w:t>28</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100134" w:rsidP="00100134" w:rsidRDefault="00100134" w14:paraId="1C012BDE"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bCs w:val="0"/>
                <w:color w:val="000000"/>
              </w:rPr>
              <w:t xml:space="preserve">       Legalización de </w:t>
            </w:r>
            <w:proofErr w:type="spellStart"/>
            <w:r w:rsidRPr="00C34E1A">
              <w:rPr>
                <w:rFonts w:ascii="Arial" w:hAnsi="Arial" w:cs="Arial"/>
                <w:b w:val="0"/>
                <w:bCs w:val="0"/>
                <w:color w:val="000000"/>
              </w:rPr>
              <w:t>viaticos</w:t>
            </w:r>
            <w:proofErr w:type="spellEnd"/>
            <w:r w:rsidRPr="00C34E1A">
              <w:rPr>
                <w:rFonts w:ascii="Arial" w:hAnsi="Arial" w:cs="Arial"/>
                <w:b w:val="0"/>
                <w:bCs w:val="0"/>
                <w:color w:val="000000"/>
              </w:rPr>
              <w:t xml:space="preserve"> </w:t>
            </w:r>
            <w:r w:rsidRPr="00C34E1A">
              <w:rPr>
                <w:rFonts w:ascii="Arial" w:hAnsi="Arial" w:cs="Arial"/>
                <w:b w:val="0"/>
                <w:bCs w:val="0"/>
                <w:color w:val="000000"/>
              </w:rPr>
              <w:br/>
            </w:r>
            <w:r w:rsidRPr="00C34E1A">
              <w:rPr>
                <w:rFonts w:ascii="Arial" w:hAnsi="Arial" w:cs="Arial"/>
                <w:b w:val="0"/>
                <w:bCs w:val="0"/>
                <w:color w:val="000000"/>
              </w:rPr>
              <w:br/>
            </w:r>
            <w:r w:rsidRPr="00C34E1A">
              <w:rPr>
                <w:rFonts w:ascii="Arial" w:hAnsi="Arial" w:cs="Arial"/>
                <w:b w:val="0"/>
                <w:color w:val="000000"/>
              </w:rPr>
              <w:t xml:space="preserve">Recibir del responsable de </w:t>
            </w:r>
            <w:proofErr w:type="spellStart"/>
            <w:r w:rsidRPr="00C34E1A">
              <w:rPr>
                <w:rFonts w:ascii="Arial" w:hAnsi="Arial" w:cs="Arial"/>
                <w:b w:val="0"/>
                <w:color w:val="000000"/>
              </w:rPr>
              <w:t>viaticos</w:t>
            </w:r>
            <w:proofErr w:type="spellEnd"/>
            <w:r w:rsidRPr="00C34E1A">
              <w:rPr>
                <w:rFonts w:ascii="Arial" w:hAnsi="Arial" w:cs="Arial"/>
                <w:b w:val="0"/>
                <w:color w:val="000000"/>
              </w:rPr>
              <w:t xml:space="preserve"> del </w:t>
            </w:r>
            <w:proofErr w:type="spellStart"/>
            <w:r w:rsidRPr="00C34E1A">
              <w:rPr>
                <w:rFonts w:ascii="Arial" w:hAnsi="Arial" w:cs="Arial"/>
                <w:b w:val="0"/>
                <w:color w:val="000000"/>
              </w:rPr>
              <w:t>area</w:t>
            </w:r>
            <w:proofErr w:type="spellEnd"/>
            <w:r w:rsidRPr="00C34E1A">
              <w:rPr>
                <w:rFonts w:ascii="Arial" w:hAnsi="Arial" w:cs="Arial"/>
                <w:b w:val="0"/>
                <w:color w:val="000000"/>
              </w:rPr>
              <w:t xml:space="preserve"> de </w:t>
            </w:r>
            <w:proofErr w:type="gramStart"/>
            <w:r w:rsidRPr="00C34E1A">
              <w:rPr>
                <w:rFonts w:ascii="Arial" w:hAnsi="Arial" w:cs="Arial"/>
                <w:b w:val="0"/>
                <w:color w:val="000000"/>
              </w:rPr>
              <w:t>subdirección  los</w:t>
            </w:r>
            <w:proofErr w:type="gramEnd"/>
            <w:r w:rsidRPr="00C34E1A">
              <w:rPr>
                <w:rFonts w:ascii="Arial" w:hAnsi="Arial" w:cs="Arial"/>
                <w:b w:val="0"/>
                <w:color w:val="000000"/>
              </w:rPr>
              <w:t xml:space="preserve"> documentos de gastos de </w:t>
            </w:r>
            <w:proofErr w:type="spellStart"/>
            <w:r w:rsidRPr="00C34E1A">
              <w:rPr>
                <w:rFonts w:ascii="Arial" w:hAnsi="Arial" w:cs="Arial"/>
                <w:b w:val="0"/>
                <w:color w:val="000000"/>
              </w:rPr>
              <w:t>viaticos</w:t>
            </w:r>
            <w:proofErr w:type="spellEnd"/>
            <w:r w:rsidRPr="00C34E1A">
              <w:rPr>
                <w:rFonts w:ascii="Arial" w:hAnsi="Arial" w:cs="Arial"/>
                <w:b w:val="0"/>
                <w:color w:val="000000"/>
              </w:rPr>
              <w:t xml:space="preserve">  para la legalización en SIIF Nación II.</w:t>
            </w:r>
          </w:p>
          <w:p w:rsidRPr="00C34E1A" w:rsidR="00100134" w:rsidP="00100134" w:rsidRDefault="00100134" w14:paraId="73FCB6E4"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00100134" w:rsidP="00100134" w:rsidRDefault="00100134" w14:paraId="41014177"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Nota: Si la información no reúne requisitos se hace devolución para su corrección.</w:t>
            </w:r>
          </w:p>
          <w:p w:rsidRPr="00C34E1A" w:rsidR="00D031C8" w:rsidP="00100134" w:rsidRDefault="00D031C8" w14:paraId="683936CA"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100134" w:rsidP="00100134" w:rsidRDefault="00100134" w14:paraId="75F7C4F0"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100134" w:rsidP="00100134" w:rsidRDefault="00100134" w14:paraId="3D4B180F"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100134" w:rsidP="00100134" w:rsidRDefault="00100134" w14:paraId="04E6CE72"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Verificar la Relación de gastos y soportes de egresos.</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00100134" w:rsidP="00100134" w:rsidRDefault="00100134" w14:paraId="258A9A79"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Formato registro y control de correspondencia de la dependencia firmado.</w:t>
            </w:r>
          </w:p>
          <w:p w:rsidR="0040652E" w:rsidP="00100134" w:rsidRDefault="0040652E" w14:paraId="5154CA21"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40652E" w:rsidP="00100134" w:rsidRDefault="0040652E" w14:paraId="3CDB3A57" w14:textId="04BDC2D6">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
        </w:tc>
      </w:tr>
      <w:tr w:rsidRPr="00C34E1A" w:rsidR="00100134" w:rsidTr="65CE2BD4" w14:paraId="1248D480"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100134" w:rsidP="00100134" w:rsidRDefault="00866153" w14:paraId="33DC2012" w14:textId="77777777">
            <w:pPr>
              <w:jc w:val="center"/>
              <w:rPr>
                <w:rFonts w:ascii="Arial" w:hAnsi="Arial" w:cs="Arial"/>
                <w:spacing w:val="-20"/>
              </w:rPr>
            </w:pPr>
            <w:r w:rsidRPr="00C34E1A">
              <w:rPr>
                <w:rFonts w:ascii="Arial" w:hAnsi="Arial" w:cs="Arial"/>
                <w:spacing w:val="-20"/>
              </w:rPr>
              <w:t>29</w:t>
            </w:r>
          </w:p>
        </w:tc>
        <w:tc>
          <w:tcPr>
            <w:cnfStyle w:val="000000000000" w:firstRow="0" w:lastRow="0" w:firstColumn="0" w:lastColumn="0" w:oddVBand="0" w:evenVBand="0" w:oddHBand="0" w:evenHBand="0" w:firstRowFirstColumn="0" w:firstRowLastColumn="0" w:lastRowFirstColumn="0" w:lastRowLastColumn="0"/>
            <w:tcW w:w="5812" w:type="dxa"/>
            <w:tcMar/>
            <w:vAlign w:val="bottom"/>
          </w:tcPr>
          <w:p w:rsidRPr="00C34E1A" w:rsidR="00100134" w:rsidP="00100134" w:rsidRDefault="00100134" w14:paraId="1EC7129B"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 xml:space="preserve">Registrar la legalización de gastos de </w:t>
            </w:r>
            <w:proofErr w:type="spellStart"/>
            <w:r w:rsidRPr="00C34E1A">
              <w:rPr>
                <w:rFonts w:ascii="Arial" w:hAnsi="Arial" w:cs="Arial"/>
                <w:b w:val="0"/>
                <w:color w:val="000000"/>
              </w:rPr>
              <w:t>viaticos</w:t>
            </w:r>
            <w:proofErr w:type="spellEnd"/>
            <w:r w:rsidRPr="00C34E1A">
              <w:rPr>
                <w:rFonts w:ascii="Arial" w:hAnsi="Arial" w:cs="Arial"/>
                <w:b w:val="0"/>
                <w:color w:val="000000"/>
              </w:rPr>
              <w:t xml:space="preserve"> en SIIF Nación creando y aprobando la cuenta por pagar de la siguiente manera:</w:t>
            </w:r>
          </w:p>
          <w:p w:rsidRPr="00C34E1A" w:rsidR="00100134" w:rsidP="00100134" w:rsidRDefault="00100134" w14:paraId="56218366"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00100134" w:rsidP="00100134" w:rsidRDefault="00100134" w14:paraId="5EBAB7A5" w14:textId="5548EA21">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Entidad – Central Cuentas por Pagar /</w:t>
            </w:r>
            <w:proofErr w:type="spellStart"/>
            <w:r w:rsidRPr="00C34E1A">
              <w:rPr>
                <w:rFonts w:ascii="Arial" w:hAnsi="Arial" w:cs="Arial"/>
                <w:b w:val="0"/>
                <w:color w:val="000000"/>
              </w:rPr>
              <w:t>epg</w:t>
            </w:r>
            <w:proofErr w:type="spellEnd"/>
            <w:r w:rsidRPr="00C34E1A">
              <w:rPr>
                <w:rFonts w:ascii="Arial" w:hAnsi="Arial" w:cs="Arial"/>
                <w:b w:val="0"/>
                <w:color w:val="000000"/>
              </w:rPr>
              <w:t xml:space="preserve">/radicación de soportes/radica/anticipos y </w:t>
            </w:r>
            <w:proofErr w:type="gramStart"/>
            <w:r w:rsidRPr="00C34E1A">
              <w:rPr>
                <w:rFonts w:ascii="Arial" w:hAnsi="Arial" w:cs="Arial"/>
                <w:b w:val="0"/>
                <w:color w:val="000000"/>
              </w:rPr>
              <w:t>avances ,</w:t>
            </w:r>
            <w:proofErr w:type="gramEnd"/>
            <w:r w:rsidRPr="00C34E1A">
              <w:rPr>
                <w:rFonts w:ascii="Arial" w:hAnsi="Arial" w:cs="Arial"/>
                <w:b w:val="0"/>
                <w:color w:val="000000"/>
              </w:rPr>
              <w:t xml:space="preserve"> Para aprobar CXP Entidad - Central Cuentas por Pagar </w:t>
            </w:r>
            <w:proofErr w:type="spellStart"/>
            <w:r w:rsidRPr="00C34E1A">
              <w:rPr>
                <w:rFonts w:ascii="Arial" w:hAnsi="Arial" w:cs="Arial"/>
                <w:b w:val="0"/>
                <w:color w:val="000000"/>
              </w:rPr>
              <w:t>epg</w:t>
            </w:r>
            <w:proofErr w:type="spellEnd"/>
            <w:r w:rsidRPr="00C34E1A">
              <w:rPr>
                <w:rFonts w:ascii="Arial" w:hAnsi="Arial" w:cs="Arial"/>
                <w:b w:val="0"/>
                <w:color w:val="000000"/>
              </w:rPr>
              <w:t>/radicación de soportes/aprobar/presupuestal. Luego por Gestión Contable/</w:t>
            </w:r>
            <w:proofErr w:type="spellStart"/>
            <w:r w:rsidRPr="00C34E1A">
              <w:rPr>
                <w:rFonts w:ascii="Arial" w:hAnsi="Arial" w:cs="Arial"/>
                <w:b w:val="0"/>
                <w:color w:val="000000"/>
              </w:rPr>
              <w:t>epg</w:t>
            </w:r>
            <w:proofErr w:type="spellEnd"/>
            <w:r w:rsidRPr="00C34E1A">
              <w:rPr>
                <w:rFonts w:ascii="Arial" w:hAnsi="Arial" w:cs="Arial"/>
                <w:b w:val="0"/>
                <w:color w:val="000000"/>
              </w:rPr>
              <w:t xml:space="preserve">/legalizaciones/anticipos y </w:t>
            </w:r>
            <w:proofErr w:type="gramStart"/>
            <w:r w:rsidRPr="00C34E1A">
              <w:rPr>
                <w:rFonts w:ascii="Arial" w:hAnsi="Arial" w:cs="Arial"/>
                <w:b w:val="0"/>
                <w:color w:val="000000"/>
              </w:rPr>
              <w:t>avances .</w:t>
            </w:r>
            <w:proofErr w:type="gramEnd"/>
            <w:r w:rsidRPr="00C34E1A">
              <w:rPr>
                <w:rFonts w:ascii="Arial" w:hAnsi="Arial" w:cs="Arial"/>
                <w:b w:val="0"/>
                <w:color w:val="000000"/>
              </w:rPr>
              <w:t xml:space="preserve"> Después se pasa a Contador de la entidad los soportes con el </w:t>
            </w:r>
            <w:proofErr w:type="spellStart"/>
            <w:r w:rsidRPr="00C34E1A">
              <w:rPr>
                <w:rFonts w:ascii="Arial" w:hAnsi="Arial" w:cs="Arial"/>
                <w:b w:val="0"/>
                <w:color w:val="000000"/>
              </w:rPr>
              <w:t>concecutivo</w:t>
            </w:r>
            <w:proofErr w:type="spellEnd"/>
            <w:r w:rsidRPr="00C34E1A">
              <w:rPr>
                <w:rFonts w:ascii="Arial" w:hAnsi="Arial" w:cs="Arial"/>
                <w:b w:val="0"/>
                <w:color w:val="000000"/>
              </w:rPr>
              <w:t xml:space="preserve"> de </w:t>
            </w:r>
            <w:proofErr w:type="spellStart"/>
            <w:r w:rsidRPr="00C34E1A">
              <w:rPr>
                <w:rFonts w:ascii="Arial" w:hAnsi="Arial" w:cs="Arial"/>
                <w:b w:val="0"/>
                <w:color w:val="000000"/>
              </w:rPr>
              <w:t>legalizacion</w:t>
            </w:r>
            <w:proofErr w:type="spellEnd"/>
            <w:r w:rsidRPr="00C34E1A">
              <w:rPr>
                <w:rFonts w:ascii="Arial" w:hAnsi="Arial" w:cs="Arial"/>
                <w:b w:val="0"/>
                <w:color w:val="000000"/>
              </w:rPr>
              <w:t xml:space="preserve"> para visto bueno y </w:t>
            </w:r>
            <w:r w:rsidRPr="00682C04" w:rsidR="00D031C8">
              <w:rPr>
                <w:rFonts w:ascii="Arial" w:hAnsi="Arial" w:cs="Arial"/>
                <w:b w:val="0"/>
              </w:rPr>
              <w:t>posterior</w:t>
            </w:r>
            <w:r w:rsidRPr="00682C04">
              <w:rPr>
                <w:rFonts w:ascii="Arial" w:hAnsi="Arial" w:cs="Arial"/>
                <w:b w:val="0"/>
              </w:rPr>
              <w:t xml:space="preserve"> </w:t>
            </w:r>
            <w:r w:rsidRPr="00C34E1A">
              <w:rPr>
                <w:rFonts w:ascii="Arial" w:hAnsi="Arial" w:cs="Arial"/>
                <w:b w:val="0"/>
                <w:color w:val="000000"/>
              </w:rPr>
              <w:t>archivo</w:t>
            </w:r>
            <w:r w:rsidR="00D031C8">
              <w:rPr>
                <w:rFonts w:ascii="Arial" w:hAnsi="Arial" w:cs="Arial"/>
                <w:b w:val="0"/>
                <w:color w:val="000000"/>
              </w:rPr>
              <w:t>.</w:t>
            </w:r>
          </w:p>
          <w:p w:rsidR="00D031C8" w:rsidP="00100134" w:rsidRDefault="00D031C8" w14:paraId="3C241BBE"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D031C8" w:rsidP="00100134" w:rsidRDefault="00D031C8" w14:paraId="504929F4" w14:textId="7EE84030">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100134" w:rsidP="00100134" w:rsidRDefault="00100134" w14:paraId="21DB5EFE"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Contratista apoyo financiera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100134" w:rsidP="00100134" w:rsidRDefault="00100134" w14:paraId="77D7F89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 xml:space="preserve">Secretaria General – Administrativa y Financiera </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100134" w:rsidP="00100134" w:rsidRDefault="00100134" w14:paraId="336862D1" w14:textId="2AED3B9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Verificar registros generados</w:t>
            </w:r>
            <w:r w:rsidR="00682C04">
              <w:rPr>
                <w:rFonts w:ascii="Arial" w:hAnsi="Arial" w:cs="Arial"/>
                <w:b w:val="0"/>
                <w:color w:val="000000"/>
              </w:rPr>
              <w:t xml:space="preserve"> </w:t>
            </w:r>
            <w:r w:rsidRPr="00425B37" w:rsidR="00682C04">
              <w:rPr>
                <w:rFonts w:ascii="Arial" w:hAnsi="Arial" w:cs="Arial"/>
                <w:b w:val="0"/>
                <w:color w:val="000000"/>
              </w:rPr>
              <w:t xml:space="preserve">a fin de mes si se encuentran legalizaciones pendientes por </w:t>
            </w:r>
            <w:proofErr w:type="gramStart"/>
            <w:r w:rsidRPr="00425B37" w:rsidR="00682C04">
              <w:rPr>
                <w:rFonts w:ascii="Arial" w:hAnsi="Arial" w:cs="Arial"/>
                <w:b w:val="0"/>
                <w:color w:val="000000"/>
              </w:rPr>
              <w:t>recibir ,</w:t>
            </w:r>
            <w:proofErr w:type="gramEnd"/>
            <w:r w:rsidRPr="00425B37" w:rsidR="00682C04">
              <w:rPr>
                <w:rFonts w:ascii="Arial" w:hAnsi="Arial" w:cs="Arial"/>
                <w:b w:val="0"/>
                <w:color w:val="000000"/>
              </w:rPr>
              <w:t xml:space="preserve"> ya que se establecen 5 </w:t>
            </w:r>
            <w:proofErr w:type="spellStart"/>
            <w:r w:rsidRPr="00425B37" w:rsidR="00682C04">
              <w:rPr>
                <w:rFonts w:ascii="Arial" w:hAnsi="Arial" w:cs="Arial"/>
                <w:b w:val="0"/>
                <w:color w:val="000000"/>
              </w:rPr>
              <w:t>dias</w:t>
            </w:r>
            <w:proofErr w:type="spellEnd"/>
            <w:r w:rsidRPr="00425B37" w:rsidR="00682C04">
              <w:rPr>
                <w:rFonts w:ascii="Arial" w:hAnsi="Arial" w:cs="Arial"/>
                <w:b w:val="0"/>
                <w:color w:val="000000"/>
              </w:rPr>
              <w:t xml:space="preserve"> </w:t>
            </w:r>
            <w:proofErr w:type="spellStart"/>
            <w:r w:rsidRPr="00425B37" w:rsidR="00682C04">
              <w:rPr>
                <w:rFonts w:ascii="Arial" w:hAnsi="Arial" w:cs="Arial"/>
                <w:b w:val="0"/>
                <w:color w:val="000000"/>
              </w:rPr>
              <w:t>habilies</w:t>
            </w:r>
            <w:proofErr w:type="spellEnd"/>
            <w:r w:rsidRPr="00425B37" w:rsidR="00682C04">
              <w:rPr>
                <w:rFonts w:ascii="Arial" w:hAnsi="Arial" w:cs="Arial"/>
                <w:b w:val="0"/>
                <w:color w:val="000000"/>
              </w:rPr>
              <w:t xml:space="preserve"> para la legalización después de la comisión </w:t>
            </w:r>
            <w:r w:rsidR="009C5390">
              <w:rPr>
                <w:rFonts w:ascii="Arial" w:hAnsi="Arial" w:cs="Arial"/>
                <w:b w:val="0"/>
                <w:color w:val="000000"/>
              </w:rPr>
              <w:t>.</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100134" w:rsidP="00100134" w:rsidRDefault="00100134" w14:paraId="46A3BAFA"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 xml:space="preserve">Cuenta por </w:t>
            </w:r>
            <w:proofErr w:type="gramStart"/>
            <w:r w:rsidRPr="00C34E1A">
              <w:rPr>
                <w:rFonts w:ascii="Arial" w:hAnsi="Arial" w:cs="Arial"/>
                <w:b w:val="0"/>
                <w:color w:val="000000"/>
              </w:rPr>
              <w:t>pagar  aprobada</w:t>
            </w:r>
            <w:proofErr w:type="gramEnd"/>
            <w:r w:rsidRPr="00C34E1A">
              <w:rPr>
                <w:rFonts w:ascii="Arial" w:hAnsi="Arial" w:cs="Arial"/>
                <w:b w:val="0"/>
                <w:color w:val="000000"/>
              </w:rPr>
              <w:t xml:space="preserve"> y número de documento aprobado.</w:t>
            </w:r>
          </w:p>
        </w:tc>
      </w:tr>
      <w:tr w:rsidRPr="00C34E1A" w:rsidR="00100134" w:rsidTr="65CE2BD4" w14:paraId="7F801B3A"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100134" w:rsidP="00FE42E7" w:rsidRDefault="00FE42E7" w14:paraId="0F0CF783" w14:textId="77777777">
            <w:pPr>
              <w:jc w:val="center"/>
              <w:rPr>
                <w:rFonts w:ascii="Arial" w:hAnsi="Arial" w:cs="Arial"/>
                <w:color w:val="000000"/>
              </w:rPr>
            </w:pPr>
            <w:r w:rsidRPr="00C34E1A">
              <w:rPr>
                <w:rFonts w:ascii="Arial" w:hAnsi="Arial" w:cs="Arial"/>
                <w:color w:val="000000"/>
              </w:rPr>
              <w:t>CONTRIBUCIONES</w:t>
            </w:r>
          </w:p>
        </w:tc>
      </w:tr>
      <w:tr w:rsidRPr="00C34E1A" w:rsidR="00100134" w:rsidTr="65CE2BD4" w14:paraId="733D4C59"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100134" w:rsidP="00100134" w:rsidRDefault="00866153" w14:paraId="70A17A93" w14:textId="77777777">
            <w:pPr>
              <w:jc w:val="center"/>
              <w:rPr>
                <w:rFonts w:ascii="Arial" w:hAnsi="Arial" w:cs="Arial"/>
                <w:spacing w:val="-20"/>
              </w:rPr>
            </w:pPr>
            <w:r w:rsidRPr="00C34E1A">
              <w:rPr>
                <w:rFonts w:ascii="Arial" w:hAnsi="Arial" w:cs="Arial"/>
                <w:spacing w:val="-20"/>
              </w:rPr>
              <w:t>30</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100134" w:rsidP="00100134" w:rsidRDefault="00100134" w14:paraId="7DE85900"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34E1A">
              <w:rPr>
                <w:rFonts w:ascii="Arial" w:hAnsi="Arial" w:cs="Arial"/>
                <w:color w:val="000000"/>
              </w:rPr>
              <w:t>Estampilla Pro universidades Públicas</w:t>
            </w:r>
          </w:p>
          <w:p w:rsidRPr="00C34E1A" w:rsidR="00100134" w:rsidP="00100134" w:rsidRDefault="00100134" w14:paraId="55AB6217"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00FE42E7" w:rsidP="00FE42E7" w:rsidRDefault="00100134" w14:paraId="2ADEE765" w14:textId="5DD1E5E1">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Realizar y reportar cuando la entidad t</w:t>
            </w:r>
            <w:r w:rsidRPr="00C34E1A" w:rsidR="00FE42E7">
              <w:rPr>
                <w:rFonts w:ascii="Arial" w:hAnsi="Arial" w:cs="Arial"/>
                <w:b w:val="0"/>
                <w:color w:val="000000"/>
              </w:rPr>
              <w:t>iene contratos de obra pública en</w:t>
            </w:r>
            <w:r w:rsidRPr="00C34E1A">
              <w:rPr>
                <w:rFonts w:ascii="Arial" w:hAnsi="Arial" w:cs="Arial"/>
                <w:b w:val="0"/>
                <w:color w:val="000000"/>
              </w:rPr>
              <w:t xml:space="preserve"> los inmuebles, se efectúa la </w:t>
            </w:r>
            <w:r w:rsidR="00AD22AB">
              <w:rPr>
                <w:rFonts w:ascii="Arial" w:hAnsi="Arial" w:cs="Arial"/>
                <w:b w:val="0"/>
                <w:color w:val="000000"/>
              </w:rPr>
              <w:t>d</w:t>
            </w:r>
            <w:r w:rsidRPr="00C34E1A">
              <w:rPr>
                <w:rFonts w:ascii="Arial" w:hAnsi="Arial" w:cs="Arial"/>
                <w:b w:val="0"/>
                <w:color w:val="000000"/>
              </w:rPr>
              <w:t>educción en la obligación presupuestal de acuerdo a lo establecido por las entidades competentes.</w:t>
            </w:r>
          </w:p>
          <w:p w:rsidR="00D031C8" w:rsidP="00FE42E7" w:rsidRDefault="00D031C8" w14:paraId="445FDBC4"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D031C8" w:rsidP="00FE42E7" w:rsidRDefault="00D031C8" w14:paraId="2C7ED262" w14:textId="2EF37756">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100134" w:rsidP="00100134" w:rsidRDefault="00100134" w14:paraId="1859CDD3"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100134" w:rsidP="00100134" w:rsidRDefault="00100134" w14:paraId="4839D16C"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100134" w:rsidP="00100134" w:rsidRDefault="00100134" w14:paraId="6D23F7CB" w14:textId="4DFFE1BF">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roofErr w:type="gramStart"/>
            <w:r w:rsidRPr="00C34E1A">
              <w:rPr>
                <w:rFonts w:ascii="Arial" w:hAnsi="Arial" w:cs="Arial"/>
                <w:b w:val="0"/>
                <w:color w:val="000000"/>
              </w:rPr>
              <w:t xml:space="preserve">Verificar </w:t>
            </w:r>
            <w:r w:rsidR="00AD22AB">
              <w:rPr>
                <w:rFonts w:ascii="Arial" w:hAnsi="Arial" w:cs="Arial"/>
                <w:b w:val="0"/>
                <w:color w:val="000000"/>
              </w:rPr>
              <w:t xml:space="preserve"> en</w:t>
            </w:r>
            <w:proofErr w:type="gramEnd"/>
            <w:r w:rsidR="00AD22AB">
              <w:rPr>
                <w:rFonts w:ascii="Arial" w:hAnsi="Arial" w:cs="Arial"/>
                <w:b w:val="0"/>
                <w:color w:val="000000"/>
              </w:rPr>
              <w:t xml:space="preserve"> la bolsa de </w:t>
            </w:r>
            <w:proofErr w:type="spellStart"/>
            <w:r w:rsidR="00AD22AB">
              <w:rPr>
                <w:rFonts w:ascii="Arial" w:hAnsi="Arial" w:cs="Arial"/>
                <w:b w:val="0"/>
                <w:color w:val="000000"/>
              </w:rPr>
              <w:t>deduciones</w:t>
            </w:r>
            <w:proofErr w:type="spellEnd"/>
            <w:r w:rsidR="00AD22AB">
              <w:rPr>
                <w:rFonts w:ascii="Arial" w:hAnsi="Arial" w:cs="Arial"/>
                <w:b w:val="0"/>
                <w:color w:val="000000"/>
              </w:rPr>
              <w:t xml:space="preserve"> de manera </w:t>
            </w:r>
            <w:proofErr w:type="spellStart"/>
            <w:r w:rsidR="00AD22AB">
              <w:rPr>
                <w:rFonts w:ascii="Arial" w:hAnsi="Arial" w:cs="Arial"/>
                <w:b w:val="0"/>
                <w:color w:val="000000"/>
              </w:rPr>
              <w:t>mensula</w:t>
            </w:r>
            <w:proofErr w:type="spellEnd"/>
            <w:r w:rsidR="00AD22AB">
              <w:rPr>
                <w:rFonts w:ascii="Arial" w:hAnsi="Arial" w:cs="Arial"/>
                <w:b w:val="0"/>
                <w:color w:val="000000"/>
              </w:rPr>
              <w:t xml:space="preserve"> si se presentaron dentro del mes la contribución para realizar la compensación </w:t>
            </w:r>
            <w:r w:rsidRPr="00C34E1A">
              <w:rPr>
                <w:rFonts w:ascii="Arial" w:hAnsi="Arial" w:cs="Arial"/>
                <w:b w:val="0"/>
                <w:color w:val="000000"/>
              </w:rPr>
              <w:t xml:space="preserve">correspondiente Pro </w:t>
            </w:r>
            <w:proofErr w:type="spellStart"/>
            <w:r w:rsidRPr="00C34E1A">
              <w:rPr>
                <w:rFonts w:ascii="Arial" w:hAnsi="Arial" w:cs="Arial"/>
                <w:b w:val="0"/>
                <w:color w:val="000000"/>
              </w:rPr>
              <w:t>Universidaddes</w:t>
            </w:r>
            <w:proofErr w:type="spellEnd"/>
            <w:r w:rsidRPr="00C34E1A">
              <w:rPr>
                <w:rFonts w:ascii="Arial" w:hAnsi="Arial" w:cs="Arial"/>
                <w:b w:val="0"/>
                <w:color w:val="000000"/>
              </w:rPr>
              <w:t xml:space="preserve"> a los Contratos de Obra.</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100134" w:rsidP="00100134" w:rsidRDefault="00100134" w14:paraId="17E6259A"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Obligación Presupuestal y planilla diligenciada u oficializada.</w:t>
            </w:r>
          </w:p>
        </w:tc>
      </w:tr>
      <w:tr w:rsidRPr="00C34E1A" w:rsidR="00FE42E7" w:rsidTr="65CE2BD4" w14:paraId="32A8CFD0"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FE42E7" w:rsidP="00FE42E7" w:rsidRDefault="00FE42E7" w14:paraId="11A6F682" w14:textId="77777777">
            <w:pPr>
              <w:jc w:val="center"/>
              <w:rPr>
                <w:rFonts w:ascii="Arial" w:hAnsi="Arial" w:cs="Arial"/>
                <w:spacing w:val="-20"/>
              </w:rPr>
            </w:pPr>
            <w:r w:rsidRPr="00C34E1A">
              <w:rPr>
                <w:rFonts w:ascii="Arial" w:hAnsi="Arial" w:cs="Arial"/>
                <w:spacing w:val="-20"/>
              </w:rPr>
              <w:t>3</w:t>
            </w:r>
            <w:r w:rsidRPr="00C34E1A" w:rsidR="00866153">
              <w:rPr>
                <w:rFonts w:ascii="Arial" w:hAnsi="Arial" w:cs="Arial"/>
                <w:spacing w:val="-20"/>
              </w:rPr>
              <w:t>1</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FE42E7" w:rsidP="00FE42E7" w:rsidRDefault="00FE42E7" w14:paraId="4D4B9C96" w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Diligenciar por el (RIEL) Registro de información de Estampilla y Liquidación, que se encuentra en la página web del ministerio de educación, en donde se diligencia y liquida la planilla de acuerdo a los contratos registrados por dicho concepto. La persona responsable debe estar registrada en el RIEL</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FE42E7" w:rsidP="00FE42E7" w:rsidRDefault="00FE42E7" w14:paraId="68C30BA5"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FE42E7" w:rsidP="00FE42E7" w:rsidRDefault="00FE42E7" w14:paraId="1DA29B06"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shd w:val="clear" w:color="auto" w:fill="auto"/>
            <w:tcMar/>
            <w:vAlign w:val="center"/>
          </w:tcPr>
          <w:p w:rsidRPr="00C34E1A" w:rsidR="00FE42E7" w:rsidP="00FE42E7" w:rsidRDefault="00FE42E7" w14:paraId="0222061B" w14:textId="69BFE702">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425B37">
              <w:rPr>
                <w:rFonts w:ascii="Arial" w:hAnsi="Arial" w:cs="Arial"/>
                <w:b w:val="0"/>
                <w:color w:val="000000"/>
              </w:rPr>
              <w:t xml:space="preserve">Verificar </w:t>
            </w:r>
            <w:r w:rsidRPr="00425B37" w:rsidR="00AD22AB">
              <w:rPr>
                <w:rFonts w:ascii="Arial" w:hAnsi="Arial" w:cs="Arial"/>
                <w:b w:val="0"/>
                <w:color w:val="000000"/>
              </w:rPr>
              <w:t xml:space="preserve">la activación del usuario de pro universidades para no presentar retrasos u omisiones de la información en los primeros 10 </w:t>
            </w:r>
            <w:proofErr w:type="spellStart"/>
            <w:r w:rsidRPr="00425B37" w:rsidR="00AD22AB">
              <w:rPr>
                <w:rFonts w:ascii="Arial" w:hAnsi="Arial" w:cs="Arial"/>
                <w:b w:val="0"/>
                <w:color w:val="000000"/>
              </w:rPr>
              <w:t>dias</w:t>
            </w:r>
            <w:proofErr w:type="spellEnd"/>
            <w:r w:rsidRPr="00425B37" w:rsidR="00AD22AB">
              <w:rPr>
                <w:rFonts w:ascii="Arial" w:hAnsi="Arial" w:cs="Arial"/>
                <w:b w:val="0"/>
                <w:color w:val="000000"/>
              </w:rPr>
              <w:t xml:space="preserve"> hábiles del mes siguiente a la aplicación de la </w:t>
            </w:r>
            <w:proofErr w:type="gramStart"/>
            <w:r w:rsidRPr="00425B37" w:rsidR="00AD22AB">
              <w:rPr>
                <w:rFonts w:ascii="Arial" w:hAnsi="Arial" w:cs="Arial"/>
                <w:b w:val="0"/>
                <w:color w:val="000000"/>
              </w:rPr>
              <w:t>deducción .</w:t>
            </w:r>
            <w:proofErr w:type="gramEnd"/>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FE42E7" w:rsidP="00FE42E7" w:rsidRDefault="00FE42E7" w14:paraId="6E50F3E0"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Obligación Presupuestal y planilla diligenciada u oficializada.</w:t>
            </w:r>
          </w:p>
        </w:tc>
      </w:tr>
      <w:tr w:rsidRPr="00C34E1A" w:rsidR="00100134" w:rsidTr="65CE2BD4" w14:paraId="0752F040"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100134" w:rsidP="00100134" w:rsidRDefault="00100134" w14:paraId="11393DA6" w14:textId="77777777">
            <w:pPr>
              <w:rPr>
                <w:rFonts w:ascii="Arial" w:hAnsi="Arial" w:cs="Arial"/>
                <w:spacing w:val="-20"/>
              </w:rPr>
            </w:pPr>
            <w:r w:rsidRPr="00C34E1A">
              <w:rPr>
                <w:rFonts w:ascii="Arial" w:hAnsi="Arial" w:cs="Arial"/>
                <w:spacing w:val="-20"/>
              </w:rPr>
              <w:lastRenderedPageBreak/>
              <w:t>3</w:t>
            </w:r>
            <w:r w:rsidRPr="00C34E1A" w:rsidR="00866153">
              <w:rPr>
                <w:rFonts w:ascii="Arial" w:hAnsi="Arial" w:cs="Arial"/>
                <w:spacing w:val="-20"/>
              </w:rPr>
              <w:t>2</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FE42E7" w:rsidP="00100134" w:rsidRDefault="00100134" w14:paraId="5BFED009" w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 xml:space="preserve">Contribución </w:t>
            </w:r>
            <w:proofErr w:type="spellStart"/>
            <w:r w:rsidRPr="00C34E1A">
              <w:rPr>
                <w:rFonts w:ascii="Arial" w:hAnsi="Arial" w:cs="Arial"/>
                <w:b w:val="0"/>
                <w:color w:val="000000"/>
              </w:rPr>
              <w:t>Fonsecon</w:t>
            </w:r>
            <w:proofErr w:type="spellEnd"/>
            <w:r w:rsidRPr="00C34E1A">
              <w:rPr>
                <w:rFonts w:ascii="Arial" w:hAnsi="Arial" w:cs="Arial"/>
                <w:b w:val="0"/>
                <w:color w:val="000000"/>
              </w:rPr>
              <w:t xml:space="preserve">: </w:t>
            </w:r>
          </w:p>
          <w:p w:rsidRPr="00C34E1A" w:rsidR="00FE42E7" w:rsidP="00100134" w:rsidRDefault="00FE42E7" w14:paraId="597FD517" w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100134" w:rsidP="00100134" w:rsidRDefault="00FE42E7" w14:paraId="181EBBCF" w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R</w:t>
            </w:r>
            <w:r w:rsidRPr="00C34E1A" w:rsidR="00100134">
              <w:rPr>
                <w:rFonts w:ascii="Arial" w:hAnsi="Arial" w:cs="Arial"/>
                <w:b w:val="0"/>
                <w:color w:val="000000"/>
              </w:rPr>
              <w:t>ealiza</w:t>
            </w:r>
            <w:r w:rsidRPr="00C34E1A">
              <w:rPr>
                <w:rFonts w:ascii="Arial" w:hAnsi="Arial" w:cs="Arial"/>
                <w:b w:val="0"/>
                <w:color w:val="000000"/>
              </w:rPr>
              <w:t>r y reportar</w:t>
            </w:r>
            <w:r w:rsidRPr="00C34E1A" w:rsidR="00100134">
              <w:rPr>
                <w:rFonts w:ascii="Arial" w:hAnsi="Arial" w:cs="Arial"/>
                <w:b w:val="0"/>
                <w:color w:val="000000"/>
              </w:rPr>
              <w:t xml:space="preserve"> cuando la entidad tiene contratos de obra pública y se deduce cuando se realiza la obligación presupuestal de acuerdo al porcentaje establecido por las entidades competentes.</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100134" w:rsidP="00100134" w:rsidRDefault="00100134" w14:paraId="6E17AF9D"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100134" w:rsidP="00100134" w:rsidRDefault="00100134" w14:paraId="1DB91BD0"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D031C8" w:rsidP="00100134" w:rsidRDefault="00AD22AB" w14:paraId="24D2DF79" w14:textId="11DADB03">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roofErr w:type="gramStart"/>
            <w:r w:rsidRPr="00C34E1A">
              <w:rPr>
                <w:rFonts w:ascii="Arial" w:hAnsi="Arial" w:cs="Arial"/>
                <w:b w:val="0"/>
                <w:color w:val="000000"/>
              </w:rPr>
              <w:t xml:space="preserve">Verificar </w:t>
            </w:r>
            <w:r>
              <w:rPr>
                <w:rFonts w:ascii="Arial" w:hAnsi="Arial" w:cs="Arial"/>
                <w:b w:val="0"/>
                <w:color w:val="000000"/>
              </w:rPr>
              <w:t xml:space="preserve"> en</w:t>
            </w:r>
            <w:proofErr w:type="gramEnd"/>
            <w:r>
              <w:rPr>
                <w:rFonts w:ascii="Arial" w:hAnsi="Arial" w:cs="Arial"/>
                <w:b w:val="0"/>
                <w:color w:val="000000"/>
              </w:rPr>
              <w:t xml:space="preserve"> la bolsa de </w:t>
            </w:r>
            <w:proofErr w:type="spellStart"/>
            <w:r>
              <w:rPr>
                <w:rFonts w:ascii="Arial" w:hAnsi="Arial" w:cs="Arial"/>
                <w:b w:val="0"/>
                <w:color w:val="000000"/>
              </w:rPr>
              <w:t>deduciones</w:t>
            </w:r>
            <w:proofErr w:type="spellEnd"/>
            <w:r>
              <w:rPr>
                <w:rFonts w:ascii="Arial" w:hAnsi="Arial" w:cs="Arial"/>
                <w:b w:val="0"/>
                <w:color w:val="000000"/>
              </w:rPr>
              <w:t xml:space="preserve"> de manera </w:t>
            </w:r>
            <w:proofErr w:type="spellStart"/>
            <w:r>
              <w:rPr>
                <w:rFonts w:ascii="Arial" w:hAnsi="Arial" w:cs="Arial"/>
                <w:b w:val="0"/>
                <w:color w:val="000000"/>
              </w:rPr>
              <w:t>mensula</w:t>
            </w:r>
            <w:proofErr w:type="spellEnd"/>
            <w:r>
              <w:rPr>
                <w:rFonts w:ascii="Arial" w:hAnsi="Arial" w:cs="Arial"/>
                <w:b w:val="0"/>
                <w:color w:val="000000"/>
              </w:rPr>
              <w:t xml:space="preserve"> si se presentaron dentro del mes la contribución para realizar la compensación </w:t>
            </w:r>
            <w:r w:rsidRPr="00C34E1A">
              <w:rPr>
                <w:rFonts w:ascii="Arial" w:hAnsi="Arial" w:cs="Arial"/>
                <w:b w:val="0"/>
                <w:color w:val="000000"/>
              </w:rPr>
              <w:t xml:space="preserve">correspondiente </w:t>
            </w:r>
            <w:r>
              <w:rPr>
                <w:rFonts w:ascii="Arial" w:hAnsi="Arial" w:cs="Arial"/>
                <w:b w:val="0"/>
                <w:color w:val="000000"/>
              </w:rPr>
              <w:t xml:space="preserve">a </w:t>
            </w:r>
            <w:proofErr w:type="spellStart"/>
            <w:r>
              <w:rPr>
                <w:rFonts w:ascii="Arial" w:hAnsi="Arial" w:cs="Arial"/>
                <w:b w:val="0"/>
                <w:color w:val="000000"/>
              </w:rPr>
              <w:t>foncecon</w:t>
            </w:r>
            <w:proofErr w:type="spellEnd"/>
            <w:r>
              <w:rPr>
                <w:rFonts w:ascii="Arial" w:hAnsi="Arial" w:cs="Arial"/>
                <w:b w:val="0"/>
                <w:color w:val="000000"/>
              </w:rPr>
              <w:t xml:space="preserve"> sobre </w:t>
            </w:r>
            <w:r w:rsidRPr="00C34E1A">
              <w:rPr>
                <w:rFonts w:ascii="Arial" w:hAnsi="Arial" w:cs="Arial"/>
                <w:b w:val="0"/>
                <w:color w:val="000000"/>
              </w:rPr>
              <w:t xml:space="preserve"> los Contratos de Obra.</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100134" w:rsidP="00100134" w:rsidRDefault="00100134" w14:paraId="48D3FB0D" w14:textId="1365B141">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425B37">
              <w:rPr>
                <w:rFonts w:ascii="Arial" w:hAnsi="Arial" w:cs="Arial"/>
                <w:b w:val="0"/>
                <w:color w:val="000000"/>
              </w:rPr>
              <w:t>Obligación presupuestal</w:t>
            </w:r>
            <w:r w:rsidRPr="00425B37" w:rsidR="00AD22AB">
              <w:rPr>
                <w:rFonts w:ascii="Arial" w:hAnsi="Arial" w:cs="Arial"/>
                <w:b w:val="0"/>
                <w:color w:val="000000"/>
              </w:rPr>
              <w:t xml:space="preserve"> y memorando de compensación dirigido </w:t>
            </w:r>
            <w:proofErr w:type="gramStart"/>
            <w:r w:rsidRPr="00425B37" w:rsidR="00AD22AB">
              <w:rPr>
                <w:rFonts w:ascii="Arial" w:hAnsi="Arial" w:cs="Arial"/>
                <w:b w:val="0"/>
                <w:color w:val="000000"/>
              </w:rPr>
              <w:t xml:space="preserve">a </w:t>
            </w:r>
            <w:r w:rsidR="00425B37">
              <w:rPr>
                <w:rFonts w:ascii="Arial" w:hAnsi="Arial" w:cs="Arial"/>
                <w:b w:val="0"/>
                <w:color w:val="000000"/>
              </w:rPr>
              <w:t xml:space="preserve"> Ministerio</w:t>
            </w:r>
            <w:proofErr w:type="gramEnd"/>
            <w:r w:rsidR="00425B37">
              <w:rPr>
                <w:rFonts w:ascii="Arial" w:hAnsi="Arial" w:cs="Arial"/>
                <w:b w:val="0"/>
                <w:color w:val="000000"/>
              </w:rPr>
              <w:t xml:space="preserve"> del Interior </w:t>
            </w:r>
            <w:r w:rsidRPr="00425B37">
              <w:rPr>
                <w:rFonts w:ascii="Arial" w:hAnsi="Arial" w:cs="Arial"/>
                <w:b w:val="0"/>
                <w:color w:val="000000"/>
              </w:rPr>
              <w:t>.</w:t>
            </w:r>
          </w:p>
        </w:tc>
      </w:tr>
      <w:tr w:rsidRPr="00C34E1A" w:rsidR="00FE42E7" w:rsidTr="65CE2BD4" w14:paraId="4E9CEB72"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FE42E7" w:rsidP="00FE42E7" w:rsidRDefault="00FE42E7" w14:paraId="13D78884" w14:textId="77777777">
            <w:pPr>
              <w:jc w:val="center"/>
              <w:rPr>
                <w:rFonts w:ascii="Arial" w:hAnsi="Arial" w:cs="Arial"/>
                <w:color w:val="000000"/>
              </w:rPr>
            </w:pPr>
            <w:r w:rsidRPr="00C34E1A">
              <w:rPr>
                <w:rFonts w:ascii="Arial" w:hAnsi="Arial" w:cs="Arial"/>
                <w:color w:val="000000"/>
              </w:rPr>
              <w:t>OBLIGACIONES TRIBUTARIAS</w:t>
            </w:r>
          </w:p>
        </w:tc>
      </w:tr>
      <w:tr w:rsidRPr="00C34E1A" w:rsidR="002A24D8" w:rsidTr="65CE2BD4" w14:paraId="4F6B968B"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2A24D8" w:rsidP="00FE42E7" w:rsidRDefault="002A24D8" w14:paraId="750156CB" w14:textId="77777777">
            <w:pPr>
              <w:jc w:val="center"/>
              <w:rPr>
                <w:rFonts w:ascii="Arial" w:hAnsi="Arial" w:cs="Arial"/>
                <w:color w:val="000000"/>
              </w:rPr>
            </w:pPr>
            <w:r w:rsidRPr="00C34E1A">
              <w:rPr>
                <w:rFonts w:ascii="Arial" w:hAnsi="Arial" w:cs="Arial"/>
                <w:color w:val="000000"/>
              </w:rPr>
              <w:t>DIAN</w:t>
            </w:r>
          </w:p>
        </w:tc>
      </w:tr>
      <w:tr w:rsidRPr="00C34E1A" w:rsidR="00866153" w:rsidTr="65CE2BD4" w14:paraId="181CD6FF"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866153" w:rsidP="00866153" w:rsidRDefault="00866153" w14:paraId="6D7B2271" w14:textId="77777777">
            <w:pPr>
              <w:jc w:val="center"/>
              <w:rPr>
                <w:rFonts w:ascii="Arial" w:hAnsi="Arial" w:cs="Arial"/>
                <w:spacing w:val="-20"/>
              </w:rPr>
            </w:pPr>
            <w:r w:rsidRPr="00C34E1A">
              <w:rPr>
                <w:rFonts w:ascii="Arial" w:hAnsi="Arial" w:cs="Arial"/>
                <w:spacing w:val="-20"/>
              </w:rPr>
              <w:t>33</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866153" w:rsidP="00866153" w:rsidRDefault="00866153" w14:paraId="27E541FD"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Descargar de SIIF NACION el reporte de deducciones consolidadas mensual de la siguiente manera: Perfil Entidad gestión contable/Con/</w:t>
            </w:r>
            <w:proofErr w:type="spellStart"/>
            <w:r w:rsidRPr="00C34E1A">
              <w:rPr>
                <w:rFonts w:ascii="Arial" w:hAnsi="Arial" w:cs="Arial"/>
                <w:b w:val="0"/>
                <w:color w:val="000000"/>
              </w:rPr>
              <w:t>Epg</w:t>
            </w:r>
            <w:proofErr w:type="spellEnd"/>
            <w:r w:rsidRPr="00C34E1A">
              <w:rPr>
                <w:rFonts w:ascii="Arial" w:hAnsi="Arial" w:cs="Arial"/>
                <w:b w:val="0"/>
                <w:color w:val="000000"/>
              </w:rPr>
              <w:t xml:space="preserve">/Consulta consolidada de deducciones, filtrar por cada una de las retenciones a pagar redondeando la </w:t>
            </w:r>
            <w:proofErr w:type="spellStart"/>
            <w:r w:rsidRPr="00C34E1A">
              <w:rPr>
                <w:rFonts w:ascii="Arial" w:hAnsi="Arial" w:cs="Arial"/>
                <w:b w:val="0"/>
                <w:color w:val="000000"/>
              </w:rPr>
              <w:t>retefuente</w:t>
            </w:r>
            <w:proofErr w:type="spellEnd"/>
            <w:r w:rsidRPr="00C34E1A">
              <w:rPr>
                <w:rFonts w:ascii="Arial" w:hAnsi="Arial" w:cs="Arial"/>
                <w:b w:val="0"/>
                <w:color w:val="000000"/>
              </w:rPr>
              <w:t xml:space="preserve"> y el </w:t>
            </w:r>
            <w:proofErr w:type="spellStart"/>
            <w:r w:rsidRPr="00C34E1A">
              <w:rPr>
                <w:rFonts w:ascii="Arial" w:hAnsi="Arial" w:cs="Arial"/>
                <w:b w:val="0"/>
                <w:color w:val="000000"/>
              </w:rPr>
              <w:t>reteiva</w:t>
            </w:r>
            <w:proofErr w:type="spellEnd"/>
            <w:r w:rsidRPr="00C34E1A">
              <w:rPr>
                <w:rFonts w:ascii="Arial" w:hAnsi="Arial" w:cs="Arial"/>
                <w:b w:val="0"/>
                <w:color w:val="000000"/>
              </w:rPr>
              <w:t xml:space="preserve"> a cifras de mil.</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866153" w:rsidP="00866153" w:rsidRDefault="00866153" w14:paraId="212140FB"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Contratista apoyo financiera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866153" w:rsidP="00866153" w:rsidRDefault="00866153" w14:paraId="13C6AE42"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866153" w:rsidP="00866153" w:rsidRDefault="00AD22AB" w14:paraId="4817E1FC" w14:textId="2E3F6D8F">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roofErr w:type="gramStart"/>
            <w:r w:rsidRPr="00C34E1A">
              <w:rPr>
                <w:rFonts w:ascii="Arial" w:hAnsi="Arial" w:cs="Arial"/>
                <w:b w:val="0"/>
                <w:color w:val="000000"/>
              </w:rPr>
              <w:t xml:space="preserve">Verificar </w:t>
            </w:r>
            <w:r>
              <w:rPr>
                <w:rFonts w:ascii="Arial" w:hAnsi="Arial" w:cs="Arial"/>
                <w:b w:val="0"/>
                <w:color w:val="000000"/>
              </w:rPr>
              <w:t xml:space="preserve"> en</w:t>
            </w:r>
            <w:proofErr w:type="gramEnd"/>
            <w:r>
              <w:rPr>
                <w:rFonts w:ascii="Arial" w:hAnsi="Arial" w:cs="Arial"/>
                <w:b w:val="0"/>
                <w:color w:val="000000"/>
              </w:rPr>
              <w:t xml:space="preserve"> la bolsa de </w:t>
            </w:r>
            <w:proofErr w:type="spellStart"/>
            <w:r>
              <w:rPr>
                <w:rFonts w:ascii="Arial" w:hAnsi="Arial" w:cs="Arial"/>
                <w:b w:val="0"/>
                <w:color w:val="000000"/>
              </w:rPr>
              <w:t>deduciones</w:t>
            </w:r>
            <w:proofErr w:type="spellEnd"/>
            <w:r>
              <w:rPr>
                <w:rFonts w:ascii="Arial" w:hAnsi="Arial" w:cs="Arial"/>
                <w:b w:val="0"/>
                <w:color w:val="000000"/>
              </w:rPr>
              <w:t xml:space="preserve"> de manera </w:t>
            </w:r>
            <w:proofErr w:type="spellStart"/>
            <w:r>
              <w:rPr>
                <w:rFonts w:ascii="Arial" w:hAnsi="Arial" w:cs="Arial"/>
                <w:b w:val="0"/>
                <w:color w:val="000000"/>
              </w:rPr>
              <w:t>mensula</w:t>
            </w:r>
            <w:proofErr w:type="spellEnd"/>
            <w:r>
              <w:rPr>
                <w:rFonts w:ascii="Arial" w:hAnsi="Arial" w:cs="Arial"/>
                <w:b w:val="0"/>
                <w:color w:val="000000"/>
              </w:rPr>
              <w:t xml:space="preserve"> las retenciones </w:t>
            </w:r>
            <w:r w:rsidRPr="00425B37">
              <w:rPr>
                <w:rFonts w:ascii="Arial" w:hAnsi="Arial" w:cs="Arial"/>
                <w:b w:val="0"/>
                <w:color w:val="000000"/>
              </w:rPr>
              <w:t>efectuadas para compensación, validando base y retención de las mismas</w:t>
            </w:r>
            <w:r>
              <w:rPr>
                <w:rFonts w:ascii="Arial" w:hAnsi="Arial" w:cs="Arial"/>
                <w:b w:val="0"/>
                <w:color w:val="000000"/>
              </w:rPr>
              <w:t xml:space="preserve">  </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866153" w:rsidP="00866153" w:rsidRDefault="00866153" w14:paraId="57454960"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Consolidado de retenciones.</w:t>
            </w:r>
          </w:p>
        </w:tc>
      </w:tr>
      <w:tr w:rsidRPr="00C34E1A" w:rsidR="00866153" w:rsidTr="65CE2BD4" w14:paraId="23FD2053"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866153" w:rsidP="00866153" w:rsidRDefault="00866153" w14:paraId="2570B66D" w14:textId="77777777">
            <w:pPr>
              <w:jc w:val="center"/>
              <w:rPr>
                <w:rFonts w:ascii="Arial" w:hAnsi="Arial" w:cs="Arial"/>
                <w:spacing w:val="-20"/>
              </w:rPr>
            </w:pPr>
            <w:r w:rsidRPr="00C34E1A">
              <w:rPr>
                <w:rFonts w:ascii="Arial" w:hAnsi="Arial" w:cs="Arial"/>
                <w:spacing w:val="-20"/>
              </w:rPr>
              <w:t>34</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866153" w:rsidP="00866153" w:rsidRDefault="00866153" w14:paraId="70133981"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 xml:space="preserve">Ingresar a SIIF NACION para la elaboración de las retenciones a pagar según reporte de deducciones del punto anterior de la siguiente manera: Perfil Entidad Contable / </w:t>
            </w:r>
            <w:proofErr w:type="spellStart"/>
            <w:r w:rsidRPr="00C34E1A">
              <w:rPr>
                <w:rFonts w:ascii="Arial" w:hAnsi="Arial" w:cs="Arial"/>
                <w:b w:val="0"/>
                <w:color w:val="000000"/>
              </w:rPr>
              <w:t>Epg</w:t>
            </w:r>
            <w:proofErr w:type="spellEnd"/>
            <w:r w:rsidRPr="00C34E1A">
              <w:rPr>
                <w:rFonts w:ascii="Arial" w:hAnsi="Arial" w:cs="Arial"/>
                <w:b w:val="0"/>
                <w:color w:val="000000"/>
              </w:rPr>
              <w:t>/Pago por compensación retenciones DIAN / Elaborar, luego se informa al contador para su revisión y aprobación y tesorería para su verificación.</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866153" w:rsidP="00866153" w:rsidRDefault="00866153" w14:paraId="2C91F5C3"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Contratista apoyo financiera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866153" w:rsidP="00866153" w:rsidRDefault="00866153" w14:paraId="768E02E4"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866153" w:rsidP="00866153" w:rsidRDefault="00AD22AB" w14:paraId="4111E8DA" w14:textId="3B3680F8">
            <w:pPr>
              <w:cnfStyle w:val="100000000000" w:firstRow="1" w:lastRow="0" w:firstColumn="0" w:lastColumn="0" w:oddVBand="0" w:evenVBand="0" w:oddHBand="0" w:evenHBand="0" w:firstRowFirstColumn="0" w:firstRowLastColumn="0" w:lastRowFirstColumn="0" w:lastRowLastColumn="0"/>
              <w:rPr>
                <w:rFonts w:ascii="Arial" w:hAnsi="Arial" w:cs="Arial"/>
                <w:b w:val="0"/>
              </w:rPr>
            </w:pPr>
            <w:proofErr w:type="gramStart"/>
            <w:r w:rsidRPr="00C34E1A">
              <w:rPr>
                <w:rFonts w:ascii="Arial" w:hAnsi="Arial" w:cs="Arial"/>
                <w:b w:val="0"/>
                <w:color w:val="000000"/>
              </w:rPr>
              <w:t xml:space="preserve">Verificar </w:t>
            </w:r>
            <w:r>
              <w:rPr>
                <w:rFonts w:ascii="Arial" w:hAnsi="Arial" w:cs="Arial"/>
                <w:b w:val="0"/>
                <w:color w:val="000000"/>
              </w:rPr>
              <w:t xml:space="preserve"> en</w:t>
            </w:r>
            <w:proofErr w:type="gramEnd"/>
            <w:r>
              <w:rPr>
                <w:rFonts w:ascii="Arial" w:hAnsi="Arial" w:cs="Arial"/>
                <w:b w:val="0"/>
                <w:color w:val="000000"/>
              </w:rPr>
              <w:t xml:space="preserve"> la bolsa de </w:t>
            </w:r>
            <w:proofErr w:type="spellStart"/>
            <w:r>
              <w:rPr>
                <w:rFonts w:ascii="Arial" w:hAnsi="Arial" w:cs="Arial"/>
                <w:b w:val="0"/>
                <w:color w:val="000000"/>
              </w:rPr>
              <w:t>deduciones</w:t>
            </w:r>
            <w:proofErr w:type="spellEnd"/>
            <w:r>
              <w:rPr>
                <w:rFonts w:ascii="Arial" w:hAnsi="Arial" w:cs="Arial"/>
                <w:b w:val="0"/>
                <w:color w:val="000000"/>
              </w:rPr>
              <w:t xml:space="preserve"> de manera </w:t>
            </w:r>
            <w:proofErr w:type="spellStart"/>
            <w:r>
              <w:rPr>
                <w:rFonts w:ascii="Arial" w:hAnsi="Arial" w:cs="Arial"/>
                <w:b w:val="0"/>
                <w:color w:val="000000"/>
              </w:rPr>
              <w:t>mensula</w:t>
            </w:r>
            <w:proofErr w:type="spellEnd"/>
            <w:r>
              <w:rPr>
                <w:rFonts w:ascii="Arial" w:hAnsi="Arial" w:cs="Arial"/>
                <w:b w:val="0"/>
                <w:color w:val="000000"/>
              </w:rPr>
              <w:t xml:space="preserve"> las retenciones </w:t>
            </w:r>
            <w:r w:rsidRPr="00425B37">
              <w:rPr>
                <w:rFonts w:ascii="Arial" w:hAnsi="Arial" w:cs="Arial"/>
                <w:b w:val="0"/>
                <w:color w:val="000000"/>
              </w:rPr>
              <w:t>efectuadas para compensación, validando base y retención de las mismas</w:t>
            </w:r>
            <w:r>
              <w:rPr>
                <w:rFonts w:ascii="Arial" w:hAnsi="Arial" w:cs="Arial"/>
                <w:b w:val="0"/>
                <w:color w:val="000000"/>
              </w:rPr>
              <w:t xml:space="preserve">  </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866153" w:rsidP="00866153" w:rsidRDefault="00866153" w14:paraId="671ECF21"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Consolidado de retenciones.</w:t>
            </w:r>
          </w:p>
        </w:tc>
      </w:tr>
      <w:tr w:rsidRPr="00C34E1A" w:rsidR="00FE42E7" w:rsidTr="65CE2BD4" w14:paraId="177F05A6"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FE42E7" w:rsidP="00FE42E7" w:rsidRDefault="00866153" w14:paraId="40CDC2E1" w14:textId="77777777">
            <w:pPr>
              <w:jc w:val="center"/>
              <w:rPr>
                <w:rFonts w:ascii="Arial" w:hAnsi="Arial" w:cs="Arial"/>
                <w:spacing w:val="-20"/>
              </w:rPr>
            </w:pPr>
            <w:r w:rsidRPr="00C34E1A">
              <w:rPr>
                <w:rFonts w:ascii="Arial" w:hAnsi="Arial" w:cs="Arial"/>
                <w:spacing w:val="-20"/>
              </w:rPr>
              <w:t>35</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FE42E7" w:rsidP="00FE42E7" w:rsidRDefault="00FE42E7" w14:paraId="30BA0A74"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Revisar y Aprobar información de</w:t>
            </w:r>
            <w:r w:rsidRPr="00C34E1A" w:rsidR="003D065C">
              <w:rPr>
                <w:rFonts w:ascii="Arial" w:hAnsi="Arial" w:cs="Arial"/>
                <w:b w:val="0"/>
                <w:color w:val="000000"/>
              </w:rPr>
              <w:t xml:space="preserve"> la actividad anterior y enviar</w:t>
            </w:r>
            <w:r w:rsidRPr="00C34E1A">
              <w:rPr>
                <w:rFonts w:ascii="Arial" w:hAnsi="Arial" w:cs="Arial"/>
                <w:b w:val="0"/>
                <w:color w:val="000000"/>
              </w:rPr>
              <w:t xml:space="preserve"> para verificación en la bolsa de deducciones a tesorería.</w:t>
            </w:r>
          </w:p>
          <w:p w:rsidRPr="00C34E1A" w:rsidR="003D065C" w:rsidP="00FE42E7" w:rsidRDefault="003D065C" w14:paraId="6C2FE060"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3D065C" w:rsidP="003D065C" w:rsidRDefault="003D065C" w14:paraId="03BFB3B9"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 xml:space="preserve">Luego de la verificación de </w:t>
            </w:r>
            <w:proofErr w:type="gramStart"/>
            <w:r w:rsidRPr="00C34E1A">
              <w:rPr>
                <w:rFonts w:ascii="Arial" w:hAnsi="Arial" w:cs="Arial"/>
                <w:b w:val="0"/>
                <w:color w:val="000000"/>
              </w:rPr>
              <w:t>tesorería  se</w:t>
            </w:r>
            <w:proofErr w:type="gramEnd"/>
            <w:r w:rsidRPr="00C34E1A">
              <w:rPr>
                <w:rFonts w:ascii="Arial" w:hAnsi="Arial" w:cs="Arial"/>
                <w:b w:val="0"/>
                <w:color w:val="000000"/>
              </w:rPr>
              <w:t xml:space="preserve"> ingresa  así: Portal transaccional / usuarios registrados / iniciar sesión / Diligenciar y presentar / formulario 350 declaración mensual de retenciones en la fuente / año gravable / Asignar / Crear /Diligenciar Formulario / firmar (Representante legal y contador) /presentar. Acto seguido se liquida en dos recibos de pago definitivo (</w:t>
            </w:r>
            <w:proofErr w:type="spellStart"/>
            <w:r w:rsidRPr="00C34E1A">
              <w:rPr>
                <w:rFonts w:ascii="Arial" w:hAnsi="Arial" w:cs="Arial"/>
                <w:b w:val="0"/>
                <w:color w:val="000000"/>
              </w:rPr>
              <w:t>Retefuente</w:t>
            </w:r>
            <w:proofErr w:type="spellEnd"/>
            <w:r w:rsidRPr="00C34E1A">
              <w:rPr>
                <w:rFonts w:ascii="Arial" w:hAnsi="Arial" w:cs="Arial"/>
                <w:b w:val="0"/>
                <w:color w:val="000000"/>
              </w:rPr>
              <w:t xml:space="preserve"> y </w:t>
            </w:r>
            <w:proofErr w:type="spellStart"/>
            <w:r w:rsidRPr="00C34E1A">
              <w:rPr>
                <w:rFonts w:ascii="Arial" w:hAnsi="Arial" w:cs="Arial"/>
                <w:b w:val="0"/>
                <w:color w:val="000000"/>
              </w:rPr>
              <w:t>reteiva</w:t>
            </w:r>
            <w:proofErr w:type="spellEnd"/>
            <w:r w:rsidRPr="00C34E1A">
              <w:rPr>
                <w:rFonts w:ascii="Arial" w:hAnsi="Arial" w:cs="Arial"/>
                <w:b w:val="0"/>
                <w:color w:val="000000"/>
              </w:rPr>
              <w:t>), colocándole en la casilla 32 fecha para el pago de este recibo la fecha del último día de plazo, y en la casilla 33. Cód. Título desplegando el No 80 Compensación SIIF.</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FE42E7" w:rsidP="00FE42E7" w:rsidRDefault="00FE42E7" w14:paraId="6C5E6299"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FE42E7" w:rsidP="00FE42E7" w:rsidRDefault="00FE42E7" w14:paraId="7BF96FBB"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FE42E7" w:rsidP="00FE42E7" w:rsidRDefault="00AD22AB" w14:paraId="2B40455B" w14:textId="3386205B">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roofErr w:type="gramStart"/>
            <w:r w:rsidRPr="00C34E1A">
              <w:rPr>
                <w:rFonts w:ascii="Arial" w:hAnsi="Arial" w:cs="Arial"/>
                <w:b w:val="0"/>
                <w:color w:val="000000"/>
              </w:rPr>
              <w:t xml:space="preserve">Verificar </w:t>
            </w:r>
            <w:r>
              <w:rPr>
                <w:rFonts w:ascii="Arial" w:hAnsi="Arial" w:cs="Arial"/>
                <w:b w:val="0"/>
                <w:color w:val="000000"/>
              </w:rPr>
              <w:t xml:space="preserve"> en</w:t>
            </w:r>
            <w:proofErr w:type="gramEnd"/>
            <w:r>
              <w:rPr>
                <w:rFonts w:ascii="Arial" w:hAnsi="Arial" w:cs="Arial"/>
                <w:b w:val="0"/>
                <w:color w:val="000000"/>
              </w:rPr>
              <w:t xml:space="preserve"> la bolsa de </w:t>
            </w:r>
            <w:proofErr w:type="spellStart"/>
            <w:r>
              <w:rPr>
                <w:rFonts w:ascii="Arial" w:hAnsi="Arial" w:cs="Arial"/>
                <w:b w:val="0"/>
                <w:color w:val="000000"/>
              </w:rPr>
              <w:t>deduciones</w:t>
            </w:r>
            <w:proofErr w:type="spellEnd"/>
            <w:r>
              <w:rPr>
                <w:rFonts w:ascii="Arial" w:hAnsi="Arial" w:cs="Arial"/>
                <w:b w:val="0"/>
                <w:color w:val="000000"/>
              </w:rPr>
              <w:t xml:space="preserve"> de manera </w:t>
            </w:r>
            <w:proofErr w:type="spellStart"/>
            <w:r>
              <w:rPr>
                <w:rFonts w:ascii="Arial" w:hAnsi="Arial" w:cs="Arial"/>
                <w:b w:val="0"/>
                <w:color w:val="000000"/>
              </w:rPr>
              <w:t>mensula</w:t>
            </w:r>
            <w:proofErr w:type="spellEnd"/>
            <w:r>
              <w:rPr>
                <w:rFonts w:ascii="Arial" w:hAnsi="Arial" w:cs="Arial"/>
                <w:b w:val="0"/>
                <w:color w:val="000000"/>
              </w:rPr>
              <w:t xml:space="preserve"> las retenciones </w:t>
            </w:r>
            <w:r w:rsidRPr="00425B37">
              <w:rPr>
                <w:rFonts w:ascii="Arial" w:hAnsi="Arial" w:cs="Arial"/>
                <w:b w:val="0"/>
                <w:color w:val="000000"/>
              </w:rPr>
              <w:t>efectuadas para compensación, validando base y retención de las mismas</w:t>
            </w:r>
            <w:r>
              <w:rPr>
                <w:rFonts w:ascii="Arial" w:hAnsi="Arial" w:cs="Arial"/>
                <w:b w:val="0"/>
                <w:color w:val="000000"/>
              </w:rPr>
              <w:t xml:space="preserve">  </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FE42E7" w:rsidP="00FE42E7" w:rsidRDefault="00FE42E7" w14:paraId="5BB1879A"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Consolidado de retenciones.</w:t>
            </w:r>
          </w:p>
          <w:p w:rsidRPr="00C34E1A" w:rsidR="003D065C" w:rsidP="00FE42E7" w:rsidRDefault="003D065C" w14:paraId="44AC0D17"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Declaración mensual de retenciones en la fuente.</w:t>
            </w:r>
            <w:r w:rsidRPr="00C34E1A">
              <w:rPr>
                <w:rFonts w:ascii="Arial" w:hAnsi="Arial" w:cs="Arial"/>
                <w:b w:val="0"/>
                <w:color w:val="000000"/>
              </w:rPr>
              <w:br/>
            </w:r>
            <w:r w:rsidRPr="00C34E1A">
              <w:rPr>
                <w:rFonts w:ascii="Arial" w:hAnsi="Arial" w:cs="Arial"/>
                <w:b w:val="0"/>
                <w:color w:val="000000"/>
              </w:rPr>
              <w:t>Recibos de pago definitivos pagados.</w:t>
            </w:r>
          </w:p>
        </w:tc>
      </w:tr>
      <w:tr w:rsidRPr="00C34E1A" w:rsidR="003D065C" w:rsidTr="65CE2BD4" w14:paraId="7168DBA8"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3D065C" w:rsidP="003D065C" w:rsidRDefault="003D065C" w14:paraId="7F08600E" w14:textId="77777777">
            <w:pPr>
              <w:jc w:val="center"/>
              <w:rPr>
                <w:rFonts w:ascii="Arial" w:hAnsi="Arial" w:cs="Arial"/>
                <w:spacing w:val="-20"/>
              </w:rPr>
            </w:pPr>
            <w:r w:rsidRPr="00C34E1A">
              <w:rPr>
                <w:rFonts w:ascii="Arial" w:hAnsi="Arial" w:cs="Arial"/>
                <w:spacing w:val="-20"/>
              </w:rPr>
              <w:lastRenderedPageBreak/>
              <w:t>3</w:t>
            </w:r>
            <w:r w:rsidRPr="00C34E1A" w:rsidR="00866153">
              <w:rPr>
                <w:rFonts w:ascii="Arial" w:hAnsi="Arial" w:cs="Arial"/>
                <w:spacing w:val="-20"/>
              </w:rPr>
              <w:t>6</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3D065C" w:rsidP="003D065C" w:rsidRDefault="003D065C" w14:paraId="7F5A0679"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34E1A">
              <w:rPr>
                <w:rFonts w:ascii="Arial" w:hAnsi="Arial" w:cs="Arial"/>
                <w:color w:val="000000"/>
              </w:rPr>
              <w:t>Presentación de retenciones</w:t>
            </w:r>
          </w:p>
          <w:p w:rsidRPr="00C34E1A" w:rsidR="003D065C" w:rsidP="003D065C" w:rsidRDefault="003D065C" w14:paraId="3BB746DE" w14:textId="77777777">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34E1A">
              <w:rPr>
                <w:rFonts w:ascii="Arial" w:hAnsi="Arial" w:cs="Arial"/>
                <w:color w:val="000000"/>
              </w:rPr>
              <w:t xml:space="preserve"> </w:t>
            </w:r>
          </w:p>
          <w:p w:rsidRPr="00C34E1A" w:rsidR="003D065C" w:rsidP="003D065C" w:rsidRDefault="003D065C" w14:paraId="012696AF"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 xml:space="preserve">Ingresar a </w:t>
            </w:r>
            <w:r w:rsidRPr="00C34E1A" w:rsidR="002977E6">
              <w:rPr>
                <w:rFonts w:ascii="Arial" w:hAnsi="Arial" w:cs="Arial"/>
                <w:b w:val="0"/>
                <w:color w:val="000000"/>
              </w:rPr>
              <w:t xml:space="preserve">SIIF NACION para </w:t>
            </w:r>
            <w:r w:rsidRPr="00C34E1A">
              <w:rPr>
                <w:rFonts w:ascii="Arial" w:hAnsi="Arial" w:cs="Arial"/>
                <w:b w:val="0"/>
                <w:color w:val="000000"/>
              </w:rPr>
              <w:t>Pre aprobar, nuevamente ingresa al SIIF NACION por la misma ruta y selecciona preaprobar /diligencia el formulario verificado por tesorería con la información de la declaración presentada y los recibos de pago emitidos por la DIAN anteriormente, para el código de confirmación son los primeros 6 dígitos después del segundo paréntesis debajo de código de barras y se selecciona preaprobar. Se informa a tesorería para su aprobación.</w:t>
            </w:r>
          </w:p>
          <w:p w:rsidRPr="00C34E1A" w:rsidR="003D065C" w:rsidP="003D065C" w:rsidRDefault="003D065C" w14:paraId="406F577E"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003D065C" w:rsidP="003D065C" w:rsidRDefault="003D065C" w14:paraId="14503902"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C34E1A">
              <w:rPr>
                <w:rFonts w:ascii="Arial" w:hAnsi="Arial" w:cs="Arial"/>
                <w:b w:val="0"/>
                <w:color w:val="000000"/>
              </w:rPr>
              <w:t xml:space="preserve">Nota: Al tercer día se consulta los recibos en el portal de la DIAN y se imprimen y se pasan a </w:t>
            </w:r>
            <w:proofErr w:type="spellStart"/>
            <w:r w:rsidRPr="00C34E1A">
              <w:rPr>
                <w:rFonts w:ascii="Arial" w:hAnsi="Arial" w:cs="Arial"/>
                <w:b w:val="0"/>
                <w:color w:val="000000"/>
              </w:rPr>
              <w:t>Tesoreria</w:t>
            </w:r>
            <w:proofErr w:type="spellEnd"/>
            <w:r w:rsidRPr="00C34E1A">
              <w:rPr>
                <w:rFonts w:ascii="Arial" w:hAnsi="Arial" w:cs="Arial"/>
                <w:b w:val="0"/>
                <w:color w:val="000000"/>
              </w:rPr>
              <w:t xml:space="preserve"> para archivo con la declaración y el reporte de deducciones.</w:t>
            </w:r>
          </w:p>
          <w:p w:rsidR="009C5390" w:rsidP="003D065C" w:rsidRDefault="009C5390" w14:paraId="1423D7EE"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Pr="00C34E1A" w:rsidR="009C5390" w:rsidP="003D065C" w:rsidRDefault="009C5390" w14:paraId="0A7C6527" w14:textId="64A7CB01">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3D065C" w:rsidP="003D065C" w:rsidRDefault="003D065C" w14:paraId="6141491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Contratista apoyo financiera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3D065C" w:rsidP="003D065C" w:rsidRDefault="003D065C" w14:paraId="209D8226"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3D065C" w:rsidP="003D065C" w:rsidRDefault="00CF797E" w14:paraId="5596A546" w14:textId="55DA535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color w:val="000000"/>
              </w:rPr>
              <w:t xml:space="preserve">Verificar </w:t>
            </w:r>
            <w:r w:rsidR="000F09AC">
              <w:rPr>
                <w:rFonts w:ascii="Arial" w:hAnsi="Arial" w:cs="Arial"/>
                <w:b w:val="0"/>
                <w:color w:val="000000"/>
              </w:rPr>
              <w:t xml:space="preserve">información cargada en el sistema SIIF NACION II en la elaboración contra los </w:t>
            </w:r>
            <w:proofErr w:type="gramStart"/>
            <w:r w:rsidR="000F09AC">
              <w:rPr>
                <w:rFonts w:ascii="Arial" w:hAnsi="Arial" w:cs="Arial"/>
                <w:b w:val="0"/>
                <w:color w:val="000000"/>
              </w:rPr>
              <w:t>formularios  de</w:t>
            </w:r>
            <w:proofErr w:type="gramEnd"/>
            <w:r w:rsidR="000F09AC">
              <w:rPr>
                <w:rFonts w:ascii="Arial" w:hAnsi="Arial" w:cs="Arial"/>
                <w:b w:val="0"/>
                <w:color w:val="000000"/>
              </w:rPr>
              <w:t xml:space="preserve"> declaración y de recibos de pago de retención en la fuente y rete </w:t>
            </w:r>
            <w:proofErr w:type="spellStart"/>
            <w:r w:rsidR="000F09AC">
              <w:rPr>
                <w:rFonts w:ascii="Arial" w:hAnsi="Arial" w:cs="Arial"/>
                <w:b w:val="0"/>
                <w:color w:val="000000"/>
              </w:rPr>
              <w:t>iva</w:t>
            </w:r>
            <w:proofErr w:type="spellEnd"/>
            <w:r w:rsidR="000F09AC">
              <w:rPr>
                <w:rFonts w:ascii="Arial" w:hAnsi="Arial" w:cs="Arial"/>
                <w:b w:val="0"/>
                <w:color w:val="000000"/>
              </w:rPr>
              <w:t xml:space="preserve"> de manera mensual .</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3D065C" w:rsidP="003D065C" w:rsidRDefault="003D065C" w14:paraId="0F4F547C"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Declaración mensual de retenciones en la fuente.</w:t>
            </w:r>
            <w:r w:rsidRPr="00C34E1A">
              <w:rPr>
                <w:rFonts w:ascii="Arial" w:hAnsi="Arial" w:cs="Arial"/>
                <w:b w:val="0"/>
                <w:color w:val="000000"/>
              </w:rPr>
              <w:br/>
            </w:r>
            <w:r w:rsidRPr="00C34E1A">
              <w:rPr>
                <w:rFonts w:ascii="Arial" w:hAnsi="Arial" w:cs="Arial"/>
                <w:b w:val="0"/>
                <w:color w:val="000000"/>
              </w:rPr>
              <w:t>Recibos de pago definitivos pagados.</w:t>
            </w:r>
          </w:p>
        </w:tc>
      </w:tr>
      <w:tr w:rsidRPr="00C34E1A" w:rsidR="002A24D8" w:rsidTr="65CE2BD4" w14:paraId="79A59DFF"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2A24D8" w:rsidP="002A24D8" w:rsidRDefault="002A24D8" w14:paraId="5EBFA83A" w14:textId="77777777">
            <w:pPr>
              <w:jc w:val="center"/>
              <w:rPr>
                <w:rFonts w:ascii="Arial" w:hAnsi="Arial" w:cs="Arial"/>
                <w:color w:val="000000"/>
              </w:rPr>
            </w:pPr>
            <w:r w:rsidRPr="00C34E1A">
              <w:rPr>
                <w:rFonts w:ascii="Arial" w:hAnsi="Arial" w:cs="Arial"/>
                <w:color w:val="000000"/>
              </w:rPr>
              <w:t>SECRETARIA DE HACIENDA (RETEICA)</w:t>
            </w:r>
          </w:p>
        </w:tc>
      </w:tr>
      <w:tr w:rsidRPr="00C34E1A" w:rsidR="002A24D8" w:rsidTr="65CE2BD4" w14:paraId="39305427"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2A24D8" w:rsidP="00866153" w:rsidRDefault="002A24D8" w14:paraId="61AB332D" w14:textId="77777777">
            <w:pPr>
              <w:jc w:val="center"/>
              <w:rPr>
                <w:rFonts w:ascii="Arial" w:hAnsi="Arial" w:cs="Arial"/>
                <w:spacing w:val="-20"/>
              </w:rPr>
            </w:pPr>
            <w:r w:rsidRPr="00C34E1A">
              <w:rPr>
                <w:rFonts w:ascii="Arial" w:hAnsi="Arial" w:cs="Arial"/>
                <w:spacing w:val="-20"/>
              </w:rPr>
              <w:t>3</w:t>
            </w:r>
            <w:r w:rsidRPr="00C34E1A" w:rsidR="00866153">
              <w:rPr>
                <w:rFonts w:ascii="Arial" w:hAnsi="Arial" w:cs="Arial"/>
                <w:spacing w:val="-20"/>
              </w:rPr>
              <w:t>7</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009C5390" w:rsidP="002A24D8" w:rsidRDefault="009C5390" w14:paraId="1142122D"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Pr="00C34E1A" w:rsidR="00A931A4" w:rsidP="002A24D8" w:rsidRDefault="00A931A4" w14:paraId="7FD722C8" w14:textId="2F4BFD52">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 xml:space="preserve">Descargar de </w:t>
            </w:r>
            <w:r w:rsidRPr="00C34E1A" w:rsidR="002A24D8">
              <w:rPr>
                <w:rFonts w:ascii="Arial" w:hAnsi="Arial" w:cs="Arial"/>
                <w:b w:val="0"/>
                <w:color w:val="000000"/>
              </w:rPr>
              <w:t xml:space="preserve">SIIF NACION el reporte de deducciones consolidadas mensual de la </w:t>
            </w:r>
            <w:proofErr w:type="spellStart"/>
            <w:r w:rsidRPr="00C34E1A" w:rsidR="002A24D8">
              <w:rPr>
                <w:rFonts w:ascii="Arial" w:hAnsi="Arial" w:cs="Arial"/>
                <w:b w:val="0"/>
                <w:color w:val="000000"/>
              </w:rPr>
              <w:t>siguente</w:t>
            </w:r>
            <w:proofErr w:type="spellEnd"/>
            <w:r w:rsidRPr="00C34E1A" w:rsidR="002A24D8">
              <w:rPr>
                <w:rFonts w:ascii="Arial" w:hAnsi="Arial" w:cs="Arial"/>
                <w:b w:val="0"/>
                <w:color w:val="000000"/>
              </w:rPr>
              <w:t xml:space="preserve"> manera: </w:t>
            </w:r>
          </w:p>
          <w:p w:rsidR="00A931A4" w:rsidP="002A24D8" w:rsidRDefault="00A931A4" w14:paraId="7B5E3FE6" w14:textId="275B3B30">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Pr="00C34E1A" w:rsidR="009C5390" w:rsidP="002A24D8" w:rsidRDefault="009C5390" w14:paraId="71FA6D9C"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009C5390" w:rsidP="002A24D8" w:rsidRDefault="002A24D8" w14:paraId="1D71872B"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C34E1A">
              <w:rPr>
                <w:rFonts w:ascii="Arial" w:hAnsi="Arial" w:cs="Arial"/>
                <w:b w:val="0"/>
                <w:color w:val="000000"/>
              </w:rPr>
              <w:t>Perfil Entidad gestión contable/Con/</w:t>
            </w:r>
            <w:proofErr w:type="spellStart"/>
            <w:r w:rsidRPr="00C34E1A">
              <w:rPr>
                <w:rFonts w:ascii="Arial" w:hAnsi="Arial" w:cs="Arial"/>
                <w:b w:val="0"/>
                <w:color w:val="000000"/>
              </w:rPr>
              <w:t>Epg</w:t>
            </w:r>
            <w:proofErr w:type="spellEnd"/>
            <w:r w:rsidRPr="00C34E1A">
              <w:rPr>
                <w:rFonts w:ascii="Arial" w:hAnsi="Arial" w:cs="Arial"/>
                <w:b w:val="0"/>
                <w:color w:val="000000"/>
              </w:rPr>
              <w:t xml:space="preserve">/Consulta consolidada de </w:t>
            </w:r>
            <w:proofErr w:type="spellStart"/>
            <w:proofErr w:type="gramStart"/>
            <w:r w:rsidRPr="00C34E1A">
              <w:rPr>
                <w:rFonts w:ascii="Arial" w:hAnsi="Arial" w:cs="Arial"/>
                <w:b w:val="0"/>
                <w:color w:val="000000"/>
              </w:rPr>
              <w:t>deducciones,filtrar</w:t>
            </w:r>
            <w:proofErr w:type="spellEnd"/>
            <w:proofErr w:type="gramEnd"/>
            <w:r w:rsidRPr="00C34E1A">
              <w:rPr>
                <w:rFonts w:ascii="Arial" w:hAnsi="Arial" w:cs="Arial"/>
                <w:b w:val="0"/>
                <w:color w:val="000000"/>
              </w:rPr>
              <w:t xml:space="preserve"> por cada una de las retenciones a pagar redondeando de </w:t>
            </w:r>
            <w:proofErr w:type="spellStart"/>
            <w:r w:rsidRPr="00C34E1A">
              <w:rPr>
                <w:rFonts w:ascii="Arial" w:hAnsi="Arial" w:cs="Arial"/>
                <w:b w:val="0"/>
                <w:color w:val="000000"/>
              </w:rPr>
              <w:t>reteica</w:t>
            </w:r>
            <w:proofErr w:type="spellEnd"/>
            <w:r w:rsidRPr="00C34E1A">
              <w:rPr>
                <w:rFonts w:ascii="Arial" w:hAnsi="Arial" w:cs="Arial"/>
                <w:b w:val="0"/>
                <w:color w:val="000000"/>
              </w:rPr>
              <w:t xml:space="preserve"> a cifras de mil. </w:t>
            </w:r>
          </w:p>
          <w:p w:rsidRPr="00C34E1A" w:rsidR="002A24D8" w:rsidP="002A24D8" w:rsidRDefault="002A24D8" w14:paraId="69C65476" w14:textId="40086759">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br/>
            </w:r>
            <w:r w:rsidRPr="00C34E1A">
              <w:rPr>
                <w:rFonts w:ascii="Arial" w:hAnsi="Arial" w:cs="Arial"/>
                <w:b w:val="0"/>
                <w:color w:val="000000"/>
              </w:rPr>
              <w:br/>
            </w:r>
            <w:r w:rsidRPr="00C34E1A">
              <w:rPr>
                <w:rFonts w:ascii="Arial" w:hAnsi="Arial" w:cs="Arial"/>
                <w:b w:val="0"/>
                <w:color w:val="000000"/>
              </w:rPr>
              <w:t xml:space="preserve">Para la declaración de </w:t>
            </w:r>
            <w:proofErr w:type="spellStart"/>
            <w:r w:rsidRPr="00C34E1A">
              <w:rPr>
                <w:rFonts w:ascii="Arial" w:hAnsi="Arial" w:cs="Arial"/>
                <w:b w:val="0"/>
                <w:color w:val="000000"/>
              </w:rPr>
              <w:t>reteica</w:t>
            </w:r>
            <w:proofErr w:type="spellEnd"/>
            <w:r w:rsidRPr="00C34E1A">
              <w:rPr>
                <w:rFonts w:ascii="Arial" w:hAnsi="Arial" w:cs="Arial"/>
                <w:b w:val="0"/>
                <w:color w:val="000000"/>
              </w:rPr>
              <w:t xml:space="preserve"> se ingresa a la página</w:t>
            </w:r>
            <w:r w:rsidRPr="00C34E1A">
              <w:rPr>
                <w:rFonts w:ascii="Arial" w:hAnsi="Arial" w:cs="Arial"/>
                <w:b w:val="0"/>
                <w:color w:val="000000"/>
              </w:rPr>
              <w:br/>
            </w:r>
            <w:hyperlink w:history="1" r:id="rId8">
              <w:r w:rsidRPr="00C34E1A">
                <w:rPr>
                  <w:rStyle w:val="Hipervnculo"/>
                  <w:rFonts w:ascii="Arial" w:hAnsi="Arial" w:cs="Arial"/>
                </w:rPr>
                <w:t>https://oficinavirtual.shd.gov.co/OficinaVirtual/login.html</w:t>
              </w:r>
            </w:hyperlink>
          </w:p>
          <w:p w:rsidRPr="00C34E1A" w:rsidR="002A24D8" w:rsidP="002A24D8" w:rsidRDefault="002A24D8" w14:paraId="78A3211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A931A4" w:rsidP="002A24D8" w:rsidRDefault="002A24D8" w14:paraId="25392A40"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El pago se efectúa por PSE</w:t>
            </w:r>
          </w:p>
          <w:p w:rsidR="002A24D8" w:rsidP="002A24D8" w:rsidRDefault="002A24D8" w14:paraId="5C9F909F"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C34E1A">
              <w:rPr>
                <w:rFonts w:ascii="Arial" w:hAnsi="Arial" w:cs="Arial"/>
                <w:b w:val="0"/>
                <w:color w:val="000000"/>
              </w:rPr>
              <w:br/>
            </w:r>
            <w:r w:rsidRPr="00C34E1A">
              <w:rPr>
                <w:rFonts w:ascii="Arial" w:hAnsi="Arial" w:cs="Arial"/>
                <w:b w:val="0"/>
                <w:color w:val="000000"/>
              </w:rPr>
              <w:t xml:space="preserve">Por </w:t>
            </w:r>
            <w:proofErr w:type="spellStart"/>
            <w:r w:rsidRPr="00C34E1A">
              <w:rPr>
                <w:rFonts w:ascii="Arial" w:hAnsi="Arial" w:cs="Arial"/>
                <w:b w:val="0"/>
                <w:color w:val="000000"/>
              </w:rPr>
              <w:t>ultimo</w:t>
            </w:r>
            <w:proofErr w:type="spellEnd"/>
            <w:r w:rsidRPr="00C34E1A" w:rsidR="00A931A4">
              <w:rPr>
                <w:rFonts w:ascii="Arial" w:hAnsi="Arial" w:cs="Arial"/>
                <w:b w:val="0"/>
                <w:color w:val="000000"/>
              </w:rPr>
              <w:t>,</w:t>
            </w:r>
            <w:r w:rsidRPr="00C34E1A">
              <w:rPr>
                <w:rFonts w:ascii="Arial" w:hAnsi="Arial" w:cs="Arial"/>
                <w:b w:val="0"/>
                <w:color w:val="000000"/>
              </w:rPr>
              <w:t xml:space="preserve"> se consultan los pagos por la misma oficina virtual se imprime y se pasa a tesorería con los soportes para archivo.</w:t>
            </w:r>
          </w:p>
          <w:p w:rsidR="009C5390" w:rsidP="002A24D8" w:rsidRDefault="009C5390" w14:paraId="5F46F3EB"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Pr="00C34E1A" w:rsidR="009C5390" w:rsidP="002A24D8" w:rsidRDefault="009C5390" w14:paraId="1D16AA66" w14:textId="707BFA8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2A24D8" w:rsidP="002A24D8" w:rsidRDefault="002A24D8" w14:paraId="0993DA08"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2A24D8" w:rsidP="002A24D8" w:rsidRDefault="002A24D8" w14:paraId="0820299F"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2A24D8" w:rsidP="002A24D8" w:rsidRDefault="002F3EFB" w14:paraId="54E95B87" w14:textId="230DDC89">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roofErr w:type="gramStart"/>
            <w:r w:rsidRPr="00C34E1A">
              <w:rPr>
                <w:rFonts w:ascii="Arial" w:hAnsi="Arial" w:cs="Arial"/>
                <w:b w:val="0"/>
                <w:color w:val="000000"/>
              </w:rPr>
              <w:t xml:space="preserve">Verificar </w:t>
            </w:r>
            <w:r>
              <w:rPr>
                <w:rFonts w:ascii="Arial" w:hAnsi="Arial" w:cs="Arial"/>
                <w:b w:val="0"/>
                <w:color w:val="000000"/>
              </w:rPr>
              <w:t xml:space="preserve"> en</w:t>
            </w:r>
            <w:proofErr w:type="gramEnd"/>
            <w:r>
              <w:rPr>
                <w:rFonts w:ascii="Arial" w:hAnsi="Arial" w:cs="Arial"/>
                <w:b w:val="0"/>
                <w:color w:val="000000"/>
              </w:rPr>
              <w:t xml:space="preserve"> la bolsa de </w:t>
            </w:r>
            <w:proofErr w:type="spellStart"/>
            <w:r>
              <w:rPr>
                <w:rFonts w:ascii="Arial" w:hAnsi="Arial" w:cs="Arial"/>
                <w:b w:val="0"/>
                <w:color w:val="000000"/>
              </w:rPr>
              <w:t>deduciones</w:t>
            </w:r>
            <w:proofErr w:type="spellEnd"/>
            <w:r>
              <w:rPr>
                <w:rFonts w:ascii="Arial" w:hAnsi="Arial" w:cs="Arial"/>
                <w:b w:val="0"/>
                <w:color w:val="000000"/>
              </w:rPr>
              <w:t xml:space="preserve"> de manera </w:t>
            </w:r>
            <w:proofErr w:type="spellStart"/>
            <w:r>
              <w:rPr>
                <w:rFonts w:ascii="Arial" w:hAnsi="Arial" w:cs="Arial"/>
                <w:b w:val="0"/>
                <w:color w:val="000000"/>
              </w:rPr>
              <w:t>mensula</w:t>
            </w:r>
            <w:proofErr w:type="spellEnd"/>
            <w:r>
              <w:rPr>
                <w:rFonts w:ascii="Arial" w:hAnsi="Arial" w:cs="Arial"/>
                <w:b w:val="0"/>
                <w:color w:val="000000"/>
              </w:rPr>
              <w:t xml:space="preserve"> las retenciones de industria y comercio </w:t>
            </w:r>
            <w:r w:rsidRPr="00425B37">
              <w:rPr>
                <w:rFonts w:ascii="Arial" w:hAnsi="Arial" w:cs="Arial"/>
                <w:b w:val="0"/>
                <w:color w:val="000000"/>
              </w:rPr>
              <w:t>efectuadas para pago, validando base y retención de las mismas</w:t>
            </w:r>
            <w:r>
              <w:rPr>
                <w:rFonts w:ascii="Arial" w:hAnsi="Arial" w:cs="Arial"/>
                <w:b w:val="0"/>
                <w:color w:val="000000"/>
              </w:rPr>
              <w:t xml:space="preserve">  </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2A24D8" w:rsidP="002A24D8" w:rsidRDefault="002A24D8" w14:paraId="17692EAD"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Declaración Retención de Industria y Comercio – ICA Presentada.</w:t>
            </w:r>
          </w:p>
        </w:tc>
      </w:tr>
      <w:tr w:rsidRPr="00C34E1A" w:rsidR="00A931A4" w:rsidTr="65CE2BD4" w14:paraId="75769C36"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A931A4" w:rsidP="00A931A4" w:rsidRDefault="00A931A4" w14:paraId="0E192394" w14:textId="77777777">
            <w:pPr>
              <w:jc w:val="center"/>
              <w:rPr>
                <w:rFonts w:ascii="Arial" w:hAnsi="Arial" w:cs="Arial"/>
                <w:color w:val="000000"/>
              </w:rPr>
            </w:pPr>
            <w:r w:rsidRPr="00C34E1A">
              <w:rPr>
                <w:rFonts w:ascii="Arial" w:hAnsi="Arial" w:cs="Arial"/>
                <w:color w:val="000000"/>
              </w:rPr>
              <w:lastRenderedPageBreak/>
              <w:t>DECLARACIÓN DE INGRESOS Y PATRIMONIO</w:t>
            </w:r>
          </w:p>
        </w:tc>
      </w:tr>
      <w:tr w:rsidRPr="00C34E1A" w:rsidR="00A931A4" w:rsidTr="65CE2BD4" w14:paraId="70979094"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A931A4" w:rsidP="00A931A4" w:rsidRDefault="00A931A4" w14:paraId="6253AD57" w14:textId="77777777">
            <w:pPr>
              <w:jc w:val="center"/>
              <w:rPr>
                <w:rFonts w:ascii="Arial" w:hAnsi="Arial" w:cs="Arial"/>
                <w:spacing w:val="-20"/>
              </w:rPr>
            </w:pPr>
            <w:r w:rsidRPr="00C34E1A">
              <w:rPr>
                <w:rFonts w:ascii="Arial" w:hAnsi="Arial" w:cs="Arial"/>
                <w:spacing w:val="-20"/>
              </w:rPr>
              <w:t>3</w:t>
            </w:r>
            <w:r w:rsidRPr="00C34E1A" w:rsidR="00866153">
              <w:rPr>
                <w:rFonts w:ascii="Arial" w:hAnsi="Arial" w:cs="Arial"/>
                <w:spacing w:val="-20"/>
              </w:rPr>
              <w:t>8</w:t>
            </w:r>
          </w:p>
        </w:tc>
        <w:tc>
          <w:tcPr>
            <w:cnfStyle w:val="000000000000" w:firstRow="0" w:lastRow="0" w:firstColumn="0" w:lastColumn="0" w:oddVBand="0" w:evenVBand="0" w:oddHBand="0" w:evenHBand="0" w:firstRowFirstColumn="0" w:firstRowLastColumn="0" w:lastRowFirstColumn="0" w:lastRowLastColumn="0"/>
            <w:tcW w:w="5812" w:type="dxa"/>
            <w:tcMar/>
            <w:vAlign w:val="bottom"/>
          </w:tcPr>
          <w:p w:rsidRPr="00C34E1A" w:rsidR="00A931A4" w:rsidP="00A931A4" w:rsidRDefault="00A931A4" w14:paraId="3F2DC7D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Ingresar a la página WEB de la DIAN de la siguiente manera:</w:t>
            </w:r>
          </w:p>
          <w:p w:rsidRPr="00C34E1A" w:rsidR="00A931A4" w:rsidP="00A931A4" w:rsidRDefault="00A931A4" w14:paraId="5A581F6D"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A931A4" w:rsidP="00A931A4" w:rsidRDefault="00A931A4" w14:paraId="01BA8BC4"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https://muisca.dian.gov.co/WebArquitectura/DefLogin.faces iniciar sesión / Diligenciar y presentar / formulario 110 declaración mensual de retenciones en la fuente / año gravable / Asignar / Crear /Diligenciar formulario / firmar (Representante legal y contador) /presentar se imprime y archiva.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A931A4" w:rsidP="00A931A4" w:rsidRDefault="00A931A4" w14:paraId="6C9098A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A931A4" w:rsidP="00A931A4" w:rsidRDefault="00A931A4" w14:paraId="023CE5DD"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A931A4" w:rsidP="00A931A4" w:rsidRDefault="002F3EFB" w14:paraId="754AF353" w14:textId="5C3116A4">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roofErr w:type="gramStart"/>
            <w:r w:rsidRPr="002F3EFB">
              <w:rPr>
                <w:rFonts w:ascii="Arial" w:hAnsi="Arial" w:cs="Arial"/>
                <w:b w:val="0"/>
                <w:color w:val="000000"/>
              </w:rPr>
              <w:t>Verificación ,</w:t>
            </w:r>
            <w:proofErr w:type="gramEnd"/>
            <w:r w:rsidRPr="002F3EFB">
              <w:rPr>
                <w:rFonts w:ascii="Arial" w:hAnsi="Arial" w:cs="Arial"/>
                <w:b w:val="0"/>
                <w:color w:val="000000"/>
              </w:rPr>
              <w:t xml:space="preserve"> validación y revisión de la información financiera del año inmediatamente </w:t>
            </w:r>
            <w:proofErr w:type="spellStart"/>
            <w:r w:rsidRPr="002F3EFB">
              <w:rPr>
                <w:rFonts w:ascii="Arial" w:hAnsi="Arial" w:cs="Arial"/>
                <w:b w:val="0"/>
                <w:color w:val="000000"/>
              </w:rPr>
              <w:t>anterio</w:t>
            </w:r>
            <w:proofErr w:type="spellEnd"/>
            <w:r w:rsidRPr="002F3EFB">
              <w:rPr>
                <w:rFonts w:ascii="Arial" w:hAnsi="Arial" w:cs="Arial"/>
                <w:b w:val="0"/>
                <w:color w:val="000000"/>
              </w:rPr>
              <w:t xml:space="preserve">  para el diligenciamiento correcto y revisión de cronograma anual emitido por la DIAN para las fechas de presentación</w:t>
            </w:r>
            <w:r>
              <w:rPr>
                <w:rFonts w:ascii="Arial" w:hAnsi="Arial" w:cs="Arial"/>
                <w:b w:val="0"/>
                <w:spacing w:val="-20"/>
              </w:rPr>
              <w:t xml:space="preserve"> .</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A931A4" w:rsidP="00A931A4" w:rsidRDefault="00A931A4" w14:paraId="57659F27"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Declaración de Renta y Complementarios o de Ingresos y Patrimonio para Personas Jurídicas y Asimiladas.</w:t>
            </w:r>
          </w:p>
        </w:tc>
      </w:tr>
      <w:tr w:rsidRPr="00C34E1A" w:rsidR="00A931A4" w:rsidTr="65CE2BD4" w14:paraId="69D81D5B"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A931A4" w:rsidP="00A931A4" w:rsidRDefault="00A931A4" w14:paraId="01926FD0" w14:textId="77777777">
            <w:pPr>
              <w:jc w:val="center"/>
              <w:rPr>
                <w:rFonts w:ascii="Arial" w:hAnsi="Arial" w:cs="Arial"/>
                <w:color w:val="000000"/>
              </w:rPr>
            </w:pPr>
            <w:r w:rsidRPr="00C34E1A">
              <w:rPr>
                <w:rFonts w:ascii="Arial" w:hAnsi="Arial" w:cs="Arial"/>
                <w:color w:val="000000"/>
              </w:rPr>
              <w:t>INFORMACIÓN EXOGENA</w:t>
            </w:r>
          </w:p>
        </w:tc>
      </w:tr>
      <w:tr w:rsidRPr="00C34E1A" w:rsidR="00A931A4" w:rsidTr="65CE2BD4" w14:paraId="5904E9C8"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A931A4" w:rsidP="00A931A4" w:rsidRDefault="00A931A4" w14:paraId="22EB1F00" w14:textId="77777777">
            <w:pPr>
              <w:jc w:val="center"/>
              <w:rPr>
                <w:rFonts w:ascii="Arial" w:hAnsi="Arial" w:cs="Arial"/>
                <w:spacing w:val="-20"/>
              </w:rPr>
            </w:pPr>
            <w:r w:rsidRPr="00C34E1A">
              <w:rPr>
                <w:rFonts w:ascii="Arial" w:hAnsi="Arial" w:cs="Arial"/>
                <w:spacing w:val="-20"/>
              </w:rPr>
              <w:t>3</w:t>
            </w:r>
            <w:r w:rsidRPr="00C34E1A" w:rsidR="00866153">
              <w:rPr>
                <w:rFonts w:ascii="Arial" w:hAnsi="Arial" w:cs="Arial"/>
                <w:spacing w:val="-20"/>
              </w:rPr>
              <w:t>9</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A931A4" w:rsidP="00A931A4" w:rsidRDefault="00A931A4" w14:paraId="31111A5E"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 xml:space="preserve">Generar a través del aplicativo SIIF nación II el reporte de la información exógena a la DIAN y al Distrito de Bogotá, así: Perfil Entidad contable / </w:t>
            </w:r>
            <w:proofErr w:type="spellStart"/>
            <w:r w:rsidRPr="00C34E1A">
              <w:rPr>
                <w:rFonts w:ascii="Arial" w:hAnsi="Arial" w:cs="Arial"/>
                <w:b w:val="0"/>
                <w:color w:val="000000"/>
              </w:rPr>
              <w:t>Epg</w:t>
            </w:r>
            <w:proofErr w:type="spellEnd"/>
            <w:r w:rsidRPr="00C34E1A">
              <w:rPr>
                <w:rFonts w:ascii="Arial" w:hAnsi="Arial" w:cs="Arial"/>
                <w:b w:val="0"/>
                <w:color w:val="000000"/>
              </w:rPr>
              <w:t xml:space="preserve"> / Exógena Pagos y retenciones o Exógena distrital. Se debe organizar de acuerdo a las especificaciones técnicas para el diligenciamiento de los formatos establecidos por la DIAN y el DISTRITO para ser transmitida por la respectiva página WEB.</w:t>
            </w:r>
          </w:p>
          <w:p w:rsidRPr="00C34E1A" w:rsidR="00A931A4" w:rsidP="00A931A4" w:rsidRDefault="00A931A4" w14:paraId="782D5A0B"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A931A4" w:rsidP="00A931A4" w:rsidRDefault="00A931A4" w14:paraId="7EE44649" w14:textId="57604BAD">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Nota: Es importante tener en cuenta que la información extraída del SIIF NACION para la DIAN solo sirve para el formato 1001.</w:t>
            </w:r>
            <w:r w:rsidR="00D031C8">
              <w:rPr>
                <w:rFonts w:ascii="Arial" w:hAnsi="Arial" w:cs="Arial"/>
                <w:b w:val="0"/>
                <w:color w:val="000000"/>
              </w:rPr>
              <w:t xml:space="preserve"> </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A931A4" w:rsidP="00A931A4" w:rsidRDefault="00A931A4" w14:paraId="16696D1C"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A931A4" w:rsidP="00A931A4" w:rsidRDefault="00A931A4" w14:paraId="658B981F"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A931A4" w:rsidP="00A931A4" w:rsidRDefault="002F3EFB" w14:paraId="3757CC02" w14:textId="58398031">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proofErr w:type="gramStart"/>
            <w:r w:rsidRPr="002F3EFB">
              <w:rPr>
                <w:rFonts w:ascii="Arial" w:hAnsi="Arial" w:cs="Arial"/>
                <w:b w:val="0"/>
                <w:color w:val="000000"/>
              </w:rPr>
              <w:t>Verificación ,</w:t>
            </w:r>
            <w:proofErr w:type="gramEnd"/>
            <w:r w:rsidRPr="002F3EFB">
              <w:rPr>
                <w:rFonts w:ascii="Arial" w:hAnsi="Arial" w:cs="Arial"/>
                <w:b w:val="0"/>
                <w:color w:val="000000"/>
              </w:rPr>
              <w:t xml:space="preserve"> validación y revisión de la información financiera del año inmediatamente </w:t>
            </w:r>
            <w:proofErr w:type="spellStart"/>
            <w:r w:rsidRPr="002F3EFB">
              <w:rPr>
                <w:rFonts w:ascii="Arial" w:hAnsi="Arial" w:cs="Arial"/>
                <w:b w:val="0"/>
                <w:color w:val="000000"/>
              </w:rPr>
              <w:t>anterio</w:t>
            </w:r>
            <w:proofErr w:type="spellEnd"/>
            <w:r w:rsidRPr="002F3EFB">
              <w:rPr>
                <w:rFonts w:ascii="Arial" w:hAnsi="Arial" w:cs="Arial"/>
                <w:b w:val="0"/>
                <w:color w:val="000000"/>
              </w:rPr>
              <w:t xml:space="preserve">  para el diligenciamiento correcto y revisión de cronograma anual emitido por la DIAN para las fechas de presentación</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A931A4" w:rsidP="00A931A4" w:rsidRDefault="00A931A4" w14:paraId="3E3A2E09"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Formatos establecidos por la DIAN y la secretaria de hacienda distrital debidamente diligenciados.</w:t>
            </w:r>
          </w:p>
        </w:tc>
      </w:tr>
      <w:tr w:rsidRPr="00C34E1A" w:rsidR="00A931A4" w:rsidTr="65CE2BD4" w14:paraId="3326F8E0"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A931A4" w:rsidP="00A931A4" w:rsidRDefault="00A931A4" w14:paraId="2C8987AE" w14:textId="77777777">
            <w:pPr>
              <w:jc w:val="center"/>
              <w:rPr>
                <w:rFonts w:ascii="Arial" w:hAnsi="Arial" w:cs="Arial"/>
                <w:color w:val="000000"/>
              </w:rPr>
            </w:pPr>
            <w:r w:rsidRPr="00C34E1A">
              <w:rPr>
                <w:rFonts w:ascii="Arial" w:hAnsi="Arial" w:cs="Arial"/>
                <w:color w:val="000000"/>
              </w:rPr>
              <w:t>AJUSTES, RECLASIFICACION Y PREPARACION DE INFORMES</w:t>
            </w:r>
          </w:p>
        </w:tc>
      </w:tr>
      <w:tr w:rsidRPr="00C34E1A" w:rsidR="00A931A4" w:rsidTr="65CE2BD4" w14:paraId="4467CB68"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A931A4" w:rsidP="00A931A4" w:rsidRDefault="00866153" w14:paraId="79267AF8" w14:textId="77777777">
            <w:pPr>
              <w:jc w:val="center"/>
              <w:rPr>
                <w:rFonts w:ascii="Arial" w:hAnsi="Arial" w:cs="Arial"/>
                <w:spacing w:val="-20"/>
              </w:rPr>
            </w:pPr>
            <w:r w:rsidRPr="00C34E1A">
              <w:rPr>
                <w:rFonts w:ascii="Arial" w:hAnsi="Arial" w:cs="Arial"/>
                <w:spacing w:val="-20"/>
              </w:rPr>
              <w:t>40</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A931A4" w:rsidP="00A931A4" w:rsidRDefault="00A931A4" w14:paraId="544874E1"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Analizar la información producida en las actividades precedentes a los cierres contables.</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A931A4" w:rsidP="00A931A4" w:rsidRDefault="00A931A4" w14:paraId="7AB8AE1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A931A4" w:rsidP="00A931A4" w:rsidRDefault="00A931A4" w14:paraId="19FB4D5F"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A931A4" w:rsidP="00A931A4" w:rsidRDefault="00A931A4" w14:paraId="58D40529" w14:textId="3B573CA4">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Verificación</w:t>
            </w:r>
            <w:r w:rsidR="00444B93">
              <w:rPr>
                <w:rFonts w:ascii="Arial" w:hAnsi="Arial" w:cs="Arial"/>
                <w:b w:val="0"/>
                <w:color w:val="000000"/>
              </w:rPr>
              <w:t xml:space="preserve"> detallada de las cuentas contable a nivel subcuenta por </w:t>
            </w:r>
            <w:proofErr w:type="spellStart"/>
            <w:r w:rsidR="00444B93">
              <w:rPr>
                <w:rFonts w:ascii="Arial" w:hAnsi="Arial" w:cs="Arial"/>
                <w:b w:val="0"/>
                <w:color w:val="000000"/>
              </w:rPr>
              <w:t>teceros</w:t>
            </w:r>
            <w:proofErr w:type="spellEnd"/>
            <w:r w:rsidR="00444B93">
              <w:rPr>
                <w:rFonts w:ascii="Arial" w:hAnsi="Arial" w:cs="Arial"/>
                <w:b w:val="0"/>
                <w:color w:val="000000"/>
              </w:rPr>
              <w:t xml:space="preserve"> para revisión y reclasificaciones o ajustes </w:t>
            </w:r>
            <w:r w:rsidRPr="00C34E1A">
              <w:rPr>
                <w:rFonts w:ascii="Arial" w:hAnsi="Arial" w:cs="Arial"/>
                <w:b w:val="0"/>
                <w:color w:val="000000"/>
              </w:rPr>
              <w:t>antes del cierre de la vigencia.</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A931A4" w:rsidP="00A931A4" w:rsidRDefault="00A931A4" w14:paraId="58D6D2F4"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Comprobantes manuales de ajustes y reclasificaciones.</w:t>
            </w:r>
          </w:p>
        </w:tc>
      </w:tr>
      <w:tr w:rsidRPr="00C34E1A" w:rsidR="00A931A4" w:rsidTr="65CE2BD4" w14:paraId="1C930C6E"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A931A4" w:rsidP="00A931A4" w:rsidRDefault="00A931A4" w14:paraId="5CF33CC8" w14:textId="77777777">
            <w:pPr>
              <w:jc w:val="center"/>
              <w:rPr>
                <w:rFonts w:ascii="Arial" w:hAnsi="Arial" w:cs="Arial"/>
                <w:spacing w:val="-20"/>
              </w:rPr>
            </w:pPr>
            <w:r w:rsidRPr="00C34E1A">
              <w:rPr>
                <w:rFonts w:ascii="Arial" w:hAnsi="Arial" w:cs="Arial"/>
                <w:spacing w:val="-20"/>
              </w:rPr>
              <w:t>4</w:t>
            </w:r>
            <w:r w:rsidRPr="00C34E1A" w:rsidR="00866153">
              <w:rPr>
                <w:rFonts w:ascii="Arial" w:hAnsi="Arial" w:cs="Arial"/>
                <w:spacing w:val="-20"/>
              </w:rPr>
              <w:t>1</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A931A4" w:rsidP="00A931A4" w:rsidRDefault="00A931A4" w14:paraId="7A6FA2FD"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 xml:space="preserve">Determinar y registrar en el aplicativo SIIF nación II, los ajustes y reclasificaciones necesarios de acuerdo al análisis de la información producida en las actividades </w:t>
            </w:r>
            <w:proofErr w:type="gramStart"/>
            <w:r w:rsidRPr="00C34E1A">
              <w:rPr>
                <w:rFonts w:ascii="Arial" w:hAnsi="Arial" w:cs="Arial"/>
                <w:b w:val="0"/>
                <w:color w:val="000000"/>
              </w:rPr>
              <w:t>precedentes</w:t>
            </w:r>
            <w:proofErr w:type="gramEnd"/>
            <w:r w:rsidRPr="00C34E1A">
              <w:rPr>
                <w:rFonts w:ascii="Arial" w:hAnsi="Arial" w:cs="Arial"/>
                <w:b w:val="0"/>
                <w:color w:val="000000"/>
              </w:rPr>
              <w:t xml:space="preserve"> así como de los meses anteriores, elaborar los comprobantes manuales.</w:t>
            </w:r>
          </w:p>
          <w:p w:rsidRPr="00C34E1A" w:rsidR="00E01279" w:rsidP="00A931A4" w:rsidRDefault="00E01279" w14:paraId="27CCB80D"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E01279" w:rsidP="00A931A4" w:rsidRDefault="00E01279" w14:paraId="73BD932D" w14:textId="226F5CF4">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Nota: El efecto de la corrección de un error de periodos anteriores en ningún caso se incluirá en el resultado del periodo en que se descubra el error.</w:t>
            </w:r>
            <w:r w:rsidR="005968CA">
              <w:rPr>
                <w:rFonts w:ascii="Arial" w:hAnsi="Arial" w:cs="Arial"/>
                <w:b w:val="0"/>
                <w:color w:val="000000"/>
              </w:rPr>
              <w:t xml:space="preserve"> </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A931A4" w:rsidP="00A931A4" w:rsidRDefault="00A931A4" w14:paraId="4AC417FD"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Contratista apoyo financiera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A931A4" w:rsidP="00A931A4" w:rsidRDefault="00A931A4" w14:paraId="5FD91B73"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A931A4" w:rsidP="00A931A4" w:rsidRDefault="00444B93" w14:paraId="26FF031D" w14:textId="23C046F8">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Verificación</w:t>
            </w:r>
            <w:r>
              <w:rPr>
                <w:rFonts w:ascii="Arial" w:hAnsi="Arial" w:cs="Arial"/>
                <w:b w:val="0"/>
                <w:color w:val="000000"/>
              </w:rPr>
              <w:t xml:space="preserve"> detallada de las cuentas contable a nivel subcuenta por </w:t>
            </w:r>
            <w:proofErr w:type="spellStart"/>
            <w:r>
              <w:rPr>
                <w:rFonts w:ascii="Arial" w:hAnsi="Arial" w:cs="Arial"/>
                <w:b w:val="0"/>
                <w:color w:val="000000"/>
              </w:rPr>
              <w:t>teceros</w:t>
            </w:r>
            <w:proofErr w:type="spellEnd"/>
            <w:r>
              <w:rPr>
                <w:rFonts w:ascii="Arial" w:hAnsi="Arial" w:cs="Arial"/>
                <w:b w:val="0"/>
                <w:color w:val="000000"/>
              </w:rPr>
              <w:t xml:space="preserve"> para revisión y reclasificaciones o ajustes </w:t>
            </w:r>
            <w:r w:rsidRPr="00C34E1A">
              <w:rPr>
                <w:rFonts w:ascii="Arial" w:hAnsi="Arial" w:cs="Arial"/>
                <w:b w:val="0"/>
                <w:color w:val="000000"/>
              </w:rPr>
              <w:t>antes del cierre de la vigencia.</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A931A4" w:rsidP="00A931A4" w:rsidRDefault="00A931A4" w14:paraId="20273E70"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Comprobantes manuales de ajustes y reclasificaciones.</w:t>
            </w:r>
          </w:p>
        </w:tc>
      </w:tr>
      <w:tr w:rsidRPr="00C34E1A" w:rsidR="00E01279" w:rsidTr="65CE2BD4" w14:paraId="11EDA8CC"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E01279" w:rsidP="00E01279" w:rsidRDefault="00E01279" w14:paraId="5050A536" w14:textId="77777777">
            <w:pPr>
              <w:jc w:val="center"/>
              <w:rPr>
                <w:rFonts w:ascii="Arial" w:hAnsi="Arial" w:cs="Arial"/>
                <w:spacing w:val="-20"/>
              </w:rPr>
            </w:pPr>
            <w:r w:rsidRPr="00C34E1A">
              <w:rPr>
                <w:rFonts w:ascii="Arial" w:hAnsi="Arial" w:cs="Arial"/>
                <w:spacing w:val="-20"/>
              </w:rPr>
              <w:lastRenderedPageBreak/>
              <w:t>4</w:t>
            </w:r>
            <w:r w:rsidRPr="00C34E1A" w:rsidR="00866153">
              <w:rPr>
                <w:rFonts w:ascii="Arial" w:hAnsi="Arial" w:cs="Arial"/>
                <w:spacing w:val="-20"/>
              </w:rPr>
              <w:t>2</w:t>
            </w:r>
          </w:p>
        </w:tc>
        <w:tc>
          <w:tcPr>
            <w:cnfStyle w:val="000000000000" w:firstRow="0" w:lastRow="0" w:firstColumn="0" w:lastColumn="0" w:oddVBand="0" w:evenVBand="0" w:oddHBand="0" w:evenHBand="0" w:firstRowFirstColumn="0" w:firstRowLastColumn="0" w:lastRowFirstColumn="0" w:lastRowLastColumn="0"/>
            <w:tcW w:w="5812" w:type="dxa"/>
            <w:tcMar/>
          </w:tcPr>
          <w:p w:rsidR="00E01279" w:rsidP="00E01279" w:rsidRDefault="00E01279" w14:paraId="43320233" w14:textId="06F6E1B5">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C34E1A">
              <w:rPr>
                <w:rFonts w:ascii="Arial" w:hAnsi="Arial" w:cs="Arial"/>
                <w:b w:val="0"/>
                <w:color w:val="000000"/>
              </w:rPr>
              <w:t>Verificar las siguientes actividades:</w:t>
            </w:r>
            <w:r w:rsidRPr="00C34E1A">
              <w:rPr>
                <w:rFonts w:ascii="Arial" w:hAnsi="Arial" w:cs="Arial"/>
                <w:b w:val="0"/>
                <w:color w:val="000000"/>
              </w:rPr>
              <w:br/>
            </w:r>
            <w:r w:rsidRPr="00C34E1A">
              <w:rPr>
                <w:rFonts w:ascii="Arial" w:hAnsi="Arial" w:cs="Arial"/>
                <w:b w:val="0"/>
                <w:color w:val="000000"/>
              </w:rPr>
              <w:t>Fin Periodo Contable</w:t>
            </w:r>
            <w:r w:rsidRPr="00C34E1A">
              <w:rPr>
                <w:rFonts w:ascii="Arial" w:hAnsi="Arial" w:cs="Arial"/>
                <w:b w:val="0"/>
                <w:color w:val="000000"/>
              </w:rPr>
              <w:br/>
            </w:r>
            <w:r w:rsidRPr="00C34E1A">
              <w:rPr>
                <w:rFonts w:ascii="Arial" w:hAnsi="Arial" w:cs="Arial"/>
                <w:b w:val="0"/>
                <w:color w:val="000000"/>
              </w:rPr>
              <w:t>Cierres de compras</w:t>
            </w:r>
            <w:r w:rsidRPr="00C34E1A">
              <w:rPr>
                <w:rFonts w:ascii="Arial" w:hAnsi="Arial" w:cs="Arial"/>
                <w:b w:val="0"/>
                <w:color w:val="000000"/>
              </w:rPr>
              <w:br/>
            </w:r>
            <w:proofErr w:type="spellStart"/>
            <w:r w:rsidRPr="00C34E1A">
              <w:rPr>
                <w:rFonts w:ascii="Arial" w:hAnsi="Arial" w:cs="Arial"/>
                <w:b w:val="0"/>
                <w:color w:val="000000"/>
              </w:rPr>
              <w:t>Tesoreria</w:t>
            </w:r>
            <w:proofErr w:type="spellEnd"/>
            <w:r w:rsidRPr="00C34E1A">
              <w:rPr>
                <w:rFonts w:ascii="Arial" w:hAnsi="Arial" w:cs="Arial"/>
                <w:b w:val="0"/>
                <w:color w:val="000000"/>
              </w:rPr>
              <w:br/>
            </w:r>
            <w:r w:rsidRPr="00C34E1A">
              <w:rPr>
                <w:rFonts w:ascii="Arial" w:hAnsi="Arial" w:cs="Arial"/>
                <w:b w:val="0"/>
                <w:color w:val="000000"/>
              </w:rPr>
              <w:t>Presupuesto</w:t>
            </w:r>
            <w:r w:rsidRPr="00C34E1A">
              <w:rPr>
                <w:rFonts w:ascii="Arial" w:hAnsi="Arial" w:cs="Arial"/>
                <w:b w:val="0"/>
                <w:color w:val="000000"/>
              </w:rPr>
              <w:br/>
            </w:r>
            <w:r w:rsidRPr="00C34E1A">
              <w:rPr>
                <w:rFonts w:ascii="Arial" w:hAnsi="Arial" w:cs="Arial"/>
                <w:b w:val="0"/>
                <w:color w:val="000000"/>
              </w:rPr>
              <w:t>Legalización de cajas menores</w:t>
            </w:r>
            <w:r w:rsidRPr="00C34E1A">
              <w:rPr>
                <w:rFonts w:ascii="Arial" w:hAnsi="Arial" w:cs="Arial"/>
                <w:b w:val="0"/>
                <w:color w:val="000000"/>
              </w:rPr>
              <w:br/>
            </w:r>
            <w:r w:rsidRPr="00C34E1A">
              <w:rPr>
                <w:rFonts w:ascii="Arial" w:hAnsi="Arial" w:cs="Arial"/>
                <w:b w:val="0"/>
                <w:color w:val="000000"/>
              </w:rPr>
              <w:t>Legalización de viáticos y gastos de viaje</w:t>
            </w:r>
            <w:r w:rsidRPr="00C34E1A">
              <w:rPr>
                <w:rFonts w:ascii="Arial" w:hAnsi="Arial" w:cs="Arial"/>
                <w:b w:val="0"/>
                <w:color w:val="000000"/>
              </w:rPr>
              <w:br/>
            </w:r>
            <w:r w:rsidRPr="00C34E1A">
              <w:rPr>
                <w:rFonts w:ascii="Arial" w:hAnsi="Arial" w:cs="Arial"/>
                <w:b w:val="0"/>
                <w:color w:val="000000"/>
              </w:rPr>
              <w:t>Reconocimiento de derechos y obligaciones</w:t>
            </w:r>
            <w:r w:rsidRPr="00C34E1A">
              <w:rPr>
                <w:rFonts w:ascii="Arial" w:hAnsi="Arial" w:cs="Arial"/>
                <w:b w:val="0"/>
                <w:color w:val="000000"/>
              </w:rPr>
              <w:br/>
            </w:r>
            <w:r w:rsidRPr="00C34E1A">
              <w:rPr>
                <w:rFonts w:ascii="Arial" w:hAnsi="Arial" w:cs="Arial"/>
                <w:b w:val="0"/>
                <w:color w:val="000000"/>
              </w:rPr>
              <w:t>Conciliaciones bancarias</w:t>
            </w:r>
            <w:r w:rsidRPr="00C34E1A">
              <w:rPr>
                <w:rFonts w:ascii="Arial" w:hAnsi="Arial" w:cs="Arial"/>
                <w:b w:val="0"/>
                <w:color w:val="000000"/>
              </w:rPr>
              <w:br/>
            </w:r>
            <w:r w:rsidRPr="00C34E1A">
              <w:rPr>
                <w:rFonts w:ascii="Arial" w:hAnsi="Arial" w:cs="Arial"/>
                <w:b w:val="0"/>
                <w:color w:val="000000"/>
              </w:rPr>
              <w:t>Conciliación y ajuste de operaciones reciprocas</w:t>
            </w:r>
            <w:r w:rsidRPr="00C34E1A">
              <w:rPr>
                <w:rFonts w:ascii="Arial" w:hAnsi="Arial" w:cs="Arial"/>
                <w:b w:val="0"/>
                <w:color w:val="000000"/>
              </w:rPr>
              <w:br/>
            </w:r>
            <w:r w:rsidRPr="00C34E1A">
              <w:rPr>
                <w:rFonts w:ascii="Arial" w:hAnsi="Arial" w:cs="Arial"/>
                <w:b w:val="0"/>
                <w:color w:val="000000"/>
              </w:rPr>
              <w:t>Actualización de datos básicos sistema CHIP</w:t>
            </w:r>
            <w:r w:rsidRPr="00C34E1A">
              <w:rPr>
                <w:rFonts w:ascii="Arial" w:hAnsi="Arial" w:cs="Arial"/>
                <w:b w:val="0"/>
                <w:color w:val="000000"/>
              </w:rPr>
              <w:br/>
            </w:r>
            <w:r w:rsidRPr="00C34E1A">
              <w:rPr>
                <w:rFonts w:ascii="Arial" w:hAnsi="Arial" w:cs="Arial"/>
                <w:b w:val="0"/>
                <w:color w:val="000000"/>
              </w:rPr>
              <w:t>Conciliación de procesos judiciales</w:t>
            </w:r>
            <w:r w:rsidRPr="00C34E1A">
              <w:rPr>
                <w:rFonts w:ascii="Arial" w:hAnsi="Arial" w:cs="Arial"/>
                <w:b w:val="0"/>
                <w:color w:val="000000"/>
              </w:rPr>
              <w:br/>
            </w:r>
            <w:r w:rsidRPr="00C34E1A">
              <w:rPr>
                <w:rFonts w:ascii="Arial" w:hAnsi="Arial" w:cs="Arial"/>
                <w:b w:val="0"/>
                <w:color w:val="000000"/>
              </w:rPr>
              <w:t>Registro de los costos de producción</w:t>
            </w:r>
            <w:r w:rsidRPr="00C34E1A">
              <w:rPr>
                <w:rFonts w:ascii="Arial" w:hAnsi="Arial" w:cs="Arial"/>
                <w:b w:val="0"/>
                <w:color w:val="000000"/>
              </w:rPr>
              <w:br/>
            </w:r>
            <w:r w:rsidRPr="00C34E1A">
              <w:rPr>
                <w:rFonts w:ascii="Arial" w:hAnsi="Arial" w:cs="Arial"/>
                <w:b w:val="0"/>
                <w:color w:val="000000"/>
              </w:rPr>
              <w:t>Reporte formularios sistema CHIP</w:t>
            </w:r>
            <w:r w:rsidRPr="00C34E1A">
              <w:rPr>
                <w:rFonts w:ascii="Arial" w:hAnsi="Arial" w:cs="Arial"/>
                <w:b w:val="0"/>
                <w:color w:val="000000"/>
              </w:rPr>
              <w:br/>
            </w:r>
            <w:r w:rsidRPr="00C34E1A">
              <w:rPr>
                <w:rFonts w:ascii="Arial" w:hAnsi="Arial" w:cs="Arial"/>
                <w:b w:val="0"/>
                <w:color w:val="000000"/>
              </w:rPr>
              <w:t>Preparar la información previa al cierre contable del aplicativo SIIF nación II, de tal manera que se verifique que la totalidad de los hechos u operaciones realizadas se encuentren debidamente registradas.</w:t>
            </w:r>
            <w:r w:rsidRPr="00C34E1A">
              <w:rPr>
                <w:rFonts w:ascii="Arial" w:hAnsi="Arial" w:cs="Arial"/>
                <w:b w:val="0"/>
                <w:color w:val="000000"/>
              </w:rPr>
              <w:br/>
            </w:r>
            <w:r w:rsidRPr="00C34E1A">
              <w:rPr>
                <w:rFonts w:ascii="Arial" w:hAnsi="Arial" w:cs="Arial"/>
                <w:b w:val="0"/>
                <w:color w:val="000000"/>
              </w:rPr>
              <w:t xml:space="preserve">Mayor.  </w:t>
            </w:r>
            <w:r w:rsidRPr="00C34E1A">
              <w:rPr>
                <w:rFonts w:ascii="Arial" w:hAnsi="Arial" w:cs="Arial"/>
                <w:b w:val="0"/>
                <w:color w:val="000000"/>
              </w:rPr>
              <w:br/>
            </w:r>
            <w:r w:rsidRPr="00C34E1A">
              <w:rPr>
                <w:rFonts w:ascii="Arial" w:hAnsi="Arial" w:cs="Arial"/>
                <w:b w:val="0"/>
                <w:color w:val="000000"/>
              </w:rPr>
              <w:t>Inicio Periodo Contable</w:t>
            </w:r>
            <w:r w:rsidRPr="00C34E1A">
              <w:rPr>
                <w:rFonts w:ascii="Arial" w:hAnsi="Arial" w:cs="Arial"/>
                <w:b w:val="0"/>
                <w:color w:val="000000"/>
              </w:rPr>
              <w:br/>
            </w:r>
            <w:r w:rsidRPr="00C34E1A">
              <w:rPr>
                <w:rFonts w:ascii="Arial" w:hAnsi="Arial" w:cs="Arial"/>
                <w:b w:val="0"/>
                <w:color w:val="000000"/>
              </w:rPr>
              <w:t>Reclasificación resultado del ejercicio a resultado de ejercicios anteriores</w:t>
            </w:r>
            <w:r w:rsidRPr="00C34E1A">
              <w:rPr>
                <w:rFonts w:ascii="Arial" w:hAnsi="Arial" w:cs="Arial"/>
                <w:b w:val="0"/>
                <w:color w:val="000000"/>
              </w:rPr>
              <w:br/>
            </w:r>
            <w:r w:rsidRPr="00C34E1A">
              <w:rPr>
                <w:rFonts w:ascii="Arial" w:hAnsi="Arial" w:cs="Arial"/>
                <w:b w:val="0"/>
                <w:color w:val="000000"/>
              </w:rPr>
              <w:t>Impactos por transición al nuevo marco de regulación a ejercicios anteriores</w:t>
            </w:r>
            <w:r w:rsidRPr="00C34E1A">
              <w:rPr>
                <w:rFonts w:ascii="Arial" w:hAnsi="Arial" w:cs="Arial"/>
                <w:b w:val="0"/>
                <w:color w:val="000000"/>
              </w:rPr>
              <w:br/>
            </w:r>
            <w:r w:rsidRPr="00C34E1A">
              <w:rPr>
                <w:rFonts w:ascii="Arial" w:hAnsi="Arial" w:cs="Arial"/>
                <w:b w:val="0"/>
                <w:color w:val="000000"/>
              </w:rPr>
              <w:t xml:space="preserve">Verificación que el resultado del ejercicio no presente saldos al </w:t>
            </w:r>
            <w:proofErr w:type="spellStart"/>
            <w:r w:rsidRPr="00C34E1A">
              <w:rPr>
                <w:rFonts w:ascii="Arial" w:hAnsi="Arial" w:cs="Arial"/>
                <w:b w:val="0"/>
                <w:color w:val="000000"/>
              </w:rPr>
              <w:t>termino</w:t>
            </w:r>
            <w:proofErr w:type="spellEnd"/>
            <w:r w:rsidRPr="00C34E1A">
              <w:rPr>
                <w:rFonts w:ascii="Arial" w:hAnsi="Arial" w:cs="Arial"/>
                <w:b w:val="0"/>
                <w:color w:val="000000"/>
              </w:rPr>
              <w:t xml:space="preserve"> de la vigencia</w:t>
            </w:r>
            <w:r w:rsidRPr="00C34E1A">
              <w:rPr>
                <w:rFonts w:ascii="Arial" w:hAnsi="Arial" w:cs="Arial"/>
                <w:b w:val="0"/>
                <w:color w:val="000000"/>
              </w:rPr>
              <w:br/>
            </w:r>
            <w:r w:rsidRPr="00C34E1A">
              <w:rPr>
                <w:rFonts w:ascii="Arial" w:hAnsi="Arial" w:cs="Arial"/>
                <w:b w:val="0"/>
                <w:color w:val="000000"/>
              </w:rPr>
              <w:t>Verificación que el saldo de impuestos pagados su saldo sea cero $0</w:t>
            </w:r>
            <w:r w:rsidRPr="00C34E1A">
              <w:rPr>
                <w:rFonts w:ascii="Arial" w:hAnsi="Arial" w:cs="Arial"/>
                <w:b w:val="0"/>
                <w:color w:val="000000"/>
              </w:rPr>
              <w:br/>
            </w:r>
            <w:r w:rsidRPr="00C34E1A">
              <w:rPr>
                <w:rFonts w:ascii="Arial" w:hAnsi="Arial" w:cs="Arial"/>
                <w:b w:val="0"/>
                <w:color w:val="000000"/>
              </w:rPr>
              <w:t xml:space="preserve"> Generar mensualmente los libros oficiales contables en aplicativo SIIF nación II, verificando que cumplan con las disposiciones legales e imprimirlos para disposición y conservación de acuerdo a las normas establecidas para tal fin Así: Entidad-Consolidación/con/reportes/reporte consolidado de libro diario/reporte libro mayor.</w:t>
            </w:r>
          </w:p>
          <w:p w:rsidR="009C5390" w:rsidP="00E01279" w:rsidRDefault="009C5390" w14:paraId="483D8DC2" w14:textId="7C741D5F">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Pr="00C34E1A" w:rsidR="00E01279" w:rsidP="00E01279" w:rsidRDefault="00E01279" w14:paraId="28519C12"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E01279" w:rsidP="00E01279" w:rsidRDefault="00E01279" w14:paraId="5DDD339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E01279" w:rsidP="00E01279" w:rsidRDefault="00E01279" w14:paraId="0A10BB31"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00444B93" w:rsidP="00E01279" w:rsidRDefault="00444B93" w14:paraId="624B901F"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C34E1A">
              <w:rPr>
                <w:rFonts w:ascii="Arial" w:hAnsi="Arial" w:cs="Arial"/>
                <w:b w:val="0"/>
                <w:color w:val="000000"/>
              </w:rPr>
              <w:t>Verificación</w:t>
            </w:r>
            <w:r>
              <w:rPr>
                <w:rFonts w:ascii="Arial" w:hAnsi="Arial" w:cs="Arial"/>
                <w:b w:val="0"/>
                <w:color w:val="000000"/>
              </w:rPr>
              <w:t xml:space="preserve"> detallada de las cuentas contable a nivel subcuenta por </w:t>
            </w:r>
            <w:proofErr w:type="spellStart"/>
            <w:r>
              <w:rPr>
                <w:rFonts w:ascii="Arial" w:hAnsi="Arial" w:cs="Arial"/>
                <w:b w:val="0"/>
                <w:color w:val="000000"/>
              </w:rPr>
              <w:t>teceros</w:t>
            </w:r>
            <w:proofErr w:type="spellEnd"/>
            <w:r>
              <w:rPr>
                <w:rFonts w:ascii="Arial" w:hAnsi="Arial" w:cs="Arial"/>
                <w:b w:val="0"/>
                <w:color w:val="000000"/>
              </w:rPr>
              <w:t xml:space="preserve"> para revisión y reclasificaciones o ajustes </w:t>
            </w:r>
            <w:r w:rsidRPr="00C34E1A">
              <w:rPr>
                <w:rFonts w:ascii="Arial" w:hAnsi="Arial" w:cs="Arial"/>
                <w:b w:val="0"/>
                <w:color w:val="000000"/>
              </w:rPr>
              <w:t>antes del cierre de la vigencia.</w:t>
            </w:r>
          </w:p>
          <w:p w:rsidR="00444B93" w:rsidP="00E01279" w:rsidRDefault="00444B93" w14:paraId="717F37E1"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p w:rsidR="00444B93" w:rsidP="00E01279" w:rsidRDefault="00E01279" w14:paraId="44DD631E"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C34E1A">
              <w:rPr>
                <w:rFonts w:ascii="Arial" w:hAnsi="Arial" w:cs="Arial"/>
                <w:b w:val="0"/>
                <w:color w:val="000000"/>
              </w:rPr>
              <w:t>Verificar en el sistema SIIF y Web SAFI</w:t>
            </w:r>
            <w:r w:rsidR="00444B93">
              <w:rPr>
                <w:rFonts w:ascii="Arial" w:hAnsi="Arial" w:cs="Arial"/>
                <w:b w:val="0"/>
                <w:color w:val="000000"/>
              </w:rPr>
              <w:t xml:space="preserve"> referente a inventarios y nomina </w:t>
            </w:r>
          </w:p>
          <w:p w:rsidR="005968CA" w:rsidP="00E01279" w:rsidRDefault="00E01279" w14:paraId="3EE9F508" w14:textId="7C305C3F">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br/>
            </w:r>
            <w:r w:rsidRPr="00C34E1A">
              <w:rPr>
                <w:rFonts w:ascii="Arial" w:hAnsi="Arial" w:cs="Arial"/>
                <w:b w:val="0"/>
                <w:color w:val="000000"/>
              </w:rPr>
              <w:t>Archivo de los libros mensuales.</w:t>
            </w:r>
          </w:p>
          <w:p w:rsidRPr="00C34E1A" w:rsidR="00E01279" w:rsidP="00E01279" w:rsidRDefault="00E01279" w14:paraId="306A1085" w14:textId="774A77A8">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br/>
            </w:r>
            <w:r w:rsidR="00DE6B3B">
              <w:rPr>
                <w:rFonts w:ascii="Arial" w:hAnsi="Arial" w:cs="Arial"/>
                <w:b w:val="0"/>
                <w:color w:val="000000"/>
              </w:rPr>
              <w:t>Realizar l</w:t>
            </w:r>
            <w:r w:rsidRPr="00C34E1A">
              <w:rPr>
                <w:rFonts w:ascii="Arial" w:hAnsi="Arial" w:cs="Arial"/>
                <w:b w:val="0"/>
                <w:color w:val="000000"/>
              </w:rPr>
              <w:t>ista de chequeo de actividades al cierre</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E01279" w:rsidP="00E01279" w:rsidRDefault="00E01279" w14:paraId="7008854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Formato de actividades cierre contable e inicio del periodo.</w:t>
            </w:r>
            <w:r w:rsidRPr="00C34E1A">
              <w:rPr>
                <w:rFonts w:ascii="Arial" w:hAnsi="Arial" w:cs="Arial"/>
                <w:b w:val="0"/>
                <w:color w:val="000000"/>
              </w:rPr>
              <w:br/>
            </w:r>
            <w:r w:rsidRPr="00C34E1A">
              <w:rPr>
                <w:rFonts w:ascii="Arial" w:hAnsi="Arial" w:cs="Arial"/>
                <w:b w:val="0"/>
                <w:color w:val="000000"/>
              </w:rPr>
              <w:t>Libros contables impresos.</w:t>
            </w:r>
            <w:r w:rsidRPr="00C34E1A">
              <w:rPr>
                <w:rFonts w:ascii="Arial" w:hAnsi="Arial" w:cs="Arial"/>
                <w:b w:val="0"/>
                <w:color w:val="000000"/>
              </w:rPr>
              <w:br/>
            </w:r>
            <w:r w:rsidRPr="00C34E1A">
              <w:rPr>
                <w:rFonts w:ascii="Arial" w:hAnsi="Arial" w:cs="Arial"/>
                <w:b w:val="0"/>
                <w:color w:val="000000"/>
              </w:rPr>
              <w:br/>
            </w:r>
            <w:r w:rsidRPr="00C34E1A">
              <w:rPr>
                <w:rFonts w:ascii="Arial" w:hAnsi="Arial" w:cs="Arial"/>
                <w:b w:val="0"/>
                <w:color w:val="000000"/>
              </w:rPr>
              <w:t>Formato Acta de apertura de libros contables.</w:t>
            </w:r>
            <w:r w:rsidRPr="00C34E1A">
              <w:rPr>
                <w:rFonts w:ascii="Arial" w:hAnsi="Arial" w:cs="Arial"/>
                <w:b w:val="0"/>
                <w:color w:val="000000"/>
              </w:rPr>
              <w:br/>
            </w:r>
            <w:r w:rsidRPr="00C34E1A">
              <w:rPr>
                <w:rFonts w:ascii="Arial" w:hAnsi="Arial" w:cs="Arial"/>
                <w:b w:val="0"/>
                <w:color w:val="000000"/>
              </w:rPr>
              <w:br/>
            </w:r>
            <w:r w:rsidRPr="00C34E1A">
              <w:rPr>
                <w:rFonts w:ascii="Arial" w:hAnsi="Arial" w:cs="Arial"/>
                <w:b w:val="0"/>
                <w:color w:val="000000"/>
              </w:rPr>
              <w:t>Informes de los proveedores de la información</w:t>
            </w:r>
            <w:r w:rsidRPr="00C34E1A">
              <w:rPr>
                <w:rFonts w:ascii="Arial" w:hAnsi="Arial" w:cs="Arial"/>
                <w:b w:val="0"/>
                <w:color w:val="000000"/>
              </w:rPr>
              <w:br/>
            </w:r>
            <w:r w:rsidRPr="00C34E1A">
              <w:rPr>
                <w:rFonts w:ascii="Arial" w:hAnsi="Arial" w:cs="Arial"/>
                <w:b w:val="0"/>
                <w:color w:val="000000"/>
              </w:rPr>
              <w:br/>
            </w:r>
            <w:r w:rsidRPr="00C34E1A">
              <w:rPr>
                <w:rFonts w:ascii="Arial" w:hAnsi="Arial" w:cs="Arial"/>
                <w:b w:val="0"/>
                <w:color w:val="000000"/>
              </w:rPr>
              <w:t>Formatos de cruce de los saldos.</w:t>
            </w:r>
          </w:p>
        </w:tc>
      </w:tr>
      <w:tr w:rsidRPr="00C34E1A" w:rsidR="00425B37" w:rsidTr="65CE2BD4" w14:paraId="3C0B92EF"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425B37" w:rsidP="00E01279" w:rsidRDefault="00AF50FF" w14:paraId="595564DF" w14:textId="0C2602E9">
            <w:pPr>
              <w:jc w:val="center"/>
              <w:rPr>
                <w:rFonts w:ascii="Arial" w:hAnsi="Arial" w:cs="Arial"/>
                <w:color w:val="000000"/>
              </w:rPr>
            </w:pPr>
            <w:r>
              <w:rPr>
                <w:rFonts w:ascii="Arial" w:hAnsi="Arial" w:cs="Arial"/>
                <w:color w:val="000000"/>
              </w:rPr>
              <w:t xml:space="preserve">CARGUE DOCUMENTO SOPORTE PERSONAS NO OBLIGADAS A FACTURAR </w:t>
            </w:r>
          </w:p>
        </w:tc>
      </w:tr>
      <w:tr w:rsidRPr="00C34E1A" w:rsidR="00B62449" w:rsidTr="65CE2BD4" w14:paraId="5ABF5E71"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B62449" w:rsidP="00B62449" w:rsidRDefault="00B62449" w14:paraId="493928FA" w14:textId="1323664D">
            <w:pPr>
              <w:jc w:val="center"/>
              <w:rPr>
                <w:rFonts w:ascii="Arial" w:hAnsi="Arial" w:cs="Arial"/>
                <w:spacing w:val="-20"/>
              </w:rPr>
            </w:pPr>
            <w:r>
              <w:rPr>
                <w:rFonts w:ascii="Arial" w:hAnsi="Arial" w:cs="Arial"/>
                <w:spacing w:val="-20"/>
              </w:rPr>
              <w:lastRenderedPageBreak/>
              <w:t>43</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65C29" w:rsidR="00B62449" w:rsidP="00B62449" w:rsidRDefault="00B62449" w14:paraId="6BA8F979" w14:textId="11F3EDE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color w:val="000000"/>
              </w:rPr>
              <w:t xml:space="preserve">Se deberá ingresar al siguiente link </w:t>
            </w:r>
            <w:hyperlink w:history="1" r:id="rId9">
              <w:r w:rsidRPr="00F51B00">
                <w:rPr>
                  <w:rStyle w:val="Hipervnculo"/>
                  <w:rFonts w:ascii="Arial" w:hAnsi="Arial" w:cs="Arial"/>
                </w:rPr>
                <w:t>https://www.minhacienda.gov.co/webcenter/portal/SIIFNacion/pages_ciclodenegocios/p18recepcionfacturaelectronica/guiasymanuales</w:t>
              </w:r>
            </w:hyperlink>
            <w:r>
              <w:rPr>
                <w:rFonts w:ascii="Arial" w:hAnsi="Arial" w:cs="Arial"/>
                <w:b w:val="0"/>
                <w:color w:val="000000"/>
              </w:rPr>
              <w:t xml:space="preserve"> que lo llevara a la </w:t>
            </w:r>
            <w:proofErr w:type="spellStart"/>
            <w:r>
              <w:rPr>
                <w:rFonts w:ascii="Arial" w:hAnsi="Arial" w:cs="Arial"/>
                <w:b w:val="0"/>
                <w:color w:val="000000"/>
              </w:rPr>
              <w:t>pagina</w:t>
            </w:r>
            <w:proofErr w:type="spellEnd"/>
            <w:r>
              <w:rPr>
                <w:rFonts w:ascii="Arial" w:hAnsi="Arial" w:cs="Arial"/>
                <w:b w:val="0"/>
                <w:color w:val="000000"/>
              </w:rPr>
              <w:t xml:space="preserve"> del Ministerio de Hacienda y se debe descargar el archivo con el nombre </w:t>
            </w:r>
            <w:r>
              <w:t xml:space="preserve"> </w:t>
            </w:r>
            <w:r w:rsidRPr="00C65C29">
              <w:rPr>
                <w:rFonts w:ascii="Arial" w:hAnsi="Arial" w:cs="Arial"/>
                <w:b w:val="0"/>
              </w:rPr>
              <w:t xml:space="preserve">del mes al que corresponda , deberá filtrarlo con la PCI de la entidad 22-10-00, donde se identifica los pagos efectuados dentro del mes a las personas no obligadas a facturar , se deberá diligenciar los </w:t>
            </w:r>
            <w:proofErr w:type="spellStart"/>
            <w:r w:rsidRPr="00C65C29">
              <w:rPr>
                <w:rFonts w:ascii="Arial" w:hAnsi="Arial" w:cs="Arial"/>
                <w:b w:val="0"/>
              </w:rPr>
              <w:t>camposbacios</w:t>
            </w:r>
            <w:proofErr w:type="spellEnd"/>
            <w:r w:rsidRPr="00C65C29">
              <w:rPr>
                <w:rFonts w:ascii="Arial" w:hAnsi="Arial" w:cs="Arial"/>
                <w:b w:val="0"/>
              </w:rPr>
              <w:t xml:space="preserve"> que se identifiquen , luego debe </w:t>
            </w:r>
            <w:proofErr w:type="spellStart"/>
            <w:r w:rsidRPr="00C65C29">
              <w:rPr>
                <w:rFonts w:ascii="Arial" w:hAnsi="Arial" w:cs="Arial"/>
                <w:b w:val="0"/>
              </w:rPr>
              <w:t>transladar</w:t>
            </w:r>
            <w:proofErr w:type="spellEnd"/>
            <w:r w:rsidRPr="00C65C29">
              <w:rPr>
                <w:rFonts w:ascii="Arial" w:hAnsi="Arial" w:cs="Arial"/>
                <w:b w:val="0"/>
              </w:rPr>
              <w:t xml:space="preserve"> la información a la planilla macro Olimpia para generar documento plano </w:t>
            </w:r>
            <w:proofErr w:type="spellStart"/>
            <w:r w:rsidRPr="00C65C29">
              <w:rPr>
                <w:rFonts w:ascii="Arial" w:hAnsi="Arial" w:cs="Arial"/>
                <w:b w:val="0"/>
              </w:rPr>
              <w:t>docuemnto</w:t>
            </w:r>
            <w:proofErr w:type="spellEnd"/>
            <w:r w:rsidRPr="00C65C29">
              <w:rPr>
                <w:rFonts w:ascii="Arial" w:hAnsi="Arial" w:cs="Arial"/>
                <w:b w:val="0"/>
              </w:rPr>
              <w:t xml:space="preserve"> soporte para documento soporte que se encuentra en  el link anterior con el nombre anterior  , en la hoja de </w:t>
            </w:r>
            <w:proofErr w:type="spellStart"/>
            <w:r w:rsidRPr="00C65C29">
              <w:rPr>
                <w:rFonts w:ascii="Arial" w:hAnsi="Arial" w:cs="Arial"/>
                <w:b w:val="0"/>
              </w:rPr>
              <w:t>calculo</w:t>
            </w:r>
            <w:proofErr w:type="spellEnd"/>
            <w:r w:rsidRPr="00C65C29">
              <w:rPr>
                <w:rFonts w:ascii="Arial" w:hAnsi="Arial" w:cs="Arial"/>
                <w:b w:val="0"/>
              </w:rPr>
              <w:t xml:space="preserve"> de la plantilla luego de diligenciar completamente de debe generar el archivo y buscar en equipo donde lo guardo el </w:t>
            </w:r>
            <w:proofErr w:type="spellStart"/>
            <w:r w:rsidRPr="00C65C29">
              <w:rPr>
                <w:rFonts w:ascii="Arial" w:hAnsi="Arial" w:cs="Arial"/>
                <w:b w:val="0"/>
              </w:rPr>
              <w:t>docuento</w:t>
            </w:r>
            <w:proofErr w:type="spellEnd"/>
            <w:r w:rsidRPr="00C65C29">
              <w:rPr>
                <w:rFonts w:ascii="Arial" w:hAnsi="Arial" w:cs="Arial"/>
                <w:b w:val="0"/>
              </w:rPr>
              <w:t xml:space="preserve"> en </w:t>
            </w:r>
            <w:proofErr w:type="spellStart"/>
            <w:r w:rsidRPr="00C65C29">
              <w:rPr>
                <w:rFonts w:ascii="Arial" w:hAnsi="Arial" w:cs="Arial"/>
                <w:b w:val="0"/>
              </w:rPr>
              <w:t>cvs</w:t>
            </w:r>
            <w:proofErr w:type="spellEnd"/>
            <w:r w:rsidRPr="00C65C29">
              <w:rPr>
                <w:rFonts w:ascii="Arial" w:hAnsi="Arial" w:cs="Arial"/>
                <w:b w:val="0"/>
              </w:rPr>
              <w:t xml:space="preserve"> para cargue en Olimpia , debe ingresar a Olimpia  con el correo electrónico de la entidad y la clave asignada por el super usuario de </w:t>
            </w:r>
            <w:proofErr w:type="spellStart"/>
            <w:r w:rsidRPr="00C65C29">
              <w:rPr>
                <w:rFonts w:ascii="Arial" w:hAnsi="Arial" w:cs="Arial"/>
                <w:b w:val="0"/>
              </w:rPr>
              <w:t>Olimpa</w:t>
            </w:r>
            <w:proofErr w:type="spellEnd"/>
            <w:r w:rsidRPr="00C65C29">
              <w:rPr>
                <w:rFonts w:ascii="Arial" w:hAnsi="Arial" w:cs="Arial"/>
                <w:b w:val="0"/>
              </w:rPr>
              <w:t xml:space="preserve"> .</w:t>
            </w:r>
          </w:p>
          <w:p w:rsidRPr="00C65C29" w:rsidR="00B62449" w:rsidP="00B62449" w:rsidRDefault="00B62449" w14:paraId="464F466F" w14:textId="015EFEFE">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65C29">
              <w:rPr>
                <w:rFonts w:ascii="Arial" w:hAnsi="Arial" w:cs="Arial"/>
                <w:b w:val="0"/>
                <w:bCs w:val="0"/>
              </w:rPr>
              <w:t>-</w:t>
            </w:r>
            <w:r w:rsidRPr="00C65C29">
              <w:rPr>
                <w:rFonts w:ascii="Arial" w:hAnsi="Arial" w:cs="Arial"/>
                <w:b w:val="0"/>
              </w:rPr>
              <w:t xml:space="preserve"> Ingrese al menú: Envío / Cargue Archivo Plano. Allí oprima el botón “Cargar archivo plano”</w:t>
            </w:r>
          </w:p>
          <w:p w:rsidRPr="00C65C29" w:rsidR="00B62449" w:rsidP="00B62449" w:rsidRDefault="00B62449" w14:paraId="3468FC1D" w14:textId="3A9CB3F6">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p w:rsidRPr="00C65C29" w:rsidR="00B62449" w:rsidP="00B62449" w:rsidRDefault="00B62449" w14:paraId="28B0B807" w14:textId="6149038B">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65C29">
              <w:rPr>
                <w:rFonts w:ascii="Arial" w:hAnsi="Arial" w:cs="Arial"/>
                <w:b w:val="0"/>
                <w:bCs w:val="0"/>
              </w:rPr>
              <w:t>-</w:t>
            </w:r>
            <w:r w:rsidRPr="00C65C29">
              <w:rPr>
                <w:rFonts w:ascii="Arial" w:hAnsi="Arial" w:cs="Arial"/>
                <w:b w:val="0"/>
              </w:rPr>
              <w:t xml:space="preserve"> En la ventana emergente, seleccione el archivo plano en formato ZIP generado a partir del convertidor o macro que contiene todos los pagos a trasmitir. Oprima el botón “Subir” y ubique en su PC el archivo.</w:t>
            </w:r>
          </w:p>
          <w:p w:rsidRPr="00C65C29" w:rsidR="00B62449" w:rsidP="00B62449" w:rsidRDefault="00B62449" w14:paraId="4919CDA7" w14:textId="7DF3578E">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p w:rsidRPr="00C65C29" w:rsidR="00B62449" w:rsidP="00B62449" w:rsidRDefault="00B62449" w14:paraId="7B72E542" w14:textId="3177700B">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65C29">
              <w:rPr>
                <w:rFonts w:ascii="Arial" w:hAnsi="Arial" w:cs="Arial"/>
                <w:b w:val="0"/>
                <w:bCs w:val="0"/>
              </w:rPr>
              <w:t>-</w:t>
            </w:r>
            <w:r w:rsidRPr="00C65C29">
              <w:rPr>
                <w:rFonts w:ascii="Arial" w:hAnsi="Arial" w:cs="Arial"/>
                <w:b w:val="0"/>
              </w:rPr>
              <w:t xml:space="preserve"> Cuando la carga complete el 100% oprima el botón “Guardar” para que la plataforma realice las validaciones del archivo previo a su trasmisión; si es o no Exitosa, el sistema le informará. Oprima “Aceptar”.</w:t>
            </w:r>
          </w:p>
          <w:p w:rsidRPr="00C65C29" w:rsidR="00B62449" w:rsidP="00B62449" w:rsidRDefault="00B62449" w14:paraId="4E122D37" w14:textId="2A5D6672">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p w:rsidR="00B62449" w:rsidP="00B62449" w:rsidRDefault="00B62449" w14:paraId="5C2FDBE9" w14:textId="6B0D25D6">
            <w:pPr>
              <w:cnfStyle w:val="100000000000" w:firstRow="1" w:lastRow="0" w:firstColumn="0" w:lastColumn="0" w:oddVBand="0" w:evenVBand="0" w:oddHBand="0" w:evenHBand="0" w:firstRowFirstColumn="0" w:firstRowLastColumn="0" w:lastRowFirstColumn="0" w:lastRowLastColumn="0"/>
              <w:rPr>
                <w:b w:val="0"/>
                <w:bCs w:val="0"/>
              </w:rPr>
            </w:pPr>
            <w:r w:rsidRPr="00C65C29">
              <w:rPr>
                <w:rFonts w:ascii="Arial" w:hAnsi="Arial" w:cs="Arial"/>
                <w:b w:val="0"/>
                <w:bCs w:val="0"/>
              </w:rPr>
              <w:t>-</w:t>
            </w:r>
            <w:r w:rsidRPr="00C65C29">
              <w:rPr>
                <w:rFonts w:ascii="Arial" w:hAnsi="Arial" w:cs="Arial"/>
                <w:b w:val="0"/>
              </w:rPr>
              <w:t xml:space="preserve"> Si la carga fue Exitosa, se realizará de forma automática la trasmisión a la DIAN de cada uno de los documentos cargados. Cuando la carga tuvo un resultado con “Error”, podrá consultar las causales o bajar el log de resultados desde el botón “Ver”, seleccionando previamente el archivo a consultar</w:t>
            </w:r>
            <w:r>
              <w:t>.</w:t>
            </w:r>
          </w:p>
          <w:p w:rsidRPr="00C34E1A" w:rsidR="00B62449" w:rsidP="00B62449" w:rsidRDefault="00B62449" w14:paraId="30E5EA1E" w14:textId="20E42696">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B62449" w:rsidP="00B62449" w:rsidRDefault="00B62449" w14:paraId="7F535EEE" w14:textId="16BD8D31">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Contratista apoyo financiera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B62449" w:rsidP="00B62449" w:rsidRDefault="00B62449" w14:paraId="3C6DCF17" w14:textId="00DE45C7">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B62449" w:rsidP="00B62449" w:rsidRDefault="00350D5A" w14:paraId="5BAE7E4B" w14:textId="1686E6E4">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Pr>
                <w:rFonts w:ascii="Arial" w:hAnsi="Arial" w:cs="Arial"/>
                <w:b w:val="0"/>
                <w:color w:val="000000"/>
              </w:rPr>
              <w:t xml:space="preserve">Verificar y validar cada 15 </w:t>
            </w:r>
            <w:proofErr w:type="spellStart"/>
            <w:r>
              <w:rPr>
                <w:rFonts w:ascii="Arial" w:hAnsi="Arial" w:cs="Arial"/>
                <w:b w:val="0"/>
                <w:color w:val="000000"/>
              </w:rPr>
              <w:t>dia</w:t>
            </w:r>
            <w:proofErr w:type="spellEnd"/>
            <w:r>
              <w:rPr>
                <w:rFonts w:ascii="Arial" w:hAnsi="Arial" w:cs="Arial"/>
                <w:b w:val="0"/>
                <w:color w:val="000000"/>
              </w:rPr>
              <w:t xml:space="preserve"> las ordenes de pagos generadas dentro del mes para el cargue oportuno en el aplicativo </w:t>
            </w:r>
            <w:proofErr w:type="gramStart"/>
            <w:r>
              <w:rPr>
                <w:rFonts w:ascii="Arial" w:hAnsi="Arial" w:cs="Arial"/>
                <w:b w:val="0"/>
                <w:color w:val="000000"/>
              </w:rPr>
              <w:t>Olimpia .</w:t>
            </w:r>
            <w:proofErr w:type="gramEnd"/>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B62449" w:rsidP="00B62449" w:rsidRDefault="00B62449" w14:paraId="502FF463" w14:textId="4E93F695">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Pr>
                <w:rFonts w:ascii="Arial" w:hAnsi="Arial" w:cs="Arial"/>
                <w:b w:val="0"/>
                <w:color w:val="000000"/>
              </w:rPr>
              <w:t xml:space="preserve">Macro plantilla cargue archivo plano de documento soporte personas no obligadas a facturar </w:t>
            </w:r>
          </w:p>
        </w:tc>
      </w:tr>
      <w:tr w:rsidRPr="00C34E1A" w:rsidR="00B62449" w:rsidTr="65CE2BD4" w14:paraId="2E1AEC86"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B62449" w:rsidP="00B62449" w:rsidRDefault="00B62449" w14:paraId="562A4160" w14:textId="131E16BC">
            <w:pPr>
              <w:jc w:val="center"/>
              <w:rPr>
                <w:rFonts w:ascii="Arial" w:hAnsi="Arial" w:cs="Arial"/>
                <w:b w:val="0"/>
                <w:color w:val="000000"/>
              </w:rPr>
            </w:pPr>
            <w:r w:rsidRPr="00C34E1A">
              <w:rPr>
                <w:rFonts w:ascii="Arial" w:hAnsi="Arial" w:cs="Arial"/>
                <w:color w:val="000000"/>
              </w:rPr>
              <w:lastRenderedPageBreak/>
              <w:t>INFORME</w:t>
            </w:r>
            <w:r w:rsidR="00E574EC">
              <w:rPr>
                <w:rFonts w:ascii="Arial" w:hAnsi="Arial" w:cs="Arial"/>
                <w:color w:val="000000"/>
              </w:rPr>
              <w:t>S</w:t>
            </w:r>
          </w:p>
        </w:tc>
      </w:tr>
      <w:tr w:rsidRPr="00C34E1A" w:rsidR="00B62449" w:rsidTr="65CE2BD4" w14:paraId="52250F21"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B62449" w:rsidP="004765B8" w:rsidRDefault="004765B8" w14:paraId="363C9F8F" w14:textId="60BE5800">
            <w:pPr>
              <w:jc w:val="center"/>
              <w:rPr>
                <w:rFonts w:ascii="Arial" w:hAnsi="Arial" w:cs="Arial"/>
                <w:spacing w:val="-20"/>
              </w:rPr>
            </w:pPr>
            <w:r>
              <w:rPr>
                <w:rFonts w:ascii="Arial" w:hAnsi="Arial" w:cs="Arial"/>
                <w:spacing w:val="-20"/>
              </w:rPr>
              <w:t>44</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B62449" w:rsidP="00B62449" w:rsidRDefault="00B62449" w14:paraId="4EC20D2F" w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p>
          <w:p w:rsidRPr="00C34E1A" w:rsidR="00B62449" w:rsidP="00B62449" w:rsidRDefault="00B62449" w14:paraId="0580B4EC" w14:textId="2823995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Reportar trimestralmente</w:t>
            </w:r>
            <w:r>
              <w:rPr>
                <w:rFonts w:ascii="Arial" w:hAnsi="Arial" w:cs="Arial"/>
                <w:b w:val="0"/>
                <w:color w:val="000000"/>
              </w:rPr>
              <w:t xml:space="preserve"> de acuerdo al calendario </w:t>
            </w:r>
            <w:proofErr w:type="gramStart"/>
            <w:r>
              <w:rPr>
                <w:rFonts w:ascii="Arial" w:hAnsi="Arial" w:cs="Arial"/>
                <w:b w:val="0"/>
                <w:color w:val="000000"/>
              </w:rPr>
              <w:t xml:space="preserve">de </w:t>
            </w:r>
            <w:r w:rsidRPr="00C34E1A">
              <w:rPr>
                <w:rFonts w:ascii="Arial" w:hAnsi="Arial" w:cs="Arial"/>
                <w:b w:val="0"/>
                <w:color w:val="000000"/>
              </w:rPr>
              <w:t xml:space="preserve"> a</w:t>
            </w:r>
            <w:proofErr w:type="gramEnd"/>
            <w:r w:rsidRPr="00C34E1A">
              <w:rPr>
                <w:rFonts w:ascii="Arial" w:hAnsi="Arial" w:cs="Arial"/>
                <w:b w:val="0"/>
                <w:color w:val="000000"/>
              </w:rPr>
              <w:t xml:space="preserve"> la Contaduría General de la Nación los formatos CGN2005.001 Saldos y Movimientos y CGN2005.002 Operaciones Reciprocas, y CGN2016_01_Variaciones Trimestrales Significativas, generándolos del aplicativo SIIF nación II, así Perfil Entidad Consolidación contable/Con/reportes/reporte CGN 2015 001 Saldos y movimientos convergencia, reporte CGN 2015 002 operaciones reciprocas convergencia o reporte CGN 2016 001 Variaciones significativas. Adecuarlos a cifras en pesos, de acuerdo a los requerimientos de la contaduría General de la Nación y enviarlos a través del sistema CHIP así: Ir al aplicativo Chip instalado en el escritorio, abrirlo y actualizar los formularios (Archivo/actualizar formulario). Luego se abre cada uno de los formularios en el CHIP y se diligencian con la información preparada en cada uno de los formatos (CGN).</w:t>
            </w:r>
            <w:r>
              <w:rPr>
                <w:rFonts w:ascii="Arial" w:hAnsi="Arial" w:cs="Arial"/>
                <w:b w:val="0"/>
                <w:color w:val="000000"/>
              </w:rPr>
              <w:t xml:space="preserve"> </w:t>
            </w:r>
          </w:p>
          <w:p w:rsidRPr="00C34E1A" w:rsidR="00B62449" w:rsidP="00B62449" w:rsidRDefault="00B62449" w14:paraId="35A963FA" w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34E1A">
              <w:rPr>
                <w:rFonts w:ascii="Arial" w:hAnsi="Arial" w:cs="Arial"/>
                <w:b w:val="0"/>
                <w:color w:val="000000"/>
              </w:rPr>
              <w:t>Nota: Anualmente con corte a 31 de diciembre de cada vigencia se anexan los estados financieros debidamente firmados incluyendo el formato CGN2005.003NG Notas de carácter general y CGN2005.003NE Notas de carácter específico a través del sistema CHIP.</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B62449" w:rsidP="00B62449" w:rsidRDefault="00B62449" w14:paraId="3E6D4809"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B62449" w:rsidP="00B62449" w:rsidRDefault="00B62449" w14:paraId="01714F6D"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4A4813" w:rsidR="00B62449" w:rsidP="00B62449" w:rsidRDefault="00B62449" w14:paraId="79BCA585" w14:textId="77777777">
            <w:pPr>
              <w:pStyle w:val="Prrafodelista"/>
              <w:numPr>
                <w:ilvl w:val="0"/>
                <w:numId w:val="44"/>
              </w:numPr>
              <w:cnfStyle w:val="100000000000" w:firstRow="1" w:lastRow="0" w:firstColumn="0" w:lastColumn="0" w:oddVBand="0" w:evenVBand="0" w:oddHBand="0" w:evenHBand="0" w:firstRowFirstColumn="0" w:firstRowLastColumn="0" w:lastRowFirstColumn="0" w:lastRowLastColumn="0"/>
              <w:rPr>
                <w:rFonts w:ascii="Arial" w:hAnsi="Arial" w:cs="Arial"/>
                <w:spacing w:val="-20"/>
              </w:rPr>
            </w:pPr>
            <w:r w:rsidRPr="004A4813">
              <w:rPr>
                <w:rFonts w:ascii="Arial" w:hAnsi="Arial" w:cs="Arial"/>
                <w:b w:val="0"/>
                <w:color w:val="000000"/>
              </w:rPr>
              <w:t>Revisión y Verificación de cronograma de prestación consolidada de la información financiera</w:t>
            </w:r>
            <w:r>
              <w:rPr>
                <w:rFonts w:ascii="Arial" w:hAnsi="Arial" w:cs="Arial"/>
                <w:spacing w:val="-20"/>
              </w:rPr>
              <w:t xml:space="preserve">  </w:t>
            </w:r>
          </w:p>
          <w:p w:rsidRPr="00F242BB" w:rsidR="00B62449" w:rsidP="00B62449" w:rsidRDefault="00B62449" w14:paraId="3055E354" w14:textId="77777777">
            <w:pPr>
              <w:pStyle w:val="Prrafodelista"/>
              <w:numPr>
                <w:ilvl w:val="0"/>
                <w:numId w:val="44"/>
              </w:num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F242BB">
              <w:rPr>
                <w:rFonts w:ascii="Arial" w:hAnsi="Arial" w:cs="Arial"/>
                <w:b w:val="0"/>
                <w:color w:val="000000"/>
              </w:rPr>
              <w:t xml:space="preserve">Validación de informes finales </w:t>
            </w:r>
          </w:p>
          <w:p w:rsidRPr="00DE6B3B" w:rsidR="00B62449" w:rsidP="00B62449" w:rsidRDefault="00B62449" w14:paraId="7300A704" w14:textId="3C1BB52F">
            <w:pPr>
              <w:pStyle w:val="Prrafodelista"/>
              <w:numPr>
                <w:ilvl w:val="0"/>
                <w:numId w:val="44"/>
              </w:numPr>
              <w:cnfStyle w:val="100000000000" w:firstRow="1" w:lastRow="0" w:firstColumn="0" w:lastColumn="0" w:oddVBand="0" w:evenVBand="0" w:oddHBand="0" w:evenHBand="0" w:firstRowFirstColumn="0" w:firstRowLastColumn="0" w:lastRowFirstColumn="0" w:lastRowLastColumn="0"/>
              <w:rPr>
                <w:rFonts w:ascii="Arial" w:hAnsi="Arial" w:cs="Arial"/>
                <w:spacing w:val="-20"/>
              </w:rPr>
            </w:pPr>
            <w:r w:rsidRPr="00F242BB">
              <w:rPr>
                <w:rFonts w:ascii="Arial" w:hAnsi="Arial" w:cs="Arial"/>
                <w:b w:val="0"/>
                <w:color w:val="000000"/>
              </w:rPr>
              <w:t xml:space="preserve">Cargue de la información anticipada para </w:t>
            </w:r>
            <w:proofErr w:type="spellStart"/>
            <w:r>
              <w:rPr>
                <w:rFonts w:ascii="Arial" w:hAnsi="Arial" w:cs="Arial"/>
                <w:b w:val="0"/>
                <w:color w:val="000000"/>
              </w:rPr>
              <w:t>evitat</w:t>
            </w:r>
            <w:proofErr w:type="spellEnd"/>
            <w:r>
              <w:rPr>
                <w:rFonts w:ascii="Arial" w:hAnsi="Arial" w:cs="Arial"/>
                <w:b w:val="0"/>
                <w:color w:val="000000"/>
              </w:rPr>
              <w:t xml:space="preserve"> reprocesos </w:t>
            </w:r>
            <w:proofErr w:type="spellStart"/>
            <w:r>
              <w:rPr>
                <w:rFonts w:ascii="Arial" w:hAnsi="Arial" w:cs="Arial"/>
                <w:b w:val="0"/>
                <w:color w:val="000000"/>
              </w:rPr>
              <w:t>deerores</w:t>
            </w:r>
            <w:proofErr w:type="spellEnd"/>
            <w:r>
              <w:rPr>
                <w:rFonts w:ascii="Arial" w:hAnsi="Arial" w:cs="Arial"/>
                <w:b w:val="0"/>
                <w:color w:val="000000"/>
              </w:rPr>
              <w:t xml:space="preserve"> que se pueden </w:t>
            </w:r>
            <w:proofErr w:type="gramStart"/>
            <w:r>
              <w:rPr>
                <w:rFonts w:ascii="Arial" w:hAnsi="Arial" w:cs="Arial"/>
                <w:b w:val="0"/>
                <w:color w:val="000000"/>
              </w:rPr>
              <w:t>presentar .</w:t>
            </w:r>
            <w:proofErr w:type="gramEnd"/>
            <w:r>
              <w:rPr>
                <w:rFonts w:ascii="Arial" w:hAnsi="Arial" w:cs="Arial"/>
                <w:spacing w:val="-20"/>
              </w:rPr>
              <w:t xml:space="preserve"> </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B62449" w:rsidP="00B62449" w:rsidRDefault="00B62449" w14:paraId="7B143AEA"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CGN2005.001 Saldos y Movimientos convergencia, CGN2005.002 Operaciones Reciprocas convergencia, CGN2016_01_Variaciones Trimestrales Significativas convergencia, y CGN2005.003NG Notas de carácter general y CGN2005.003NE Notas de carácter específico</w:t>
            </w:r>
          </w:p>
        </w:tc>
      </w:tr>
      <w:tr w:rsidRPr="00C34E1A" w:rsidR="00B62449" w:rsidTr="65CE2BD4" w14:paraId="1E53F645"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B62449" w:rsidP="00B62449" w:rsidRDefault="004765B8" w14:paraId="72C24305" w14:textId="0278DAC1">
            <w:pPr>
              <w:jc w:val="center"/>
              <w:rPr>
                <w:rFonts w:ascii="Arial" w:hAnsi="Arial" w:cs="Arial"/>
                <w:spacing w:val="-20"/>
              </w:rPr>
            </w:pPr>
            <w:r>
              <w:rPr>
                <w:rFonts w:ascii="Arial" w:hAnsi="Arial" w:cs="Arial"/>
                <w:spacing w:val="-20"/>
              </w:rPr>
              <w:t>45</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B62449" w:rsidP="00B62449" w:rsidRDefault="00B62449" w14:paraId="21921573"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Informar Semestralmente a la Contaduría General de la Nación, con cortes de información a mayo y a noviembre de cada vigencia los formatos CGN2005. BDME (</w:t>
            </w:r>
            <w:proofErr w:type="spellStart"/>
            <w:r w:rsidRPr="00C34E1A">
              <w:rPr>
                <w:rFonts w:ascii="Arial" w:hAnsi="Arial" w:cs="Arial"/>
                <w:b w:val="0"/>
                <w:color w:val="000000"/>
              </w:rPr>
              <w:t>Boletin</w:t>
            </w:r>
            <w:proofErr w:type="spellEnd"/>
            <w:r w:rsidRPr="00C34E1A">
              <w:rPr>
                <w:rFonts w:ascii="Arial" w:hAnsi="Arial" w:cs="Arial"/>
                <w:b w:val="0"/>
                <w:color w:val="000000"/>
              </w:rPr>
              <w:t xml:space="preserve"> Deudores morosos del Estado), a través del sistema CHIP (Siguiendo las mismas instrucciones y rutas del numeral anterior).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B62449" w:rsidP="00B62449" w:rsidRDefault="00B62449" w14:paraId="7C4D8F5A"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B62449" w:rsidP="00B62449" w:rsidRDefault="00B62449" w14:paraId="468160D6"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4A4813" w:rsidR="00B62449" w:rsidP="00B62449" w:rsidRDefault="00B62449" w14:paraId="56258823" w14:textId="77777777">
            <w:pPr>
              <w:pStyle w:val="Prrafodelista"/>
              <w:numPr>
                <w:ilvl w:val="0"/>
                <w:numId w:val="44"/>
              </w:numPr>
              <w:cnfStyle w:val="100000000000" w:firstRow="1" w:lastRow="0" w:firstColumn="0" w:lastColumn="0" w:oddVBand="0" w:evenVBand="0" w:oddHBand="0" w:evenHBand="0" w:firstRowFirstColumn="0" w:firstRowLastColumn="0" w:lastRowFirstColumn="0" w:lastRowLastColumn="0"/>
              <w:rPr>
                <w:rFonts w:ascii="Arial" w:hAnsi="Arial" w:cs="Arial"/>
                <w:spacing w:val="-20"/>
              </w:rPr>
            </w:pPr>
            <w:r w:rsidRPr="004A4813">
              <w:rPr>
                <w:rFonts w:ascii="Arial" w:hAnsi="Arial" w:cs="Arial"/>
                <w:b w:val="0"/>
                <w:color w:val="000000"/>
              </w:rPr>
              <w:t>Revisión y Verificación de cronograma de prestación consolidada de la información financiera</w:t>
            </w:r>
            <w:r>
              <w:rPr>
                <w:rFonts w:ascii="Arial" w:hAnsi="Arial" w:cs="Arial"/>
                <w:spacing w:val="-20"/>
              </w:rPr>
              <w:t xml:space="preserve">  </w:t>
            </w:r>
          </w:p>
          <w:p w:rsidRPr="002355B2" w:rsidR="00B62449" w:rsidP="00B62449" w:rsidRDefault="00B62449" w14:paraId="5AE0F7DD" w14:textId="57BD5044">
            <w:pPr>
              <w:pStyle w:val="Prrafodelista"/>
              <w:numPr>
                <w:ilvl w:val="0"/>
                <w:numId w:val="44"/>
              </w:numPr>
              <w:cnfStyle w:val="100000000000" w:firstRow="1" w:lastRow="0" w:firstColumn="0" w:lastColumn="0" w:oddVBand="0" w:evenVBand="0" w:oddHBand="0" w:evenHBand="0" w:firstRowFirstColumn="0" w:firstRowLastColumn="0" w:lastRowFirstColumn="0" w:lastRowLastColumn="0"/>
              <w:rPr>
                <w:rFonts w:ascii="Arial" w:hAnsi="Arial" w:cs="Arial"/>
                <w:spacing w:val="-20"/>
              </w:rPr>
            </w:pPr>
            <w:r w:rsidRPr="00F242BB">
              <w:rPr>
                <w:rFonts w:ascii="Arial" w:hAnsi="Arial" w:cs="Arial"/>
                <w:b w:val="0"/>
                <w:color w:val="000000"/>
              </w:rPr>
              <w:t>Elaboración de informe</w:t>
            </w:r>
            <w:r w:rsidRPr="00F242BB">
              <w:rPr>
                <w:rFonts w:ascii="Arial" w:hAnsi="Arial" w:cs="Arial"/>
                <w:color w:val="000000"/>
              </w:rPr>
              <w:t xml:space="preserve"> </w:t>
            </w:r>
            <w:r w:rsidRPr="002355B2">
              <w:rPr>
                <w:rFonts w:ascii="Arial" w:hAnsi="Arial" w:cs="Arial"/>
                <w:b w:val="0"/>
                <w:color w:val="000000"/>
              </w:rPr>
              <w:t xml:space="preserve">de manera anticipada antes de la </w:t>
            </w:r>
            <w:proofErr w:type="spellStart"/>
            <w:r w:rsidRPr="002355B2">
              <w:rPr>
                <w:rFonts w:ascii="Arial" w:hAnsi="Arial" w:cs="Arial"/>
                <w:b w:val="0"/>
                <w:color w:val="000000"/>
              </w:rPr>
              <w:t>ultima</w:t>
            </w:r>
            <w:proofErr w:type="spellEnd"/>
            <w:r w:rsidRPr="002355B2">
              <w:rPr>
                <w:rFonts w:ascii="Arial" w:hAnsi="Arial" w:cs="Arial"/>
                <w:b w:val="0"/>
                <w:color w:val="000000"/>
              </w:rPr>
              <w:t xml:space="preserve"> fecha de </w:t>
            </w:r>
            <w:proofErr w:type="gramStart"/>
            <w:r w:rsidRPr="002355B2">
              <w:rPr>
                <w:rFonts w:ascii="Arial" w:hAnsi="Arial" w:cs="Arial"/>
                <w:b w:val="0"/>
                <w:color w:val="000000"/>
              </w:rPr>
              <w:t xml:space="preserve">presentación </w:t>
            </w:r>
            <w:r w:rsidRPr="00F242BB">
              <w:rPr>
                <w:rFonts w:ascii="Arial" w:hAnsi="Arial" w:cs="Arial"/>
                <w:b w:val="0"/>
                <w:color w:val="000000"/>
              </w:rPr>
              <w:t xml:space="preserve"> para</w:t>
            </w:r>
            <w:proofErr w:type="gramEnd"/>
            <w:r w:rsidRPr="00F242BB">
              <w:rPr>
                <w:rFonts w:ascii="Arial" w:hAnsi="Arial" w:cs="Arial"/>
                <w:b w:val="0"/>
                <w:color w:val="000000"/>
              </w:rPr>
              <w:t xml:space="preserve"> </w:t>
            </w:r>
            <w:proofErr w:type="spellStart"/>
            <w:r>
              <w:rPr>
                <w:rFonts w:ascii="Arial" w:hAnsi="Arial" w:cs="Arial"/>
                <w:b w:val="0"/>
                <w:color w:val="000000"/>
              </w:rPr>
              <w:t>evitat</w:t>
            </w:r>
            <w:proofErr w:type="spellEnd"/>
            <w:r>
              <w:rPr>
                <w:rFonts w:ascii="Arial" w:hAnsi="Arial" w:cs="Arial"/>
                <w:b w:val="0"/>
                <w:color w:val="000000"/>
              </w:rPr>
              <w:t xml:space="preserve"> reprocesos de </w:t>
            </w:r>
            <w:proofErr w:type="spellStart"/>
            <w:r>
              <w:rPr>
                <w:rFonts w:ascii="Arial" w:hAnsi="Arial" w:cs="Arial"/>
                <w:b w:val="0"/>
                <w:color w:val="000000"/>
              </w:rPr>
              <w:t>erores</w:t>
            </w:r>
            <w:proofErr w:type="spellEnd"/>
            <w:r>
              <w:rPr>
                <w:rFonts w:ascii="Arial" w:hAnsi="Arial" w:cs="Arial"/>
                <w:b w:val="0"/>
                <w:color w:val="000000"/>
              </w:rPr>
              <w:t xml:space="preserve"> que se pueden presentar en el momento del cargue .</w:t>
            </w:r>
          </w:p>
          <w:p w:rsidRPr="00F242BB" w:rsidR="00B62449" w:rsidP="00B62449" w:rsidRDefault="00B62449" w14:paraId="6C6CD65E" w14:textId="76A96051">
            <w:pPr>
              <w:pStyle w:val="Prrafodelista"/>
              <w:numPr>
                <w:ilvl w:val="0"/>
                <w:numId w:val="44"/>
              </w:numPr>
              <w:cnfStyle w:val="100000000000" w:firstRow="1" w:lastRow="0" w:firstColumn="0" w:lastColumn="0" w:oddVBand="0" w:evenVBand="0" w:oddHBand="0" w:evenHBand="0" w:firstRowFirstColumn="0" w:firstRowLastColumn="0" w:lastRowFirstColumn="0" w:lastRowLastColumn="0"/>
              <w:rPr>
                <w:rFonts w:ascii="Arial" w:hAnsi="Arial" w:cs="Arial"/>
                <w:spacing w:val="-20"/>
              </w:rPr>
            </w:pP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B62449" w:rsidP="00B62449" w:rsidRDefault="00B62449" w14:paraId="2668D22E"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Los formatos CGN2005.BDME (</w:t>
            </w:r>
            <w:proofErr w:type="spellStart"/>
            <w:r w:rsidRPr="00C34E1A">
              <w:rPr>
                <w:rFonts w:ascii="Arial" w:hAnsi="Arial" w:cs="Arial"/>
                <w:b w:val="0"/>
                <w:color w:val="000000"/>
              </w:rPr>
              <w:t>Boletin</w:t>
            </w:r>
            <w:proofErr w:type="spellEnd"/>
            <w:r w:rsidRPr="00C34E1A">
              <w:rPr>
                <w:rFonts w:ascii="Arial" w:hAnsi="Arial" w:cs="Arial"/>
                <w:b w:val="0"/>
                <w:color w:val="000000"/>
              </w:rPr>
              <w:t xml:space="preserve"> Deudores morosos del Estado).</w:t>
            </w:r>
          </w:p>
        </w:tc>
      </w:tr>
      <w:tr w:rsidRPr="00C34E1A" w:rsidR="00B62449" w:rsidTr="65CE2BD4" w14:paraId="160D527B"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B62449" w:rsidP="004765B8" w:rsidRDefault="00B62449" w14:paraId="161B7A74" w14:textId="31EAB5E8">
            <w:pPr>
              <w:jc w:val="center"/>
              <w:rPr>
                <w:rFonts w:ascii="Arial" w:hAnsi="Arial" w:cs="Arial"/>
                <w:spacing w:val="-20"/>
              </w:rPr>
            </w:pPr>
            <w:r w:rsidRPr="00C34E1A">
              <w:rPr>
                <w:rFonts w:ascii="Arial" w:hAnsi="Arial" w:cs="Arial"/>
                <w:spacing w:val="-20"/>
              </w:rPr>
              <w:lastRenderedPageBreak/>
              <w:t>4</w:t>
            </w:r>
            <w:r w:rsidR="004765B8">
              <w:rPr>
                <w:rFonts w:ascii="Arial" w:hAnsi="Arial" w:cs="Arial"/>
                <w:spacing w:val="-20"/>
              </w:rPr>
              <w:t>6</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B62449" w:rsidP="00B62449" w:rsidRDefault="00B62449" w14:paraId="37356F43"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Preparar informes o aportar información que requieran otras entidades.</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B62449" w:rsidP="00B62449" w:rsidRDefault="00B62449" w14:paraId="17FA1CE2"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B62449" w:rsidP="00B62449" w:rsidRDefault="00B62449" w14:paraId="7132BEC6"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B62449" w:rsidP="00B62449" w:rsidRDefault="00B62449" w14:paraId="42CDA65E" w14:textId="244404B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Oficio o correo remisorio.</w:t>
            </w:r>
            <w:r>
              <w:rPr>
                <w:rFonts w:ascii="Arial" w:hAnsi="Arial" w:cs="Arial"/>
                <w:b w:val="0"/>
                <w:color w:val="000000"/>
              </w:rPr>
              <w:t xml:space="preserve"> </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B62449" w:rsidP="00B62449" w:rsidRDefault="00B62449" w14:paraId="6674487A"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34E1A">
              <w:rPr>
                <w:rFonts w:ascii="Arial" w:hAnsi="Arial" w:cs="Arial"/>
                <w:b w:val="0"/>
                <w:color w:val="000000"/>
              </w:rPr>
              <w:t>Solicitudes de información.</w:t>
            </w:r>
            <w:r w:rsidRPr="00C34E1A">
              <w:rPr>
                <w:rFonts w:ascii="Arial" w:hAnsi="Arial" w:cs="Arial"/>
                <w:b w:val="0"/>
                <w:color w:val="000000"/>
              </w:rPr>
              <w:br/>
            </w:r>
            <w:r w:rsidRPr="00C34E1A">
              <w:rPr>
                <w:rFonts w:ascii="Arial" w:hAnsi="Arial" w:cs="Arial"/>
                <w:b w:val="0"/>
                <w:color w:val="000000"/>
              </w:rPr>
              <w:t>Envíos de información requerida.</w:t>
            </w:r>
          </w:p>
        </w:tc>
      </w:tr>
      <w:tr w:rsidRPr="00C34E1A" w:rsidR="00B62449" w:rsidTr="65CE2BD4" w14:paraId="7435E43B"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B62449" w:rsidP="00B62449" w:rsidRDefault="004765B8" w14:paraId="1821EA37" w14:textId="6DB1AFED">
            <w:pPr>
              <w:jc w:val="center"/>
              <w:rPr>
                <w:rFonts w:ascii="Arial" w:hAnsi="Arial" w:cs="Arial"/>
                <w:spacing w:val="-20"/>
              </w:rPr>
            </w:pPr>
            <w:r>
              <w:rPr>
                <w:rFonts w:ascii="Arial" w:hAnsi="Arial" w:cs="Arial"/>
                <w:spacing w:val="-20"/>
              </w:rPr>
              <w:t>47</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B62449" w:rsidP="00B62449" w:rsidRDefault="00B62449" w14:paraId="6822F5ED"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Calcular conjuntamente con la Oficina Asesora de planeación el superávit de cada vigencia, para presentarlo con sus respectivos soportes (Estados Financieros), al Departamento Nacional de Planeación y al Ministerio de Hacienda y Crédito Público.</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B62449" w:rsidP="00B62449" w:rsidRDefault="00B62449" w14:paraId="20417CE9"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B62449" w:rsidP="00B62449" w:rsidRDefault="00B62449" w14:paraId="0B61BB22"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B62449" w:rsidP="00B62449" w:rsidRDefault="00B62449" w14:paraId="3F54BB94" w14:textId="7E720CD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Pr>
                <w:rFonts w:ascii="Arial" w:hAnsi="Arial" w:cs="Arial"/>
                <w:b w:val="0"/>
                <w:color w:val="000000"/>
              </w:rPr>
              <w:t xml:space="preserve">Elaboración y validación de </w:t>
            </w:r>
            <w:proofErr w:type="gramStart"/>
            <w:r>
              <w:rPr>
                <w:rFonts w:ascii="Arial" w:hAnsi="Arial" w:cs="Arial"/>
                <w:b w:val="0"/>
                <w:color w:val="000000"/>
              </w:rPr>
              <w:t xml:space="preserve">formato </w:t>
            </w:r>
            <w:r w:rsidRPr="00C34E1A">
              <w:rPr>
                <w:rFonts w:ascii="Arial" w:hAnsi="Arial" w:cs="Arial"/>
                <w:b w:val="0"/>
                <w:color w:val="000000"/>
              </w:rPr>
              <w:t xml:space="preserve"> del</w:t>
            </w:r>
            <w:proofErr w:type="gramEnd"/>
            <w:r w:rsidRPr="00C34E1A">
              <w:rPr>
                <w:rFonts w:ascii="Arial" w:hAnsi="Arial" w:cs="Arial"/>
                <w:b w:val="0"/>
                <w:color w:val="000000"/>
              </w:rPr>
              <w:t xml:space="preserve"> cálculo del superávit diligenciado.</w:t>
            </w:r>
            <w:r>
              <w:rPr>
                <w:rFonts w:ascii="Arial" w:hAnsi="Arial" w:cs="Arial"/>
                <w:b w:val="0"/>
                <w:color w:val="000000"/>
              </w:rPr>
              <w:t xml:space="preserve"> </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B62449" w:rsidP="00B62449" w:rsidRDefault="00B62449" w14:paraId="30ACE76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Superávit calculado.</w:t>
            </w:r>
          </w:p>
        </w:tc>
      </w:tr>
      <w:tr w:rsidRPr="00C34E1A" w:rsidR="00B62449" w:rsidTr="65CE2BD4" w14:paraId="52748B9D"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7118" w:type="dxa"/>
            <w:gridSpan w:val="6"/>
            <w:tcMar/>
            <w:vAlign w:val="center"/>
          </w:tcPr>
          <w:p w:rsidRPr="00C34E1A" w:rsidR="00B62449" w:rsidP="00B62449" w:rsidRDefault="00B62449" w14:paraId="5281A3C5" w14:textId="77777777">
            <w:pPr>
              <w:jc w:val="center"/>
              <w:rPr>
                <w:rFonts w:ascii="Arial" w:hAnsi="Arial" w:cs="Arial"/>
                <w:spacing w:val="-20"/>
              </w:rPr>
            </w:pPr>
            <w:r w:rsidRPr="00C34E1A">
              <w:rPr>
                <w:rFonts w:ascii="Arial" w:hAnsi="Arial" w:cs="Arial"/>
                <w:spacing w:val="-20"/>
              </w:rPr>
              <w:t xml:space="preserve">PRESENTACION Y </w:t>
            </w:r>
            <w:proofErr w:type="gramStart"/>
            <w:r w:rsidRPr="00C34E1A">
              <w:rPr>
                <w:rFonts w:ascii="Arial" w:hAnsi="Arial" w:cs="Arial"/>
                <w:spacing w:val="-20"/>
              </w:rPr>
              <w:t>PUBLICACION  DE</w:t>
            </w:r>
            <w:proofErr w:type="gramEnd"/>
            <w:r w:rsidRPr="00C34E1A">
              <w:rPr>
                <w:rFonts w:ascii="Arial" w:hAnsi="Arial" w:cs="Arial"/>
                <w:spacing w:val="-20"/>
              </w:rPr>
              <w:t xml:space="preserve"> ESTADOS FINANCIEROS</w:t>
            </w:r>
          </w:p>
        </w:tc>
      </w:tr>
      <w:tr w:rsidRPr="00C34E1A" w:rsidR="00C65C29" w:rsidTr="65CE2BD4" w14:paraId="3C2FE65F"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C65C29" w:rsidP="00C65C29" w:rsidRDefault="004765B8" w14:paraId="3188F462" w14:textId="3BABF779">
            <w:pPr>
              <w:jc w:val="center"/>
              <w:rPr>
                <w:rFonts w:ascii="Arial" w:hAnsi="Arial" w:cs="Arial"/>
                <w:spacing w:val="-20"/>
              </w:rPr>
            </w:pPr>
            <w:r>
              <w:rPr>
                <w:rFonts w:ascii="Arial" w:hAnsi="Arial" w:cs="Arial"/>
                <w:spacing w:val="-20"/>
              </w:rPr>
              <w:t>48</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65C29" w:rsidR="00C65C29" w:rsidP="00C65C29" w:rsidRDefault="00C65C29" w14:paraId="6E14159C" w14:textId="690EE0C5">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65C29">
              <w:rPr>
                <w:rFonts w:ascii="Arial" w:hAnsi="Arial" w:cs="Arial"/>
                <w:b w:val="0"/>
                <w:color w:val="000000"/>
              </w:rPr>
              <w:t xml:space="preserve">Presentar informes de Estado </w:t>
            </w:r>
            <w:proofErr w:type="spellStart"/>
            <w:r w:rsidRPr="00C65C29">
              <w:rPr>
                <w:rFonts w:ascii="Arial" w:hAnsi="Arial" w:cs="Arial"/>
                <w:b w:val="0"/>
                <w:color w:val="000000"/>
              </w:rPr>
              <w:t>Situacion</w:t>
            </w:r>
            <w:proofErr w:type="spellEnd"/>
            <w:r w:rsidRPr="00C65C29">
              <w:rPr>
                <w:rFonts w:ascii="Arial" w:hAnsi="Arial" w:cs="Arial"/>
                <w:b w:val="0"/>
                <w:color w:val="000000"/>
              </w:rPr>
              <w:t xml:space="preserve"> Financiera y Estado de Resultados al </w:t>
            </w:r>
            <w:proofErr w:type="gramStart"/>
            <w:r w:rsidRPr="00C65C29">
              <w:rPr>
                <w:rFonts w:ascii="Arial" w:hAnsi="Arial" w:cs="Arial"/>
                <w:b w:val="0"/>
                <w:color w:val="000000"/>
              </w:rPr>
              <w:t>Director</w:t>
            </w:r>
            <w:proofErr w:type="gramEnd"/>
            <w:r w:rsidRPr="00C65C29">
              <w:rPr>
                <w:rFonts w:ascii="Arial" w:hAnsi="Arial" w:cs="Arial"/>
                <w:b w:val="0"/>
                <w:color w:val="000000"/>
              </w:rPr>
              <w:t xml:space="preserve"> de</w:t>
            </w:r>
            <w:r>
              <w:rPr>
                <w:rFonts w:ascii="Arial" w:hAnsi="Arial" w:cs="Arial"/>
                <w:b w:val="0"/>
                <w:color w:val="000000"/>
              </w:rPr>
              <w:t xml:space="preserve"> </w:t>
            </w:r>
            <w:r w:rsidRPr="00C65C29">
              <w:rPr>
                <w:rFonts w:ascii="Arial" w:hAnsi="Arial" w:cs="Arial"/>
                <w:b w:val="0"/>
                <w:color w:val="000000"/>
              </w:rPr>
              <w:t>la entidad para su firma</w:t>
            </w:r>
            <w:r>
              <w:rPr>
                <w:rFonts w:ascii="Arial" w:hAnsi="Arial" w:cs="Arial"/>
                <w:b w:val="0"/>
                <w:color w:val="000000"/>
              </w:rPr>
              <w:t>, previo a la publicación en la página WEB del Instituto.</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C65C29" w:rsidP="00C65C29" w:rsidRDefault="00C65C29" w14:paraId="138E02DA" w14:textId="6EC26334">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C65C29" w:rsidP="00C65C29" w:rsidRDefault="00C65C29" w14:paraId="4A101E5E" w14:textId="45A52ACC">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C65C29" w:rsidP="00C65C29" w:rsidRDefault="00C65C29" w14:paraId="6769C653" w14:textId="77777777">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65C29" w:rsidR="00C65C29" w:rsidP="00C65C29" w:rsidRDefault="00C65C29" w14:paraId="5FEA579C" w14:textId="110960AB">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C65C29">
              <w:rPr>
                <w:rFonts w:ascii="Arial" w:hAnsi="Arial" w:cs="Arial"/>
                <w:b w:val="0"/>
                <w:color w:val="000000"/>
              </w:rPr>
              <w:t xml:space="preserve">Firma del </w:t>
            </w:r>
            <w:proofErr w:type="gramStart"/>
            <w:r w:rsidRPr="00C65C29">
              <w:rPr>
                <w:rFonts w:ascii="Arial" w:hAnsi="Arial" w:cs="Arial"/>
                <w:b w:val="0"/>
                <w:color w:val="000000"/>
              </w:rPr>
              <w:t>Director</w:t>
            </w:r>
            <w:proofErr w:type="gramEnd"/>
            <w:r w:rsidRPr="00C65C29">
              <w:rPr>
                <w:rFonts w:ascii="Arial" w:hAnsi="Arial" w:cs="Arial"/>
                <w:b w:val="0"/>
                <w:color w:val="000000"/>
              </w:rPr>
              <w:t xml:space="preserve"> en Estados Financieros </w:t>
            </w:r>
          </w:p>
        </w:tc>
      </w:tr>
      <w:tr w:rsidRPr="00C34E1A" w:rsidR="00C65C29" w:rsidTr="65CE2BD4" w14:paraId="3B195703"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2" w:type="dxa"/>
            <w:tcMar/>
            <w:vAlign w:val="center"/>
          </w:tcPr>
          <w:p w:rsidRPr="00C34E1A" w:rsidR="00C65C29" w:rsidP="00C65C29" w:rsidRDefault="004765B8" w14:paraId="5C1CF813" w14:textId="680E8618">
            <w:pPr>
              <w:jc w:val="center"/>
              <w:rPr>
                <w:rFonts w:ascii="Arial" w:hAnsi="Arial" w:cs="Arial"/>
                <w:spacing w:val="-20"/>
              </w:rPr>
            </w:pPr>
            <w:r>
              <w:rPr>
                <w:rFonts w:ascii="Arial" w:hAnsi="Arial" w:cs="Arial"/>
                <w:spacing w:val="-20"/>
              </w:rPr>
              <w:t>49</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C34E1A" w:rsidR="00C65C29" w:rsidP="00C65C29" w:rsidRDefault="00C65C29" w14:paraId="5E65DC46" w14:textId="3F281FAB">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 xml:space="preserve">Publicar mensualmente en la página Web </w:t>
            </w:r>
            <w:r w:rsidRPr="002355B2">
              <w:rPr>
                <w:rFonts w:ascii="Arial" w:hAnsi="Arial" w:cs="Arial"/>
                <w:b w:val="0"/>
              </w:rPr>
              <w:t xml:space="preserve">y en la cartelera del INCI </w:t>
            </w:r>
            <w:r w:rsidRPr="00C34E1A">
              <w:rPr>
                <w:rFonts w:ascii="Arial" w:hAnsi="Arial" w:cs="Arial"/>
                <w:b w:val="0"/>
                <w:color w:val="000000"/>
              </w:rPr>
              <w:t>el Estado de Situación Financiera, Estado de Resultados y trimestralmente el formato CGN 2015.002 operaciones reciprocas convergencia y a 31 de diciembre se adicionan los Estado de Cambios en el Patrimonio, Flujos de Efectivo, y notas a los estados financieros.</w:t>
            </w:r>
            <w:r w:rsidRPr="00C34E1A">
              <w:rPr>
                <w:rFonts w:ascii="Arial" w:hAnsi="Arial" w:cs="Arial"/>
                <w:b w:val="0"/>
                <w:color w:val="000000"/>
              </w:rPr>
              <w:br/>
            </w:r>
            <w:r w:rsidRPr="00C34E1A">
              <w:rPr>
                <w:rFonts w:ascii="Arial" w:hAnsi="Arial" w:cs="Arial"/>
                <w:b w:val="0"/>
                <w:color w:val="000000"/>
              </w:rPr>
              <w:t>www.inci.gov.co sección transparencia</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C65C29" w:rsidP="00C65C29" w:rsidRDefault="00C65C29" w14:paraId="04C04E70"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Profesional Universitario con funciones de Contador</w:t>
            </w:r>
          </w:p>
        </w:tc>
        <w:tc>
          <w:tcPr>
            <w:cnfStyle w:val="000000000000" w:firstRow="0" w:lastRow="0" w:firstColumn="0" w:lastColumn="0" w:oddVBand="0" w:evenVBand="0" w:oddHBand="0" w:evenHBand="0" w:firstRowFirstColumn="0" w:firstRowLastColumn="0" w:lastRowFirstColumn="0" w:lastRowLastColumn="0"/>
            <w:tcW w:w="1843" w:type="dxa"/>
            <w:tcMar/>
            <w:vAlign w:val="center"/>
          </w:tcPr>
          <w:p w:rsidRPr="00C34E1A" w:rsidR="00C65C29" w:rsidP="00C65C29" w:rsidRDefault="00C65C29" w14:paraId="608DCC78"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Secretaria General – Administrativa y Financiera</w:t>
            </w:r>
          </w:p>
        </w:tc>
        <w:tc>
          <w:tcPr>
            <w:cnfStyle w:val="000000000000" w:firstRow="0" w:lastRow="0" w:firstColumn="0" w:lastColumn="0" w:oddVBand="0" w:evenVBand="0" w:oddHBand="0" w:evenHBand="0" w:firstRowFirstColumn="0" w:firstRowLastColumn="0" w:lastRowFirstColumn="0" w:lastRowLastColumn="0"/>
            <w:tcW w:w="3402" w:type="dxa"/>
            <w:tcMar/>
            <w:vAlign w:val="center"/>
          </w:tcPr>
          <w:p w:rsidRPr="00C34E1A" w:rsidR="00C65C29" w:rsidP="00C65C29" w:rsidRDefault="00C65C29" w14:paraId="3AE9F0C2" w14:textId="0BFBA969">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Confirmación en la página y cartelera</w:t>
            </w:r>
            <w:r>
              <w:rPr>
                <w:rFonts w:ascii="Arial" w:hAnsi="Arial" w:cs="Arial"/>
                <w:b w:val="0"/>
                <w:color w:val="000000"/>
              </w:rPr>
              <w:t>.</w:t>
            </w:r>
          </w:p>
        </w:tc>
        <w:tc>
          <w:tcPr>
            <w:cnfStyle w:val="000000000000" w:firstRow="0" w:lastRow="0" w:firstColumn="0" w:lastColumn="0" w:oddVBand="0" w:evenVBand="0" w:oddHBand="0" w:evenHBand="0" w:firstRowFirstColumn="0" w:firstRowLastColumn="0" w:lastRowFirstColumn="0" w:lastRowLastColumn="0"/>
            <w:tcW w:w="3656" w:type="dxa"/>
            <w:tcMar/>
            <w:vAlign w:val="center"/>
          </w:tcPr>
          <w:p w:rsidRPr="00C34E1A" w:rsidR="00C65C29" w:rsidP="00C65C29" w:rsidRDefault="00C65C29" w14:paraId="3BC62229"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spacing w:val="-20"/>
              </w:rPr>
            </w:pPr>
            <w:r w:rsidRPr="00C34E1A">
              <w:rPr>
                <w:rFonts w:ascii="Arial" w:hAnsi="Arial" w:cs="Arial"/>
                <w:b w:val="0"/>
                <w:color w:val="000000"/>
              </w:rPr>
              <w:t>Reporte página WEB del INCI.</w:t>
            </w:r>
          </w:p>
        </w:tc>
      </w:tr>
    </w:tbl>
    <w:p w:rsidRPr="00C34E1A" w:rsidR="00280E64" w:rsidP="00B73802" w:rsidRDefault="00280E64" w14:paraId="72CAB4E1" w14:textId="77777777">
      <w:pPr>
        <w:rPr>
          <w:rFonts w:ascii="Arial" w:hAnsi="Arial" w:cs="Arial"/>
        </w:rPr>
      </w:pPr>
    </w:p>
    <w:p w:rsidRPr="00C34E1A" w:rsidR="003F5CE7" w:rsidP="00F515D5" w:rsidRDefault="003F5CE7" w14:paraId="658A03D0" w14:textId="77777777">
      <w:pPr>
        <w:rPr>
          <w:rFonts w:ascii="Arial" w:hAnsi="Arial" w:cs="Arial"/>
        </w:rPr>
      </w:pPr>
    </w:p>
    <w:p w:rsidRPr="00C34E1A" w:rsidR="00C454C0" w:rsidP="00CE0A60" w:rsidRDefault="007D4E82" w14:paraId="7AC127F0" w14:textId="77777777">
      <w:pPr>
        <w:pStyle w:val="Ttulo2"/>
        <w:numPr>
          <w:ilvl w:val="0"/>
          <w:numId w:val="42"/>
        </w:numPr>
        <w:rPr>
          <w:sz w:val="24"/>
        </w:rPr>
      </w:pPr>
      <w:r w:rsidRPr="00C34E1A">
        <w:rPr>
          <w:sz w:val="24"/>
        </w:rPr>
        <w:t>ANEXOS ASOCIADOS</w:t>
      </w:r>
    </w:p>
    <w:p w:rsidRPr="00C34E1A" w:rsidR="002E58F3" w:rsidP="002E58F3" w:rsidRDefault="002E58F3" w14:paraId="5F26192C" w14:textId="77777777">
      <w:pPr>
        <w:rPr>
          <w:lang w:val="es-ES_tradnl"/>
        </w:rPr>
      </w:pPr>
    </w:p>
    <w:p w:rsidRPr="00C34E1A" w:rsidR="002E58F3" w:rsidP="007A6E54" w:rsidRDefault="002E58F3" w14:paraId="53A097E8" w14:textId="7D3AF279">
      <w:pPr>
        <w:pStyle w:val="Textoindependiente"/>
        <w:spacing w:before="240"/>
        <w:ind w:left="1440"/>
        <w:jc w:val="both"/>
        <w:rPr>
          <w:b w:val="0"/>
        </w:rPr>
      </w:pPr>
      <w:r w:rsidRPr="00C34E1A">
        <w:rPr>
          <w:b w:val="0"/>
        </w:rPr>
        <w:t xml:space="preserve">Instructivo SIIF (Externo) Guía cargue de comprobantes contables manuales asiento. </w:t>
      </w:r>
      <w:hyperlink w:history="1" r:id="rId10">
        <w:r w:rsidRPr="00F51B00" w:rsidR="000F6E1B">
          <w:rPr>
            <w:rStyle w:val="Hipervnculo"/>
            <w:b w:val="0"/>
          </w:rPr>
          <w:t>https://www.minhacienda.gov.co/webcenter/ShowProperty?nodeId=%2FConexionContent%2FWCC_CLUSTER-016758%2F%2FidcPrimaryFile&amp;revision=latestreleased</w:t>
        </w:r>
      </w:hyperlink>
    </w:p>
    <w:p w:rsidRPr="00C34E1A" w:rsidR="002E58F3" w:rsidP="007A6E54" w:rsidRDefault="002E58F3" w14:paraId="52F080D6" w14:textId="77777777">
      <w:pPr>
        <w:pStyle w:val="Textoindependiente"/>
        <w:spacing w:before="240"/>
        <w:ind w:left="1440"/>
        <w:jc w:val="both"/>
        <w:rPr>
          <w:b w:val="0"/>
        </w:rPr>
      </w:pPr>
    </w:p>
    <w:p w:rsidRPr="00C34E1A" w:rsidR="002E58F3" w:rsidP="007A6E54" w:rsidRDefault="002E58F3" w14:paraId="6F8B7E9C" w14:textId="77777777">
      <w:pPr>
        <w:pStyle w:val="Textoindependiente"/>
        <w:spacing w:before="240"/>
        <w:ind w:left="1440"/>
        <w:jc w:val="both"/>
        <w:rPr>
          <w:b w:val="0"/>
        </w:rPr>
      </w:pPr>
      <w:r w:rsidRPr="00C34E1A">
        <w:rPr>
          <w:b w:val="0"/>
        </w:rPr>
        <w:t xml:space="preserve">Instructivo SIIF (Externo) Guía para registro de comprobantes contables manuales transaccional. </w:t>
      </w:r>
      <w:hyperlink w:history="1" r:id="rId11">
        <w:r w:rsidRPr="00C34E1A">
          <w:rPr>
            <w:b w:val="0"/>
          </w:rPr>
          <w:t>https://www.minhacienda.gov.co/webcenter/ShowProperty?nodeId=%2FConexionContent%2FWCC_CLUSTER-016769%2F%2FidcPrimaryFile&amp;revision=latestreleased</w:t>
        </w:r>
      </w:hyperlink>
    </w:p>
    <w:p w:rsidRPr="00C34E1A" w:rsidR="002E58F3" w:rsidP="007A6E54" w:rsidRDefault="002E58F3" w14:paraId="558523F3" w14:textId="77777777">
      <w:pPr>
        <w:pStyle w:val="Textoindependiente"/>
        <w:spacing w:before="240"/>
        <w:ind w:left="1440"/>
        <w:jc w:val="both"/>
        <w:rPr>
          <w:b w:val="0"/>
        </w:rPr>
      </w:pPr>
    </w:p>
    <w:p w:rsidRPr="00C34E1A" w:rsidR="002E58F3" w:rsidP="007A6E54" w:rsidRDefault="002E58F3" w14:paraId="6FC11617" w14:textId="77777777">
      <w:pPr>
        <w:pStyle w:val="Textoindependiente"/>
        <w:spacing w:before="240"/>
        <w:ind w:left="1440"/>
        <w:jc w:val="both"/>
        <w:rPr>
          <w:b w:val="0"/>
        </w:rPr>
      </w:pPr>
      <w:r w:rsidRPr="00C34E1A">
        <w:rPr>
          <w:b w:val="0"/>
        </w:rPr>
        <w:t xml:space="preserve">Instructivo SIIF (Externo) Guía gestión caja menor. </w:t>
      </w:r>
      <w:hyperlink w:history="1" r:id="rId12">
        <w:r w:rsidRPr="00C34E1A">
          <w:rPr>
            <w:b w:val="0"/>
          </w:rPr>
          <w:t>https://www.minhacienda.gov.co/webcenter/ShowProperty?nodeId=%2FConexionContent%2FWCC_CLUSTER-016562%2F%2FidcPrimaryFile&amp;revision=latestreleased</w:t>
        </w:r>
      </w:hyperlink>
    </w:p>
    <w:p w:rsidRPr="00C34E1A" w:rsidR="002E58F3" w:rsidP="007A6E54" w:rsidRDefault="002E58F3" w14:paraId="5D795103" w14:textId="77777777">
      <w:pPr>
        <w:pStyle w:val="Textoindependiente"/>
        <w:spacing w:before="240"/>
        <w:ind w:left="1440"/>
        <w:jc w:val="both"/>
        <w:rPr>
          <w:b w:val="0"/>
        </w:rPr>
      </w:pPr>
    </w:p>
    <w:p w:rsidRPr="00C34E1A" w:rsidR="002E58F3" w:rsidP="007A6E54" w:rsidRDefault="002E58F3" w14:paraId="1225C638" w14:textId="77777777">
      <w:pPr>
        <w:pStyle w:val="Textoindependiente"/>
        <w:spacing w:before="240"/>
        <w:ind w:left="1440"/>
        <w:jc w:val="both"/>
        <w:rPr>
          <w:b w:val="0"/>
        </w:rPr>
      </w:pPr>
      <w:r w:rsidRPr="00C34E1A">
        <w:rPr>
          <w:b w:val="0"/>
        </w:rPr>
        <w:t xml:space="preserve">Instructivo SIIF (Externo) Gestión de recursos Cuenta Única Nacional. </w:t>
      </w:r>
      <w:hyperlink w:history="1" r:id="rId13">
        <w:r w:rsidRPr="00C34E1A">
          <w:rPr>
            <w:b w:val="0"/>
          </w:rPr>
          <w:t>https://www.minhacienda.gov.co/webcenter/ShowProperty?nodeId=%2FConexionContent%2FWCC_CLUSTER-016859%2F%2FidcPrimaryFile&amp;revision=latestreleased</w:t>
        </w:r>
      </w:hyperlink>
    </w:p>
    <w:p w:rsidRPr="00C34E1A" w:rsidR="002E58F3" w:rsidP="007A6E54" w:rsidRDefault="002E58F3" w14:paraId="4E321BEC" w14:textId="77777777">
      <w:pPr>
        <w:pStyle w:val="Textoindependiente"/>
        <w:spacing w:before="240"/>
        <w:ind w:left="1440"/>
        <w:jc w:val="both"/>
        <w:rPr>
          <w:b w:val="0"/>
        </w:rPr>
      </w:pPr>
    </w:p>
    <w:p w:rsidRPr="00C34E1A" w:rsidR="002E58F3" w:rsidP="007A6E54" w:rsidRDefault="002E58F3" w14:paraId="736614CF" w14:textId="77777777">
      <w:pPr>
        <w:pStyle w:val="Textoindependiente"/>
        <w:spacing w:before="240"/>
        <w:ind w:left="1440"/>
        <w:jc w:val="both"/>
        <w:rPr>
          <w:b w:val="0"/>
        </w:rPr>
      </w:pPr>
      <w:r w:rsidRPr="00C34E1A">
        <w:rPr>
          <w:b w:val="0"/>
        </w:rPr>
        <w:t>Manual de políticas contables de la entidad.</w:t>
      </w:r>
    </w:p>
    <w:p w:rsidRPr="00C34E1A" w:rsidR="002E58F3" w:rsidP="007A6E54" w:rsidRDefault="002E58F3" w14:paraId="2E392E81" w14:textId="77777777">
      <w:pPr>
        <w:pStyle w:val="Textoindependiente"/>
        <w:spacing w:before="240"/>
        <w:ind w:left="1440"/>
        <w:jc w:val="both"/>
        <w:rPr>
          <w:b w:val="0"/>
        </w:rPr>
      </w:pPr>
      <w:r w:rsidRPr="00C34E1A">
        <w:rPr>
          <w:b w:val="0"/>
        </w:rPr>
        <w:t xml:space="preserve">Instructivo Constitución, Manejo y Legalización de la Caja Menor </w:t>
      </w:r>
      <w:proofErr w:type="gramStart"/>
      <w:r w:rsidRPr="00C34E1A">
        <w:rPr>
          <w:b w:val="0"/>
        </w:rPr>
        <w:t xml:space="preserve">- </w:t>
      </w:r>
      <w:r w:rsidR="009555E1">
        <w:rPr>
          <w:b w:val="0"/>
        </w:rPr>
        <w:t xml:space="preserve"> Instructivo</w:t>
      </w:r>
      <w:proofErr w:type="gramEnd"/>
      <w:r w:rsidR="009555E1">
        <w:rPr>
          <w:b w:val="0"/>
        </w:rPr>
        <w:t xml:space="preserve"> Reembolso</w:t>
      </w:r>
      <w:r w:rsidRPr="00C34E1A">
        <w:rPr>
          <w:b w:val="0"/>
        </w:rPr>
        <w:t xml:space="preserve"> caja menor.</w:t>
      </w:r>
    </w:p>
    <w:p w:rsidRPr="00C34E1A" w:rsidR="002E58F3" w:rsidP="007A6E54" w:rsidRDefault="002E58F3" w14:paraId="62B9D484" w14:textId="77777777">
      <w:pPr>
        <w:pStyle w:val="Textoindependiente"/>
        <w:spacing w:before="240"/>
        <w:ind w:left="1440"/>
        <w:jc w:val="both"/>
        <w:rPr>
          <w:b w:val="0"/>
        </w:rPr>
      </w:pPr>
      <w:proofErr w:type="spellStart"/>
      <w:r w:rsidRPr="000B31CA">
        <w:rPr>
          <w:b w:val="0"/>
        </w:rPr>
        <w:t>Guia</w:t>
      </w:r>
      <w:proofErr w:type="spellEnd"/>
      <w:r w:rsidRPr="000B31CA">
        <w:rPr>
          <w:b w:val="0"/>
        </w:rPr>
        <w:t xml:space="preserve"> Documentación</w:t>
      </w:r>
      <w:r w:rsidRPr="00C34E1A">
        <w:rPr>
          <w:b w:val="0"/>
        </w:rPr>
        <w:t xml:space="preserve"> requerida gestión de pagos Financiera.</w:t>
      </w:r>
      <w:r w:rsidR="009555E1">
        <w:rPr>
          <w:b w:val="0"/>
        </w:rPr>
        <w:t xml:space="preserve"> </w:t>
      </w:r>
    </w:p>
    <w:p w:rsidRPr="00C34E1A" w:rsidR="002E58F3" w:rsidP="007A6E54" w:rsidRDefault="002E58F3" w14:paraId="0E1ABB00" w14:textId="77777777">
      <w:pPr>
        <w:pStyle w:val="Textoindependiente"/>
        <w:spacing w:before="240"/>
        <w:ind w:left="1440"/>
        <w:jc w:val="both"/>
        <w:rPr>
          <w:b w:val="0"/>
        </w:rPr>
      </w:pPr>
      <w:r w:rsidRPr="00C34E1A">
        <w:rPr>
          <w:b w:val="0"/>
        </w:rPr>
        <w:t>Cuenta por pagar (Externo) Formato del aplicativo SIIF nación II utilizado en el área de contabilidad para registrar las cuentas por pagar.</w:t>
      </w:r>
    </w:p>
    <w:p w:rsidRPr="00C34E1A" w:rsidR="002E58F3" w:rsidP="007A6E54" w:rsidRDefault="002E58F3" w14:paraId="3284A9D2" w14:textId="77777777">
      <w:pPr>
        <w:pStyle w:val="Textoindependiente"/>
        <w:spacing w:before="240"/>
        <w:ind w:left="1440"/>
        <w:jc w:val="both"/>
        <w:rPr>
          <w:b w:val="0"/>
        </w:rPr>
      </w:pPr>
      <w:r w:rsidRPr="00C34E1A">
        <w:rPr>
          <w:b w:val="0"/>
        </w:rPr>
        <w:t>Obligación presupuestal (Externo) Formato del aplicativo SIIF nación II utilizado en el área de contabilidad para registrar las obligaciones presupuestales.</w:t>
      </w:r>
    </w:p>
    <w:p w:rsidRPr="00C34E1A" w:rsidR="002E58F3" w:rsidP="007A6E54" w:rsidRDefault="002E58F3" w14:paraId="3DE6B9F3" w14:textId="77777777">
      <w:pPr>
        <w:pStyle w:val="Textoindependiente"/>
        <w:spacing w:before="240"/>
        <w:ind w:left="1440"/>
        <w:jc w:val="both"/>
        <w:rPr>
          <w:b w:val="0"/>
        </w:rPr>
      </w:pPr>
      <w:r w:rsidRPr="00C34E1A">
        <w:rPr>
          <w:b w:val="0"/>
        </w:rPr>
        <w:t>Reporte SIIF utilizado para la elaboración del cruce de saldos Libro mayor de saldos y movimientos por PCI. Perfil: gestión contable/CON/consultas/ Consulta-saldos y movimientos por PCI.</w:t>
      </w:r>
    </w:p>
    <w:p w:rsidRPr="00AF527A" w:rsidR="002E58F3" w:rsidP="007A6E54" w:rsidRDefault="002E58F3" w14:paraId="57786BDA" w14:textId="6AC2F903">
      <w:pPr>
        <w:pStyle w:val="Textoindependiente"/>
        <w:spacing w:before="240"/>
        <w:ind w:left="1440"/>
        <w:jc w:val="both"/>
        <w:rPr>
          <w:b w:val="0"/>
          <w:color w:val="FF0000"/>
        </w:rPr>
      </w:pPr>
      <w:r w:rsidRPr="00C34E1A">
        <w:rPr>
          <w:b w:val="0"/>
        </w:rPr>
        <w:t>Manual de instrucciones Operaciones reciprocas (Externo).</w:t>
      </w:r>
    </w:p>
    <w:p w:rsidRPr="00C34E1A" w:rsidR="002E58F3" w:rsidP="00412251" w:rsidRDefault="002E58F3" w14:paraId="1E1D954C" w14:textId="6B27E717">
      <w:pPr>
        <w:pStyle w:val="Textoindependiente"/>
        <w:spacing w:before="240"/>
        <w:ind w:left="1440"/>
        <w:jc w:val="both"/>
        <w:rPr>
          <w:b w:val="0"/>
        </w:rPr>
      </w:pPr>
      <w:r w:rsidRPr="00C34E1A">
        <w:rPr>
          <w:b w:val="0"/>
        </w:rPr>
        <w:t>Procedimientos de la contabilidad Pública.</w:t>
      </w:r>
      <w:r w:rsidR="00AF527A">
        <w:rPr>
          <w:b w:val="0"/>
        </w:rPr>
        <w:t xml:space="preserve"> </w:t>
      </w:r>
    </w:p>
    <w:p w:rsidRPr="00AF527A" w:rsidR="002E58F3" w:rsidP="007A6E54" w:rsidRDefault="002E58F3" w14:paraId="6FF559E0" w14:textId="74D9443B">
      <w:pPr>
        <w:pStyle w:val="Textoindependiente"/>
        <w:spacing w:before="240"/>
        <w:ind w:left="1440"/>
        <w:jc w:val="both"/>
        <w:rPr>
          <w:b w:val="0"/>
          <w:color w:val="FF0000"/>
        </w:rPr>
      </w:pPr>
      <w:r w:rsidRPr="00C34E1A">
        <w:rPr>
          <w:b w:val="0"/>
        </w:rPr>
        <w:t>Consulta-saldos y movimientos por PCI.</w:t>
      </w:r>
      <w:r w:rsidR="00AF527A">
        <w:rPr>
          <w:b w:val="0"/>
        </w:rPr>
        <w:t xml:space="preserve">  </w:t>
      </w:r>
    </w:p>
    <w:p w:rsidR="002E58F3" w:rsidP="007A6E54" w:rsidRDefault="002E58F3" w14:paraId="3285DB57" w14:textId="3569A770">
      <w:pPr>
        <w:pStyle w:val="Textoindependiente"/>
        <w:spacing w:before="240"/>
        <w:ind w:left="1440"/>
        <w:jc w:val="both"/>
        <w:rPr>
          <w:b w:val="0"/>
        </w:rPr>
      </w:pPr>
      <w:r w:rsidRPr="00C34E1A">
        <w:rPr>
          <w:b w:val="0"/>
        </w:rPr>
        <w:t>Manual de instrucciones Operaciones reciprocas (Externo).</w:t>
      </w:r>
    </w:p>
    <w:p w:rsidR="00350D5A" w:rsidP="007A6E54" w:rsidRDefault="00350D5A" w14:paraId="314944E9" w14:textId="29985501">
      <w:pPr>
        <w:pStyle w:val="Textoindependiente"/>
        <w:spacing w:before="240"/>
        <w:ind w:left="1440"/>
        <w:jc w:val="both"/>
        <w:rPr>
          <w:b w:val="0"/>
        </w:rPr>
      </w:pPr>
      <w:r>
        <w:rPr>
          <w:b w:val="0"/>
        </w:rPr>
        <w:t xml:space="preserve"> </w:t>
      </w:r>
      <w:proofErr w:type="spellStart"/>
      <w:r>
        <w:rPr>
          <w:b w:val="0"/>
        </w:rPr>
        <w:t>Guia</w:t>
      </w:r>
      <w:proofErr w:type="spellEnd"/>
      <w:r>
        <w:rPr>
          <w:b w:val="0"/>
        </w:rPr>
        <w:t xml:space="preserve"> </w:t>
      </w:r>
      <w:proofErr w:type="spellStart"/>
      <w:r>
        <w:rPr>
          <w:b w:val="0"/>
        </w:rPr>
        <w:t>siif</w:t>
      </w:r>
      <w:proofErr w:type="spellEnd"/>
      <w:r>
        <w:rPr>
          <w:b w:val="0"/>
        </w:rPr>
        <w:t xml:space="preserve"> cargue de archivo plano documento soporte </w:t>
      </w:r>
      <w:hyperlink w:history="1" r:id="rId14">
        <w:r w:rsidRPr="00F51B00">
          <w:rPr>
            <w:rStyle w:val="Hipervnculo"/>
            <w:b w:val="0"/>
          </w:rPr>
          <w:t>https://www.minhacienda.gov.co/webcenter/ShowProperty?nodeId=%2FConexionContent%2FWCC_CLUSTER-201258%2F%2FidcPrimaryFile&amp;revision=latestreleased</w:t>
        </w:r>
      </w:hyperlink>
    </w:p>
    <w:p w:rsidRPr="00C34E1A" w:rsidR="00350D5A" w:rsidP="007A6E54" w:rsidRDefault="00350D5A" w14:paraId="7D7D2B7A" w14:textId="77777777">
      <w:pPr>
        <w:pStyle w:val="Textoindependiente"/>
        <w:spacing w:before="240"/>
        <w:ind w:left="1440"/>
        <w:jc w:val="both"/>
        <w:rPr>
          <w:b w:val="0"/>
        </w:rPr>
      </w:pPr>
    </w:p>
    <w:p w:rsidRPr="00C34E1A" w:rsidR="002E58F3" w:rsidP="007A6E54" w:rsidRDefault="002E58F3" w14:paraId="2B5EAF5A" w14:textId="4E1B7468">
      <w:pPr>
        <w:pStyle w:val="Textoindependiente"/>
        <w:spacing w:before="240"/>
        <w:ind w:left="1440"/>
        <w:jc w:val="both"/>
        <w:rPr>
          <w:b w:val="0"/>
        </w:rPr>
      </w:pPr>
      <w:r w:rsidRPr="00C34E1A">
        <w:rPr>
          <w:b w:val="0"/>
        </w:rPr>
        <w:t>Declaración Mensual de Retenciones en la Fuente</w:t>
      </w:r>
    </w:p>
    <w:p w:rsidRPr="00C34E1A" w:rsidR="002E58F3" w:rsidP="007A6E54" w:rsidRDefault="002E58F3" w14:paraId="6A79C7F7" w14:textId="54003BF5">
      <w:pPr>
        <w:pStyle w:val="Textoindependiente"/>
        <w:spacing w:before="240"/>
        <w:ind w:left="1440"/>
        <w:jc w:val="both"/>
        <w:rPr>
          <w:b w:val="0"/>
        </w:rPr>
      </w:pPr>
      <w:r w:rsidRPr="00C34E1A">
        <w:rPr>
          <w:b w:val="0"/>
        </w:rPr>
        <w:t>Declaración de Renta y Complementarios o de Ingresos y Patrimonio para personas jurídicas y asimiladas, personas naturales y asimiladas obligadas a llevar contabilidad.</w:t>
      </w:r>
      <w:r w:rsidR="00AF527A">
        <w:rPr>
          <w:b w:val="0"/>
        </w:rPr>
        <w:t xml:space="preserve">  </w:t>
      </w:r>
    </w:p>
    <w:p w:rsidRPr="00C34E1A" w:rsidR="002E58F3" w:rsidP="007A6E54" w:rsidRDefault="002E58F3" w14:paraId="5CF93861" w14:textId="0048453C">
      <w:pPr>
        <w:pStyle w:val="Textoindependiente"/>
        <w:spacing w:before="240"/>
        <w:ind w:left="1440"/>
        <w:jc w:val="both"/>
        <w:rPr>
          <w:b w:val="0"/>
        </w:rPr>
      </w:pPr>
      <w:r w:rsidRPr="00C34E1A">
        <w:rPr>
          <w:b w:val="0"/>
        </w:rPr>
        <w:t>Recibo Oficial de Pago de Impuestos Nacionales DIAN.</w:t>
      </w:r>
      <w:r w:rsidR="00AF527A">
        <w:rPr>
          <w:b w:val="0"/>
        </w:rPr>
        <w:t xml:space="preserve">  </w:t>
      </w:r>
    </w:p>
    <w:p w:rsidRPr="00C34E1A" w:rsidR="002E58F3" w:rsidP="007A6E54" w:rsidRDefault="002E58F3" w14:paraId="5FF4BF6C" w14:textId="6F94BCA7">
      <w:pPr>
        <w:pStyle w:val="Textoindependiente"/>
        <w:spacing w:before="240"/>
        <w:ind w:left="1440"/>
        <w:jc w:val="both"/>
        <w:rPr>
          <w:b w:val="0"/>
        </w:rPr>
      </w:pPr>
      <w:r w:rsidRPr="00C34E1A">
        <w:rPr>
          <w:b w:val="0"/>
        </w:rPr>
        <w:t>Formulario en Excel Nación CGN2005.001 Saldos y Movimientos.</w:t>
      </w:r>
      <w:r w:rsidR="00AF527A">
        <w:rPr>
          <w:b w:val="0"/>
        </w:rPr>
        <w:t xml:space="preserve"> </w:t>
      </w:r>
    </w:p>
    <w:p w:rsidRPr="00C34E1A" w:rsidR="002E58F3" w:rsidP="007A6E54" w:rsidRDefault="002E58F3" w14:paraId="4B607870" w14:textId="381632CE">
      <w:pPr>
        <w:pStyle w:val="Textoindependiente"/>
        <w:spacing w:before="240"/>
        <w:ind w:left="1440"/>
        <w:jc w:val="both"/>
        <w:rPr>
          <w:b w:val="0"/>
        </w:rPr>
      </w:pPr>
      <w:r w:rsidRPr="00C34E1A">
        <w:rPr>
          <w:b w:val="0"/>
        </w:rPr>
        <w:t>Formulario en Excel l CGN2005.002 operaciones recíprocas.</w:t>
      </w:r>
      <w:r w:rsidR="00AF527A">
        <w:rPr>
          <w:b w:val="0"/>
        </w:rPr>
        <w:t xml:space="preserve">  </w:t>
      </w:r>
    </w:p>
    <w:p w:rsidRPr="00C34E1A" w:rsidR="002E58F3" w:rsidP="007A6E54" w:rsidRDefault="002E58F3" w14:paraId="4EF9313C" w14:textId="46A7CC7F">
      <w:pPr>
        <w:pStyle w:val="Textoindependiente"/>
        <w:spacing w:before="240"/>
        <w:ind w:left="1440"/>
        <w:jc w:val="both"/>
        <w:rPr>
          <w:b w:val="0"/>
        </w:rPr>
      </w:pPr>
      <w:r w:rsidRPr="00C34E1A">
        <w:rPr>
          <w:b w:val="0"/>
        </w:rPr>
        <w:lastRenderedPageBreak/>
        <w:t>Formulario en Excel CGN2005.003NE Notas de carácter Específico a los Estados Contables a 31 de diciembre de cada año</w:t>
      </w:r>
    </w:p>
    <w:p w:rsidRPr="00C34E1A" w:rsidR="002E58F3" w:rsidP="007A6E54" w:rsidRDefault="002E58F3" w14:paraId="48E2AEC0" w14:textId="2E5CFECD">
      <w:pPr>
        <w:pStyle w:val="Textoindependiente"/>
        <w:spacing w:before="240"/>
        <w:ind w:left="1440"/>
        <w:jc w:val="both"/>
        <w:rPr>
          <w:b w:val="0"/>
        </w:rPr>
      </w:pPr>
      <w:r w:rsidRPr="00C34E1A">
        <w:rPr>
          <w:b w:val="0"/>
        </w:rPr>
        <w:t>Formulario en Excel CGN2005.003NG Notas de carácter General a los Estados Contables a 31 de diciembre de cada año.</w:t>
      </w:r>
      <w:r w:rsidR="00AF527A">
        <w:rPr>
          <w:b w:val="0"/>
        </w:rPr>
        <w:t xml:space="preserve"> </w:t>
      </w:r>
    </w:p>
    <w:p w:rsidRPr="00C34E1A" w:rsidR="002E58F3" w:rsidP="007A6E54" w:rsidRDefault="002E58F3" w14:paraId="3B56E16E" w14:textId="77777777">
      <w:pPr>
        <w:pStyle w:val="Textoindependiente"/>
        <w:spacing w:before="240"/>
        <w:ind w:left="1440"/>
        <w:jc w:val="both"/>
        <w:rPr>
          <w:b w:val="0"/>
        </w:rPr>
      </w:pPr>
      <w:r w:rsidRPr="00C34E1A">
        <w:rPr>
          <w:b w:val="0"/>
        </w:rPr>
        <w:t>Instructivo exógena que facilite la elaboración y presentación de la información exógena, informe requerido por la Dirección de Impuestos y Aduanas Nacionales DIAN, de acuerdo a la información contenida en el aplicativo SIIF Nación II.</w:t>
      </w:r>
    </w:p>
    <w:p w:rsidRPr="00C34E1A" w:rsidR="002E58F3" w:rsidP="007A6E54" w:rsidRDefault="002E58F3" w14:paraId="0F12FF19" w14:textId="1C2C937C">
      <w:pPr>
        <w:pStyle w:val="Textoindependiente"/>
        <w:spacing w:before="240"/>
        <w:ind w:left="1440"/>
        <w:jc w:val="both"/>
        <w:rPr>
          <w:b w:val="0"/>
        </w:rPr>
      </w:pPr>
      <w:r w:rsidRPr="00C34E1A">
        <w:rPr>
          <w:b w:val="0"/>
        </w:rPr>
        <w:t>Impuestos Pago Deducciones que facilita el manejo en aplicativo SIIF Nación II, para el pago de las deducciones de impuestos de Renta (Retención en la Fuente), Impuesto de Industria y Comercio (Rete ICA), Impuesto al valor Agregado (Rete IVA</w:t>
      </w:r>
    </w:p>
    <w:p w:rsidRPr="00AF527A" w:rsidR="00AF527A" w:rsidP="00AF527A" w:rsidRDefault="00412251" w14:paraId="66D11628" w14:textId="4F037DDC">
      <w:pPr>
        <w:pStyle w:val="Textoindependiente"/>
        <w:spacing w:before="240"/>
        <w:ind w:left="1440"/>
        <w:jc w:val="both"/>
        <w:rPr>
          <w:b w:val="0"/>
          <w:i/>
        </w:rPr>
      </w:pPr>
      <w:proofErr w:type="spellStart"/>
      <w:r>
        <w:rPr>
          <w:b w:val="0"/>
        </w:rPr>
        <w:t>Guia</w:t>
      </w:r>
      <w:proofErr w:type="spellEnd"/>
      <w:r>
        <w:rPr>
          <w:b w:val="0"/>
        </w:rPr>
        <w:t xml:space="preserve"> </w:t>
      </w:r>
      <w:r w:rsidRPr="00C34E1A" w:rsidR="002E58F3">
        <w:rPr>
          <w:b w:val="0"/>
        </w:rPr>
        <w:t>Instructivo Pago Deducciones que facilita el manejo en aplicativo SIIF Nación II, para el pago de las deducciones de nómina</w:t>
      </w:r>
      <w:proofErr w:type="gramStart"/>
      <w:r w:rsidRPr="00C34E1A" w:rsidR="002E58F3">
        <w:rPr>
          <w:b w:val="0"/>
        </w:rPr>
        <w:t>.</w:t>
      </w:r>
      <w:r w:rsidR="00AF527A">
        <w:rPr>
          <w:b w:val="0"/>
        </w:rPr>
        <w:t xml:space="preserve"> :</w:t>
      </w:r>
      <w:proofErr w:type="gramEnd"/>
      <w:r w:rsidR="00AF527A">
        <w:rPr>
          <w:b w:val="0"/>
        </w:rPr>
        <w:t xml:space="preserve">  En el SIG el documento se </w:t>
      </w:r>
      <w:r w:rsidRPr="00350D5A" w:rsidR="00AF527A">
        <w:rPr>
          <w:b w:val="0"/>
        </w:rPr>
        <w:t xml:space="preserve">denomina </w:t>
      </w:r>
      <w:r w:rsidRPr="00350D5A" w:rsidR="00AF527A">
        <w:rPr>
          <w:b w:val="0"/>
          <w:i/>
          <w:color w:val="000000"/>
          <w:sz w:val="27"/>
          <w:szCs w:val="27"/>
        </w:rPr>
        <w:t>Instructivo Pago Deducciones Nomina</w:t>
      </w:r>
    </w:p>
    <w:p w:rsidRPr="00AF527A" w:rsidR="002E58F3" w:rsidP="007A6E54" w:rsidRDefault="002E58F3" w14:paraId="7E4BDF95" w14:textId="77777777">
      <w:pPr>
        <w:pStyle w:val="Textoindependiente"/>
        <w:spacing w:before="240"/>
        <w:ind w:left="1440"/>
        <w:jc w:val="both"/>
        <w:rPr>
          <w:b w:val="0"/>
          <w:i/>
        </w:rPr>
      </w:pPr>
      <w:r w:rsidRPr="00C34E1A">
        <w:rPr>
          <w:b w:val="0"/>
        </w:rPr>
        <w:t>Instructivo Pago Planilla Pila para hacer que el pago de las deducciones de planilla pila en aplicativo SIIF Nación.</w:t>
      </w:r>
      <w:r w:rsidR="00AF527A">
        <w:rPr>
          <w:b w:val="0"/>
        </w:rPr>
        <w:t xml:space="preserve"> </w:t>
      </w:r>
    </w:p>
    <w:p w:rsidRPr="00C34E1A" w:rsidR="002E58F3" w:rsidP="007A6E54" w:rsidRDefault="002E58F3" w14:paraId="3FCD5C47" w14:textId="77777777">
      <w:pPr>
        <w:pStyle w:val="Textoindependiente"/>
        <w:spacing w:before="240"/>
        <w:ind w:left="1440"/>
        <w:jc w:val="both"/>
        <w:rPr>
          <w:b w:val="0"/>
        </w:rPr>
      </w:pPr>
      <w:r w:rsidRPr="00C34E1A">
        <w:rPr>
          <w:b w:val="0"/>
        </w:rPr>
        <w:t>Formato Acta de apertura de libros contables.</w:t>
      </w:r>
      <w:r w:rsidR="00AF527A">
        <w:rPr>
          <w:b w:val="0"/>
        </w:rPr>
        <w:t xml:space="preserve"> </w:t>
      </w:r>
    </w:p>
    <w:p w:rsidRPr="00C34E1A" w:rsidR="002E58F3" w:rsidP="007A6E54" w:rsidRDefault="002E58F3" w14:paraId="4459E117" w14:textId="77777777">
      <w:pPr>
        <w:pStyle w:val="Textoindependiente"/>
        <w:spacing w:before="240"/>
        <w:ind w:left="1440"/>
        <w:jc w:val="both"/>
        <w:rPr>
          <w:b w:val="0"/>
        </w:rPr>
      </w:pPr>
      <w:r w:rsidRPr="00C34E1A">
        <w:rPr>
          <w:b w:val="0"/>
        </w:rPr>
        <w:t>Formato Carta Tributaria requerido a las personas naturales para conocer su información tributaria a diciembre 31 del año inmediatamente anterior.</w:t>
      </w:r>
    </w:p>
    <w:p w:rsidRPr="00C34E1A" w:rsidR="002E58F3" w:rsidP="007A6E54" w:rsidRDefault="002E58F3" w14:paraId="471D0C44" w14:textId="77777777">
      <w:pPr>
        <w:pStyle w:val="Textoindependiente"/>
        <w:spacing w:before="240"/>
        <w:ind w:left="1440"/>
        <w:jc w:val="both"/>
        <w:rPr>
          <w:b w:val="0"/>
        </w:rPr>
      </w:pPr>
      <w:r w:rsidRPr="00C34E1A">
        <w:rPr>
          <w:b w:val="0"/>
        </w:rPr>
        <w:t>Formato registro y control de correspondencia de la dependencia.</w:t>
      </w:r>
    </w:p>
    <w:p w:rsidRPr="00C34E1A" w:rsidR="002E58F3" w:rsidP="007A6E54" w:rsidRDefault="002E58F3" w14:paraId="406C6F89" w14:textId="77777777">
      <w:pPr>
        <w:pStyle w:val="Textoindependiente"/>
        <w:spacing w:before="240"/>
        <w:ind w:left="1440"/>
        <w:jc w:val="both"/>
        <w:rPr>
          <w:b w:val="0"/>
        </w:rPr>
      </w:pPr>
      <w:r w:rsidRPr="00C34E1A">
        <w:rPr>
          <w:b w:val="0"/>
        </w:rPr>
        <w:t xml:space="preserve">Formato </w:t>
      </w:r>
      <w:proofErr w:type="spellStart"/>
      <w:r w:rsidRPr="00C34E1A">
        <w:rPr>
          <w:b w:val="0"/>
        </w:rPr>
        <w:t>Retefuente</w:t>
      </w:r>
      <w:proofErr w:type="spellEnd"/>
      <w:r w:rsidRPr="00C34E1A">
        <w:rPr>
          <w:b w:val="0"/>
        </w:rPr>
        <w:t xml:space="preserve"> Rentas de trabajo para calcular retención en la fuente a los contratistas personas naturales por prestación de servicios.</w:t>
      </w:r>
    </w:p>
    <w:p w:rsidRPr="00C34E1A" w:rsidR="00CE0A60" w:rsidP="00CE0A60" w:rsidRDefault="002E58F3" w14:paraId="1AFFA4A7" w14:textId="77777777">
      <w:pPr>
        <w:pStyle w:val="Textoindependiente"/>
        <w:spacing w:before="240"/>
        <w:ind w:left="1440"/>
        <w:jc w:val="both"/>
        <w:rPr>
          <w:b w:val="0"/>
        </w:rPr>
      </w:pPr>
      <w:r w:rsidRPr="00C34E1A">
        <w:rPr>
          <w:b w:val="0"/>
        </w:rPr>
        <w:t xml:space="preserve">Formato Conciliación saldos de recursos físicos para realizar cruce de saldos entre los registros </w:t>
      </w:r>
      <w:r w:rsidRPr="00C34E1A" w:rsidR="001F323D">
        <w:rPr>
          <w:b w:val="0"/>
        </w:rPr>
        <w:t>en el aplicativo contable</w:t>
      </w:r>
      <w:r w:rsidRPr="00C34E1A">
        <w:rPr>
          <w:b w:val="0"/>
        </w:rPr>
        <w:t xml:space="preserve"> y documentos para hacer registros manuales en contabilidad SIIF.</w:t>
      </w:r>
    </w:p>
    <w:p w:rsidRPr="00C34E1A" w:rsidR="00EB0E97" w:rsidP="00CE0A60" w:rsidRDefault="00967893" w14:paraId="5C5C51E4" w14:textId="77777777">
      <w:pPr>
        <w:pStyle w:val="Textoindependiente"/>
        <w:spacing w:before="240"/>
        <w:ind w:left="1440"/>
        <w:jc w:val="both"/>
      </w:pPr>
      <w:r w:rsidRPr="00C34E1A">
        <w:t>9</w:t>
      </w:r>
      <w:r w:rsidRPr="00C34E1A" w:rsidR="005663AA">
        <w:t xml:space="preserve">. </w:t>
      </w:r>
      <w:r w:rsidRPr="00C34E1A" w:rsidR="00EB0E97">
        <w:t>CONTROL DE CAMBIOS</w:t>
      </w:r>
    </w:p>
    <w:p w:rsidRPr="00C34E1A" w:rsidR="007A6E54" w:rsidP="00866153" w:rsidRDefault="00CE0A60" w14:paraId="5CBE6CA5" w14:textId="77777777">
      <w:pPr>
        <w:tabs>
          <w:tab w:val="left" w:pos="1095"/>
        </w:tabs>
        <w:rPr>
          <w:lang w:val="es-ES_tradnl"/>
        </w:rPr>
      </w:pPr>
      <w:r w:rsidRPr="00C34E1A">
        <w:rPr>
          <w:lang w:val="es-ES_tradnl"/>
        </w:rPr>
        <w:tab/>
      </w:r>
    </w:p>
    <w:tbl>
      <w:tblPr>
        <w:tblStyle w:val="Tablaconcuadrcula1clara"/>
        <w:tblW w:w="5000" w:type="pct"/>
        <w:tblInd w:w="0" w:type="dxa"/>
        <w:tblLook w:val="04A0" w:firstRow="1" w:lastRow="0" w:firstColumn="1" w:lastColumn="0" w:noHBand="0" w:noVBand="1"/>
      </w:tblPr>
      <w:tblGrid>
        <w:gridCol w:w="1214"/>
        <w:gridCol w:w="2290"/>
        <w:gridCol w:w="6260"/>
        <w:gridCol w:w="7634"/>
      </w:tblGrid>
      <w:tr w:rsidRPr="00C34E1A" w:rsidR="007A6E54" w:rsidTr="007A6E54" w14:paraId="4F9B4195" w14:textId="77777777">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349" w:type="pct"/>
            <w:tcBorders>
              <w:top w:val="single" w:color="999999" w:themeColor="text1" w:themeTint="66" w:sz="4" w:space="0"/>
              <w:left w:val="single" w:color="999999" w:themeColor="text1" w:themeTint="66" w:sz="4" w:space="0"/>
              <w:right w:val="single" w:color="999999" w:themeColor="text1" w:themeTint="66" w:sz="4" w:space="0"/>
            </w:tcBorders>
            <w:vAlign w:val="center"/>
            <w:hideMark/>
          </w:tcPr>
          <w:p w:rsidRPr="00C34E1A" w:rsidR="007A6E54" w:rsidRDefault="007A6E54" w14:paraId="105AE776" w14:textId="77777777">
            <w:pPr>
              <w:jc w:val="center"/>
              <w:rPr>
                <w:rFonts w:ascii="Arial" w:hAnsi="Arial" w:cs="Arial"/>
              </w:rPr>
            </w:pPr>
            <w:r w:rsidRPr="00C34E1A">
              <w:rPr>
                <w:rFonts w:ascii="Arial" w:hAnsi="Arial" w:cs="Arial"/>
              </w:rPr>
              <w:t>Versión</w:t>
            </w:r>
          </w:p>
        </w:tc>
        <w:tc>
          <w:tcPr>
            <w:tcW w:w="658" w:type="pct"/>
            <w:tcBorders>
              <w:top w:val="single" w:color="999999" w:themeColor="text1" w:themeTint="66" w:sz="4" w:space="0"/>
              <w:left w:val="single" w:color="999999" w:themeColor="text1" w:themeTint="66" w:sz="4" w:space="0"/>
              <w:right w:val="single" w:color="999999" w:themeColor="text1" w:themeTint="66" w:sz="4" w:space="0"/>
            </w:tcBorders>
            <w:vAlign w:val="center"/>
            <w:hideMark/>
          </w:tcPr>
          <w:p w:rsidRPr="00C34E1A" w:rsidR="007A6E54" w:rsidRDefault="007A6E54" w14:paraId="0A6E5477"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34E1A">
              <w:rPr>
                <w:rFonts w:ascii="Arial" w:hAnsi="Arial" w:cs="Arial"/>
              </w:rPr>
              <w:t>Fecha de Entrada en Vigencia del Procedimiento</w:t>
            </w:r>
          </w:p>
        </w:tc>
        <w:tc>
          <w:tcPr>
            <w:tcW w:w="1799" w:type="pct"/>
            <w:tcBorders>
              <w:top w:val="single" w:color="999999" w:themeColor="text1" w:themeTint="66" w:sz="4" w:space="0"/>
              <w:left w:val="single" w:color="999999" w:themeColor="text1" w:themeTint="66" w:sz="4" w:space="0"/>
              <w:right w:val="single" w:color="999999" w:themeColor="text1" w:themeTint="66" w:sz="4" w:space="0"/>
            </w:tcBorders>
            <w:vAlign w:val="center"/>
            <w:hideMark/>
          </w:tcPr>
          <w:p w:rsidRPr="00C34E1A" w:rsidR="007A6E54" w:rsidRDefault="007A6E54" w14:paraId="45AB0E5B"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34E1A">
              <w:rPr>
                <w:rFonts w:ascii="Arial" w:hAnsi="Arial" w:cs="Arial"/>
              </w:rPr>
              <w:t>Relación De Las Secciones Modificadas</w:t>
            </w:r>
          </w:p>
        </w:tc>
        <w:tc>
          <w:tcPr>
            <w:tcW w:w="2194" w:type="pct"/>
            <w:tcBorders>
              <w:top w:val="single" w:color="999999" w:themeColor="text1" w:themeTint="66" w:sz="4" w:space="0"/>
              <w:left w:val="single" w:color="999999" w:themeColor="text1" w:themeTint="66" w:sz="4" w:space="0"/>
              <w:right w:val="single" w:color="999999" w:themeColor="text1" w:themeTint="66" w:sz="4" w:space="0"/>
            </w:tcBorders>
            <w:vAlign w:val="center"/>
            <w:hideMark/>
          </w:tcPr>
          <w:p w:rsidRPr="00C34E1A" w:rsidR="007A6E54" w:rsidRDefault="007A6E54" w14:paraId="4E528A94"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34E1A">
              <w:rPr>
                <w:rFonts w:ascii="Arial" w:hAnsi="Arial" w:cs="Arial"/>
              </w:rPr>
              <w:t>Naturaleza Del Cambio</w:t>
            </w:r>
          </w:p>
        </w:tc>
      </w:tr>
      <w:tr w:rsidRPr="00C34E1A" w:rsidR="007A6E54" w:rsidTr="007A6E54" w14:paraId="24BCEF90" w14:textId="77777777">
        <w:tc>
          <w:tcPr>
            <w:cnfStyle w:val="001000000000" w:firstRow="0" w:lastRow="0" w:firstColumn="1" w:lastColumn="0" w:oddVBand="0" w:evenVBand="0" w:oddHBand="0" w:evenHBand="0" w:firstRowFirstColumn="0" w:firstRowLastColumn="0" w:lastRowFirstColumn="0" w:lastRowLastColumn="0"/>
            <w:tcW w:w="34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122FC799" w14:textId="77777777">
            <w:pPr>
              <w:spacing w:before="240"/>
              <w:jc w:val="both"/>
              <w:rPr>
                <w:rFonts w:ascii="Arial" w:hAnsi="Arial" w:cs="Arial"/>
                <w:bCs w:val="0"/>
              </w:rPr>
            </w:pPr>
            <w:r w:rsidRPr="00C34E1A">
              <w:rPr>
                <w:rFonts w:ascii="Arial" w:hAnsi="Arial" w:cs="Arial"/>
                <w:bCs w:val="0"/>
              </w:rPr>
              <w:t>1</w:t>
            </w:r>
          </w:p>
        </w:tc>
        <w:tc>
          <w:tcPr>
            <w:tcW w:w="658"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4E090396"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16/04/2009</w:t>
            </w:r>
          </w:p>
        </w:tc>
        <w:tc>
          <w:tcPr>
            <w:tcW w:w="179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4ADB6483"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No aplica por ser versión inicial.</w:t>
            </w:r>
          </w:p>
        </w:tc>
        <w:tc>
          <w:tcPr>
            <w:tcW w:w="2194"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5DABD951"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34E1A">
              <w:rPr>
                <w:rFonts w:ascii="Arial" w:hAnsi="Arial" w:cs="Arial"/>
              </w:rPr>
              <w:t>Adopción del procedimiento.</w:t>
            </w:r>
          </w:p>
        </w:tc>
      </w:tr>
      <w:tr w:rsidRPr="00C34E1A" w:rsidR="007A6E54" w:rsidTr="007A6E54" w14:paraId="4CFCBE60" w14:textId="77777777">
        <w:tc>
          <w:tcPr>
            <w:cnfStyle w:val="001000000000" w:firstRow="0" w:lastRow="0" w:firstColumn="1" w:lastColumn="0" w:oddVBand="0" w:evenVBand="0" w:oddHBand="0" w:evenHBand="0" w:firstRowFirstColumn="0" w:firstRowLastColumn="0" w:lastRowFirstColumn="0" w:lastRowLastColumn="0"/>
            <w:tcW w:w="34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7F3F39CE" w14:textId="77777777">
            <w:pPr>
              <w:spacing w:before="240"/>
              <w:jc w:val="both"/>
              <w:rPr>
                <w:rFonts w:ascii="Arial" w:hAnsi="Arial" w:cs="Arial"/>
                <w:bCs w:val="0"/>
              </w:rPr>
            </w:pPr>
            <w:r w:rsidRPr="00C34E1A">
              <w:rPr>
                <w:rFonts w:ascii="Arial" w:hAnsi="Arial" w:cs="Arial"/>
                <w:bCs w:val="0"/>
              </w:rPr>
              <w:t>2</w:t>
            </w:r>
          </w:p>
        </w:tc>
        <w:tc>
          <w:tcPr>
            <w:tcW w:w="658"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37999384"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23/06/2009</w:t>
            </w:r>
          </w:p>
        </w:tc>
        <w:tc>
          <w:tcPr>
            <w:tcW w:w="179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19BCF636"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Sección 5 descripción y sección 6 anexos.</w:t>
            </w:r>
          </w:p>
        </w:tc>
        <w:tc>
          <w:tcPr>
            <w:tcW w:w="2194"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013E457F"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Se eliminan formatos que son papeles de trabajo del Contador.</w:t>
            </w:r>
          </w:p>
        </w:tc>
      </w:tr>
      <w:tr w:rsidRPr="00C34E1A" w:rsidR="007A6E54" w:rsidTr="007A6E54" w14:paraId="7614F526" w14:textId="77777777">
        <w:tc>
          <w:tcPr>
            <w:cnfStyle w:val="001000000000" w:firstRow="0" w:lastRow="0" w:firstColumn="1" w:lastColumn="0" w:oddVBand="0" w:evenVBand="0" w:oddHBand="0" w:evenHBand="0" w:firstRowFirstColumn="0" w:firstRowLastColumn="0" w:lastRowFirstColumn="0" w:lastRowLastColumn="0"/>
            <w:tcW w:w="34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17204D48" w14:textId="77777777">
            <w:pPr>
              <w:spacing w:before="240"/>
              <w:jc w:val="both"/>
              <w:rPr>
                <w:rFonts w:ascii="Arial" w:hAnsi="Arial" w:cs="Arial"/>
                <w:bCs w:val="0"/>
              </w:rPr>
            </w:pPr>
            <w:r w:rsidRPr="00C34E1A">
              <w:rPr>
                <w:rFonts w:ascii="Arial" w:hAnsi="Arial" w:cs="Arial"/>
                <w:bCs w:val="0"/>
              </w:rPr>
              <w:t>3</w:t>
            </w:r>
          </w:p>
        </w:tc>
        <w:tc>
          <w:tcPr>
            <w:tcW w:w="658"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4D419162"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15/07/2009</w:t>
            </w:r>
          </w:p>
        </w:tc>
        <w:tc>
          <w:tcPr>
            <w:tcW w:w="179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6773285A"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Sección 7 Se especifica que se presentaran informes adicionales a la Dirección General por solicitud directa.</w:t>
            </w:r>
          </w:p>
        </w:tc>
        <w:tc>
          <w:tcPr>
            <w:tcW w:w="2194"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47DFF709"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Se elimina presentar el informe gerencial a la alta dirección.</w:t>
            </w:r>
          </w:p>
        </w:tc>
      </w:tr>
      <w:tr w:rsidRPr="00C34E1A" w:rsidR="007A6E54" w:rsidTr="007A6E54" w14:paraId="162D8623" w14:textId="77777777">
        <w:tc>
          <w:tcPr>
            <w:cnfStyle w:val="001000000000" w:firstRow="0" w:lastRow="0" w:firstColumn="1" w:lastColumn="0" w:oddVBand="0" w:evenVBand="0" w:oddHBand="0" w:evenHBand="0" w:firstRowFirstColumn="0" w:firstRowLastColumn="0" w:lastRowFirstColumn="0" w:lastRowLastColumn="0"/>
            <w:tcW w:w="34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1D0DADB1" w14:textId="77777777">
            <w:pPr>
              <w:spacing w:before="240"/>
              <w:jc w:val="both"/>
              <w:rPr>
                <w:rFonts w:ascii="Arial" w:hAnsi="Arial" w:cs="Arial"/>
                <w:bCs w:val="0"/>
              </w:rPr>
            </w:pPr>
            <w:r w:rsidRPr="00C34E1A">
              <w:rPr>
                <w:rFonts w:ascii="Arial" w:hAnsi="Arial" w:cs="Arial"/>
                <w:bCs w:val="0"/>
              </w:rPr>
              <w:t>4</w:t>
            </w:r>
          </w:p>
        </w:tc>
        <w:tc>
          <w:tcPr>
            <w:tcW w:w="658"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30CD0E95"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05/11/2010</w:t>
            </w:r>
          </w:p>
        </w:tc>
        <w:tc>
          <w:tcPr>
            <w:tcW w:w="179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45B53535"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Se adiciona cuarta política al procedimiento. Se modifica el periodo y la condición de presentación de informes a Dirección General y la fecha del cierre contable.</w:t>
            </w:r>
          </w:p>
        </w:tc>
        <w:tc>
          <w:tcPr>
            <w:tcW w:w="2194"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53C70C3E"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Mejoras planteadas al proceso en revisión efectuada al mismo.</w:t>
            </w:r>
          </w:p>
        </w:tc>
      </w:tr>
      <w:tr w:rsidRPr="00C34E1A" w:rsidR="007A6E54" w:rsidTr="007A6E54" w14:paraId="4F450AD4" w14:textId="77777777">
        <w:tc>
          <w:tcPr>
            <w:cnfStyle w:val="001000000000" w:firstRow="0" w:lastRow="0" w:firstColumn="1" w:lastColumn="0" w:oddVBand="0" w:evenVBand="0" w:oddHBand="0" w:evenHBand="0" w:firstRowFirstColumn="0" w:firstRowLastColumn="0" w:lastRowFirstColumn="0" w:lastRowLastColumn="0"/>
            <w:tcW w:w="34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6B7F977F" w14:textId="77777777">
            <w:pPr>
              <w:spacing w:before="240"/>
              <w:jc w:val="both"/>
              <w:rPr>
                <w:rFonts w:ascii="Arial" w:hAnsi="Arial" w:cs="Arial"/>
                <w:bCs w:val="0"/>
              </w:rPr>
            </w:pPr>
            <w:r w:rsidRPr="00C34E1A">
              <w:rPr>
                <w:rFonts w:ascii="Arial" w:hAnsi="Arial" w:cs="Arial"/>
                <w:bCs w:val="0"/>
              </w:rPr>
              <w:t>5</w:t>
            </w:r>
          </w:p>
        </w:tc>
        <w:tc>
          <w:tcPr>
            <w:tcW w:w="658"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18E3D87A"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07/06/2011</w:t>
            </w:r>
          </w:p>
        </w:tc>
        <w:tc>
          <w:tcPr>
            <w:tcW w:w="179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77F4852D"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 xml:space="preserve">Se involucran actividades que se realizan en el aplicativo SIIF II. Se incorporan nuevas </w:t>
            </w:r>
            <w:proofErr w:type="gramStart"/>
            <w:r w:rsidRPr="00C34E1A">
              <w:rPr>
                <w:rFonts w:ascii="Arial" w:hAnsi="Arial" w:cs="Arial"/>
                <w:bCs/>
              </w:rPr>
              <w:t>definiciones .Se</w:t>
            </w:r>
            <w:proofErr w:type="gramEnd"/>
            <w:r w:rsidRPr="00C34E1A">
              <w:rPr>
                <w:rFonts w:ascii="Arial" w:hAnsi="Arial" w:cs="Arial"/>
                <w:bCs/>
              </w:rPr>
              <w:t xml:space="preserve"> modifica </w:t>
            </w:r>
            <w:r w:rsidRPr="00C34E1A">
              <w:rPr>
                <w:rFonts w:ascii="Arial" w:hAnsi="Arial" w:cs="Arial"/>
                <w:bCs/>
              </w:rPr>
              <w:lastRenderedPageBreak/>
              <w:t>procedimiento identificando la operatividad inmersa en las actividades con el fin de proporcionar mejor claridad al procedimiento.</w:t>
            </w:r>
          </w:p>
        </w:tc>
        <w:tc>
          <w:tcPr>
            <w:tcW w:w="2194"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7AA60CC6"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lastRenderedPageBreak/>
              <w:t>Mejora del procedimiento en general, para que brinde ilustración detallada y sea instrumento de ayuda en el desarrollo del mismo.</w:t>
            </w:r>
          </w:p>
        </w:tc>
      </w:tr>
      <w:tr w:rsidRPr="00C34E1A" w:rsidR="007A6E54" w:rsidTr="007A6E54" w14:paraId="505BB47C" w14:textId="77777777">
        <w:trPr>
          <w:trHeight w:val="1002"/>
        </w:trPr>
        <w:tc>
          <w:tcPr>
            <w:cnfStyle w:val="001000000000" w:firstRow="0" w:lastRow="0" w:firstColumn="1" w:lastColumn="0" w:oddVBand="0" w:evenVBand="0" w:oddHBand="0" w:evenHBand="0" w:firstRowFirstColumn="0" w:firstRowLastColumn="0" w:lastRowFirstColumn="0" w:lastRowLastColumn="0"/>
            <w:tcW w:w="34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26BD4D72" w14:textId="77777777">
            <w:pPr>
              <w:spacing w:before="240"/>
              <w:jc w:val="both"/>
              <w:rPr>
                <w:rFonts w:ascii="Arial" w:hAnsi="Arial" w:cs="Arial"/>
                <w:bCs w:val="0"/>
              </w:rPr>
            </w:pPr>
            <w:r w:rsidRPr="00C34E1A">
              <w:rPr>
                <w:rFonts w:ascii="Arial" w:hAnsi="Arial" w:cs="Arial"/>
                <w:bCs w:val="0"/>
              </w:rPr>
              <w:t>6</w:t>
            </w:r>
          </w:p>
        </w:tc>
        <w:tc>
          <w:tcPr>
            <w:tcW w:w="658"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4750CD81"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30/03/2012</w:t>
            </w:r>
          </w:p>
        </w:tc>
        <w:tc>
          <w:tcPr>
            <w:tcW w:w="179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01E8A575"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Se complementó el objetivo. Se complementaron con SIIF II las políticas de operación. Se modificaron en descripción en las diferentes actividades del procedimiento numerales;1,2,3,4,5,6,7,8,9,10.</w:t>
            </w:r>
          </w:p>
        </w:tc>
        <w:tc>
          <w:tcPr>
            <w:tcW w:w="2194"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552039F1"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Mejoras del procedimiento para implementación de la herramienta SIIF II del Ministerio de Hacienda y Crédito Público.</w:t>
            </w:r>
          </w:p>
        </w:tc>
      </w:tr>
      <w:tr w:rsidRPr="00C34E1A" w:rsidR="007A6E54" w:rsidTr="007A6E54" w14:paraId="22D27DE9" w14:textId="77777777">
        <w:tc>
          <w:tcPr>
            <w:cnfStyle w:val="001000000000" w:firstRow="0" w:lastRow="0" w:firstColumn="1" w:lastColumn="0" w:oddVBand="0" w:evenVBand="0" w:oddHBand="0" w:evenHBand="0" w:firstRowFirstColumn="0" w:firstRowLastColumn="0" w:lastRowFirstColumn="0" w:lastRowLastColumn="0"/>
            <w:tcW w:w="34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6927D309" w14:textId="77777777">
            <w:pPr>
              <w:spacing w:before="240"/>
              <w:jc w:val="both"/>
              <w:rPr>
                <w:rFonts w:ascii="Arial" w:hAnsi="Arial" w:cs="Arial"/>
                <w:bCs w:val="0"/>
              </w:rPr>
            </w:pPr>
            <w:r w:rsidRPr="00C34E1A">
              <w:rPr>
                <w:rFonts w:ascii="Arial" w:hAnsi="Arial" w:cs="Arial"/>
                <w:bCs w:val="0"/>
              </w:rPr>
              <w:t>7</w:t>
            </w:r>
          </w:p>
        </w:tc>
        <w:tc>
          <w:tcPr>
            <w:tcW w:w="658"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37D7DFE1"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03/05/2012</w:t>
            </w:r>
          </w:p>
        </w:tc>
        <w:tc>
          <w:tcPr>
            <w:tcW w:w="179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6FB48BE2"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Modificaciones al procedimiento en General a fin de dar mayor claridad a las actividades.</w:t>
            </w:r>
          </w:p>
        </w:tc>
        <w:tc>
          <w:tcPr>
            <w:tcW w:w="2194"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7C675270"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 xml:space="preserve">Actualización del procedimiento siguiendo pautas de la </w:t>
            </w:r>
            <w:proofErr w:type="gramStart"/>
            <w:r w:rsidRPr="00C34E1A">
              <w:rPr>
                <w:rFonts w:ascii="Arial" w:hAnsi="Arial" w:cs="Arial"/>
                <w:bCs/>
              </w:rPr>
              <w:t>Auditoria ,</w:t>
            </w:r>
            <w:proofErr w:type="gramEnd"/>
            <w:r w:rsidRPr="00C34E1A">
              <w:rPr>
                <w:rFonts w:ascii="Arial" w:hAnsi="Arial" w:cs="Arial"/>
                <w:bCs/>
              </w:rPr>
              <w:t xml:space="preserve"> de revisión de control interno y propias que resultaron en el proceso de revisión.</w:t>
            </w:r>
          </w:p>
        </w:tc>
      </w:tr>
      <w:tr w:rsidRPr="00C34E1A" w:rsidR="007A6E54" w:rsidTr="007A6E54" w14:paraId="52143ADE" w14:textId="77777777">
        <w:trPr>
          <w:trHeight w:val="1100"/>
        </w:trPr>
        <w:tc>
          <w:tcPr>
            <w:cnfStyle w:val="001000000000" w:firstRow="0" w:lastRow="0" w:firstColumn="1" w:lastColumn="0" w:oddVBand="0" w:evenVBand="0" w:oddHBand="0" w:evenHBand="0" w:firstRowFirstColumn="0" w:firstRowLastColumn="0" w:lastRowFirstColumn="0" w:lastRowLastColumn="0"/>
            <w:tcW w:w="34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00352ACA" w14:textId="77777777">
            <w:pPr>
              <w:spacing w:before="240"/>
              <w:jc w:val="both"/>
              <w:rPr>
                <w:rFonts w:ascii="Arial" w:hAnsi="Arial" w:cs="Arial"/>
                <w:bCs w:val="0"/>
              </w:rPr>
            </w:pPr>
            <w:r w:rsidRPr="00C34E1A">
              <w:rPr>
                <w:rFonts w:ascii="Arial" w:hAnsi="Arial" w:cs="Arial"/>
                <w:bCs w:val="0"/>
              </w:rPr>
              <w:t>8</w:t>
            </w:r>
          </w:p>
        </w:tc>
        <w:tc>
          <w:tcPr>
            <w:tcW w:w="658"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12B74461"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29/06/2012</w:t>
            </w:r>
          </w:p>
        </w:tc>
        <w:tc>
          <w:tcPr>
            <w:tcW w:w="179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1BC6EB2C"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 xml:space="preserve">Modificaciones al procedimiento siguiendo </w:t>
            </w:r>
            <w:proofErr w:type="gramStart"/>
            <w:r w:rsidRPr="00C34E1A">
              <w:rPr>
                <w:rFonts w:ascii="Arial" w:hAnsi="Arial" w:cs="Arial"/>
                <w:bCs/>
              </w:rPr>
              <w:t>instructivo norma fundamental</w:t>
            </w:r>
            <w:proofErr w:type="gramEnd"/>
            <w:r w:rsidRPr="00C34E1A">
              <w:rPr>
                <w:rFonts w:ascii="Arial" w:hAnsi="Arial" w:cs="Arial"/>
                <w:bCs/>
              </w:rPr>
              <w:t>, precisando que las actividades inicien en verbo infinitivo, se organizaron los documentos y registros en la columna correspondiente, se redujo mediante agrupamiento de actividades complementarias de 25 a 21 actividades.</w:t>
            </w:r>
          </w:p>
        </w:tc>
        <w:tc>
          <w:tcPr>
            <w:tcW w:w="2194"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3938C617"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Mejora según orientaciones y observaciones recibidas en la presentación realizada al Comité Directivo de la entidad.</w:t>
            </w:r>
          </w:p>
        </w:tc>
      </w:tr>
      <w:tr w:rsidRPr="00C34E1A" w:rsidR="007A6E54" w:rsidTr="007A6E54" w14:paraId="5CF69B1A" w14:textId="77777777">
        <w:trPr>
          <w:trHeight w:val="954"/>
        </w:trPr>
        <w:tc>
          <w:tcPr>
            <w:cnfStyle w:val="001000000000" w:firstRow="0" w:lastRow="0" w:firstColumn="1" w:lastColumn="0" w:oddVBand="0" w:evenVBand="0" w:oddHBand="0" w:evenHBand="0" w:firstRowFirstColumn="0" w:firstRowLastColumn="0" w:lastRowFirstColumn="0" w:lastRowLastColumn="0"/>
            <w:tcW w:w="34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6D2340AB" w14:textId="77777777">
            <w:pPr>
              <w:spacing w:before="240"/>
              <w:jc w:val="both"/>
              <w:rPr>
                <w:rFonts w:ascii="Arial" w:hAnsi="Arial" w:cs="Arial"/>
                <w:bCs w:val="0"/>
              </w:rPr>
            </w:pPr>
            <w:r w:rsidRPr="00C34E1A">
              <w:rPr>
                <w:rFonts w:ascii="Arial" w:hAnsi="Arial" w:cs="Arial"/>
                <w:bCs w:val="0"/>
              </w:rPr>
              <w:t>9</w:t>
            </w:r>
          </w:p>
        </w:tc>
        <w:tc>
          <w:tcPr>
            <w:tcW w:w="658"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7C74E125"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19/04/2013</w:t>
            </w:r>
          </w:p>
        </w:tc>
        <w:tc>
          <w:tcPr>
            <w:tcW w:w="179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2AEE408E"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 xml:space="preserve">Modificaciones al procedimiento en General a fin de adecuarlo al SIIF II eliminando las operaciones que se hacían por el aplicativo local SAFI, el cual se dejó de utilizar a partir del mes de </w:t>
            </w:r>
            <w:proofErr w:type="gramStart"/>
            <w:r w:rsidRPr="00C34E1A">
              <w:rPr>
                <w:rFonts w:ascii="Arial" w:hAnsi="Arial" w:cs="Arial"/>
                <w:bCs/>
              </w:rPr>
              <w:t>Enero</w:t>
            </w:r>
            <w:proofErr w:type="gramEnd"/>
            <w:r w:rsidRPr="00C34E1A">
              <w:rPr>
                <w:rFonts w:ascii="Arial" w:hAnsi="Arial" w:cs="Arial"/>
                <w:bCs/>
              </w:rPr>
              <w:t xml:space="preserve"> de 2013.</w:t>
            </w:r>
          </w:p>
        </w:tc>
        <w:tc>
          <w:tcPr>
            <w:tcW w:w="2194"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112F41A9"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 xml:space="preserve">Mejora del Procedimiento atendiendo a Decreto Número 2674 del 21 de </w:t>
            </w:r>
            <w:proofErr w:type="gramStart"/>
            <w:r w:rsidRPr="00C34E1A">
              <w:rPr>
                <w:rFonts w:ascii="Arial" w:hAnsi="Arial" w:cs="Arial"/>
                <w:bCs/>
              </w:rPr>
              <w:t>Diciembre</w:t>
            </w:r>
            <w:proofErr w:type="gramEnd"/>
            <w:r w:rsidRPr="00C34E1A">
              <w:rPr>
                <w:rFonts w:ascii="Arial" w:hAnsi="Arial" w:cs="Arial"/>
                <w:bCs/>
              </w:rPr>
              <w:t xml:space="preserve"> de 2012 Por el cual se reglamenta el Sistema Integrado de Información Financiera SIIF Nación.</w:t>
            </w:r>
          </w:p>
        </w:tc>
      </w:tr>
      <w:tr w:rsidRPr="00C34E1A" w:rsidR="007A6E54" w:rsidTr="007A6E54" w14:paraId="77DEDA66" w14:textId="77777777">
        <w:trPr>
          <w:trHeight w:val="2264"/>
        </w:trPr>
        <w:tc>
          <w:tcPr>
            <w:cnfStyle w:val="001000000000" w:firstRow="0" w:lastRow="0" w:firstColumn="1" w:lastColumn="0" w:oddVBand="0" w:evenVBand="0" w:oddHBand="0" w:evenHBand="0" w:firstRowFirstColumn="0" w:firstRowLastColumn="0" w:lastRowFirstColumn="0" w:lastRowLastColumn="0"/>
            <w:tcW w:w="34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350D5A" w:rsidR="007A6E54" w:rsidRDefault="007A6E54" w14:paraId="7BA922D0" w14:textId="77777777">
            <w:pPr>
              <w:spacing w:before="240"/>
              <w:jc w:val="both"/>
              <w:rPr>
                <w:rFonts w:ascii="Arial" w:hAnsi="Arial" w:cs="Arial"/>
                <w:bCs w:val="0"/>
              </w:rPr>
            </w:pPr>
            <w:r w:rsidRPr="00350D5A">
              <w:rPr>
                <w:rFonts w:ascii="Arial" w:hAnsi="Arial" w:cs="Arial"/>
                <w:bCs w:val="0"/>
              </w:rPr>
              <w:t>10</w:t>
            </w:r>
          </w:p>
        </w:tc>
        <w:tc>
          <w:tcPr>
            <w:tcW w:w="658"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22A974C2"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14/06/2016</w:t>
            </w:r>
          </w:p>
        </w:tc>
        <w:tc>
          <w:tcPr>
            <w:tcW w:w="179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59F0FF3B"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Modificaciones al procedimiento en General a fin de dar mayor claridad a las actividades.</w:t>
            </w:r>
          </w:p>
        </w:tc>
        <w:tc>
          <w:tcPr>
            <w:tcW w:w="2194"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0D7C6296"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rPr>
              <w:t>Se organiza procedimiento en los nuevos formatos SIG. Se complementa objetivo general. Se crea un alcance al procedimiento. Se agregan políticas de: registro, operatividad, coordinación, documentos soporte, responsables, conciliación con el resto áreas y periodicidad, registro de bienes de la entidad, responsables del proceso contable y normas internacionales de contabilidad del Sector Público (NICSP). Se agrega y complementa la normatividad. Se agregan definiciones. Se agregan instructivos externos. Se crean guías e instructivos internos. Se eliminan y se agregan actividades. Se continúa con el esquema del procedimiento de acuerdo a la resolución 357 del contador general de la nación.</w:t>
            </w:r>
          </w:p>
        </w:tc>
      </w:tr>
      <w:tr w:rsidRPr="00C34E1A" w:rsidR="007A6E54" w:rsidTr="007A6E54" w14:paraId="0963893F" w14:textId="77777777">
        <w:tc>
          <w:tcPr>
            <w:cnfStyle w:val="001000000000" w:firstRow="0" w:lastRow="0" w:firstColumn="1" w:lastColumn="0" w:oddVBand="0" w:evenVBand="0" w:oddHBand="0" w:evenHBand="0" w:firstRowFirstColumn="0" w:firstRowLastColumn="0" w:lastRowFirstColumn="0" w:lastRowLastColumn="0"/>
            <w:tcW w:w="34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350D5A" w:rsidR="007A6E54" w:rsidRDefault="007A6E54" w14:paraId="3B6D66F4" w14:textId="77777777">
            <w:pPr>
              <w:spacing w:before="240"/>
              <w:jc w:val="both"/>
              <w:rPr>
                <w:rFonts w:ascii="Arial" w:hAnsi="Arial" w:cs="Arial"/>
                <w:bCs w:val="0"/>
              </w:rPr>
            </w:pPr>
            <w:r w:rsidRPr="00350D5A">
              <w:rPr>
                <w:rFonts w:ascii="Arial" w:hAnsi="Arial" w:cs="Arial"/>
                <w:bCs w:val="0"/>
              </w:rPr>
              <w:t>11</w:t>
            </w:r>
          </w:p>
        </w:tc>
        <w:tc>
          <w:tcPr>
            <w:tcW w:w="658"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1F323D" w14:paraId="6F1367B1"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34E1A">
              <w:rPr>
                <w:rFonts w:ascii="Arial" w:hAnsi="Arial" w:cs="Arial"/>
              </w:rPr>
              <w:t>09</w:t>
            </w:r>
            <w:r w:rsidRPr="00C34E1A" w:rsidR="007A6E54">
              <w:rPr>
                <w:rFonts w:ascii="Arial" w:hAnsi="Arial" w:cs="Arial"/>
              </w:rPr>
              <w:t>/0</w:t>
            </w:r>
            <w:r w:rsidRPr="00C34E1A">
              <w:rPr>
                <w:rFonts w:ascii="Arial" w:hAnsi="Arial" w:cs="Arial"/>
              </w:rPr>
              <w:t>7</w:t>
            </w:r>
            <w:r w:rsidRPr="00C34E1A" w:rsidR="007A6E54">
              <w:rPr>
                <w:rFonts w:ascii="Arial" w:hAnsi="Arial" w:cs="Arial"/>
              </w:rPr>
              <w:t>/2021</w:t>
            </w:r>
          </w:p>
        </w:tc>
        <w:tc>
          <w:tcPr>
            <w:tcW w:w="179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567DF553"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34E1A">
              <w:rPr>
                <w:rFonts w:ascii="Arial" w:hAnsi="Arial" w:cs="Arial"/>
              </w:rPr>
              <w:t>Modificación al procedimiento en general con el fin de actualizar, complementar y aclarar las actividades que se realizan en el área contable.</w:t>
            </w:r>
          </w:p>
        </w:tc>
        <w:tc>
          <w:tcPr>
            <w:tcW w:w="2194"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39394D17"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34E1A">
              <w:rPr>
                <w:rFonts w:ascii="Arial" w:hAnsi="Arial" w:cs="Arial"/>
              </w:rPr>
              <w:t>Se actualiza el objetivo, el alcance, se crea el flujograma contable, se modifican las políticas y la normatividad, se agregan definiciones. Se complementa y se dejan más detalladas las actividades del proceso contable.</w:t>
            </w:r>
          </w:p>
          <w:p w:rsidRPr="00C34E1A" w:rsidR="007A6E54" w:rsidRDefault="007A6E54" w14:paraId="664F4052"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34E1A">
              <w:rPr>
                <w:rFonts w:ascii="Arial" w:hAnsi="Arial" w:cs="Arial"/>
              </w:rPr>
              <w:lastRenderedPageBreak/>
              <w:t>Modificación de los documentos asociados al procedimiento.</w:t>
            </w:r>
          </w:p>
        </w:tc>
      </w:tr>
      <w:tr w:rsidRPr="00C34E1A" w:rsidR="00E44B61" w:rsidTr="007A6E54" w14:paraId="1C7EA017" w14:textId="77777777">
        <w:tc>
          <w:tcPr>
            <w:cnfStyle w:val="001000000000" w:firstRow="0" w:lastRow="0" w:firstColumn="1" w:lastColumn="0" w:oddVBand="0" w:evenVBand="0" w:oddHBand="0" w:evenHBand="0" w:firstRowFirstColumn="0" w:firstRowLastColumn="0" w:lastRowFirstColumn="0" w:lastRowLastColumn="0"/>
            <w:tcW w:w="34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tcPr>
          <w:p w:rsidRPr="00C34E1A" w:rsidR="00E44B61" w:rsidRDefault="00E44B61" w14:paraId="4A94E83D" w14:textId="77777777">
            <w:pPr>
              <w:spacing w:before="240"/>
              <w:jc w:val="both"/>
              <w:rPr>
                <w:rFonts w:ascii="Arial" w:hAnsi="Arial" w:cs="Arial"/>
              </w:rPr>
            </w:pPr>
            <w:r w:rsidRPr="00C34E1A">
              <w:rPr>
                <w:rFonts w:ascii="Arial" w:hAnsi="Arial" w:cs="Arial"/>
              </w:rPr>
              <w:lastRenderedPageBreak/>
              <w:t>12</w:t>
            </w:r>
          </w:p>
        </w:tc>
        <w:tc>
          <w:tcPr>
            <w:tcW w:w="658"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tcPr>
          <w:p w:rsidRPr="00C34E1A" w:rsidR="00E44B61" w:rsidP="00BF4189" w:rsidRDefault="00866153" w14:paraId="4D9E4865"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34E1A">
              <w:rPr>
                <w:rFonts w:ascii="Arial" w:hAnsi="Arial" w:cs="Arial"/>
              </w:rPr>
              <w:t>12/07</w:t>
            </w:r>
            <w:r w:rsidRPr="00C34E1A" w:rsidR="00E44B61">
              <w:rPr>
                <w:rFonts w:ascii="Arial" w:hAnsi="Arial" w:cs="Arial"/>
              </w:rPr>
              <w:t>/2022</w:t>
            </w:r>
          </w:p>
        </w:tc>
        <w:tc>
          <w:tcPr>
            <w:tcW w:w="179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tcPr>
          <w:p w:rsidR="00EB7257" w:rsidRDefault="00EB7257" w14:paraId="151C6441"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B7257" w:rsidRDefault="00EB7257" w14:paraId="6E82F959"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B7257" w:rsidRDefault="00EB7257" w14:paraId="1A211885"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B7257" w:rsidRDefault="00EB7257" w14:paraId="2999A72B"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E44B61" w:rsidRDefault="00E44B61" w14:paraId="42531F87" w14:textId="02B66051">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34E1A">
              <w:rPr>
                <w:rFonts w:ascii="Arial" w:hAnsi="Arial" w:cs="Arial"/>
              </w:rPr>
              <w:t>Modificación al procedimiento en general con el fin de actualizar, complementar y aclarar las actividades que se realizan en el área contable</w:t>
            </w:r>
          </w:p>
          <w:p w:rsidR="00EB7257" w:rsidRDefault="00EB7257" w14:paraId="71DE246F" w14:textId="77777777">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Pr="00C34E1A" w:rsidR="00EB7257" w:rsidP="00B84E71" w:rsidRDefault="00EB7257" w14:paraId="4C4C3B88" w14:textId="08985759">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94"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tcPr>
          <w:p w:rsidR="00E44B61" w:rsidP="00F04413" w:rsidRDefault="00BF4189" w14:paraId="305ECB4D" w14:textId="77777777">
            <w:pPr>
              <w:spacing w:before="24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C34E1A">
              <w:rPr>
                <w:rFonts w:ascii="Arial" w:hAnsi="Arial" w:cs="Arial"/>
              </w:rPr>
              <w:t xml:space="preserve">Se actualiza procedimiento y perfil de </w:t>
            </w:r>
            <w:r w:rsidRPr="00C34E1A" w:rsidR="00074928">
              <w:rPr>
                <w:rFonts w:ascii="Arial" w:hAnsi="Arial" w:cs="Arial"/>
              </w:rPr>
              <w:t xml:space="preserve">aplicativo SIIF </w:t>
            </w:r>
            <w:proofErr w:type="gramStart"/>
            <w:r w:rsidRPr="00C34E1A" w:rsidR="00074928">
              <w:rPr>
                <w:rFonts w:ascii="Arial" w:hAnsi="Arial" w:cs="Arial"/>
              </w:rPr>
              <w:t>NACION ,</w:t>
            </w:r>
            <w:proofErr w:type="gramEnd"/>
            <w:r w:rsidRPr="00C34E1A" w:rsidR="00074928">
              <w:rPr>
                <w:rFonts w:ascii="Arial" w:hAnsi="Arial" w:cs="Arial"/>
              </w:rPr>
              <w:t xml:space="preserve"> </w:t>
            </w:r>
            <w:proofErr w:type="spellStart"/>
            <w:r w:rsidRPr="00C34E1A" w:rsidR="00074928">
              <w:rPr>
                <w:rFonts w:ascii="Arial" w:hAnsi="Arial" w:cs="Arial"/>
              </w:rPr>
              <w:t>adicion</w:t>
            </w:r>
            <w:proofErr w:type="spellEnd"/>
            <w:r w:rsidRPr="00C34E1A" w:rsidR="00074928">
              <w:rPr>
                <w:rFonts w:ascii="Arial" w:hAnsi="Arial" w:cs="Arial"/>
              </w:rPr>
              <w:t xml:space="preserve"> de actividades y registros contable nuevo proceso de </w:t>
            </w:r>
            <w:proofErr w:type="spellStart"/>
            <w:r w:rsidRPr="00C34E1A" w:rsidR="00074928">
              <w:rPr>
                <w:rFonts w:ascii="Arial" w:hAnsi="Arial" w:cs="Arial"/>
              </w:rPr>
              <w:t>nomina</w:t>
            </w:r>
            <w:proofErr w:type="spellEnd"/>
            <w:r w:rsidRPr="00C34E1A" w:rsidR="00074928">
              <w:rPr>
                <w:rFonts w:ascii="Arial" w:hAnsi="Arial" w:cs="Arial"/>
              </w:rPr>
              <w:t xml:space="preserve"> .</w:t>
            </w:r>
            <w:r w:rsidR="00F04413">
              <w:rPr>
                <w:rFonts w:ascii="Arial" w:hAnsi="Arial" w:cs="Arial"/>
              </w:rPr>
              <w:t xml:space="preserve"> se elimina la política contable, </w:t>
            </w:r>
            <w:r w:rsidRPr="00412251" w:rsidR="00F04413">
              <w:rPr>
                <w:rFonts w:ascii="Arial" w:hAnsi="Arial" w:cs="Arial"/>
              </w:rPr>
              <w:t xml:space="preserve">se elimina la política de operación que indicaba: “Reportar al comité técnico de sostenibilidad contable cada trimestre y antes del cierre del último mes del trimestre, el valor de las partidas o saldos que afecten la razonabilidad de los Estados Financieros” y se </w:t>
            </w:r>
            <w:proofErr w:type="spellStart"/>
            <w:r w:rsidRPr="00412251" w:rsidR="00F04413">
              <w:rPr>
                <w:rFonts w:ascii="Arial" w:hAnsi="Arial" w:cs="Arial"/>
              </w:rPr>
              <w:t>modifico</w:t>
            </w:r>
            <w:proofErr w:type="spellEnd"/>
            <w:r w:rsidRPr="00412251" w:rsidR="00E222AC">
              <w:rPr>
                <w:rFonts w:ascii="Arial" w:hAnsi="Arial" w:cs="Arial"/>
              </w:rPr>
              <w:t xml:space="preserve"> la redacción donde indicaba:</w:t>
            </w:r>
            <w:r w:rsidRPr="00412251" w:rsidR="00F04413">
              <w:rPr>
                <w:rFonts w:ascii="Arial" w:hAnsi="Arial" w:cs="Arial"/>
                <w:shd w:val="clear" w:color="auto" w:fill="FFFFFF"/>
              </w:rPr>
              <w:t xml:space="preserve"> </w:t>
            </w:r>
            <w:r w:rsidRPr="00412251" w:rsidR="00F04413">
              <w:rPr>
                <w:rStyle w:val="normaltextrun"/>
                <w:rFonts w:ascii="Arial" w:hAnsi="Arial" w:cs="Arial"/>
                <w:shd w:val="clear" w:color="auto" w:fill="FFFFFF"/>
              </w:rPr>
              <w:t>Igualmente efectuar de manera mensual la publicación de información contable en la cartelera de la Entidad relacionada con el Estado de Situación financiera y el Estado de Resultado, la cual se publica en la página Web de la entidad</w:t>
            </w:r>
            <w:r w:rsidR="00350D5A">
              <w:rPr>
                <w:rStyle w:val="normaltextrun"/>
                <w:rFonts w:ascii="Arial" w:hAnsi="Arial" w:cs="Arial"/>
                <w:shd w:val="clear" w:color="auto" w:fill="FFFFFF"/>
              </w:rPr>
              <w:t>, se modifican los controles de cada una de las actividades , se incluye la presentación obligatoria y el proceso de  documento soporte personas no obligadas a facturar .</w:t>
            </w:r>
          </w:p>
          <w:p w:rsidRPr="00C34E1A" w:rsidR="00EB7257" w:rsidP="00F04413" w:rsidRDefault="00EB7257" w14:paraId="2394BF61" w14:textId="1B3D12D6">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34E1A" w:rsidR="00B84E71" w:rsidTr="007A6E54" w14:paraId="0C187EB5" w14:textId="77777777">
        <w:tc>
          <w:tcPr>
            <w:cnfStyle w:val="001000000000" w:firstRow="0" w:lastRow="0" w:firstColumn="1" w:lastColumn="0" w:oddVBand="0" w:evenVBand="0" w:oddHBand="0" w:evenHBand="0" w:firstRowFirstColumn="0" w:firstRowLastColumn="0" w:lastRowFirstColumn="0" w:lastRowLastColumn="0"/>
            <w:tcW w:w="34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tcPr>
          <w:p w:rsidRPr="00C34E1A" w:rsidR="00B84E71" w:rsidRDefault="00B84E71" w14:paraId="0B78DCEB" w14:textId="21A8660D">
            <w:pPr>
              <w:spacing w:before="240"/>
              <w:jc w:val="both"/>
              <w:rPr>
                <w:rFonts w:ascii="Arial" w:hAnsi="Arial" w:cs="Arial"/>
              </w:rPr>
            </w:pPr>
            <w:r>
              <w:rPr>
                <w:rFonts w:ascii="Arial" w:hAnsi="Arial" w:cs="Arial"/>
              </w:rPr>
              <w:t>0001</w:t>
            </w:r>
          </w:p>
        </w:tc>
        <w:tc>
          <w:tcPr>
            <w:tcW w:w="658"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tcPr>
          <w:p w:rsidRPr="00C34E1A" w:rsidR="00B84E71" w:rsidP="00BF4189" w:rsidRDefault="00B84E71" w14:paraId="36BFC863" w14:textId="21701AC3">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30/12/2022</w:t>
            </w:r>
          </w:p>
        </w:tc>
        <w:tc>
          <w:tcPr>
            <w:tcW w:w="1799"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tcPr>
          <w:p w:rsidR="00B84E71" w:rsidP="00B84E71" w:rsidRDefault="00B84E71" w14:paraId="76774D76" w14:textId="04F4C6FB">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Style w:val="normaltextrun"/>
                <w:rFonts w:ascii="Arial" w:hAnsi="Arial" w:cs="Arial"/>
                <w:color w:val="000000"/>
                <w:shd w:val="clear" w:color="auto" w:fill="FFFFFF"/>
              </w:rPr>
              <w:t>No se realizan modificaciones en el documento, se modifica formato procedimiento y el códig</w:t>
            </w:r>
            <w:r>
              <w:rPr>
                <w:rStyle w:val="normaltextrun"/>
                <w:rFonts w:ascii="Arial" w:hAnsi="Arial" w:cs="Arial"/>
                <w:color w:val="000000"/>
                <w:shd w:val="clear" w:color="auto" w:fill="FFFFFF"/>
              </w:rPr>
              <w:t>o</w:t>
            </w:r>
            <w:r>
              <w:rPr>
                <w:rStyle w:val="normaltextrun"/>
                <w:rFonts w:ascii="Arial" w:hAnsi="Arial" w:cs="Arial"/>
                <w:color w:val="000000"/>
                <w:bdr w:val="none" w:color="auto" w:sz="0" w:space="0" w:frame="1"/>
              </w:rPr>
              <w:t xml:space="preserve"> </w:t>
            </w:r>
            <w:r>
              <w:rPr>
                <w:rStyle w:val="normaltextrun"/>
                <w:rFonts w:ascii="Arial" w:hAnsi="Arial" w:cs="Arial"/>
                <w:color w:val="000000"/>
                <w:bdr w:val="none" w:color="auto" w:sz="0" w:space="0" w:frame="1"/>
              </w:rPr>
              <w:t xml:space="preserve">SG-110-PD-025 </w:t>
            </w:r>
            <w:r>
              <w:rPr>
                <w:rStyle w:val="normaltextrun"/>
                <w:rFonts w:ascii="Arial" w:hAnsi="Arial" w:cs="Arial"/>
                <w:color w:val="000000"/>
                <w:shd w:val="clear" w:color="auto" w:fill="FFFFFF"/>
              </w:rPr>
              <w:t>versión 11 con ultima vigencia 30/08/2019 a SG-111-FN-PD-0045 versión 0001.</w:t>
            </w:r>
          </w:p>
        </w:tc>
        <w:tc>
          <w:tcPr>
            <w:tcW w:w="2194"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tcPr>
          <w:p w:rsidRPr="00C34E1A" w:rsidR="00B84E71" w:rsidP="00F04413" w:rsidRDefault="00B84E71" w14:paraId="59E39D5A" w14:textId="45FC8B9C">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Style w:val="normaltextrun"/>
                <w:rFonts w:ascii="Arial" w:hAnsi="Arial" w:cs="Arial"/>
                <w:color w:val="000000"/>
                <w:bdr w:val="none" w:color="auto" w:sz="0" w:space="0" w:frame="1"/>
              </w:rPr>
              <w:t>Cambio menor masivo debido a la migración de los documentos del Sistema Integrado de Gestión al nuevo Software Suite visión, generando un nuevo código, versión y fecha.</w:t>
            </w:r>
          </w:p>
        </w:tc>
      </w:tr>
    </w:tbl>
    <w:p w:rsidRPr="00C34E1A" w:rsidR="00CE0A60" w:rsidP="00F515D5" w:rsidRDefault="00CE0A60" w14:paraId="40D06082" w14:textId="77777777">
      <w:pPr>
        <w:pStyle w:val="Ttulo2"/>
        <w:ind w:left="0"/>
        <w:rPr>
          <w:b w:val="0"/>
          <w:sz w:val="24"/>
          <w:lang w:val="es-CO"/>
        </w:rPr>
      </w:pPr>
    </w:p>
    <w:p w:rsidRPr="00C34E1A" w:rsidR="00F515D5" w:rsidP="00CE0A60" w:rsidRDefault="00967893" w14:paraId="15132004" w14:textId="77777777">
      <w:pPr>
        <w:pStyle w:val="Textoindependiente"/>
        <w:spacing w:before="240"/>
        <w:ind w:left="1440"/>
        <w:jc w:val="both"/>
      </w:pPr>
      <w:r w:rsidRPr="00C34E1A">
        <w:t>10</w:t>
      </w:r>
      <w:r w:rsidRPr="00C34E1A" w:rsidR="005663AA">
        <w:t xml:space="preserve">. </w:t>
      </w:r>
      <w:r w:rsidRPr="00C34E1A" w:rsidR="00F515D5">
        <w:t>ETAPAS DEL DOCUMENTO</w:t>
      </w:r>
    </w:p>
    <w:p w:rsidRPr="00C34E1A" w:rsidR="00867F09" w:rsidP="00EB0E97" w:rsidRDefault="00867F09" w14:paraId="19BFE331" w14:textId="77777777">
      <w:pPr>
        <w:rPr>
          <w:rFonts w:ascii="Arial" w:hAnsi="Arial" w:cs="Arial"/>
          <w:bCs/>
        </w:rPr>
      </w:pPr>
    </w:p>
    <w:p w:rsidRPr="00C34E1A" w:rsidR="00425DC1" w:rsidP="00EB0E97" w:rsidRDefault="00425DC1" w14:paraId="717B88F1" w14:textId="77777777">
      <w:pPr>
        <w:rPr>
          <w:rFonts w:ascii="Arial" w:hAnsi="Arial" w:cs="Arial"/>
          <w:bCs/>
        </w:rPr>
      </w:pPr>
    </w:p>
    <w:tbl>
      <w:tblPr>
        <w:tblStyle w:val="Tablaconcuadrcula1clara"/>
        <w:tblW w:w="5000" w:type="pct"/>
        <w:jc w:val="center"/>
        <w:tblInd w:w="0" w:type="dxa"/>
        <w:tblLook w:val="04A0" w:firstRow="1" w:lastRow="0" w:firstColumn="1" w:lastColumn="0" w:noHBand="0" w:noVBand="1"/>
      </w:tblPr>
      <w:tblGrid>
        <w:gridCol w:w="5445"/>
        <w:gridCol w:w="8181"/>
        <w:gridCol w:w="3772"/>
      </w:tblGrid>
      <w:tr w:rsidRPr="00C34E1A" w:rsidR="007A6E54" w:rsidTr="007A6E54" w14:paraId="48258565" w14:textId="77777777">
        <w:trPr>
          <w:cnfStyle w:val="100000000000" w:firstRow="1" w:lastRow="0" w:firstColumn="0" w:lastColumn="0" w:oddVBand="0" w:evenVBand="0" w:oddHBand="0" w:evenHBand="0" w:firstRowFirstColumn="0" w:firstRowLastColumn="0" w:lastRowFirstColumn="0" w:lastRowLastColumn="0"/>
          <w:trHeight w:val="75"/>
          <w:tblHeader/>
          <w:jc w:val="center"/>
        </w:trPr>
        <w:tc>
          <w:tcPr>
            <w:cnfStyle w:val="001000000000" w:firstRow="0" w:lastRow="0" w:firstColumn="1" w:lastColumn="0" w:oddVBand="0" w:evenVBand="0" w:oddHBand="0" w:evenHBand="0" w:firstRowFirstColumn="0" w:firstRowLastColumn="0" w:lastRowFirstColumn="0" w:lastRowLastColumn="0"/>
            <w:tcW w:w="1565" w:type="pct"/>
            <w:tcBorders>
              <w:top w:val="single" w:color="999999" w:themeColor="text1" w:themeTint="66" w:sz="4" w:space="0"/>
              <w:left w:val="single" w:color="999999" w:themeColor="text1" w:themeTint="66" w:sz="4" w:space="0"/>
              <w:right w:val="single" w:color="999999" w:themeColor="text1" w:themeTint="66" w:sz="4" w:space="0"/>
            </w:tcBorders>
            <w:vAlign w:val="center"/>
            <w:hideMark/>
          </w:tcPr>
          <w:p w:rsidRPr="00C34E1A" w:rsidR="007A6E54" w:rsidRDefault="007A6E54" w14:paraId="2B4183F5" w14:textId="77777777">
            <w:pPr>
              <w:jc w:val="both"/>
              <w:rPr>
                <w:rFonts w:ascii="Arial" w:hAnsi="Arial" w:cs="Arial"/>
              </w:rPr>
            </w:pPr>
            <w:r w:rsidRPr="00C34E1A">
              <w:rPr>
                <w:rFonts w:ascii="Arial" w:hAnsi="Arial" w:cs="Arial"/>
              </w:rPr>
              <w:t>ETAPAS DEL DOCUMENTO</w:t>
            </w:r>
          </w:p>
        </w:tc>
        <w:tc>
          <w:tcPr>
            <w:tcW w:w="2351" w:type="pct"/>
            <w:tcBorders>
              <w:top w:val="single" w:color="999999" w:themeColor="text1" w:themeTint="66" w:sz="4" w:space="0"/>
              <w:left w:val="single" w:color="999999" w:themeColor="text1" w:themeTint="66" w:sz="4" w:space="0"/>
              <w:right w:val="single" w:color="999999" w:themeColor="text1" w:themeTint="66" w:sz="4" w:space="0"/>
            </w:tcBorders>
            <w:vAlign w:val="center"/>
            <w:hideMark/>
          </w:tcPr>
          <w:p w:rsidRPr="00C34E1A" w:rsidR="007A6E54" w:rsidRDefault="007A6E54" w14:paraId="0B7011F8" w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34E1A">
              <w:rPr>
                <w:rFonts w:ascii="Arial" w:hAnsi="Arial" w:cs="Arial"/>
              </w:rPr>
              <w:t>NOMBRE DE LA PERSONA RESPONSABLE</w:t>
            </w:r>
          </w:p>
        </w:tc>
        <w:tc>
          <w:tcPr>
            <w:tcW w:w="1084" w:type="pct"/>
            <w:tcBorders>
              <w:top w:val="single" w:color="999999" w:themeColor="text1" w:themeTint="66" w:sz="4" w:space="0"/>
              <w:left w:val="single" w:color="999999" w:themeColor="text1" w:themeTint="66" w:sz="4" w:space="0"/>
              <w:right w:val="single" w:color="999999" w:themeColor="text1" w:themeTint="66" w:sz="4" w:space="0"/>
            </w:tcBorders>
            <w:vAlign w:val="center"/>
            <w:hideMark/>
          </w:tcPr>
          <w:p w:rsidRPr="00C34E1A" w:rsidR="007A6E54" w:rsidRDefault="007A6E54" w14:paraId="656E00E7" w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34E1A">
              <w:rPr>
                <w:rFonts w:ascii="Arial" w:hAnsi="Arial" w:cs="Arial"/>
              </w:rPr>
              <w:t>FECHA</w:t>
            </w:r>
          </w:p>
        </w:tc>
      </w:tr>
      <w:tr w:rsidRPr="00C34E1A" w:rsidR="007A6E54" w:rsidTr="00E44B61" w14:paraId="59B33F3D" w14:textId="77777777">
        <w:trPr>
          <w:trHeight w:val="312"/>
          <w:jc w:val="center"/>
        </w:trPr>
        <w:tc>
          <w:tcPr>
            <w:cnfStyle w:val="001000000000" w:firstRow="0" w:lastRow="0" w:firstColumn="1" w:lastColumn="0" w:oddVBand="0" w:evenVBand="0" w:oddHBand="0" w:evenHBand="0" w:firstRowFirstColumn="0" w:firstRowLastColumn="0" w:lastRowFirstColumn="0" w:lastRowLastColumn="0"/>
            <w:tcW w:w="1565"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627B479C" w14:textId="77777777">
            <w:pPr>
              <w:jc w:val="both"/>
              <w:rPr>
                <w:rFonts w:ascii="Arial" w:hAnsi="Arial" w:cs="Arial"/>
                <w:bCs w:val="0"/>
              </w:rPr>
            </w:pPr>
            <w:r w:rsidRPr="00C34E1A">
              <w:rPr>
                <w:rFonts w:ascii="Arial" w:hAnsi="Arial" w:cs="Arial"/>
                <w:bCs w:val="0"/>
              </w:rPr>
              <w:t>Elaboración</w:t>
            </w:r>
          </w:p>
        </w:tc>
        <w:tc>
          <w:tcPr>
            <w:tcW w:w="2351"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7A6E54" w:rsidRDefault="007A6E54" w14:paraId="2E77164C" w14:textId="77777777">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Yeimi Andrea Matallana Vargas</w:t>
            </w:r>
          </w:p>
        </w:tc>
        <w:tc>
          <w:tcPr>
            <w:tcW w:w="1084"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tcPr>
          <w:p w:rsidRPr="00C34E1A" w:rsidR="007A6E54" w:rsidRDefault="00350D5A" w14:paraId="299F274B" w14:textId="0C5E355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t>6/11/2022</w:t>
            </w:r>
          </w:p>
        </w:tc>
      </w:tr>
      <w:tr w:rsidRPr="00C34E1A" w:rsidR="00866153" w:rsidTr="00E44B61" w14:paraId="5D2424C9" w14:textId="77777777">
        <w:trPr>
          <w:trHeight w:val="295"/>
          <w:jc w:val="center"/>
        </w:trPr>
        <w:tc>
          <w:tcPr>
            <w:cnfStyle w:val="001000000000" w:firstRow="0" w:lastRow="0" w:firstColumn="1" w:lastColumn="0" w:oddVBand="0" w:evenVBand="0" w:oddHBand="0" w:evenHBand="0" w:firstRowFirstColumn="0" w:firstRowLastColumn="0" w:lastRowFirstColumn="0" w:lastRowLastColumn="0"/>
            <w:tcW w:w="1565"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866153" w:rsidP="00866153" w:rsidRDefault="00866153" w14:paraId="4C8DDC94" w14:textId="77777777">
            <w:pPr>
              <w:jc w:val="both"/>
              <w:rPr>
                <w:rFonts w:ascii="Arial" w:hAnsi="Arial" w:cs="Arial"/>
              </w:rPr>
            </w:pPr>
            <w:r w:rsidRPr="00C34E1A">
              <w:rPr>
                <w:rFonts w:ascii="Arial" w:hAnsi="Arial" w:cs="Arial"/>
                <w:bCs w:val="0"/>
              </w:rPr>
              <w:t>Revisión</w:t>
            </w:r>
          </w:p>
        </w:tc>
        <w:tc>
          <w:tcPr>
            <w:tcW w:w="2351"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866153" w:rsidP="00866153" w:rsidRDefault="00866153" w14:paraId="7953F64D" w14:textId="77777777">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Diana Patricia Salas</w:t>
            </w:r>
          </w:p>
        </w:tc>
        <w:tc>
          <w:tcPr>
            <w:tcW w:w="1084"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tcPr>
          <w:p w:rsidRPr="00C34E1A" w:rsidR="00866153" w:rsidP="00866153" w:rsidRDefault="00350D5A" w14:paraId="251CCE54" w14:textId="54700F6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t>6/11/2022</w:t>
            </w:r>
          </w:p>
        </w:tc>
      </w:tr>
      <w:tr w:rsidRPr="00C34E1A" w:rsidR="00866153" w:rsidTr="00E44B61" w14:paraId="2AA776AF" w14:textId="77777777">
        <w:trPr>
          <w:trHeight w:val="295"/>
          <w:jc w:val="center"/>
        </w:trPr>
        <w:tc>
          <w:tcPr>
            <w:cnfStyle w:val="001000000000" w:firstRow="0" w:lastRow="0" w:firstColumn="1" w:lastColumn="0" w:oddVBand="0" w:evenVBand="0" w:oddHBand="0" w:evenHBand="0" w:firstRowFirstColumn="0" w:firstRowLastColumn="0" w:lastRowFirstColumn="0" w:lastRowLastColumn="0"/>
            <w:tcW w:w="1565"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866153" w:rsidP="00866153" w:rsidRDefault="00866153" w14:paraId="4EA41CAB" w14:textId="77777777">
            <w:pPr>
              <w:jc w:val="both"/>
              <w:rPr>
                <w:rFonts w:ascii="Arial" w:hAnsi="Arial" w:cs="Arial"/>
                <w:bCs w:val="0"/>
              </w:rPr>
            </w:pPr>
            <w:r w:rsidRPr="00C34E1A">
              <w:rPr>
                <w:rFonts w:ascii="Arial" w:hAnsi="Arial" w:cs="Arial"/>
                <w:bCs w:val="0"/>
              </w:rPr>
              <w:t>Revisión</w:t>
            </w:r>
          </w:p>
        </w:tc>
        <w:tc>
          <w:tcPr>
            <w:tcW w:w="2351"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hideMark/>
          </w:tcPr>
          <w:p w:rsidRPr="00C34E1A" w:rsidR="00866153" w:rsidP="00866153" w:rsidRDefault="00866153" w14:paraId="08ECAA4F" w14:textId="77777777">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34E1A">
              <w:rPr>
                <w:rFonts w:ascii="Arial" w:hAnsi="Arial" w:cs="Arial"/>
                <w:bCs/>
              </w:rPr>
              <w:t xml:space="preserve">Gladys Mireya Pardo Morales </w:t>
            </w:r>
          </w:p>
        </w:tc>
        <w:tc>
          <w:tcPr>
            <w:tcW w:w="1084"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tcPr>
          <w:p w:rsidRPr="00C34E1A" w:rsidR="00866153" w:rsidP="00866153" w:rsidRDefault="00350D5A" w14:paraId="7A4E5889" w14:textId="6A0BA43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t>6/11/2022</w:t>
            </w:r>
          </w:p>
        </w:tc>
      </w:tr>
      <w:tr w:rsidRPr="007A6E54" w:rsidR="00866153" w:rsidTr="007A6E54" w14:paraId="789AB62B" w14:textId="77777777">
        <w:trPr>
          <w:trHeight w:val="295"/>
          <w:jc w:val="center"/>
        </w:trPr>
        <w:tc>
          <w:tcPr>
            <w:cnfStyle w:val="001000000000" w:firstRow="0" w:lastRow="0" w:firstColumn="1" w:lastColumn="0" w:oddVBand="0" w:evenVBand="0" w:oddHBand="0" w:evenHBand="0" w:firstRowFirstColumn="0" w:firstRowLastColumn="0" w:lastRowFirstColumn="0" w:lastRowLastColumn="0"/>
            <w:tcW w:w="1565"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tcPr>
          <w:p w:rsidRPr="00C34E1A" w:rsidR="00866153" w:rsidP="00866153" w:rsidRDefault="00866153" w14:paraId="7580D53D" w14:textId="77777777">
            <w:pPr>
              <w:jc w:val="both"/>
              <w:rPr>
                <w:rFonts w:ascii="Arial" w:hAnsi="Arial" w:cs="Arial"/>
                <w:bCs w:val="0"/>
              </w:rPr>
            </w:pPr>
            <w:r w:rsidRPr="00C34E1A">
              <w:rPr>
                <w:rFonts w:ascii="Arial" w:hAnsi="Arial" w:cs="Arial"/>
                <w:bCs w:val="0"/>
              </w:rPr>
              <w:t>Aprobación</w:t>
            </w:r>
          </w:p>
        </w:tc>
        <w:tc>
          <w:tcPr>
            <w:tcW w:w="2351"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vAlign w:val="center"/>
          </w:tcPr>
          <w:p w:rsidRPr="00C34E1A" w:rsidR="00866153" w:rsidP="00866153" w:rsidRDefault="00866153" w14:paraId="6A8171CE" w14:textId="77777777">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sidRPr="00C34E1A">
              <w:rPr>
                <w:rFonts w:ascii="Arial" w:hAnsi="Arial" w:cs="Arial"/>
                <w:bCs/>
              </w:rPr>
              <w:t>Dario</w:t>
            </w:r>
            <w:proofErr w:type="spellEnd"/>
            <w:r w:rsidRPr="00C34E1A">
              <w:rPr>
                <w:rFonts w:ascii="Arial" w:hAnsi="Arial" w:cs="Arial"/>
                <w:bCs/>
              </w:rPr>
              <w:t xml:space="preserve"> Javier Montañez Vargas</w:t>
            </w:r>
          </w:p>
        </w:tc>
        <w:tc>
          <w:tcPr>
            <w:tcW w:w="1084" w:type="pct"/>
            <w:tc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tcBorders>
          </w:tcPr>
          <w:p w:rsidRPr="007A6E54" w:rsidR="00866153" w:rsidP="00866153" w:rsidRDefault="00ED4E66" w14:paraId="02F7D45D" w14:textId="2B3A0C01">
            <w:pPr>
              <w:cnfStyle w:val="000000000000" w:firstRow="0" w:lastRow="0" w:firstColumn="0" w:lastColumn="0" w:oddVBand="0" w:evenVBand="0" w:oddHBand="0" w:evenHBand="0" w:firstRowFirstColumn="0" w:firstRowLastColumn="0" w:lastRowFirstColumn="0" w:lastRowLastColumn="0"/>
              <w:rPr>
                <w:rFonts w:ascii="Arial" w:hAnsi="Arial" w:cs="Arial"/>
              </w:rPr>
            </w:pPr>
            <w:r>
              <w:t>21</w:t>
            </w:r>
            <w:r w:rsidR="00350D5A">
              <w:t>/11/2022</w:t>
            </w:r>
          </w:p>
        </w:tc>
      </w:tr>
    </w:tbl>
    <w:p w:rsidRPr="00ED16E8" w:rsidR="002E2962" w:rsidP="00074928" w:rsidRDefault="002E2962" w14:paraId="624B8D47" w14:textId="2849B9CC">
      <w:pPr>
        <w:jc w:val="both"/>
        <w:rPr>
          <w:rFonts w:ascii="Arial" w:hAnsi="Arial" w:cs="Arial"/>
          <w:bCs/>
        </w:rPr>
      </w:pPr>
    </w:p>
    <w:sectPr w:rsidRPr="00ED16E8" w:rsidR="002E2962" w:rsidSect="0005621F">
      <w:headerReference w:type="default" r:id="rId15"/>
      <w:footerReference w:type="default" r:id="rId16"/>
      <w:pgSz w:w="20160" w:h="15840" w:orient="landscape" w:code="286"/>
      <w:pgMar w:top="1134" w:right="1618"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1754" w:rsidRDefault="00131754" w14:paraId="3DF55CC1" w14:textId="77777777">
      <w:r>
        <w:separator/>
      </w:r>
    </w:p>
  </w:endnote>
  <w:endnote w:type="continuationSeparator" w:id="0">
    <w:p w:rsidR="00131754" w:rsidRDefault="00131754" w14:paraId="17CED6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5C29" w:rsidRDefault="00C65C29" w14:paraId="349963BA" w14:textId="1B5BA29B">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2B30AF">
      <w:rPr>
        <w:rFonts w:ascii="Arial" w:hAnsi="Arial" w:cs="Arial"/>
        <w:noProof/>
        <w:sz w:val="15"/>
        <w:szCs w:val="20"/>
      </w:rPr>
      <w:t>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2B30AF">
      <w:rPr>
        <w:rFonts w:ascii="Arial" w:hAnsi="Arial" w:cs="Arial"/>
        <w:noProof/>
        <w:sz w:val="15"/>
        <w:szCs w:val="20"/>
      </w:rPr>
      <w:t>1</w:t>
    </w:r>
    <w:r>
      <w:rPr>
        <w:rFonts w:ascii="Arial" w:hAnsi="Arial" w:cs="Arial"/>
        <w:sz w:val="15"/>
        <w:szCs w:val="20"/>
      </w:rPr>
      <w:fldChar w:fldCharType="end"/>
    </w:r>
    <w:r>
      <w:rPr>
        <w:rFonts w:ascii="Arial" w:hAnsi="Arial" w:cs="Arial"/>
        <w:sz w:val="15"/>
        <w:szCs w:val="20"/>
      </w:rPr>
      <w:t xml:space="preserve"> - Formato de Procedimiento – Proceso Gestión Documental – Código: SG-111-FM-045 - Versión: 8 – Vigencia: 26/02/2021</w:t>
    </w:r>
  </w:p>
  <w:p w:rsidR="00C65C29" w:rsidRDefault="00C65C29" w14:paraId="7B93B880" w14:textId="77777777">
    <w:pPr>
      <w:pStyle w:val="Piedepgina"/>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C65C29" w:rsidRDefault="00C65C29" w14:paraId="6D19EFD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1754" w:rsidRDefault="00131754" w14:paraId="1BB5DFF2" w14:textId="77777777">
      <w:r>
        <w:separator/>
      </w:r>
    </w:p>
  </w:footnote>
  <w:footnote w:type="continuationSeparator" w:id="0">
    <w:p w:rsidR="00131754" w:rsidRDefault="00131754" w14:paraId="2A9C8D6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C65C29" w:rsidRDefault="00C65C29" w14:paraId="1784D983" w14:textId="77777777">
    <w:pPr>
      <w:pStyle w:val="Encabezado"/>
    </w:pPr>
    <w:r>
      <w:rPr>
        <w:noProof/>
        <w:lang w:val="es-CO" w:eastAsia="es-CO"/>
      </w:rPr>
      <w:drawing>
        <wp:inline distT="0" distB="0" distL="0" distR="0" wp14:anchorId="31EC22ED" wp14:editId="4B04A667">
          <wp:extent cx="3200400" cy="772510"/>
          <wp:effectExtent l="0" t="0" r="0" b="8890"/>
          <wp:docPr id="2"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3207347" cy="77418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336" style="width:9pt;height:9pt" o:bullet="t" type="#_x0000_t75">
        <v:imagedata o:title="BD15059_" r:id="rId1"/>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hint="default" w:ascii="Symbol" w:hAnsi="Symbol"/>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hint="default" w:ascii="Symbol" w:hAnsi="Symbol"/>
      </w:rPr>
    </w:lvl>
  </w:abstractNum>
  <w:abstractNum w:abstractNumId="2" w15:restartNumberingAfterBreak="0">
    <w:nsid w:val="FFFFFF89"/>
    <w:multiLevelType w:val="singleLevel"/>
    <w:tmpl w:val="CAD84BDA"/>
    <w:lvl w:ilvl="0">
      <w:start w:val="1"/>
      <w:numFmt w:val="bullet"/>
      <w:pStyle w:val="Listaconvietas"/>
      <w:lvlText w:val=""/>
      <w:lvlJc w:val="left"/>
      <w:pPr>
        <w:tabs>
          <w:tab w:val="num" w:pos="360"/>
        </w:tabs>
        <w:ind w:left="360" w:hanging="360"/>
      </w:pPr>
      <w:rPr>
        <w:rFonts w:hint="default" w:ascii="Symbol" w:hAnsi="Symbol"/>
      </w:rPr>
    </w:lvl>
  </w:abstractNum>
  <w:abstractNum w:abstractNumId="3" w15:restartNumberingAfterBreak="0">
    <w:nsid w:val="0103705C"/>
    <w:multiLevelType w:val="hybridMultilevel"/>
    <w:tmpl w:val="1C1C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5426CCA"/>
    <w:multiLevelType w:val="hybridMultilevel"/>
    <w:tmpl w:val="9BA2100A"/>
    <w:lvl w:ilvl="0" w:tplc="240A0017">
      <w:start w:val="1"/>
      <w:numFmt w:val="lowerLetter"/>
      <w:lvlText w:val="%1)"/>
      <w:lvlJc w:val="left"/>
      <w:pPr>
        <w:ind w:left="2160" w:hanging="360"/>
      </w:pPr>
      <w:rPr>
        <w:rFonts w:hint="default"/>
      </w:rPr>
    </w:lvl>
    <w:lvl w:ilvl="1" w:tplc="240A0003" w:tentative="1">
      <w:start w:val="1"/>
      <w:numFmt w:val="bullet"/>
      <w:lvlText w:val="o"/>
      <w:lvlJc w:val="left"/>
      <w:pPr>
        <w:ind w:left="2880" w:hanging="360"/>
      </w:pPr>
      <w:rPr>
        <w:rFonts w:hint="default" w:ascii="Courier New" w:hAnsi="Courier New" w:cs="Courier New"/>
      </w:rPr>
    </w:lvl>
    <w:lvl w:ilvl="2" w:tplc="240A0005" w:tentative="1">
      <w:start w:val="1"/>
      <w:numFmt w:val="bullet"/>
      <w:lvlText w:val=""/>
      <w:lvlJc w:val="left"/>
      <w:pPr>
        <w:ind w:left="3600" w:hanging="360"/>
      </w:pPr>
      <w:rPr>
        <w:rFonts w:hint="default" w:ascii="Wingdings" w:hAnsi="Wingdings"/>
      </w:rPr>
    </w:lvl>
    <w:lvl w:ilvl="3" w:tplc="240A0001" w:tentative="1">
      <w:start w:val="1"/>
      <w:numFmt w:val="bullet"/>
      <w:lvlText w:val=""/>
      <w:lvlJc w:val="left"/>
      <w:pPr>
        <w:ind w:left="4320" w:hanging="360"/>
      </w:pPr>
      <w:rPr>
        <w:rFonts w:hint="default" w:ascii="Symbol" w:hAnsi="Symbol"/>
      </w:rPr>
    </w:lvl>
    <w:lvl w:ilvl="4" w:tplc="240A0003" w:tentative="1">
      <w:start w:val="1"/>
      <w:numFmt w:val="bullet"/>
      <w:lvlText w:val="o"/>
      <w:lvlJc w:val="left"/>
      <w:pPr>
        <w:ind w:left="5040" w:hanging="360"/>
      </w:pPr>
      <w:rPr>
        <w:rFonts w:hint="default" w:ascii="Courier New" w:hAnsi="Courier New" w:cs="Courier New"/>
      </w:rPr>
    </w:lvl>
    <w:lvl w:ilvl="5" w:tplc="240A0005" w:tentative="1">
      <w:start w:val="1"/>
      <w:numFmt w:val="bullet"/>
      <w:lvlText w:val=""/>
      <w:lvlJc w:val="left"/>
      <w:pPr>
        <w:ind w:left="5760" w:hanging="360"/>
      </w:pPr>
      <w:rPr>
        <w:rFonts w:hint="default" w:ascii="Wingdings" w:hAnsi="Wingdings"/>
      </w:rPr>
    </w:lvl>
    <w:lvl w:ilvl="6" w:tplc="240A0001" w:tentative="1">
      <w:start w:val="1"/>
      <w:numFmt w:val="bullet"/>
      <w:lvlText w:val=""/>
      <w:lvlJc w:val="left"/>
      <w:pPr>
        <w:ind w:left="6480" w:hanging="360"/>
      </w:pPr>
      <w:rPr>
        <w:rFonts w:hint="default" w:ascii="Symbol" w:hAnsi="Symbol"/>
      </w:rPr>
    </w:lvl>
    <w:lvl w:ilvl="7" w:tplc="240A0003" w:tentative="1">
      <w:start w:val="1"/>
      <w:numFmt w:val="bullet"/>
      <w:lvlText w:val="o"/>
      <w:lvlJc w:val="left"/>
      <w:pPr>
        <w:ind w:left="7200" w:hanging="360"/>
      </w:pPr>
      <w:rPr>
        <w:rFonts w:hint="default" w:ascii="Courier New" w:hAnsi="Courier New" w:cs="Courier New"/>
      </w:rPr>
    </w:lvl>
    <w:lvl w:ilvl="8" w:tplc="240A0005" w:tentative="1">
      <w:start w:val="1"/>
      <w:numFmt w:val="bullet"/>
      <w:lvlText w:val=""/>
      <w:lvlJc w:val="left"/>
      <w:pPr>
        <w:ind w:left="7920" w:hanging="360"/>
      </w:pPr>
      <w:rPr>
        <w:rFonts w:hint="default" w:ascii="Wingdings" w:hAnsi="Wingdings"/>
      </w:rPr>
    </w:lvl>
  </w:abstractNum>
  <w:abstractNum w:abstractNumId="6" w15:restartNumberingAfterBreak="0">
    <w:nsid w:val="05FC5747"/>
    <w:multiLevelType w:val="hybridMultilevel"/>
    <w:tmpl w:val="4F12E110"/>
    <w:lvl w:ilvl="0" w:tplc="674423E6">
      <w:start w:val="1"/>
      <w:numFmt w:val="bullet"/>
      <w:lvlText w:val=""/>
      <w:lvlJc w:val="left"/>
      <w:pPr>
        <w:tabs>
          <w:tab w:val="num" w:pos="360"/>
        </w:tabs>
        <w:ind w:left="340" w:hanging="34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AD07BD3"/>
    <w:multiLevelType w:val="hybridMultilevel"/>
    <w:tmpl w:val="53AC4FD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0CB05EF4"/>
    <w:multiLevelType w:val="hybridMultilevel"/>
    <w:tmpl w:val="132E3EA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9"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430F2D"/>
    <w:multiLevelType w:val="hybridMultilevel"/>
    <w:tmpl w:val="CFB01B8C"/>
    <w:lvl w:ilvl="0" w:tplc="BFA6F6CE">
      <w:start w:val="8"/>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2"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13"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C37E36"/>
    <w:multiLevelType w:val="hybridMultilevel"/>
    <w:tmpl w:val="C402F50E"/>
    <w:lvl w:ilvl="0" w:tplc="0C0A0001">
      <w:start w:val="1"/>
      <w:numFmt w:val="bullet"/>
      <w:lvlText w:val=""/>
      <w:lvlJc w:val="left"/>
      <w:pPr>
        <w:tabs>
          <w:tab w:val="num" w:pos="720"/>
        </w:tabs>
        <w:ind w:left="720" w:hanging="360"/>
      </w:pPr>
      <w:rPr>
        <w:rFonts w:hint="default" w:ascii="Symbol" w:hAnsi="Symbol"/>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17119BA"/>
    <w:multiLevelType w:val="hybridMultilevel"/>
    <w:tmpl w:val="78C0F7DA"/>
    <w:lvl w:ilvl="0" w:tplc="F3E436F4">
      <w:start w:val="1"/>
      <w:numFmt w:val="bullet"/>
      <w:lvlText w:val=""/>
      <w:lvlJc w:val="left"/>
      <w:pPr>
        <w:tabs>
          <w:tab w:val="num" w:pos="360"/>
        </w:tabs>
        <w:ind w:left="360" w:hanging="360"/>
      </w:pPr>
      <w:rPr>
        <w:rFonts w:hint="default" w:ascii="Symbol" w:hAnsi="Symbol"/>
        <w:b w:val="0"/>
        <w:i w:val="0"/>
        <w:color w:val="auto"/>
      </w:rPr>
    </w:lvl>
    <w:lvl w:ilvl="1" w:tplc="0C0A0003" w:tentative="1">
      <w:start w:val="1"/>
      <w:numFmt w:val="bullet"/>
      <w:lvlText w:val="o"/>
      <w:lvlJc w:val="left"/>
      <w:pPr>
        <w:tabs>
          <w:tab w:val="num" w:pos="2148"/>
        </w:tabs>
        <w:ind w:left="2148" w:hanging="360"/>
      </w:pPr>
      <w:rPr>
        <w:rFonts w:hint="default" w:ascii="Courier New" w:hAnsi="Courier New" w:cs="Courier New"/>
      </w:rPr>
    </w:lvl>
    <w:lvl w:ilvl="2" w:tplc="0C0A0005" w:tentative="1">
      <w:start w:val="1"/>
      <w:numFmt w:val="bullet"/>
      <w:lvlText w:val=""/>
      <w:lvlJc w:val="left"/>
      <w:pPr>
        <w:tabs>
          <w:tab w:val="num" w:pos="2868"/>
        </w:tabs>
        <w:ind w:left="2868" w:hanging="360"/>
      </w:pPr>
      <w:rPr>
        <w:rFonts w:hint="default" w:ascii="Wingdings" w:hAnsi="Wingdings"/>
      </w:rPr>
    </w:lvl>
    <w:lvl w:ilvl="3" w:tplc="0C0A0001" w:tentative="1">
      <w:start w:val="1"/>
      <w:numFmt w:val="bullet"/>
      <w:lvlText w:val=""/>
      <w:lvlJc w:val="left"/>
      <w:pPr>
        <w:tabs>
          <w:tab w:val="num" w:pos="3588"/>
        </w:tabs>
        <w:ind w:left="3588" w:hanging="360"/>
      </w:pPr>
      <w:rPr>
        <w:rFonts w:hint="default" w:ascii="Symbol" w:hAnsi="Symbol"/>
      </w:rPr>
    </w:lvl>
    <w:lvl w:ilvl="4" w:tplc="0C0A0003" w:tentative="1">
      <w:start w:val="1"/>
      <w:numFmt w:val="bullet"/>
      <w:lvlText w:val="o"/>
      <w:lvlJc w:val="left"/>
      <w:pPr>
        <w:tabs>
          <w:tab w:val="num" w:pos="4308"/>
        </w:tabs>
        <w:ind w:left="4308" w:hanging="360"/>
      </w:pPr>
      <w:rPr>
        <w:rFonts w:hint="default" w:ascii="Courier New" w:hAnsi="Courier New" w:cs="Courier New"/>
      </w:rPr>
    </w:lvl>
    <w:lvl w:ilvl="5" w:tplc="0C0A0005" w:tentative="1">
      <w:start w:val="1"/>
      <w:numFmt w:val="bullet"/>
      <w:lvlText w:val=""/>
      <w:lvlJc w:val="left"/>
      <w:pPr>
        <w:tabs>
          <w:tab w:val="num" w:pos="5028"/>
        </w:tabs>
        <w:ind w:left="5028" w:hanging="360"/>
      </w:pPr>
      <w:rPr>
        <w:rFonts w:hint="default" w:ascii="Wingdings" w:hAnsi="Wingdings"/>
      </w:rPr>
    </w:lvl>
    <w:lvl w:ilvl="6" w:tplc="0C0A0001" w:tentative="1">
      <w:start w:val="1"/>
      <w:numFmt w:val="bullet"/>
      <w:lvlText w:val=""/>
      <w:lvlJc w:val="left"/>
      <w:pPr>
        <w:tabs>
          <w:tab w:val="num" w:pos="5748"/>
        </w:tabs>
        <w:ind w:left="5748" w:hanging="360"/>
      </w:pPr>
      <w:rPr>
        <w:rFonts w:hint="default" w:ascii="Symbol" w:hAnsi="Symbol"/>
      </w:rPr>
    </w:lvl>
    <w:lvl w:ilvl="7" w:tplc="0C0A0003" w:tentative="1">
      <w:start w:val="1"/>
      <w:numFmt w:val="bullet"/>
      <w:lvlText w:val="o"/>
      <w:lvlJc w:val="left"/>
      <w:pPr>
        <w:tabs>
          <w:tab w:val="num" w:pos="6468"/>
        </w:tabs>
        <w:ind w:left="6468" w:hanging="360"/>
      </w:pPr>
      <w:rPr>
        <w:rFonts w:hint="default" w:ascii="Courier New" w:hAnsi="Courier New" w:cs="Courier New"/>
      </w:rPr>
    </w:lvl>
    <w:lvl w:ilvl="8" w:tplc="0C0A0005" w:tentative="1">
      <w:start w:val="1"/>
      <w:numFmt w:val="bullet"/>
      <w:lvlText w:val=""/>
      <w:lvlJc w:val="left"/>
      <w:pPr>
        <w:tabs>
          <w:tab w:val="num" w:pos="7188"/>
        </w:tabs>
        <w:ind w:left="7188" w:hanging="360"/>
      </w:pPr>
      <w:rPr>
        <w:rFonts w:hint="default" w:ascii="Wingdings" w:hAnsi="Wingdings"/>
      </w:rPr>
    </w:lvl>
  </w:abstractNum>
  <w:abstractNum w:abstractNumId="16" w15:restartNumberingAfterBreak="0">
    <w:nsid w:val="24A052AC"/>
    <w:multiLevelType w:val="hybridMultilevel"/>
    <w:tmpl w:val="B6AA2B00"/>
    <w:lvl w:ilvl="0" w:tplc="240A0001">
      <w:start w:val="1"/>
      <w:numFmt w:val="bullet"/>
      <w:lvlText w:val=""/>
      <w:lvlJc w:val="left"/>
      <w:pPr>
        <w:ind w:left="1440" w:hanging="360"/>
      </w:pPr>
      <w:rPr>
        <w:rFonts w:hint="default" w:ascii="Symbol" w:hAnsi="Symbol"/>
      </w:rPr>
    </w:lvl>
    <w:lvl w:ilvl="1" w:tplc="240A0003">
      <w:start w:val="1"/>
      <w:numFmt w:val="bullet"/>
      <w:lvlText w:val="o"/>
      <w:lvlJc w:val="left"/>
      <w:pPr>
        <w:ind w:left="2160" w:hanging="360"/>
      </w:pPr>
      <w:rPr>
        <w:rFonts w:hint="default" w:ascii="Courier New" w:hAnsi="Courier New" w:cs="Courier New"/>
      </w:rPr>
    </w:lvl>
    <w:lvl w:ilvl="2" w:tplc="240A0005">
      <w:start w:val="1"/>
      <w:numFmt w:val="bullet"/>
      <w:lvlText w:val=""/>
      <w:lvlJc w:val="left"/>
      <w:pPr>
        <w:ind w:left="2880" w:hanging="360"/>
      </w:pPr>
      <w:rPr>
        <w:rFonts w:hint="default" w:ascii="Wingdings" w:hAnsi="Wingdings"/>
      </w:rPr>
    </w:lvl>
    <w:lvl w:ilvl="3" w:tplc="240A0001">
      <w:start w:val="1"/>
      <w:numFmt w:val="bullet"/>
      <w:lvlText w:val=""/>
      <w:lvlJc w:val="left"/>
      <w:pPr>
        <w:ind w:left="3600" w:hanging="360"/>
      </w:pPr>
      <w:rPr>
        <w:rFonts w:hint="default" w:ascii="Symbol" w:hAnsi="Symbol"/>
      </w:rPr>
    </w:lvl>
    <w:lvl w:ilvl="4" w:tplc="240A0003">
      <w:start w:val="1"/>
      <w:numFmt w:val="bullet"/>
      <w:lvlText w:val="o"/>
      <w:lvlJc w:val="left"/>
      <w:pPr>
        <w:ind w:left="4320" w:hanging="360"/>
      </w:pPr>
      <w:rPr>
        <w:rFonts w:hint="default" w:ascii="Courier New" w:hAnsi="Courier New" w:cs="Courier New"/>
      </w:rPr>
    </w:lvl>
    <w:lvl w:ilvl="5" w:tplc="240A0005">
      <w:start w:val="1"/>
      <w:numFmt w:val="bullet"/>
      <w:lvlText w:val=""/>
      <w:lvlJc w:val="left"/>
      <w:pPr>
        <w:ind w:left="5040" w:hanging="360"/>
      </w:pPr>
      <w:rPr>
        <w:rFonts w:hint="default" w:ascii="Wingdings" w:hAnsi="Wingdings"/>
      </w:rPr>
    </w:lvl>
    <w:lvl w:ilvl="6" w:tplc="240A0001">
      <w:start w:val="1"/>
      <w:numFmt w:val="bullet"/>
      <w:lvlText w:val=""/>
      <w:lvlJc w:val="left"/>
      <w:pPr>
        <w:ind w:left="5760" w:hanging="360"/>
      </w:pPr>
      <w:rPr>
        <w:rFonts w:hint="default" w:ascii="Symbol" w:hAnsi="Symbol"/>
      </w:rPr>
    </w:lvl>
    <w:lvl w:ilvl="7" w:tplc="240A0003">
      <w:start w:val="1"/>
      <w:numFmt w:val="bullet"/>
      <w:lvlText w:val="o"/>
      <w:lvlJc w:val="left"/>
      <w:pPr>
        <w:ind w:left="6480" w:hanging="360"/>
      </w:pPr>
      <w:rPr>
        <w:rFonts w:hint="default" w:ascii="Courier New" w:hAnsi="Courier New" w:cs="Courier New"/>
      </w:rPr>
    </w:lvl>
    <w:lvl w:ilvl="8" w:tplc="240A0005">
      <w:start w:val="1"/>
      <w:numFmt w:val="bullet"/>
      <w:lvlText w:val=""/>
      <w:lvlJc w:val="left"/>
      <w:pPr>
        <w:ind w:left="7200" w:hanging="360"/>
      </w:pPr>
      <w:rPr>
        <w:rFonts w:hint="default" w:ascii="Wingdings" w:hAnsi="Wingdings"/>
      </w:rPr>
    </w:lvl>
  </w:abstractNum>
  <w:abstractNum w:abstractNumId="17"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hint="default" w:ascii="Symbol" w:hAnsi="Symbol"/>
      </w:rPr>
    </w:lvl>
    <w:lvl w:ilvl="1" w:tplc="0C0A0003" w:tentative="1">
      <w:start w:val="1"/>
      <w:numFmt w:val="bullet"/>
      <w:lvlText w:val="o"/>
      <w:lvlJc w:val="left"/>
      <w:pPr>
        <w:tabs>
          <w:tab w:val="num" w:pos="1800"/>
        </w:tabs>
        <w:ind w:left="1800" w:hanging="360"/>
      </w:pPr>
      <w:rPr>
        <w:rFonts w:hint="default" w:ascii="Courier New" w:hAnsi="Courier New"/>
      </w:rPr>
    </w:lvl>
    <w:lvl w:ilvl="2" w:tplc="0C0A0005" w:tentative="1">
      <w:start w:val="1"/>
      <w:numFmt w:val="bullet"/>
      <w:lvlText w:val=""/>
      <w:lvlJc w:val="left"/>
      <w:pPr>
        <w:tabs>
          <w:tab w:val="num" w:pos="2520"/>
        </w:tabs>
        <w:ind w:left="2520" w:hanging="360"/>
      </w:pPr>
      <w:rPr>
        <w:rFonts w:hint="default" w:ascii="Wingdings" w:hAnsi="Wingdings"/>
      </w:rPr>
    </w:lvl>
    <w:lvl w:ilvl="3" w:tplc="0C0A0001" w:tentative="1">
      <w:start w:val="1"/>
      <w:numFmt w:val="bullet"/>
      <w:lvlText w:val=""/>
      <w:lvlJc w:val="left"/>
      <w:pPr>
        <w:tabs>
          <w:tab w:val="num" w:pos="3240"/>
        </w:tabs>
        <w:ind w:left="3240" w:hanging="360"/>
      </w:pPr>
      <w:rPr>
        <w:rFonts w:hint="default" w:ascii="Symbol" w:hAnsi="Symbol"/>
      </w:rPr>
    </w:lvl>
    <w:lvl w:ilvl="4" w:tplc="0C0A0003" w:tentative="1">
      <w:start w:val="1"/>
      <w:numFmt w:val="bullet"/>
      <w:lvlText w:val="o"/>
      <w:lvlJc w:val="left"/>
      <w:pPr>
        <w:tabs>
          <w:tab w:val="num" w:pos="3960"/>
        </w:tabs>
        <w:ind w:left="3960" w:hanging="360"/>
      </w:pPr>
      <w:rPr>
        <w:rFonts w:hint="default" w:ascii="Courier New" w:hAnsi="Courier New"/>
      </w:rPr>
    </w:lvl>
    <w:lvl w:ilvl="5" w:tplc="0C0A0005" w:tentative="1">
      <w:start w:val="1"/>
      <w:numFmt w:val="bullet"/>
      <w:lvlText w:val=""/>
      <w:lvlJc w:val="left"/>
      <w:pPr>
        <w:tabs>
          <w:tab w:val="num" w:pos="4680"/>
        </w:tabs>
        <w:ind w:left="4680" w:hanging="360"/>
      </w:pPr>
      <w:rPr>
        <w:rFonts w:hint="default" w:ascii="Wingdings" w:hAnsi="Wingdings"/>
      </w:rPr>
    </w:lvl>
    <w:lvl w:ilvl="6" w:tplc="0C0A0001" w:tentative="1">
      <w:start w:val="1"/>
      <w:numFmt w:val="bullet"/>
      <w:lvlText w:val=""/>
      <w:lvlJc w:val="left"/>
      <w:pPr>
        <w:tabs>
          <w:tab w:val="num" w:pos="5400"/>
        </w:tabs>
        <w:ind w:left="5400" w:hanging="360"/>
      </w:pPr>
      <w:rPr>
        <w:rFonts w:hint="default" w:ascii="Symbol" w:hAnsi="Symbol"/>
      </w:rPr>
    </w:lvl>
    <w:lvl w:ilvl="7" w:tplc="0C0A0003" w:tentative="1">
      <w:start w:val="1"/>
      <w:numFmt w:val="bullet"/>
      <w:lvlText w:val="o"/>
      <w:lvlJc w:val="left"/>
      <w:pPr>
        <w:tabs>
          <w:tab w:val="num" w:pos="6120"/>
        </w:tabs>
        <w:ind w:left="6120" w:hanging="360"/>
      </w:pPr>
      <w:rPr>
        <w:rFonts w:hint="default" w:ascii="Courier New" w:hAnsi="Courier New"/>
      </w:rPr>
    </w:lvl>
    <w:lvl w:ilvl="8" w:tplc="0C0A0005" w:tentative="1">
      <w:start w:val="1"/>
      <w:numFmt w:val="bullet"/>
      <w:lvlText w:val=""/>
      <w:lvlJc w:val="left"/>
      <w:pPr>
        <w:tabs>
          <w:tab w:val="num" w:pos="6840"/>
        </w:tabs>
        <w:ind w:left="6840" w:hanging="360"/>
      </w:pPr>
      <w:rPr>
        <w:rFonts w:hint="default" w:ascii="Wingdings" w:hAnsi="Wingdings"/>
      </w:rPr>
    </w:lvl>
  </w:abstractNum>
  <w:abstractNum w:abstractNumId="19"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542DAB"/>
    <w:multiLevelType w:val="hybridMultilevel"/>
    <w:tmpl w:val="D0BE8168"/>
    <w:lvl w:ilvl="0" w:tplc="E04A24D8">
      <w:numFmt w:val="bullet"/>
      <w:lvlText w:val="-"/>
      <w:lvlJc w:val="left"/>
      <w:pPr>
        <w:ind w:left="720" w:hanging="360"/>
      </w:pPr>
      <w:rPr>
        <w:rFonts w:hint="default" w:ascii="Arial" w:hAnsi="Arial" w:eastAsia="Times New Roman" w:cs="Arial"/>
        <w:color w:val="000000"/>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B5C6BE3"/>
    <w:multiLevelType w:val="hybridMultilevel"/>
    <w:tmpl w:val="4440A130"/>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CBB1E0F"/>
    <w:multiLevelType w:val="hybridMultilevel"/>
    <w:tmpl w:val="CED68BC0"/>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5"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0AD7B86"/>
    <w:multiLevelType w:val="hybridMultilevel"/>
    <w:tmpl w:val="4178FFB8"/>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50DF4F84"/>
    <w:multiLevelType w:val="hybridMultilevel"/>
    <w:tmpl w:val="6DF8309A"/>
    <w:lvl w:ilvl="0" w:tplc="240A0001">
      <w:start w:val="1"/>
      <w:numFmt w:val="bullet"/>
      <w:lvlText w:val=""/>
      <w:lvlJc w:val="left"/>
      <w:pPr>
        <w:ind w:left="360" w:hanging="360"/>
      </w:pPr>
      <w:rPr>
        <w:rFonts w:hint="default" w:ascii="Symbol" w:hAnsi="Symbol"/>
      </w:rPr>
    </w:lvl>
    <w:lvl w:ilvl="1" w:tplc="240A0003">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2"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61D5547"/>
    <w:multiLevelType w:val="hybridMultilevel"/>
    <w:tmpl w:val="A2A2979A"/>
    <w:lvl w:ilvl="0" w:tplc="F3E436F4">
      <w:start w:val="1"/>
      <w:numFmt w:val="bullet"/>
      <w:lvlText w:val=""/>
      <w:lvlJc w:val="left"/>
      <w:pPr>
        <w:tabs>
          <w:tab w:val="num" w:pos="708"/>
        </w:tabs>
        <w:ind w:left="708" w:hanging="360"/>
      </w:pPr>
      <w:rPr>
        <w:rFonts w:hint="default" w:ascii="Symbol" w:hAnsi="Symbol"/>
        <w:b w:val="0"/>
        <w:i w:val="0"/>
        <w:color w:val="auto"/>
      </w:rPr>
    </w:lvl>
    <w:lvl w:ilvl="1" w:tplc="0C0A0003" w:tentative="1">
      <w:start w:val="1"/>
      <w:numFmt w:val="bullet"/>
      <w:lvlText w:val="o"/>
      <w:lvlJc w:val="left"/>
      <w:pPr>
        <w:tabs>
          <w:tab w:val="num" w:pos="1788"/>
        </w:tabs>
        <w:ind w:left="1788" w:hanging="360"/>
      </w:pPr>
      <w:rPr>
        <w:rFonts w:hint="default" w:ascii="Courier New" w:hAnsi="Courier New" w:cs="Courier New"/>
      </w:rPr>
    </w:lvl>
    <w:lvl w:ilvl="2" w:tplc="0C0A0005" w:tentative="1">
      <w:start w:val="1"/>
      <w:numFmt w:val="bullet"/>
      <w:lvlText w:val=""/>
      <w:lvlJc w:val="left"/>
      <w:pPr>
        <w:tabs>
          <w:tab w:val="num" w:pos="2508"/>
        </w:tabs>
        <w:ind w:left="2508" w:hanging="360"/>
      </w:pPr>
      <w:rPr>
        <w:rFonts w:hint="default" w:ascii="Wingdings" w:hAnsi="Wingdings"/>
      </w:rPr>
    </w:lvl>
    <w:lvl w:ilvl="3" w:tplc="0C0A0001" w:tentative="1">
      <w:start w:val="1"/>
      <w:numFmt w:val="bullet"/>
      <w:lvlText w:val=""/>
      <w:lvlJc w:val="left"/>
      <w:pPr>
        <w:tabs>
          <w:tab w:val="num" w:pos="3228"/>
        </w:tabs>
        <w:ind w:left="3228" w:hanging="360"/>
      </w:pPr>
      <w:rPr>
        <w:rFonts w:hint="default" w:ascii="Symbol" w:hAnsi="Symbol"/>
      </w:rPr>
    </w:lvl>
    <w:lvl w:ilvl="4" w:tplc="0C0A0003" w:tentative="1">
      <w:start w:val="1"/>
      <w:numFmt w:val="bullet"/>
      <w:lvlText w:val="o"/>
      <w:lvlJc w:val="left"/>
      <w:pPr>
        <w:tabs>
          <w:tab w:val="num" w:pos="3948"/>
        </w:tabs>
        <w:ind w:left="3948" w:hanging="360"/>
      </w:pPr>
      <w:rPr>
        <w:rFonts w:hint="default" w:ascii="Courier New" w:hAnsi="Courier New" w:cs="Courier New"/>
      </w:rPr>
    </w:lvl>
    <w:lvl w:ilvl="5" w:tplc="0C0A0005" w:tentative="1">
      <w:start w:val="1"/>
      <w:numFmt w:val="bullet"/>
      <w:lvlText w:val=""/>
      <w:lvlJc w:val="left"/>
      <w:pPr>
        <w:tabs>
          <w:tab w:val="num" w:pos="4668"/>
        </w:tabs>
        <w:ind w:left="4668" w:hanging="360"/>
      </w:pPr>
      <w:rPr>
        <w:rFonts w:hint="default" w:ascii="Wingdings" w:hAnsi="Wingdings"/>
      </w:rPr>
    </w:lvl>
    <w:lvl w:ilvl="6" w:tplc="0C0A0001" w:tentative="1">
      <w:start w:val="1"/>
      <w:numFmt w:val="bullet"/>
      <w:lvlText w:val=""/>
      <w:lvlJc w:val="left"/>
      <w:pPr>
        <w:tabs>
          <w:tab w:val="num" w:pos="5388"/>
        </w:tabs>
        <w:ind w:left="5388" w:hanging="360"/>
      </w:pPr>
      <w:rPr>
        <w:rFonts w:hint="default" w:ascii="Symbol" w:hAnsi="Symbol"/>
      </w:rPr>
    </w:lvl>
    <w:lvl w:ilvl="7" w:tplc="0C0A0003" w:tentative="1">
      <w:start w:val="1"/>
      <w:numFmt w:val="bullet"/>
      <w:lvlText w:val="o"/>
      <w:lvlJc w:val="left"/>
      <w:pPr>
        <w:tabs>
          <w:tab w:val="num" w:pos="6108"/>
        </w:tabs>
        <w:ind w:left="6108" w:hanging="360"/>
      </w:pPr>
      <w:rPr>
        <w:rFonts w:hint="default" w:ascii="Courier New" w:hAnsi="Courier New" w:cs="Courier New"/>
      </w:rPr>
    </w:lvl>
    <w:lvl w:ilvl="8" w:tplc="0C0A0005" w:tentative="1">
      <w:start w:val="1"/>
      <w:numFmt w:val="bullet"/>
      <w:lvlText w:val=""/>
      <w:lvlJc w:val="left"/>
      <w:pPr>
        <w:tabs>
          <w:tab w:val="num" w:pos="6828"/>
        </w:tabs>
        <w:ind w:left="6828" w:hanging="360"/>
      </w:pPr>
      <w:rPr>
        <w:rFonts w:hint="default" w:ascii="Wingdings" w:hAnsi="Wingdings"/>
      </w:rPr>
    </w:lvl>
  </w:abstractNum>
  <w:abstractNum w:abstractNumId="34" w15:restartNumberingAfterBreak="0">
    <w:nsid w:val="5B0944AB"/>
    <w:multiLevelType w:val="hybridMultilevel"/>
    <w:tmpl w:val="9FC01068"/>
    <w:lvl w:ilvl="0" w:tplc="70F49FBC">
      <w:start w:val="1"/>
      <w:numFmt w:val="decimal"/>
      <w:lvlText w:val="%1."/>
      <w:lvlJc w:val="left"/>
      <w:pPr>
        <w:ind w:left="927" w:hanging="360"/>
      </w:pPr>
    </w:lvl>
    <w:lvl w:ilvl="1" w:tplc="240A0019">
      <w:start w:val="1"/>
      <w:numFmt w:val="lowerLetter"/>
      <w:lvlText w:val="%2."/>
      <w:lvlJc w:val="left"/>
      <w:pPr>
        <w:ind w:left="1647" w:hanging="360"/>
      </w:pPr>
    </w:lvl>
    <w:lvl w:ilvl="2" w:tplc="240A001B">
      <w:start w:val="1"/>
      <w:numFmt w:val="lowerRoman"/>
      <w:lvlText w:val="%3."/>
      <w:lvlJc w:val="right"/>
      <w:pPr>
        <w:ind w:left="2367" w:hanging="180"/>
      </w:pPr>
    </w:lvl>
    <w:lvl w:ilvl="3" w:tplc="240A000F">
      <w:start w:val="1"/>
      <w:numFmt w:val="decimal"/>
      <w:lvlText w:val="%4."/>
      <w:lvlJc w:val="left"/>
      <w:pPr>
        <w:ind w:left="3087" w:hanging="360"/>
      </w:pPr>
    </w:lvl>
    <w:lvl w:ilvl="4" w:tplc="240A0019">
      <w:start w:val="1"/>
      <w:numFmt w:val="lowerLetter"/>
      <w:lvlText w:val="%5."/>
      <w:lvlJc w:val="left"/>
      <w:pPr>
        <w:ind w:left="3807" w:hanging="360"/>
      </w:pPr>
    </w:lvl>
    <w:lvl w:ilvl="5" w:tplc="240A001B">
      <w:start w:val="1"/>
      <w:numFmt w:val="lowerRoman"/>
      <w:lvlText w:val="%6."/>
      <w:lvlJc w:val="right"/>
      <w:pPr>
        <w:ind w:left="4527" w:hanging="180"/>
      </w:pPr>
    </w:lvl>
    <w:lvl w:ilvl="6" w:tplc="240A000F">
      <w:start w:val="1"/>
      <w:numFmt w:val="decimal"/>
      <w:lvlText w:val="%7."/>
      <w:lvlJc w:val="left"/>
      <w:pPr>
        <w:ind w:left="5247" w:hanging="360"/>
      </w:pPr>
    </w:lvl>
    <w:lvl w:ilvl="7" w:tplc="240A0019">
      <w:start w:val="1"/>
      <w:numFmt w:val="lowerLetter"/>
      <w:lvlText w:val="%8."/>
      <w:lvlJc w:val="left"/>
      <w:pPr>
        <w:ind w:left="5967" w:hanging="360"/>
      </w:pPr>
    </w:lvl>
    <w:lvl w:ilvl="8" w:tplc="240A001B">
      <w:start w:val="1"/>
      <w:numFmt w:val="lowerRoman"/>
      <w:lvlText w:val="%9."/>
      <w:lvlJc w:val="right"/>
      <w:pPr>
        <w:ind w:left="6687" w:hanging="180"/>
      </w:pPr>
    </w:lvl>
  </w:abstractNum>
  <w:abstractNum w:abstractNumId="35"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AD949FF"/>
    <w:multiLevelType w:val="hybridMultilevel"/>
    <w:tmpl w:val="1426601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A026496"/>
    <w:multiLevelType w:val="hybridMultilevel"/>
    <w:tmpl w:val="EB7C81D6"/>
    <w:lvl w:ilvl="0" w:tplc="0C0A0001">
      <w:start w:val="1"/>
      <w:numFmt w:val="bullet"/>
      <w:lvlText w:val=""/>
      <w:lvlJc w:val="left"/>
      <w:pPr>
        <w:tabs>
          <w:tab w:val="num" w:pos="720"/>
        </w:tabs>
        <w:ind w:left="720" w:hanging="360"/>
      </w:pPr>
      <w:rPr>
        <w:rFonts w:hint="default" w:ascii="Symbol" w:hAnsi="Symbol"/>
      </w:rPr>
    </w:lvl>
    <w:lvl w:ilvl="1" w:tplc="0C0A0003">
      <w:start w:val="1"/>
      <w:numFmt w:val="bullet"/>
      <w:lvlText w:val="o"/>
      <w:lvlJc w:val="left"/>
      <w:pPr>
        <w:tabs>
          <w:tab w:val="num" w:pos="1440"/>
        </w:tabs>
        <w:ind w:left="1440" w:hanging="360"/>
      </w:pPr>
      <w:rPr>
        <w:rFonts w:hint="default" w:ascii="Courier New" w:hAnsi="Courier New" w:cs="Times New Roman"/>
      </w:rPr>
    </w:lvl>
    <w:lvl w:ilvl="2" w:tplc="0C0A0005">
      <w:start w:val="1"/>
      <w:numFmt w:val="bullet"/>
      <w:lvlText w:val=""/>
      <w:lvlJc w:val="left"/>
      <w:pPr>
        <w:tabs>
          <w:tab w:val="num" w:pos="2160"/>
        </w:tabs>
        <w:ind w:left="2160" w:hanging="360"/>
      </w:pPr>
      <w:rPr>
        <w:rFonts w:hint="default" w:ascii="Wingdings" w:hAnsi="Wingdings"/>
      </w:rPr>
    </w:lvl>
    <w:lvl w:ilvl="3" w:tplc="0C0A0001">
      <w:start w:val="1"/>
      <w:numFmt w:val="bullet"/>
      <w:lvlText w:val=""/>
      <w:lvlJc w:val="left"/>
      <w:pPr>
        <w:tabs>
          <w:tab w:val="num" w:pos="2880"/>
        </w:tabs>
        <w:ind w:left="2880" w:hanging="360"/>
      </w:pPr>
      <w:rPr>
        <w:rFonts w:hint="default" w:ascii="Symbol" w:hAnsi="Symbol"/>
      </w:rPr>
    </w:lvl>
    <w:lvl w:ilvl="4" w:tplc="0C0A0003">
      <w:start w:val="1"/>
      <w:numFmt w:val="bullet"/>
      <w:lvlText w:val="o"/>
      <w:lvlJc w:val="left"/>
      <w:pPr>
        <w:tabs>
          <w:tab w:val="num" w:pos="3600"/>
        </w:tabs>
        <w:ind w:left="3600" w:hanging="360"/>
      </w:pPr>
      <w:rPr>
        <w:rFonts w:hint="default" w:ascii="Courier New" w:hAnsi="Courier New" w:cs="Times New Roman"/>
      </w:rPr>
    </w:lvl>
    <w:lvl w:ilvl="5" w:tplc="0C0A0005">
      <w:start w:val="1"/>
      <w:numFmt w:val="bullet"/>
      <w:lvlText w:val=""/>
      <w:lvlJc w:val="left"/>
      <w:pPr>
        <w:tabs>
          <w:tab w:val="num" w:pos="4320"/>
        </w:tabs>
        <w:ind w:left="4320" w:hanging="360"/>
      </w:pPr>
      <w:rPr>
        <w:rFonts w:hint="default" w:ascii="Wingdings" w:hAnsi="Wingdings"/>
      </w:rPr>
    </w:lvl>
    <w:lvl w:ilvl="6" w:tplc="0C0A0001">
      <w:start w:val="1"/>
      <w:numFmt w:val="bullet"/>
      <w:lvlText w:val=""/>
      <w:lvlJc w:val="left"/>
      <w:pPr>
        <w:tabs>
          <w:tab w:val="num" w:pos="5040"/>
        </w:tabs>
        <w:ind w:left="5040" w:hanging="360"/>
      </w:pPr>
      <w:rPr>
        <w:rFonts w:hint="default" w:ascii="Symbol" w:hAnsi="Symbol"/>
      </w:rPr>
    </w:lvl>
    <w:lvl w:ilvl="7" w:tplc="0C0A0003">
      <w:start w:val="1"/>
      <w:numFmt w:val="bullet"/>
      <w:lvlText w:val="o"/>
      <w:lvlJc w:val="left"/>
      <w:pPr>
        <w:tabs>
          <w:tab w:val="num" w:pos="5760"/>
        </w:tabs>
        <w:ind w:left="5760" w:hanging="360"/>
      </w:pPr>
      <w:rPr>
        <w:rFonts w:hint="default" w:ascii="Courier New" w:hAnsi="Courier New" w:cs="Times New Roman"/>
      </w:rPr>
    </w:lvl>
    <w:lvl w:ilvl="8" w:tplc="0C0A0005">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C0F1EF2"/>
    <w:multiLevelType w:val="hybridMultilevel"/>
    <w:tmpl w:val="D99CE3AE"/>
    <w:lvl w:ilvl="0" w:tplc="240A0001">
      <w:start w:val="1"/>
      <w:numFmt w:val="bullet"/>
      <w:lvlText w:val=""/>
      <w:lvlJc w:val="left"/>
      <w:pPr>
        <w:ind w:left="2160" w:hanging="360"/>
      </w:pPr>
      <w:rPr>
        <w:rFonts w:hint="default" w:ascii="Symbol" w:hAnsi="Symbol"/>
      </w:rPr>
    </w:lvl>
    <w:lvl w:ilvl="1" w:tplc="240A0003" w:tentative="1">
      <w:start w:val="1"/>
      <w:numFmt w:val="bullet"/>
      <w:lvlText w:val="o"/>
      <w:lvlJc w:val="left"/>
      <w:pPr>
        <w:ind w:left="2880" w:hanging="360"/>
      </w:pPr>
      <w:rPr>
        <w:rFonts w:hint="default" w:ascii="Courier New" w:hAnsi="Courier New" w:cs="Courier New"/>
      </w:rPr>
    </w:lvl>
    <w:lvl w:ilvl="2" w:tplc="240A0005" w:tentative="1">
      <w:start w:val="1"/>
      <w:numFmt w:val="bullet"/>
      <w:lvlText w:val=""/>
      <w:lvlJc w:val="left"/>
      <w:pPr>
        <w:ind w:left="3600" w:hanging="360"/>
      </w:pPr>
      <w:rPr>
        <w:rFonts w:hint="default" w:ascii="Wingdings" w:hAnsi="Wingdings"/>
      </w:rPr>
    </w:lvl>
    <w:lvl w:ilvl="3" w:tplc="240A0001" w:tentative="1">
      <w:start w:val="1"/>
      <w:numFmt w:val="bullet"/>
      <w:lvlText w:val=""/>
      <w:lvlJc w:val="left"/>
      <w:pPr>
        <w:ind w:left="4320" w:hanging="360"/>
      </w:pPr>
      <w:rPr>
        <w:rFonts w:hint="default" w:ascii="Symbol" w:hAnsi="Symbol"/>
      </w:rPr>
    </w:lvl>
    <w:lvl w:ilvl="4" w:tplc="240A0003" w:tentative="1">
      <w:start w:val="1"/>
      <w:numFmt w:val="bullet"/>
      <w:lvlText w:val="o"/>
      <w:lvlJc w:val="left"/>
      <w:pPr>
        <w:ind w:left="5040" w:hanging="360"/>
      </w:pPr>
      <w:rPr>
        <w:rFonts w:hint="default" w:ascii="Courier New" w:hAnsi="Courier New" w:cs="Courier New"/>
      </w:rPr>
    </w:lvl>
    <w:lvl w:ilvl="5" w:tplc="240A0005" w:tentative="1">
      <w:start w:val="1"/>
      <w:numFmt w:val="bullet"/>
      <w:lvlText w:val=""/>
      <w:lvlJc w:val="left"/>
      <w:pPr>
        <w:ind w:left="5760" w:hanging="360"/>
      </w:pPr>
      <w:rPr>
        <w:rFonts w:hint="default" w:ascii="Wingdings" w:hAnsi="Wingdings"/>
      </w:rPr>
    </w:lvl>
    <w:lvl w:ilvl="6" w:tplc="240A0001" w:tentative="1">
      <w:start w:val="1"/>
      <w:numFmt w:val="bullet"/>
      <w:lvlText w:val=""/>
      <w:lvlJc w:val="left"/>
      <w:pPr>
        <w:ind w:left="6480" w:hanging="360"/>
      </w:pPr>
      <w:rPr>
        <w:rFonts w:hint="default" w:ascii="Symbol" w:hAnsi="Symbol"/>
      </w:rPr>
    </w:lvl>
    <w:lvl w:ilvl="7" w:tplc="240A0003" w:tentative="1">
      <w:start w:val="1"/>
      <w:numFmt w:val="bullet"/>
      <w:lvlText w:val="o"/>
      <w:lvlJc w:val="left"/>
      <w:pPr>
        <w:ind w:left="7200" w:hanging="360"/>
      </w:pPr>
      <w:rPr>
        <w:rFonts w:hint="default" w:ascii="Courier New" w:hAnsi="Courier New" w:cs="Courier New"/>
      </w:rPr>
    </w:lvl>
    <w:lvl w:ilvl="8" w:tplc="240A0005" w:tentative="1">
      <w:start w:val="1"/>
      <w:numFmt w:val="bullet"/>
      <w:lvlText w:val=""/>
      <w:lvlJc w:val="left"/>
      <w:pPr>
        <w:ind w:left="7920" w:hanging="360"/>
      </w:pPr>
      <w:rPr>
        <w:rFonts w:hint="default" w:ascii="Wingdings" w:hAnsi="Wingdings"/>
      </w:rPr>
    </w:lvl>
  </w:abstractNum>
  <w:abstractNum w:abstractNumId="42"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46203323">
    <w:abstractNumId w:val="9"/>
  </w:num>
  <w:num w:numId="2" w16cid:durableId="966132118">
    <w:abstractNumId w:val="19"/>
  </w:num>
  <w:num w:numId="3" w16cid:durableId="2017922820">
    <w:abstractNumId w:val="1"/>
  </w:num>
  <w:num w:numId="4" w16cid:durableId="1143040992">
    <w:abstractNumId w:val="0"/>
  </w:num>
  <w:num w:numId="5" w16cid:durableId="309097378">
    <w:abstractNumId w:val="12"/>
  </w:num>
  <w:num w:numId="6" w16cid:durableId="429665802">
    <w:abstractNumId w:val="14"/>
  </w:num>
  <w:num w:numId="7" w16cid:durableId="1694763142">
    <w:abstractNumId w:val="32"/>
  </w:num>
  <w:num w:numId="8" w16cid:durableId="495069499">
    <w:abstractNumId w:val="37"/>
  </w:num>
  <w:num w:numId="9" w16cid:durableId="2063091049">
    <w:abstractNumId w:val="33"/>
  </w:num>
  <w:num w:numId="10" w16cid:durableId="926960077">
    <w:abstractNumId w:val="15"/>
  </w:num>
  <w:num w:numId="11" w16cid:durableId="1098333794">
    <w:abstractNumId w:val="6"/>
  </w:num>
  <w:num w:numId="12" w16cid:durableId="1464885640">
    <w:abstractNumId w:val="7"/>
  </w:num>
  <w:num w:numId="13" w16cid:durableId="746346183">
    <w:abstractNumId w:val="18"/>
  </w:num>
  <w:num w:numId="14" w16cid:durableId="390539434">
    <w:abstractNumId w:val="31"/>
  </w:num>
  <w:num w:numId="15" w16cid:durableId="718624165">
    <w:abstractNumId w:val="28"/>
  </w:num>
  <w:num w:numId="16" w16cid:durableId="1635015656">
    <w:abstractNumId w:val="35"/>
  </w:num>
  <w:num w:numId="17" w16cid:durableId="333265007">
    <w:abstractNumId w:val="22"/>
  </w:num>
  <w:num w:numId="18" w16cid:durableId="788594742">
    <w:abstractNumId w:val="29"/>
  </w:num>
  <w:num w:numId="19" w16cid:durableId="196697052">
    <w:abstractNumId w:val="38"/>
  </w:num>
  <w:num w:numId="20" w16cid:durableId="1431900070">
    <w:abstractNumId w:val="36"/>
  </w:num>
  <w:num w:numId="21" w16cid:durableId="640382460">
    <w:abstractNumId w:val="20"/>
  </w:num>
  <w:num w:numId="22" w16cid:durableId="331570782">
    <w:abstractNumId w:val="40"/>
  </w:num>
  <w:num w:numId="23" w16cid:durableId="689524951">
    <w:abstractNumId w:val="10"/>
  </w:num>
  <w:num w:numId="24" w16cid:durableId="2138796379">
    <w:abstractNumId w:val="13"/>
  </w:num>
  <w:num w:numId="25" w16cid:durableId="1781297798">
    <w:abstractNumId w:val="4"/>
  </w:num>
  <w:num w:numId="26" w16cid:durableId="961572044">
    <w:abstractNumId w:val="30"/>
  </w:num>
  <w:num w:numId="27" w16cid:durableId="465468922">
    <w:abstractNumId w:val="26"/>
  </w:num>
  <w:num w:numId="28" w16cid:durableId="49118709">
    <w:abstractNumId w:val="43"/>
  </w:num>
  <w:num w:numId="29" w16cid:durableId="54401468">
    <w:abstractNumId w:val="17"/>
  </w:num>
  <w:num w:numId="30" w16cid:durableId="1351031704">
    <w:abstractNumId w:val="25"/>
  </w:num>
  <w:num w:numId="31" w16cid:durableId="327826730">
    <w:abstractNumId w:val="23"/>
  </w:num>
  <w:num w:numId="32" w16cid:durableId="1693913678">
    <w:abstractNumId w:val="27"/>
  </w:num>
  <w:num w:numId="33" w16cid:durableId="433673172">
    <w:abstractNumId w:val="42"/>
  </w:num>
  <w:num w:numId="34" w16cid:durableId="2649622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0483422">
    <w:abstractNumId w:val="3"/>
  </w:num>
  <w:num w:numId="36" w16cid:durableId="959529670">
    <w:abstractNumId w:val="24"/>
  </w:num>
  <w:num w:numId="37" w16cid:durableId="218133353">
    <w:abstractNumId w:val="2"/>
  </w:num>
  <w:num w:numId="38" w16cid:durableId="1992369726">
    <w:abstractNumId w:val="39"/>
  </w:num>
  <w:num w:numId="39" w16cid:durableId="1530753659">
    <w:abstractNumId w:val="16"/>
  </w:num>
  <w:num w:numId="40" w16cid:durableId="622731046">
    <w:abstractNumId w:val="8"/>
  </w:num>
  <w:num w:numId="41" w16cid:durableId="614363691">
    <w:abstractNumId w:val="41"/>
  </w:num>
  <w:num w:numId="42" w16cid:durableId="1266497493">
    <w:abstractNumId w:val="11"/>
  </w:num>
  <w:num w:numId="43" w16cid:durableId="1528912410">
    <w:abstractNumId w:val="5"/>
  </w:num>
  <w:num w:numId="44" w16cid:durableId="479620002">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6653"/>
    <w:rsid w:val="00016CCF"/>
    <w:rsid w:val="00021E72"/>
    <w:rsid w:val="00030EE6"/>
    <w:rsid w:val="00035D33"/>
    <w:rsid w:val="00037911"/>
    <w:rsid w:val="0005114B"/>
    <w:rsid w:val="00051AB8"/>
    <w:rsid w:val="00053EF7"/>
    <w:rsid w:val="0005516B"/>
    <w:rsid w:val="0005621F"/>
    <w:rsid w:val="00065136"/>
    <w:rsid w:val="00071E7F"/>
    <w:rsid w:val="00074928"/>
    <w:rsid w:val="000925F1"/>
    <w:rsid w:val="0009278D"/>
    <w:rsid w:val="00092C10"/>
    <w:rsid w:val="000948D3"/>
    <w:rsid w:val="000953C0"/>
    <w:rsid w:val="00096576"/>
    <w:rsid w:val="000B2D17"/>
    <w:rsid w:val="000B31CA"/>
    <w:rsid w:val="000B37A3"/>
    <w:rsid w:val="000B3D72"/>
    <w:rsid w:val="000B47F9"/>
    <w:rsid w:val="000C22B3"/>
    <w:rsid w:val="000C27B0"/>
    <w:rsid w:val="000C567E"/>
    <w:rsid w:val="000D4DC5"/>
    <w:rsid w:val="000F09AC"/>
    <w:rsid w:val="000F4492"/>
    <w:rsid w:val="000F6E1B"/>
    <w:rsid w:val="00100134"/>
    <w:rsid w:val="00103E2C"/>
    <w:rsid w:val="00106C77"/>
    <w:rsid w:val="00117D94"/>
    <w:rsid w:val="00131754"/>
    <w:rsid w:val="00135991"/>
    <w:rsid w:val="00140D19"/>
    <w:rsid w:val="00141F55"/>
    <w:rsid w:val="00147149"/>
    <w:rsid w:val="00156348"/>
    <w:rsid w:val="0016151B"/>
    <w:rsid w:val="001647B4"/>
    <w:rsid w:val="0017448A"/>
    <w:rsid w:val="00181F7A"/>
    <w:rsid w:val="001A2922"/>
    <w:rsid w:val="001A77F2"/>
    <w:rsid w:val="001C5BA8"/>
    <w:rsid w:val="001C7E04"/>
    <w:rsid w:val="001D1348"/>
    <w:rsid w:val="001D40ED"/>
    <w:rsid w:val="001D45D0"/>
    <w:rsid w:val="001D57FB"/>
    <w:rsid w:val="001E4D52"/>
    <w:rsid w:val="001F323D"/>
    <w:rsid w:val="0020212E"/>
    <w:rsid w:val="00205FC6"/>
    <w:rsid w:val="00216443"/>
    <w:rsid w:val="00232D8F"/>
    <w:rsid w:val="002355B2"/>
    <w:rsid w:val="00255F0F"/>
    <w:rsid w:val="002651AF"/>
    <w:rsid w:val="002762F6"/>
    <w:rsid w:val="0027685E"/>
    <w:rsid w:val="002804DC"/>
    <w:rsid w:val="00280E64"/>
    <w:rsid w:val="00283348"/>
    <w:rsid w:val="0028565B"/>
    <w:rsid w:val="0029340E"/>
    <w:rsid w:val="002948B4"/>
    <w:rsid w:val="002977E6"/>
    <w:rsid w:val="002A24D8"/>
    <w:rsid w:val="002A5D13"/>
    <w:rsid w:val="002B28C7"/>
    <w:rsid w:val="002B30AF"/>
    <w:rsid w:val="002C1AA9"/>
    <w:rsid w:val="002E2962"/>
    <w:rsid w:val="002E58F3"/>
    <w:rsid w:val="002F15DD"/>
    <w:rsid w:val="002F219F"/>
    <w:rsid w:val="002F3EFB"/>
    <w:rsid w:val="002F5A0B"/>
    <w:rsid w:val="00304E7D"/>
    <w:rsid w:val="00306486"/>
    <w:rsid w:val="0031697D"/>
    <w:rsid w:val="00324BFD"/>
    <w:rsid w:val="00326736"/>
    <w:rsid w:val="00335EBD"/>
    <w:rsid w:val="00336027"/>
    <w:rsid w:val="00337C1E"/>
    <w:rsid w:val="00350D5A"/>
    <w:rsid w:val="003648B1"/>
    <w:rsid w:val="00387D3F"/>
    <w:rsid w:val="003976DB"/>
    <w:rsid w:val="003A3831"/>
    <w:rsid w:val="003B1249"/>
    <w:rsid w:val="003D065C"/>
    <w:rsid w:val="003D1082"/>
    <w:rsid w:val="003D3C4A"/>
    <w:rsid w:val="003D62A9"/>
    <w:rsid w:val="003F5CE7"/>
    <w:rsid w:val="003F6E57"/>
    <w:rsid w:val="00400FBA"/>
    <w:rsid w:val="00401512"/>
    <w:rsid w:val="00406170"/>
    <w:rsid w:val="0040652E"/>
    <w:rsid w:val="00412251"/>
    <w:rsid w:val="004134A0"/>
    <w:rsid w:val="00420871"/>
    <w:rsid w:val="00425B37"/>
    <w:rsid w:val="00425DC1"/>
    <w:rsid w:val="0042794B"/>
    <w:rsid w:val="004343EF"/>
    <w:rsid w:val="00437F31"/>
    <w:rsid w:val="00444B93"/>
    <w:rsid w:val="0046414E"/>
    <w:rsid w:val="00466222"/>
    <w:rsid w:val="00470C8A"/>
    <w:rsid w:val="00475C29"/>
    <w:rsid w:val="004765B8"/>
    <w:rsid w:val="0047748F"/>
    <w:rsid w:val="004A4813"/>
    <w:rsid w:val="004C1915"/>
    <w:rsid w:val="004C33EC"/>
    <w:rsid w:val="004C6ABE"/>
    <w:rsid w:val="004C7914"/>
    <w:rsid w:val="004D5B05"/>
    <w:rsid w:val="004D7DB7"/>
    <w:rsid w:val="004E5F67"/>
    <w:rsid w:val="00507A02"/>
    <w:rsid w:val="005135FC"/>
    <w:rsid w:val="00517A5E"/>
    <w:rsid w:val="005254C8"/>
    <w:rsid w:val="005257C7"/>
    <w:rsid w:val="005262D1"/>
    <w:rsid w:val="0053198C"/>
    <w:rsid w:val="0053205E"/>
    <w:rsid w:val="005548F6"/>
    <w:rsid w:val="00563B6D"/>
    <w:rsid w:val="00565B47"/>
    <w:rsid w:val="00565CC9"/>
    <w:rsid w:val="005663AA"/>
    <w:rsid w:val="005759D5"/>
    <w:rsid w:val="005766F8"/>
    <w:rsid w:val="0058794C"/>
    <w:rsid w:val="00590772"/>
    <w:rsid w:val="00591156"/>
    <w:rsid w:val="005968CA"/>
    <w:rsid w:val="005A72A4"/>
    <w:rsid w:val="005C6558"/>
    <w:rsid w:val="005C71CF"/>
    <w:rsid w:val="005F3D8F"/>
    <w:rsid w:val="00603E9D"/>
    <w:rsid w:val="006075CB"/>
    <w:rsid w:val="00615125"/>
    <w:rsid w:val="0062147F"/>
    <w:rsid w:val="00627F2A"/>
    <w:rsid w:val="00630A23"/>
    <w:rsid w:val="00631D24"/>
    <w:rsid w:val="006404A7"/>
    <w:rsid w:val="0065400C"/>
    <w:rsid w:val="00667607"/>
    <w:rsid w:val="006678CE"/>
    <w:rsid w:val="00673BA8"/>
    <w:rsid w:val="00682C04"/>
    <w:rsid w:val="006861AF"/>
    <w:rsid w:val="006A1170"/>
    <w:rsid w:val="006A3753"/>
    <w:rsid w:val="006A6723"/>
    <w:rsid w:val="006B2B5D"/>
    <w:rsid w:val="006B6763"/>
    <w:rsid w:val="006C20DE"/>
    <w:rsid w:val="006E21C0"/>
    <w:rsid w:val="006E4521"/>
    <w:rsid w:val="006F2E41"/>
    <w:rsid w:val="00701153"/>
    <w:rsid w:val="00704D08"/>
    <w:rsid w:val="00705156"/>
    <w:rsid w:val="00713633"/>
    <w:rsid w:val="0072769A"/>
    <w:rsid w:val="007441C1"/>
    <w:rsid w:val="00755A80"/>
    <w:rsid w:val="00765F2F"/>
    <w:rsid w:val="0076712F"/>
    <w:rsid w:val="00772D44"/>
    <w:rsid w:val="007A6E54"/>
    <w:rsid w:val="007B2945"/>
    <w:rsid w:val="007B6EFB"/>
    <w:rsid w:val="007D115F"/>
    <w:rsid w:val="007D4E82"/>
    <w:rsid w:val="007E5BC5"/>
    <w:rsid w:val="007F22D6"/>
    <w:rsid w:val="007F2B9C"/>
    <w:rsid w:val="007F58EB"/>
    <w:rsid w:val="0080152A"/>
    <w:rsid w:val="0080175A"/>
    <w:rsid w:val="00801C30"/>
    <w:rsid w:val="00803EF0"/>
    <w:rsid w:val="008173A9"/>
    <w:rsid w:val="008177F4"/>
    <w:rsid w:val="00820D62"/>
    <w:rsid w:val="00826CDD"/>
    <w:rsid w:val="008334B6"/>
    <w:rsid w:val="008405EE"/>
    <w:rsid w:val="00841F15"/>
    <w:rsid w:val="00855B04"/>
    <w:rsid w:val="00862280"/>
    <w:rsid w:val="0086373C"/>
    <w:rsid w:val="008651A8"/>
    <w:rsid w:val="00866153"/>
    <w:rsid w:val="00867F09"/>
    <w:rsid w:val="00872AF4"/>
    <w:rsid w:val="00877F32"/>
    <w:rsid w:val="0088223A"/>
    <w:rsid w:val="00887630"/>
    <w:rsid w:val="00897C1C"/>
    <w:rsid w:val="008B52F4"/>
    <w:rsid w:val="008C123F"/>
    <w:rsid w:val="008C37A6"/>
    <w:rsid w:val="008E6283"/>
    <w:rsid w:val="008F7C3E"/>
    <w:rsid w:val="009122C2"/>
    <w:rsid w:val="00913434"/>
    <w:rsid w:val="00914E2A"/>
    <w:rsid w:val="0091747C"/>
    <w:rsid w:val="00920C37"/>
    <w:rsid w:val="00920DDE"/>
    <w:rsid w:val="009238EB"/>
    <w:rsid w:val="00927FEA"/>
    <w:rsid w:val="009358F7"/>
    <w:rsid w:val="009413ED"/>
    <w:rsid w:val="009537FF"/>
    <w:rsid w:val="009555E1"/>
    <w:rsid w:val="00956252"/>
    <w:rsid w:val="00956A7A"/>
    <w:rsid w:val="00966ACA"/>
    <w:rsid w:val="00967893"/>
    <w:rsid w:val="00975CB0"/>
    <w:rsid w:val="00976332"/>
    <w:rsid w:val="00982471"/>
    <w:rsid w:val="009867DD"/>
    <w:rsid w:val="00990C2D"/>
    <w:rsid w:val="00995FD4"/>
    <w:rsid w:val="009969DF"/>
    <w:rsid w:val="009B5C10"/>
    <w:rsid w:val="009C5390"/>
    <w:rsid w:val="009C5F98"/>
    <w:rsid w:val="009E12EE"/>
    <w:rsid w:val="009E1DD9"/>
    <w:rsid w:val="009E340C"/>
    <w:rsid w:val="009E5929"/>
    <w:rsid w:val="00A1502B"/>
    <w:rsid w:val="00A32D00"/>
    <w:rsid w:val="00A32E6F"/>
    <w:rsid w:val="00A46387"/>
    <w:rsid w:val="00A47D87"/>
    <w:rsid w:val="00A52BAF"/>
    <w:rsid w:val="00A53C25"/>
    <w:rsid w:val="00A557E6"/>
    <w:rsid w:val="00A62FE4"/>
    <w:rsid w:val="00A65393"/>
    <w:rsid w:val="00A66043"/>
    <w:rsid w:val="00A71D8D"/>
    <w:rsid w:val="00A73431"/>
    <w:rsid w:val="00A736D4"/>
    <w:rsid w:val="00A74264"/>
    <w:rsid w:val="00A82CA1"/>
    <w:rsid w:val="00A902E2"/>
    <w:rsid w:val="00A931A4"/>
    <w:rsid w:val="00AA28F0"/>
    <w:rsid w:val="00AA34B8"/>
    <w:rsid w:val="00AA5CB6"/>
    <w:rsid w:val="00AA6CB1"/>
    <w:rsid w:val="00AB3948"/>
    <w:rsid w:val="00AB4793"/>
    <w:rsid w:val="00AC5565"/>
    <w:rsid w:val="00AC5B26"/>
    <w:rsid w:val="00AD22AB"/>
    <w:rsid w:val="00AD7A9A"/>
    <w:rsid w:val="00AE589B"/>
    <w:rsid w:val="00AF50FF"/>
    <w:rsid w:val="00AF527A"/>
    <w:rsid w:val="00B022C1"/>
    <w:rsid w:val="00B13EE1"/>
    <w:rsid w:val="00B179AB"/>
    <w:rsid w:val="00B24FBA"/>
    <w:rsid w:val="00B26AE5"/>
    <w:rsid w:val="00B318C5"/>
    <w:rsid w:val="00B32037"/>
    <w:rsid w:val="00B42AC3"/>
    <w:rsid w:val="00B463AC"/>
    <w:rsid w:val="00B576D0"/>
    <w:rsid w:val="00B62449"/>
    <w:rsid w:val="00B63E85"/>
    <w:rsid w:val="00B67DA1"/>
    <w:rsid w:val="00B73802"/>
    <w:rsid w:val="00B84E71"/>
    <w:rsid w:val="00B90AC6"/>
    <w:rsid w:val="00B96FCD"/>
    <w:rsid w:val="00BA00D2"/>
    <w:rsid w:val="00BA3E83"/>
    <w:rsid w:val="00BB596F"/>
    <w:rsid w:val="00BC1561"/>
    <w:rsid w:val="00BE2D94"/>
    <w:rsid w:val="00BE5C61"/>
    <w:rsid w:val="00BF4189"/>
    <w:rsid w:val="00BF7D08"/>
    <w:rsid w:val="00C056EE"/>
    <w:rsid w:val="00C079F8"/>
    <w:rsid w:val="00C202B4"/>
    <w:rsid w:val="00C34E1A"/>
    <w:rsid w:val="00C37195"/>
    <w:rsid w:val="00C41A81"/>
    <w:rsid w:val="00C454C0"/>
    <w:rsid w:val="00C45853"/>
    <w:rsid w:val="00C52435"/>
    <w:rsid w:val="00C54B3B"/>
    <w:rsid w:val="00C65C29"/>
    <w:rsid w:val="00C83A60"/>
    <w:rsid w:val="00C9789A"/>
    <w:rsid w:val="00CA6DC3"/>
    <w:rsid w:val="00CC254E"/>
    <w:rsid w:val="00CC2AD0"/>
    <w:rsid w:val="00CC60FD"/>
    <w:rsid w:val="00CD1318"/>
    <w:rsid w:val="00CD384E"/>
    <w:rsid w:val="00CE0A60"/>
    <w:rsid w:val="00CE1DA4"/>
    <w:rsid w:val="00CF797E"/>
    <w:rsid w:val="00D031C8"/>
    <w:rsid w:val="00D20856"/>
    <w:rsid w:val="00D21133"/>
    <w:rsid w:val="00D265DC"/>
    <w:rsid w:val="00D6671A"/>
    <w:rsid w:val="00D71C1E"/>
    <w:rsid w:val="00D73BDE"/>
    <w:rsid w:val="00D95966"/>
    <w:rsid w:val="00DA086A"/>
    <w:rsid w:val="00DA2740"/>
    <w:rsid w:val="00DB1429"/>
    <w:rsid w:val="00DB1CE3"/>
    <w:rsid w:val="00DB1FF7"/>
    <w:rsid w:val="00DD47C2"/>
    <w:rsid w:val="00DE6B3B"/>
    <w:rsid w:val="00E01279"/>
    <w:rsid w:val="00E06372"/>
    <w:rsid w:val="00E1210E"/>
    <w:rsid w:val="00E2184C"/>
    <w:rsid w:val="00E222AC"/>
    <w:rsid w:val="00E26BE5"/>
    <w:rsid w:val="00E27245"/>
    <w:rsid w:val="00E32459"/>
    <w:rsid w:val="00E33111"/>
    <w:rsid w:val="00E37112"/>
    <w:rsid w:val="00E44B61"/>
    <w:rsid w:val="00E52469"/>
    <w:rsid w:val="00E569FF"/>
    <w:rsid w:val="00E574EC"/>
    <w:rsid w:val="00E640C3"/>
    <w:rsid w:val="00E6751B"/>
    <w:rsid w:val="00E70233"/>
    <w:rsid w:val="00E70CF8"/>
    <w:rsid w:val="00E74744"/>
    <w:rsid w:val="00E943BD"/>
    <w:rsid w:val="00EA5F10"/>
    <w:rsid w:val="00EB0E97"/>
    <w:rsid w:val="00EB4669"/>
    <w:rsid w:val="00EB7257"/>
    <w:rsid w:val="00EC1FA7"/>
    <w:rsid w:val="00ED16E8"/>
    <w:rsid w:val="00ED2316"/>
    <w:rsid w:val="00ED4E66"/>
    <w:rsid w:val="00EE4C20"/>
    <w:rsid w:val="00EF45FD"/>
    <w:rsid w:val="00EF5359"/>
    <w:rsid w:val="00EF5E5B"/>
    <w:rsid w:val="00F04413"/>
    <w:rsid w:val="00F0609E"/>
    <w:rsid w:val="00F14E74"/>
    <w:rsid w:val="00F242BB"/>
    <w:rsid w:val="00F24582"/>
    <w:rsid w:val="00F30F21"/>
    <w:rsid w:val="00F32600"/>
    <w:rsid w:val="00F376A3"/>
    <w:rsid w:val="00F37A5B"/>
    <w:rsid w:val="00F4063F"/>
    <w:rsid w:val="00F42DCF"/>
    <w:rsid w:val="00F43F88"/>
    <w:rsid w:val="00F515D5"/>
    <w:rsid w:val="00F64101"/>
    <w:rsid w:val="00F75562"/>
    <w:rsid w:val="00F7743C"/>
    <w:rsid w:val="00F81DA1"/>
    <w:rsid w:val="00F95BFD"/>
    <w:rsid w:val="00F962AD"/>
    <w:rsid w:val="00F9787F"/>
    <w:rsid w:val="00FA5A34"/>
    <w:rsid w:val="00FB6224"/>
    <w:rsid w:val="00FC0BEB"/>
    <w:rsid w:val="00FD7510"/>
    <w:rsid w:val="00FE42E7"/>
    <w:rsid w:val="00FE4AD2"/>
    <w:rsid w:val="4CC4189C"/>
    <w:rsid w:val="65CE2B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55617"/>
  <w15:docId w15:val="{7148E985-478E-42C1-8D5A-2DB00CE516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styleId="Default" w:customStyle="1">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styleId="apple-converted-space" w:customStyle="1">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styleId="TextocomentarioCar" w:customStyle="1">
    <w:name w:val="Texto comentario Car"/>
    <w:link w:val="Textocomentario"/>
    <w:semiHidden/>
    <w:rsid w:val="007E5BC5"/>
    <w:rPr>
      <w:rFonts w:ascii="Arial" w:hAnsi="Arial"/>
      <w:lang w:val="es-ES_tradnl" w:eastAsia="es-ES"/>
    </w:rPr>
  </w:style>
  <w:style w:type="character" w:styleId="AsuntodelcomentarioCar" w:customStyle="1">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styleId="Ttulo1Car" w:customStyle="1">
    <w:name w:val="Título 1 Car"/>
    <w:basedOn w:val="Fuentedeprrafopredeter"/>
    <w:link w:val="Ttulo1"/>
    <w:rsid w:val="004C7914"/>
    <w:rPr>
      <w:rFonts w:ascii="Arial" w:hAnsi="Arial" w:cs="Arial"/>
      <w:b/>
      <w:bCs/>
      <w:sz w:val="24"/>
      <w:szCs w:val="24"/>
      <w:lang w:eastAsia="es-ES"/>
    </w:rPr>
  </w:style>
  <w:style w:type="paragraph" w:styleId="TableParagraph" w:customStyle="1">
    <w:name w:val="Table Paragraph"/>
    <w:basedOn w:val="Normal"/>
    <w:uiPriority w:val="1"/>
    <w:qFormat/>
    <w:rsid w:val="00F14E74"/>
    <w:pPr>
      <w:widowControl w:val="0"/>
      <w:autoSpaceDE w:val="0"/>
      <w:autoSpaceDN w:val="0"/>
    </w:pPr>
    <w:rPr>
      <w:rFonts w:ascii="Arial" w:hAnsi="Arial" w:eastAsia="Arial" w:cs="Arial"/>
      <w:sz w:val="22"/>
      <w:szCs w:val="22"/>
      <w:lang w:val="es-CO" w:eastAsia="es-CO" w:bidi="es-CO"/>
    </w:rPr>
  </w:style>
  <w:style w:type="table" w:styleId="Tablaconcuadrcula1clara1" w:customStyle="1">
    <w:name w:val="Tabla con cuadrícula 1 clara1"/>
    <w:basedOn w:val="Tablanormal"/>
    <w:uiPriority w:val="46"/>
    <w:rsid w:val="00EF5359"/>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Listaconvietas">
    <w:name w:val="List Bullet"/>
    <w:basedOn w:val="Normal"/>
    <w:uiPriority w:val="99"/>
    <w:semiHidden/>
    <w:unhideWhenUsed/>
    <w:rsid w:val="00F95BFD"/>
    <w:pPr>
      <w:numPr>
        <w:numId w:val="37"/>
      </w:numPr>
      <w:contextualSpacing/>
    </w:pPr>
    <w:rPr>
      <w:rFonts w:ascii="Arial" w:hAnsi="Arial"/>
    </w:rPr>
  </w:style>
  <w:style w:type="character" w:styleId="apple-style-span" w:customStyle="1">
    <w:name w:val="apple-style-span"/>
    <w:uiPriority w:val="99"/>
    <w:rsid w:val="00F95BFD"/>
    <w:rPr>
      <w:rFonts w:hint="default" w:ascii="Times New Roman" w:hAnsi="Times New Roman" w:cs="Times New Roman"/>
    </w:rPr>
  </w:style>
  <w:style w:type="table" w:styleId="Tablaconcuadrcula1clara">
    <w:name w:val="Grid Table 1 Light"/>
    <w:basedOn w:val="Tablanormal"/>
    <w:uiPriority w:val="46"/>
    <w:rsid w:val="007A6E54"/>
    <w:tblPr>
      <w:tblStyleRowBandSize w:val="1"/>
      <w:tblStyleColBandSize w:val="1"/>
      <w:tblInd w:w="0" w:type="nil"/>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normaltextrun" w:customStyle="1">
    <w:name w:val="normaltextrun"/>
    <w:basedOn w:val="Fuentedeprrafopredeter"/>
    <w:rsid w:val="00E01279"/>
  </w:style>
  <w:style w:type="character" w:styleId="eop" w:customStyle="1">
    <w:name w:val="eop"/>
    <w:basedOn w:val="Fuentedeprrafopredeter"/>
    <w:rsid w:val="00E01279"/>
  </w:style>
  <w:style w:type="character" w:styleId="Mencinsinresolver1" w:customStyle="1">
    <w:name w:val="Mención sin resolver1"/>
    <w:basedOn w:val="Fuentedeprrafopredeter"/>
    <w:uiPriority w:val="99"/>
    <w:semiHidden/>
    <w:unhideWhenUsed/>
    <w:rsid w:val="005759D5"/>
    <w:rPr>
      <w:color w:val="605E5C"/>
      <w:shd w:val="clear" w:color="auto" w:fill="E1DFDD"/>
    </w:rPr>
  </w:style>
  <w:style w:type="paragraph" w:styleId="paragraph" w:customStyle="1">
    <w:name w:val="paragraph"/>
    <w:basedOn w:val="Normal"/>
    <w:rsid w:val="009C5390"/>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1785">
      <w:bodyDiv w:val="1"/>
      <w:marLeft w:val="0"/>
      <w:marRight w:val="0"/>
      <w:marTop w:val="0"/>
      <w:marBottom w:val="0"/>
      <w:divBdr>
        <w:top w:val="none" w:sz="0" w:space="0" w:color="auto"/>
        <w:left w:val="none" w:sz="0" w:space="0" w:color="auto"/>
        <w:bottom w:val="none" w:sz="0" w:space="0" w:color="auto"/>
        <w:right w:val="none" w:sz="0" w:space="0" w:color="auto"/>
      </w:divBdr>
    </w:div>
    <w:div w:id="76292180">
      <w:bodyDiv w:val="1"/>
      <w:marLeft w:val="0"/>
      <w:marRight w:val="0"/>
      <w:marTop w:val="0"/>
      <w:marBottom w:val="0"/>
      <w:divBdr>
        <w:top w:val="none" w:sz="0" w:space="0" w:color="auto"/>
        <w:left w:val="none" w:sz="0" w:space="0" w:color="auto"/>
        <w:bottom w:val="none" w:sz="0" w:space="0" w:color="auto"/>
        <w:right w:val="none" w:sz="0" w:space="0" w:color="auto"/>
      </w:divBdr>
    </w:div>
    <w:div w:id="77605271">
      <w:bodyDiv w:val="1"/>
      <w:marLeft w:val="0"/>
      <w:marRight w:val="0"/>
      <w:marTop w:val="0"/>
      <w:marBottom w:val="0"/>
      <w:divBdr>
        <w:top w:val="none" w:sz="0" w:space="0" w:color="auto"/>
        <w:left w:val="none" w:sz="0" w:space="0" w:color="auto"/>
        <w:bottom w:val="none" w:sz="0" w:space="0" w:color="auto"/>
        <w:right w:val="none" w:sz="0" w:space="0" w:color="auto"/>
      </w:divBdr>
    </w:div>
    <w:div w:id="83690071">
      <w:bodyDiv w:val="1"/>
      <w:marLeft w:val="0"/>
      <w:marRight w:val="0"/>
      <w:marTop w:val="0"/>
      <w:marBottom w:val="0"/>
      <w:divBdr>
        <w:top w:val="none" w:sz="0" w:space="0" w:color="auto"/>
        <w:left w:val="none" w:sz="0" w:space="0" w:color="auto"/>
        <w:bottom w:val="none" w:sz="0" w:space="0" w:color="auto"/>
        <w:right w:val="none" w:sz="0" w:space="0" w:color="auto"/>
      </w:divBdr>
    </w:div>
    <w:div w:id="195851977">
      <w:bodyDiv w:val="1"/>
      <w:marLeft w:val="0"/>
      <w:marRight w:val="0"/>
      <w:marTop w:val="0"/>
      <w:marBottom w:val="0"/>
      <w:divBdr>
        <w:top w:val="none" w:sz="0" w:space="0" w:color="auto"/>
        <w:left w:val="none" w:sz="0" w:space="0" w:color="auto"/>
        <w:bottom w:val="none" w:sz="0" w:space="0" w:color="auto"/>
        <w:right w:val="none" w:sz="0" w:space="0" w:color="auto"/>
      </w:divBdr>
    </w:div>
    <w:div w:id="313798127">
      <w:bodyDiv w:val="1"/>
      <w:marLeft w:val="0"/>
      <w:marRight w:val="0"/>
      <w:marTop w:val="0"/>
      <w:marBottom w:val="0"/>
      <w:divBdr>
        <w:top w:val="none" w:sz="0" w:space="0" w:color="auto"/>
        <w:left w:val="none" w:sz="0" w:space="0" w:color="auto"/>
        <w:bottom w:val="none" w:sz="0" w:space="0" w:color="auto"/>
        <w:right w:val="none" w:sz="0" w:space="0" w:color="auto"/>
      </w:divBdr>
    </w:div>
    <w:div w:id="386222228">
      <w:bodyDiv w:val="1"/>
      <w:marLeft w:val="0"/>
      <w:marRight w:val="0"/>
      <w:marTop w:val="0"/>
      <w:marBottom w:val="0"/>
      <w:divBdr>
        <w:top w:val="none" w:sz="0" w:space="0" w:color="auto"/>
        <w:left w:val="none" w:sz="0" w:space="0" w:color="auto"/>
        <w:bottom w:val="none" w:sz="0" w:space="0" w:color="auto"/>
        <w:right w:val="none" w:sz="0" w:space="0" w:color="auto"/>
      </w:divBdr>
    </w:div>
    <w:div w:id="478226239">
      <w:bodyDiv w:val="1"/>
      <w:marLeft w:val="0"/>
      <w:marRight w:val="0"/>
      <w:marTop w:val="0"/>
      <w:marBottom w:val="0"/>
      <w:divBdr>
        <w:top w:val="none" w:sz="0" w:space="0" w:color="auto"/>
        <w:left w:val="none" w:sz="0" w:space="0" w:color="auto"/>
        <w:bottom w:val="none" w:sz="0" w:space="0" w:color="auto"/>
        <w:right w:val="none" w:sz="0" w:space="0" w:color="auto"/>
      </w:divBdr>
    </w:div>
    <w:div w:id="481970140">
      <w:bodyDiv w:val="1"/>
      <w:marLeft w:val="0"/>
      <w:marRight w:val="0"/>
      <w:marTop w:val="0"/>
      <w:marBottom w:val="0"/>
      <w:divBdr>
        <w:top w:val="none" w:sz="0" w:space="0" w:color="auto"/>
        <w:left w:val="none" w:sz="0" w:space="0" w:color="auto"/>
        <w:bottom w:val="none" w:sz="0" w:space="0" w:color="auto"/>
        <w:right w:val="none" w:sz="0" w:space="0" w:color="auto"/>
      </w:divBdr>
    </w:div>
    <w:div w:id="530651491">
      <w:bodyDiv w:val="1"/>
      <w:marLeft w:val="0"/>
      <w:marRight w:val="0"/>
      <w:marTop w:val="0"/>
      <w:marBottom w:val="0"/>
      <w:divBdr>
        <w:top w:val="none" w:sz="0" w:space="0" w:color="auto"/>
        <w:left w:val="none" w:sz="0" w:space="0" w:color="auto"/>
        <w:bottom w:val="none" w:sz="0" w:space="0" w:color="auto"/>
        <w:right w:val="none" w:sz="0" w:space="0" w:color="auto"/>
      </w:divBdr>
    </w:div>
    <w:div w:id="542256358">
      <w:bodyDiv w:val="1"/>
      <w:marLeft w:val="0"/>
      <w:marRight w:val="0"/>
      <w:marTop w:val="0"/>
      <w:marBottom w:val="0"/>
      <w:divBdr>
        <w:top w:val="none" w:sz="0" w:space="0" w:color="auto"/>
        <w:left w:val="none" w:sz="0" w:space="0" w:color="auto"/>
        <w:bottom w:val="none" w:sz="0" w:space="0" w:color="auto"/>
        <w:right w:val="none" w:sz="0" w:space="0" w:color="auto"/>
      </w:divBdr>
    </w:div>
    <w:div w:id="606694421">
      <w:bodyDiv w:val="1"/>
      <w:marLeft w:val="0"/>
      <w:marRight w:val="0"/>
      <w:marTop w:val="0"/>
      <w:marBottom w:val="0"/>
      <w:divBdr>
        <w:top w:val="none" w:sz="0" w:space="0" w:color="auto"/>
        <w:left w:val="none" w:sz="0" w:space="0" w:color="auto"/>
        <w:bottom w:val="none" w:sz="0" w:space="0" w:color="auto"/>
        <w:right w:val="none" w:sz="0" w:space="0" w:color="auto"/>
      </w:divBdr>
    </w:div>
    <w:div w:id="654576013">
      <w:bodyDiv w:val="1"/>
      <w:marLeft w:val="0"/>
      <w:marRight w:val="0"/>
      <w:marTop w:val="0"/>
      <w:marBottom w:val="0"/>
      <w:divBdr>
        <w:top w:val="none" w:sz="0" w:space="0" w:color="auto"/>
        <w:left w:val="none" w:sz="0" w:space="0" w:color="auto"/>
        <w:bottom w:val="none" w:sz="0" w:space="0" w:color="auto"/>
        <w:right w:val="none" w:sz="0" w:space="0" w:color="auto"/>
      </w:divBdr>
    </w:div>
    <w:div w:id="689333689">
      <w:bodyDiv w:val="1"/>
      <w:marLeft w:val="0"/>
      <w:marRight w:val="0"/>
      <w:marTop w:val="0"/>
      <w:marBottom w:val="0"/>
      <w:divBdr>
        <w:top w:val="none" w:sz="0" w:space="0" w:color="auto"/>
        <w:left w:val="none" w:sz="0" w:space="0" w:color="auto"/>
        <w:bottom w:val="none" w:sz="0" w:space="0" w:color="auto"/>
        <w:right w:val="none" w:sz="0" w:space="0" w:color="auto"/>
      </w:divBdr>
    </w:div>
    <w:div w:id="709650878">
      <w:bodyDiv w:val="1"/>
      <w:marLeft w:val="0"/>
      <w:marRight w:val="0"/>
      <w:marTop w:val="0"/>
      <w:marBottom w:val="0"/>
      <w:divBdr>
        <w:top w:val="none" w:sz="0" w:space="0" w:color="auto"/>
        <w:left w:val="none" w:sz="0" w:space="0" w:color="auto"/>
        <w:bottom w:val="none" w:sz="0" w:space="0" w:color="auto"/>
        <w:right w:val="none" w:sz="0" w:space="0" w:color="auto"/>
      </w:divBdr>
    </w:div>
    <w:div w:id="774011517">
      <w:bodyDiv w:val="1"/>
      <w:marLeft w:val="0"/>
      <w:marRight w:val="0"/>
      <w:marTop w:val="0"/>
      <w:marBottom w:val="0"/>
      <w:divBdr>
        <w:top w:val="none" w:sz="0" w:space="0" w:color="auto"/>
        <w:left w:val="none" w:sz="0" w:space="0" w:color="auto"/>
        <w:bottom w:val="none" w:sz="0" w:space="0" w:color="auto"/>
        <w:right w:val="none" w:sz="0" w:space="0" w:color="auto"/>
      </w:divBdr>
    </w:div>
    <w:div w:id="774904415">
      <w:bodyDiv w:val="1"/>
      <w:marLeft w:val="0"/>
      <w:marRight w:val="0"/>
      <w:marTop w:val="0"/>
      <w:marBottom w:val="0"/>
      <w:divBdr>
        <w:top w:val="none" w:sz="0" w:space="0" w:color="auto"/>
        <w:left w:val="none" w:sz="0" w:space="0" w:color="auto"/>
        <w:bottom w:val="none" w:sz="0" w:space="0" w:color="auto"/>
        <w:right w:val="none" w:sz="0" w:space="0" w:color="auto"/>
      </w:divBdr>
    </w:div>
    <w:div w:id="776755591">
      <w:bodyDiv w:val="1"/>
      <w:marLeft w:val="0"/>
      <w:marRight w:val="0"/>
      <w:marTop w:val="0"/>
      <w:marBottom w:val="0"/>
      <w:divBdr>
        <w:top w:val="none" w:sz="0" w:space="0" w:color="auto"/>
        <w:left w:val="none" w:sz="0" w:space="0" w:color="auto"/>
        <w:bottom w:val="none" w:sz="0" w:space="0" w:color="auto"/>
        <w:right w:val="none" w:sz="0" w:space="0" w:color="auto"/>
      </w:divBdr>
    </w:div>
    <w:div w:id="786463796">
      <w:bodyDiv w:val="1"/>
      <w:marLeft w:val="0"/>
      <w:marRight w:val="0"/>
      <w:marTop w:val="0"/>
      <w:marBottom w:val="0"/>
      <w:divBdr>
        <w:top w:val="none" w:sz="0" w:space="0" w:color="auto"/>
        <w:left w:val="none" w:sz="0" w:space="0" w:color="auto"/>
        <w:bottom w:val="none" w:sz="0" w:space="0" w:color="auto"/>
        <w:right w:val="none" w:sz="0" w:space="0" w:color="auto"/>
      </w:divBdr>
    </w:div>
    <w:div w:id="815804093">
      <w:bodyDiv w:val="1"/>
      <w:marLeft w:val="0"/>
      <w:marRight w:val="0"/>
      <w:marTop w:val="0"/>
      <w:marBottom w:val="0"/>
      <w:divBdr>
        <w:top w:val="none" w:sz="0" w:space="0" w:color="auto"/>
        <w:left w:val="none" w:sz="0" w:space="0" w:color="auto"/>
        <w:bottom w:val="none" w:sz="0" w:space="0" w:color="auto"/>
        <w:right w:val="none" w:sz="0" w:space="0" w:color="auto"/>
      </w:divBdr>
    </w:div>
    <w:div w:id="1006595141">
      <w:bodyDiv w:val="1"/>
      <w:marLeft w:val="0"/>
      <w:marRight w:val="0"/>
      <w:marTop w:val="0"/>
      <w:marBottom w:val="0"/>
      <w:divBdr>
        <w:top w:val="none" w:sz="0" w:space="0" w:color="auto"/>
        <w:left w:val="none" w:sz="0" w:space="0" w:color="auto"/>
        <w:bottom w:val="none" w:sz="0" w:space="0" w:color="auto"/>
        <w:right w:val="none" w:sz="0" w:space="0" w:color="auto"/>
      </w:divBdr>
    </w:div>
    <w:div w:id="1027489949">
      <w:bodyDiv w:val="1"/>
      <w:marLeft w:val="0"/>
      <w:marRight w:val="0"/>
      <w:marTop w:val="0"/>
      <w:marBottom w:val="0"/>
      <w:divBdr>
        <w:top w:val="none" w:sz="0" w:space="0" w:color="auto"/>
        <w:left w:val="none" w:sz="0" w:space="0" w:color="auto"/>
        <w:bottom w:val="none" w:sz="0" w:space="0" w:color="auto"/>
        <w:right w:val="none" w:sz="0" w:space="0" w:color="auto"/>
      </w:divBdr>
    </w:div>
    <w:div w:id="1187520439">
      <w:bodyDiv w:val="1"/>
      <w:marLeft w:val="0"/>
      <w:marRight w:val="0"/>
      <w:marTop w:val="0"/>
      <w:marBottom w:val="0"/>
      <w:divBdr>
        <w:top w:val="none" w:sz="0" w:space="0" w:color="auto"/>
        <w:left w:val="none" w:sz="0" w:space="0" w:color="auto"/>
        <w:bottom w:val="none" w:sz="0" w:space="0" w:color="auto"/>
        <w:right w:val="none" w:sz="0" w:space="0" w:color="auto"/>
      </w:divBdr>
    </w:div>
    <w:div w:id="1199509716">
      <w:bodyDiv w:val="1"/>
      <w:marLeft w:val="0"/>
      <w:marRight w:val="0"/>
      <w:marTop w:val="0"/>
      <w:marBottom w:val="0"/>
      <w:divBdr>
        <w:top w:val="none" w:sz="0" w:space="0" w:color="auto"/>
        <w:left w:val="none" w:sz="0" w:space="0" w:color="auto"/>
        <w:bottom w:val="none" w:sz="0" w:space="0" w:color="auto"/>
        <w:right w:val="none" w:sz="0" w:space="0" w:color="auto"/>
      </w:divBdr>
    </w:div>
    <w:div w:id="1238638083">
      <w:bodyDiv w:val="1"/>
      <w:marLeft w:val="0"/>
      <w:marRight w:val="0"/>
      <w:marTop w:val="0"/>
      <w:marBottom w:val="0"/>
      <w:divBdr>
        <w:top w:val="none" w:sz="0" w:space="0" w:color="auto"/>
        <w:left w:val="none" w:sz="0" w:space="0" w:color="auto"/>
        <w:bottom w:val="none" w:sz="0" w:space="0" w:color="auto"/>
        <w:right w:val="none" w:sz="0" w:space="0" w:color="auto"/>
      </w:divBdr>
      <w:divsChild>
        <w:div w:id="1468160680">
          <w:marLeft w:val="0"/>
          <w:marRight w:val="0"/>
          <w:marTop w:val="0"/>
          <w:marBottom w:val="0"/>
          <w:divBdr>
            <w:top w:val="none" w:sz="0" w:space="0" w:color="auto"/>
            <w:left w:val="none" w:sz="0" w:space="0" w:color="auto"/>
            <w:bottom w:val="none" w:sz="0" w:space="0" w:color="auto"/>
            <w:right w:val="none" w:sz="0" w:space="0" w:color="auto"/>
          </w:divBdr>
          <w:divsChild>
            <w:div w:id="1364600590">
              <w:marLeft w:val="0"/>
              <w:marRight w:val="0"/>
              <w:marTop w:val="0"/>
              <w:marBottom w:val="0"/>
              <w:divBdr>
                <w:top w:val="none" w:sz="0" w:space="0" w:color="auto"/>
                <w:left w:val="none" w:sz="0" w:space="0" w:color="auto"/>
                <w:bottom w:val="none" w:sz="0" w:space="0" w:color="auto"/>
                <w:right w:val="none" w:sz="0" w:space="0" w:color="auto"/>
              </w:divBdr>
            </w:div>
          </w:divsChild>
        </w:div>
        <w:div w:id="1934430439">
          <w:marLeft w:val="0"/>
          <w:marRight w:val="0"/>
          <w:marTop w:val="0"/>
          <w:marBottom w:val="0"/>
          <w:divBdr>
            <w:top w:val="none" w:sz="0" w:space="0" w:color="auto"/>
            <w:left w:val="none" w:sz="0" w:space="0" w:color="auto"/>
            <w:bottom w:val="none" w:sz="0" w:space="0" w:color="auto"/>
            <w:right w:val="none" w:sz="0" w:space="0" w:color="auto"/>
          </w:divBdr>
          <w:divsChild>
            <w:div w:id="1964532859">
              <w:marLeft w:val="0"/>
              <w:marRight w:val="0"/>
              <w:marTop w:val="0"/>
              <w:marBottom w:val="0"/>
              <w:divBdr>
                <w:top w:val="none" w:sz="0" w:space="0" w:color="auto"/>
                <w:left w:val="none" w:sz="0" w:space="0" w:color="auto"/>
                <w:bottom w:val="none" w:sz="0" w:space="0" w:color="auto"/>
                <w:right w:val="none" w:sz="0" w:space="0" w:color="auto"/>
              </w:divBdr>
            </w:div>
          </w:divsChild>
        </w:div>
        <w:div w:id="1632513415">
          <w:marLeft w:val="0"/>
          <w:marRight w:val="0"/>
          <w:marTop w:val="0"/>
          <w:marBottom w:val="0"/>
          <w:divBdr>
            <w:top w:val="none" w:sz="0" w:space="0" w:color="auto"/>
            <w:left w:val="none" w:sz="0" w:space="0" w:color="auto"/>
            <w:bottom w:val="none" w:sz="0" w:space="0" w:color="auto"/>
            <w:right w:val="none" w:sz="0" w:space="0" w:color="auto"/>
          </w:divBdr>
          <w:divsChild>
            <w:div w:id="1804687555">
              <w:marLeft w:val="0"/>
              <w:marRight w:val="0"/>
              <w:marTop w:val="0"/>
              <w:marBottom w:val="0"/>
              <w:divBdr>
                <w:top w:val="none" w:sz="0" w:space="0" w:color="auto"/>
                <w:left w:val="none" w:sz="0" w:space="0" w:color="auto"/>
                <w:bottom w:val="none" w:sz="0" w:space="0" w:color="auto"/>
                <w:right w:val="none" w:sz="0" w:space="0" w:color="auto"/>
              </w:divBdr>
            </w:div>
          </w:divsChild>
        </w:div>
        <w:div w:id="614097021">
          <w:marLeft w:val="0"/>
          <w:marRight w:val="0"/>
          <w:marTop w:val="0"/>
          <w:marBottom w:val="0"/>
          <w:divBdr>
            <w:top w:val="none" w:sz="0" w:space="0" w:color="auto"/>
            <w:left w:val="none" w:sz="0" w:space="0" w:color="auto"/>
            <w:bottom w:val="none" w:sz="0" w:space="0" w:color="auto"/>
            <w:right w:val="none" w:sz="0" w:space="0" w:color="auto"/>
          </w:divBdr>
          <w:divsChild>
            <w:div w:id="491218331">
              <w:marLeft w:val="0"/>
              <w:marRight w:val="0"/>
              <w:marTop w:val="0"/>
              <w:marBottom w:val="0"/>
              <w:divBdr>
                <w:top w:val="none" w:sz="0" w:space="0" w:color="auto"/>
                <w:left w:val="none" w:sz="0" w:space="0" w:color="auto"/>
                <w:bottom w:val="none" w:sz="0" w:space="0" w:color="auto"/>
                <w:right w:val="none" w:sz="0" w:space="0" w:color="auto"/>
              </w:divBdr>
            </w:div>
          </w:divsChild>
        </w:div>
        <w:div w:id="265501304">
          <w:marLeft w:val="0"/>
          <w:marRight w:val="0"/>
          <w:marTop w:val="0"/>
          <w:marBottom w:val="0"/>
          <w:divBdr>
            <w:top w:val="none" w:sz="0" w:space="0" w:color="auto"/>
            <w:left w:val="none" w:sz="0" w:space="0" w:color="auto"/>
            <w:bottom w:val="none" w:sz="0" w:space="0" w:color="auto"/>
            <w:right w:val="none" w:sz="0" w:space="0" w:color="auto"/>
          </w:divBdr>
          <w:divsChild>
            <w:div w:id="1319262688">
              <w:marLeft w:val="0"/>
              <w:marRight w:val="0"/>
              <w:marTop w:val="0"/>
              <w:marBottom w:val="0"/>
              <w:divBdr>
                <w:top w:val="none" w:sz="0" w:space="0" w:color="auto"/>
                <w:left w:val="none" w:sz="0" w:space="0" w:color="auto"/>
                <w:bottom w:val="none" w:sz="0" w:space="0" w:color="auto"/>
                <w:right w:val="none" w:sz="0" w:space="0" w:color="auto"/>
              </w:divBdr>
            </w:div>
          </w:divsChild>
        </w:div>
        <w:div w:id="1230582363">
          <w:marLeft w:val="0"/>
          <w:marRight w:val="0"/>
          <w:marTop w:val="0"/>
          <w:marBottom w:val="0"/>
          <w:divBdr>
            <w:top w:val="none" w:sz="0" w:space="0" w:color="auto"/>
            <w:left w:val="none" w:sz="0" w:space="0" w:color="auto"/>
            <w:bottom w:val="none" w:sz="0" w:space="0" w:color="auto"/>
            <w:right w:val="none" w:sz="0" w:space="0" w:color="auto"/>
          </w:divBdr>
          <w:divsChild>
            <w:div w:id="343938722">
              <w:marLeft w:val="0"/>
              <w:marRight w:val="0"/>
              <w:marTop w:val="0"/>
              <w:marBottom w:val="0"/>
              <w:divBdr>
                <w:top w:val="none" w:sz="0" w:space="0" w:color="auto"/>
                <w:left w:val="none" w:sz="0" w:space="0" w:color="auto"/>
                <w:bottom w:val="none" w:sz="0" w:space="0" w:color="auto"/>
                <w:right w:val="none" w:sz="0" w:space="0" w:color="auto"/>
              </w:divBdr>
            </w:div>
          </w:divsChild>
        </w:div>
        <w:div w:id="22023727">
          <w:marLeft w:val="0"/>
          <w:marRight w:val="0"/>
          <w:marTop w:val="0"/>
          <w:marBottom w:val="0"/>
          <w:divBdr>
            <w:top w:val="none" w:sz="0" w:space="0" w:color="auto"/>
            <w:left w:val="none" w:sz="0" w:space="0" w:color="auto"/>
            <w:bottom w:val="none" w:sz="0" w:space="0" w:color="auto"/>
            <w:right w:val="none" w:sz="0" w:space="0" w:color="auto"/>
          </w:divBdr>
          <w:divsChild>
            <w:div w:id="1625384664">
              <w:marLeft w:val="0"/>
              <w:marRight w:val="0"/>
              <w:marTop w:val="0"/>
              <w:marBottom w:val="0"/>
              <w:divBdr>
                <w:top w:val="none" w:sz="0" w:space="0" w:color="auto"/>
                <w:left w:val="none" w:sz="0" w:space="0" w:color="auto"/>
                <w:bottom w:val="none" w:sz="0" w:space="0" w:color="auto"/>
                <w:right w:val="none" w:sz="0" w:space="0" w:color="auto"/>
              </w:divBdr>
            </w:div>
          </w:divsChild>
        </w:div>
        <w:div w:id="1374963217">
          <w:marLeft w:val="0"/>
          <w:marRight w:val="0"/>
          <w:marTop w:val="0"/>
          <w:marBottom w:val="0"/>
          <w:divBdr>
            <w:top w:val="none" w:sz="0" w:space="0" w:color="auto"/>
            <w:left w:val="none" w:sz="0" w:space="0" w:color="auto"/>
            <w:bottom w:val="none" w:sz="0" w:space="0" w:color="auto"/>
            <w:right w:val="none" w:sz="0" w:space="0" w:color="auto"/>
          </w:divBdr>
          <w:divsChild>
            <w:div w:id="745807806">
              <w:marLeft w:val="0"/>
              <w:marRight w:val="0"/>
              <w:marTop w:val="0"/>
              <w:marBottom w:val="0"/>
              <w:divBdr>
                <w:top w:val="none" w:sz="0" w:space="0" w:color="auto"/>
                <w:left w:val="none" w:sz="0" w:space="0" w:color="auto"/>
                <w:bottom w:val="none" w:sz="0" w:space="0" w:color="auto"/>
                <w:right w:val="none" w:sz="0" w:space="0" w:color="auto"/>
              </w:divBdr>
            </w:div>
          </w:divsChild>
        </w:div>
        <w:div w:id="1593857452">
          <w:marLeft w:val="0"/>
          <w:marRight w:val="0"/>
          <w:marTop w:val="0"/>
          <w:marBottom w:val="0"/>
          <w:divBdr>
            <w:top w:val="none" w:sz="0" w:space="0" w:color="auto"/>
            <w:left w:val="none" w:sz="0" w:space="0" w:color="auto"/>
            <w:bottom w:val="none" w:sz="0" w:space="0" w:color="auto"/>
            <w:right w:val="none" w:sz="0" w:space="0" w:color="auto"/>
          </w:divBdr>
          <w:divsChild>
            <w:div w:id="622350804">
              <w:marLeft w:val="0"/>
              <w:marRight w:val="0"/>
              <w:marTop w:val="0"/>
              <w:marBottom w:val="0"/>
              <w:divBdr>
                <w:top w:val="none" w:sz="0" w:space="0" w:color="auto"/>
                <w:left w:val="none" w:sz="0" w:space="0" w:color="auto"/>
                <w:bottom w:val="none" w:sz="0" w:space="0" w:color="auto"/>
                <w:right w:val="none" w:sz="0" w:space="0" w:color="auto"/>
              </w:divBdr>
            </w:div>
          </w:divsChild>
        </w:div>
        <w:div w:id="1779904758">
          <w:marLeft w:val="0"/>
          <w:marRight w:val="0"/>
          <w:marTop w:val="0"/>
          <w:marBottom w:val="0"/>
          <w:divBdr>
            <w:top w:val="none" w:sz="0" w:space="0" w:color="auto"/>
            <w:left w:val="none" w:sz="0" w:space="0" w:color="auto"/>
            <w:bottom w:val="none" w:sz="0" w:space="0" w:color="auto"/>
            <w:right w:val="none" w:sz="0" w:space="0" w:color="auto"/>
          </w:divBdr>
          <w:divsChild>
            <w:div w:id="917396859">
              <w:marLeft w:val="0"/>
              <w:marRight w:val="0"/>
              <w:marTop w:val="0"/>
              <w:marBottom w:val="0"/>
              <w:divBdr>
                <w:top w:val="none" w:sz="0" w:space="0" w:color="auto"/>
                <w:left w:val="none" w:sz="0" w:space="0" w:color="auto"/>
                <w:bottom w:val="none" w:sz="0" w:space="0" w:color="auto"/>
                <w:right w:val="none" w:sz="0" w:space="0" w:color="auto"/>
              </w:divBdr>
            </w:div>
          </w:divsChild>
        </w:div>
        <w:div w:id="1510296419">
          <w:marLeft w:val="0"/>
          <w:marRight w:val="0"/>
          <w:marTop w:val="0"/>
          <w:marBottom w:val="0"/>
          <w:divBdr>
            <w:top w:val="none" w:sz="0" w:space="0" w:color="auto"/>
            <w:left w:val="none" w:sz="0" w:space="0" w:color="auto"/>
            <w:bottom w:val="none" w:sz="0" w:space="0" w:color="auto"/>
            <w:right w:val="none" w:sz="0" w:space="0" w:color="auto"/>
          </w:divBdr>
          <w:divsChild>
            <w:div w:id="1431469157">
              <w:marLeft w:val="0"/>
              <w:marRight w:val="0"/>
              <w:marTop w:val="0"/>
              <w:marBottom w:val="0"/>
              <w:divBdr>
                <w:top w:val="none" w:sz="0" w:space="0" w:color="auto"/>
                <w:left w:val="none" w:sz="0" w:space="0" w:color="auto"/>
                <w:bottom w:val="none" w:sz="0" w:space="0" w:color="auto"/>
                <w:right w:val="none" w:sz="0" w:space="0" w:color="auto"/>
              </w:divBdr>
            </w:div>
          </w:divsChild>
        </w:div>
        <w:div w:id="2001960194">
          <w:marLeft w:val="0"/>
          <w:marRight w:val="0"/>
          <w:marTop w:val="0"/>
          <w:marBottom w:val="0"/>
          <w:divBdr>
            <w:top w:val="none" w:sz="0" w:space="0" w:color="auto"/>
            <w:left w:val="none" w:sz="0" w:space="0" w:color="auto"/>
            <w:bottom w:val="none" w:sz="0" w:space="0" w:color="auto"/>
            <w:right w:val="none" w:sz="0" w:space="0" w:color="auto"/>
          </w:divBdr>
          <w:divsChild>
            <w:div w:id="936256307">
              <w:marLeft w:val="0"/>
              <w:marRight w:val="0"/>
              <w:marTop w:val="0"/>
              <w:marBottom w:val="0"/>
              <w:divBdr>
                <w:top w:val="none" w:sz="0" w:space="0" w:color="auto"/>
                <w:left w:val="none" w:sz="0" w:space="0" w:color="auto"/>
                <w:bottom w:val="none" w:sz="0" w:space="0" w:color="auto"/>
                <w:right w:val="none" w:sz="0" w:space="0" w:color="auto"/>
              </w:divBdr>
            </w:div>
          </w:divsChild>
        </w:div>
        <w:div w:id="1781728506">
          <w:marLeft w:val="0"/>
          <w:marRight w:val="0"/>
          <w:marTop w:val="0"/>
          <w:marBottom w:val="0"/>
          <w:divBdr>
            <w:top w:val="none" w:sz="0" w:space="0" w:color="auto"/>
            <w:left w:val="none" w:sz="0" w:space="0" w:color="auto"/>
            <w:bottom w:val="none" w:sz="0" w:space="0" w:color="auto"/>
            <w:right w:val="none" w:sz="0" w:space="0" w:color="auto"/>
          </w:divBdr>
          <w:divsChild>
            <w:div w:id="1584950746">
              <w:marLeft w:val="0"/>
              <w:marRight w:val="0"/>
              <w:marTop w:val="0"/>
              <w:marBottom w:val="0"/>
              <w:divBdr>
                <w:top w:val="none" w:sz="0" w:space="0" w:color="auto"/>
                <w:left w:val="none" w:sz="0" w:space="0" w:color="auto"/>
                <w:bottom w:val="none" w:sz="0" w:space="0" w:color="auto"/>
                <w:right w:val="none" w:sz="0" w:space="0" w:color="auto"/>
              </w:divBdr>
            </w:div>
          </w:divsChild>
        </w:div>
        <w:div w:id="1367023231">
          <w:marLeft w:val="0"/>
          <w:marRight w:val="0"/>
          <w:marTop w:val="0"/>
          <w:marBottom w:val="0"/>
          <w:divBdr>
            <w:top w:val="none" w:sz="0" w:space="0" w:color="auto"/>
            <w:left w:val="none" w:sz="0" w:space="0" w:color="auto"/>
            <w:bottom w:val="none" w:sz="0" w:space="0" w:color="auto"/>
            <w:right w:val="none" w:sz="0" w:space="0" w:color="auto"/>
          </w:divBdr>
          <w:divsChild>
            <w:div w:id="19339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2907">
      <w:bodyDiv w:val="1"/>
      <w:marLeft w:val="0"/>
      <w:marRight w:val="0"/>
      <w:marTop w:val="0"/>
      <w:marBottom w:val="0"/>
      <w:divBdr>
        <w:top w:val="none" w:sz="0" w:space="0" w:color="auto"/>
        <w:left w:val="none" w:sz="0" w:space="0" w:color="auto"/>
        <w:bottom w:val="none" w:sz="0" w:space="0" w:color="auto"/>
        <w:right w:val="none" w:sz="0" w:space="0" w:color="auto"/>
      </w:divBdr>
    </w:div>
    <w:div w:id="1279066704">
      <w:bodyDiv w:val="1"/>
      <w:marLeft w:val="0"/>
      <w:marRight w:val="0"/>
      <w:marTop w:val="0"/>
      <w:marBottom w:val="0"/>
      <w:divBdr>
        <w:top w:val="none" w:sz="0" w:space="0" w:color="auto"/>
        <w:left w:val="none" w:sz="0" w:space="0" w:color="auto"/>
        <w:bottom w:val="none" w:sz="0" w:space="0" w:color="auto"/>
        <w:right w:val="none" w:sz="0" w:space="0" w:color="auto"/>
      </w:divBdr>
    </w:div>
    <w:div w:id="1281108414">
      <w:bodyDiv w:val="1"/>
      <w:marLeft w:val="0"/>
      <w:marRight w:val="0"/>
      <w:marTop w:val="0"/>
      <w:marBottom w:val="0"/>
      <w:divBdr>
        <w:top w:val="none" w:sz="0" w:space="0" w:color="auto"/>
        <w:left w:val="none" w:sz="0" w:space="0" w:color="auto"/>
        <w:bottom w:val="none" w:sz="0" w:space="0" w:color="auto"/>
        <w:right w:val="none" w:sz="0" w:space="0" w:color="auto"/>
      </w:divBdr>
    </w:div>
    <w:div w:id="1288658369">
      <w:bodyDiv w:val="1"/>
      <w:marLeft w:val="0"/>
      <w:marRight w:val="0"/>
      <w:marTop w:val="0"/>
      <w:marBottom w:val="0"/>
      <w:divBdr>
        <w:top w:val="none" w:sz="0" w:space="0" w:color="auto"/>
        <w:left w:val="none" w:sz="0" w:space="0" w:color="auto"/>
        <w:bottom w:val="none" w:sz="0" w:space="0" w:color="auto"/>
        <w:right w:val="none" w:sz="0" w:space="0" w:color="auto"/>
      </w:divBdr>
    </w:div>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405176989">
      <w:bodyDiv w:val="1"/>
      <w:marLeft w:val="0"/>
      <w:marRight w:val="0"/>
      <w:marTop w:val="0"/>
      <w:marBottom w:val="0"/>
      <w:divBdr>
        <w:top w:val="none" w:sz="0" w:space="0" w:color="auto"/>
        <w:left w:val="none" w:sz="0" w:space="0" w:color="auto"/>
        <w:bottom w:val="none" w:sz="0" w:space="0" w:color="auto"/>
        <w:right w:val="none" w:sz="0" w:space="0" w:color="auto"/>
      </w:divBdr>
    </w:div>
    <w:div w:id="1465004431">
      <w:bodyDiv w:val="1"/>
      <w:marLeft w:val="0"/>
      <w:marRight w:val="0"/>
      <w:marTop w:val="0"/>
      <w:marBottom w:val="0"/>
      <w:divBdr>
        <w:top w:val="none" w:sz="0" w:space="0" w:color="auto"/>
        <w:left w:val="none" w:sz="0" w:space="0" w:color="auto"/>
        <w:bottom w:val="none" w:sz="0" w:space="0" w:color="auto"/>
        <w:right w:val="none" w:sz="0" w:space="0" w:color="auto"/>
      </w:divBdr>
    </w:div>
    <w:div w:id="1526140160">
      <w:bodyDiv w:val="1"/>
      <w:marLeft w:val="0"/>
      <w:marRight w:val="0"/>
      <w:marTop w:val="0"/>
      <w:marBottom w:val="0"/>
      <w:divBdr>
        <w:top w:val="none" w:sz="0" w:space="0" w:color="auto"/>
        <w:left w:val="none" w:sz="0" w:space="0" w:color="auto"/>
        <w:bottom w:val="none" w:sz="0" w:space="0" w:color="auto"/>
        <w:right w:val="none" w:sz="0" w:space="0" w:color="auto"/>
      </w:divBdr>
    </w:div>
    <w:div w:id="1529097257">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1633559785">
      <w:bodyDiv w:val="1"/>
      <w:marLeft w:val="0"/>
      <w:marRight w:val="0"/>
      <w:marTop w:val="0"/>
      <w:marBottom w:val="0"/>
      <w:divBdr>
        <w:top w:val="none" w:sz="0" w:space="0" w:color="auto"/>
        <w:left w:val="none" w:sz="0" w:space="0" w:color="auto"/>
        <w:bottom w:val="none" w:sz="0" w:space="0" w:color="auto"/>
        <w:right w:val="none" w:sz="0" w:space="0" w:color="auto"/>
      </w:divBdr>
    </w:div>
    <w:div w:id="1635402587">
      <w:bodyDiv w:val="1"/>
      <w:marLeft w:val="0"/>
      <w:marRight w:val="0"/>
      <w:marTop w:val="0"/>
      <w:marBottom w:val="0"/>
      <w:divBdr>
        <w:top w:val="none" w:sz="0" w:space="0" w:color="auto"/>
        <w:left w:val="none" w:sz="0" w:space="0" w:color="auto"/>
        <w:bottom w:val="none" w:sz="0" w:space="0" w:color="auto"/>
        <w:right w:val="none" w:sz="0" w:space="0" w:color="auto"/>
      </w:divBdr>
    </w:div>
    <w:div w:id="1651667912">
      <w:bodyDiv w:val="1"/>
      <w:marLeft w:val="0"/>
      <w:marRight w:val="0"/>
      <w:marTop w:val="0"/>
      <w:marBottom w:val="0"/>
      <w:divBdr>
        <w:top w:val="none" w:sz="0" w:space="0" w:color="auto"/>
        <w:left w:val="none" w:sz="0" w:space="0" w:color="auto"/>
        <w:bottom w:val="none" w:sz="0" w:space="0" w:color="auto"/>
        <w:right w:val="none" w:sz="0" w:space="0" w:color="auto"/>
      </w:divBdr>
    </w:div>
    <w:div w:id="1696810348">
      <w:bodyDiv w:val="1"/>
      <w:marLeft w:val="0"/>
      <w:marRight w:val="0"/>
      <w:marTop w:val="0"/>
      <w:marBottom w:val="0"/>
      <w:divBdr>
        <w:top w:val="none" w:sz="0" w:space="0" w:color="auto"/>
        <w:left w:val="none" w:sz="0" w:space="0" w:color="auto"/>
        <w:bottom w:val="none" w:sz="0" w:space="0" w:color="auto"/>
        <w:right w:val="none" w:sz="0" w:space="0" w:color="auto"/>
      </w:divBdr>
    </w:div>
    <w:div w:id="1701011486">
      <w:bodyDiv w:val="1"/>
      <w:marLeft w:val="0"/>
      <w:marRight w:val="0"/>
      <w:marTop w:val="0"/>
      <w:marBottom w:val="0"/>
      <w:divBdr>
        <w:top w:val="none" w:sz="0" w:space="0" w:color="auto"/>
        <w:left w:val="none" w:sz="0" w:space="0" w:color="auto"/>
        <w:bottom w:val="none" w:sz="0" w:space="0" w:color="auto"/>
        <w:right w:val="none" w:sz="0" w:space="0" w:color="auto"/>
      </w:divBdr>
    </w:div>
    <w:div w:id="1786995015">
      <w:bodyDiv w:val="1"/>
      <w:marLeft w:val="0"/>
      <w:marRight w:val="0"/>
      <w:marTop w:val="0"/>
      <w:marBottom w:val="0"/>
      <w:divBdr>
        <w:top w:val="none" w:sz="0" w:space="0" w:color="auto"/>
        <w:left w:val="none" w:sz="0" w:space="0" w:color="auto"/>
        <w:bottom w:val="none" w:sz="0" w:space="0" w:color="auto"/>
        <w:right w:val="none" w:sz="0" w:space="0" w:color="auto"/>
      </w:divBdr>
    </w:div>
    <w:div w:id="1807509254">
      <w:bodyDiv w:val="1"/>
      <w:marLeft w:val="0"/>
      <w:marRight w:val="0"/>
      <w:marTop w:val="0"/>
      <w:marBottom w:val="0"/>
      <w:divBdr>
        <w:top w:val="none" w:sz="0" w:space="0" w:color="auto"/>
        <w:left w:val="none" w:sz="0" w:space="0" w:color="auto"/>
        <w:bottom w:val="none" w:sz="0" w:space="0" w:color="auto"/>
        <w:right w:val="none" w:sz="0" w:space="0" w:color="auto"/>
      </w:divBdr>
    </w:div>
    <w:div w:id="1840926668">
      <w:bodyDiv w:val="1"/>
      <w:marLeft w:val="0"/>
      <w:marRight w:val="0"/>
      <w:marTop w:val="0"/>
      <w:marBottom w:val="0"/>
      <w:divBdr>
        <w:top w:val="none" w:sz="0" w:space="0" w:color="auto"/>
        <w:left w:val="none" w:sz="0" w:space="0" w:color="auto"/>
        <w:bottom w:val="none" w:sz="0" w:space="0" w:color="auto"/>
        <w:right w:val="none" w:sz="0" w:space="0" w:color="auto"/>
      </w:divBdr>
    </w:div>
    <w:div w:id="1843156956">
      <w:bodyDiv w:val="1"/>
      <w:marLeft w:val="0"/>
      <w:marRight w:val="0"/>
      <w:marTop w:val="0"/>
      <w:marBottom w:val="0"/>
      <w:divBdr>
        <w:top w:val="none" w:sz="0" w:space="0" w:color="auto"/>
        <w:left w:val="none" w:sz="0" w:space="0" w:color="auto"/>
        <w:bottom w:val="none" w:sz="0" w:space="0" w:color="auto"/>
        <w:right w:val="none" w:sz="0" w:space="0" w:color="auto"/>
      </w:divBdr>
    </w:div>
    <w:div w:id="1844859307">
      <w:bodyDiv w:val="1"/>
      <w:marLeft w:val="0"/>
      <w:marRight w:val="0"/>
      <w:marTop w:val="0"/>
      <w:marBottom w:val="0"/>
      <w:divBdr>
        <w:top w:val="none" w:sz="0" w:space="0" w:color="auto"/>
        <w:left w:val="none" w:sz="0" w:space="0" w:color="auto"/>
        <w:bottom w:val="none" w:sz="0" w:space="0" w:color="auto"/>
        <w:right w:val="none" w:sz="0" w:space="0" w:color="auto"/>
      </w:divBdr>
    </w:div>
    <w:div w:id="1845051381">
      <w:bodyDiv w:val="1"/>
      <w:marLeft w:val="0"/>
      <w:marRight w:val="0"/>
      <w:marTop w:val="0"/>
      <w:marBottom w:val="0"/>
      <w:divBdr>
        <w:top w:val="none" w:sz="0" w:space="0" w:color="auto"/>
        <w:left w:val="none" w:sz="0" w:space="0" w:color="auto"/>
        <w:bottom w:val="none" w:sz="0" w:space="0" w:color="auto"/>
        <w:right w:val="none" w:sz="0" w:space="0" w:color="auto"/>
      </w:divBdr>
    </w:div>
    <w:div w:id="1846284294">
      <w:bodyDiv w:val="1"/>
      <w:marLeft w:val="0"/>
      <w:marRight w:val="0"/>
      <w:marTop w:val="0"/>
      <w:marBottom w:val="0"/>
      <w:divBdr>
        <w:top w:val="none" w:sz="0" w:space="0" w:color="auto"/>
        <w:left w:val="none" w:sz="0" w:space="0" w:color="auto"/>
        <w:bottom w:val="none" w:sz="0" w:space="0" w:color="auto"/>
        <w:right w:val="none" w:sz="0" w:space="0" w:color="auto"/>
      </w:divBdr>
    </w:div>
    <w:div w:id="1913007009">
      <w:bodyDiv w:val="1"/>
      <w:marLeft w:val="0"/>
      <w:marRight w:val="0"/>
      <w:marTop w:val="0"/>
      <w:marBottom w:val="0"/>
      <w:divBdr>
        <w:top w:val="none" w:sz="0" w:space="0" w:color="auto"/>
        <w:left w:val="none" w:sz="0" w:space="0" w:color="auto"/>
        <w:bottom w:val="none" w:sz="0" w:space="0" w:color="auto"/>
        <w:right w:val="none" w:sz="0" w:space="0" w:color="auto"/>
      </w:divBdr>
    </w:div>
    <w:div w:id="1966619028">
      <w:bodyDiv w:val="1"/>
      <w:marLeft w:val="0"/>
      <w:marRight w:val="0"/>
      <w:marTop w:val="0"/>
      <w:marBottom w:val="0"/>
      <w:divBdr>
        <w:top w:val="none" w:sz="0" w:space="0" w:color="auto"/>
        <w:left w:val="none" w:sz="0" w:space="0" w:color="auto"/>
        <w:bottom w:val="none" w:sz="0" w:space="0" w:color="auto"/>
        <w:right w:val="none" w:sz="0" w:space="0" w:color="auto"/>
      </w:divBdr>
    </w:div>
    <w:div w:id="1984308432">
      <w:bodyDiv w:val="1"/>
      <w:marLeft w:val="0"/>
      <w:marRight w:val="0"/>
      <w:marTop w:val="0"/>
      <w:marBottom w:val="0"/>
      <w:divBdr>
        <w:top w:val="none" w:sz="0" w:space="0" w:color="auto"/>
        <w:left w:val="none" w:sz="0" w:space="0" w:color="auto"/>
        <w:bottom w:val="none" w:sz="0" w:space="0" w:color="auto"/>
        <w:right w:val="none" w:sz="0" w:space="0" w:color="auto"/>
      </w:divBdr>
    </w:div>
    <w:div w:id="1997488637">
      <w:bodyDiv w:val="1"/>
      <w:marLeft w:val="0"/>
      <w:marRight w:val="0"/>
      <w:marTop w:val="0"/>
      <w:marBottom w:val="0"/>
      <w:divBdr>
        <w:top w:val="none" w:sz="0" w:space="0" w:color="auto"/>
        <w:left w:val="none" w:sz="0" w:space="0" w:color="auto"/>
        <w:bottom w:val="none" w:sz="0" w:space="0" w:color="auto"/>
        <w:right w:val="none" w:sz="0" w:space="0" w:color="auto"/>
      </w:divBdr>
    </w:div>
    <w:div w:id="2002804389">
      <w:bodyDiv w:val="1"/>
      <w:marLeft w:val="0"/>
      <w:marRight w:val="0"/>
      <w:marTop w:val="0"/>
      <w:marBottom w:val="0"/>
      <w:divBdr>
        <w:top w:val="none" w:sz="0" w:space="0" w:color="auto"/>
        <w:left w:val="none" w:sz="0" w:space="0" w:color="auto"/>
        <w:bottom w:val="none" w:sz="0" w:space="0" w:color="auto"/>
        <w:right w:val="none" w:sz="0" w:space="0" w:color="auto"/>
      </w:divBdr>
    </w:div>
    <w:div w:id="2021350409">
      <w:bodyDiv w:val="1"/>
      <w:marLeft w:val="0"/>
      <w:marRight w:val="0"/>
      <w:marTop w:val="0"/>
      <w:marBottom w:val="0"/>
      <w:divBdr>
        <w:top w:val="none" w:sz="0" w:space="0" w:color="auto"/>
        <w:left w:val="none" w:sz="0" w:space="0" w:color="auto"/>
        <w:bottom w:val="none" w:sz="0" w:space="0" w:color="auto"/>
        <w:right w:val="none" w:sz="0" w:space="0" w:color="auto"/>
      </w:divBdr>
    </w:div>
    <w:div w:id="2027054549">
      <w:bodyDiv w:val="1"/>
      <w:marLeft w:val="0"/>
      <w:marRight w:val="0"/>
      <w:marTop w:val="0"/>
      <w:marBottom w:val="0"/>
      <w:divBdr>
        <w:top w:val="none" w:sz="0" w:space="0" w:color="auto"/>
        <w:left w:val="none" w:sz="0" w:space="0" w:color="auto"/>
        <w:bottom w:val="none" w:sz="0" w:space="0" w:color="auto"/>
        <w:right w:val="none" w:sz="0" w:space="0" w:color="auto"/>
      </w:divBdr>
    </w:div>
    <w:div w:id="2063673668">
      <w:bodyDiv w:val="1"/>
      <w:marLeft w:val="0"/>
      <w:marRight w:val="0"/>
      <w:marTop w:val="0"/>
      <w:marBottom w:val="0"/>
      <w:divBdr>
        <w:top w:val="none" w:sz="0" w:space="0" w:color="auto"/>
        <w:left w:val="none" w:sz="0" w:space="0" w:color="auto"/>
        <w:bottom w:val="none" w:sz="0" w:space="0" w:color="auto"/>
        <w:right w:val="none" w:sz="0" w:space="0" w:color="auto"/>
      </w:divBdr>
    </w:div>
    <w:div w:id="2120709778">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oficinavirtual.shd.gov.co/OficinaVirtual/login.html" TargetMode="External" Id="rId8" /><Relationship Type="http://schemas.openxmlformats.org/officeDocument/2006/relationships/hyperlink" Target="https://www.minhacienda.gov.co/webcenter/ShowProperty?nodeId=%2FConexionContent%2FWCC_CLUSTER-016859%2F%2FidcPrimaryFile&amp;revision=latestreleased"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minhacienda.gov.co/webcenter/ShowProperty?nodeId=%2FConexionContent%2FWCC_CLUSTER-016562%2F%2FidcPrimaryFile&amp;revision=latestreleased"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minhacienda.gov.co/webcenter/ShowProperty?nodeId=%2FConexionContent%2FWCC_CLUSTER-016769%2F%2FidcPrimaryFile&amp;revision=latestreleased"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www.minhacienda.gov.co/webcenter/ShowProperty?nodeId=%2FConexionContent%2FWCC_CLUSTER-016758%2F%2FidcPrimaryFile&amp;revision=latestreleased" TargetMode="External" Id="rId10" /><Relationship Type="http://schemas.openxmlformats.org/officeDocument/2006/relationships/settings" Target="settings.xml" Id="rId4" /><Relationship Type="http://schemas.openxmlformats.org/officeDocument/2006/relationships/hyperlink" Target="https://www.minhacienda.gov.co/webcenter/portal/SIIFNacion/pages_ciclodenegocios/p18recepcionfacturaelectronica/guiasymanuales" TargetMode="External" Id="rId9" /><Relationship Type="http://schemas.openxmlformats.org/officeDocument/2006/relationships/hyperlink" Target="https://www.minhacienda.gov.co/webcenter/ShowProperty?nodeId=%2FConexionContent%2FWCC_CLUSTER-201258%2F%2FidcPrimaryFile&amp;revision=latestreleased"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FF27A-99AF-40B4-8C94-D93D7EE15D3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Casa Grajales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dc:title>
  <dc:creator>JULIAN IGNACIO CANDELO ARIAS</dc:creator>
  <lastModifiedBy>Jenny Andrea Malaver Santos</lastModifiedBy>
  <revision>8</revision>
  <lastPrinted>2010-11-02T20:20:00.0000000Z</lastPrinted>
  <dcterms:created xsi:type="dcterms:W3CDTF">2022-12-30T17:53:00.0000000Z</dcterms:created>
  <dcterms:modified xsi:type="dcterms:W3CDTF">2023-03-27T14:00:09.1807964Z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