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F" w:rsidRPr="0062638F" w:rsidRDefault="00AE3F75" w:rsidP="00AE3F75">
      <w:pPr>
        <w:pStyle w:val="Ttulo1"/>
      </w:pPr>
      <w:bookmarkStart w:id="0" w:name="_GoBack"/>
      <w:bookmarkEnd w:id="0"/>
      <w:r w:rsidRPr="0062638F">
        <w:t xml:space="preserve">CARACTERIZACIÓN DE </w:t>
      </w:r>
      <w:r w:rsidR="00432E5F" w:rsidRPr="0062638F">
        <w:t xml:space="preserve">PROCESO: </w:t>
      </w:r>
      <w:r w:rsidR="007F5A76">
        <w:t>CENTRO CULTURAL</w:t>
      </w:r>
    </w:p>
    <w:p w:rsidR="00432E5F" w:rsidRPr="0062638F" w:rsidRDefault="00432E5F" w:rsidP="00432E5F">
      <w:pPr>
        <w:rPr>
          <w:rFonts w:ascii="Arial" w:hAnsi="Arial" w:cs="Arial"/>
          <w:lang w:val="es-CO"/>
        </w:rPr>
      </w:pPr>
    </w:p>
    <w:p w:rsidR="00707402" w:rsidRPr="0062638F" w:rsidRDefault="004A239F" w:rsidP="004A239F">
      <w:pPr>
        <w:pStyle w:val="Ttulo2"/>
        <w:jc w:val="left"/>
        <w:rPr>
          <w:sz w:val="24"/>
        </w:rPr>
      </w:pPr>
      <w:r w:rsidRPr="0062638F">
        <w:rPr>
          <w:sz w:val="24"/>
        </w:rPr>
        <w:t xml:space="preserve">1. </w:t>
      </w:r>
      <w:r w:rsidR="00707402" w:rsidRPr="0062638F">
        <w:rPr>
          <w:sz w:val="24"/>
        </w:rPr>
        <w:t>DATOS BÁSICOS</w:t>
      </w:r>
    </w:p>
    <w:p w:rsidR="00707402" w:rsidRPr="0062638F" w:rsidRDefault="00707402" w:rsidP="00432E5F">
      <w:pPr>
        <w:rPr>
          <w:rFonts w:ascii="Arial" w:hAnsi="Arial" w:cs="Arial"/>
        </w:rPr>
      </w:pPr>
    </w:p>
    <w:p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Código</w:t>
      </w:r>
      <w:r w:rsidR="00237AEE">
        <w:rPr>
          <w:rFonts w:ascii="Arial" w:hAnsi="Arial" w:cs="Arial"/>
        </w:rPr>
        <w:t>:</w:t>
      </w:r>
      <w:r w:rsidR="00CA2E89">
        <w:rPr>
          <w:rFonts w:ascii="Arial" w:hAnsi="Arial" w:cs="Arial"/>
        </w:rPr>
        <w:t xml:space="preserve"> </w:t>
      </w:r>
      <w:r w:rsidR="00CA2E89">
        <w:rPr>
          <w:rFonts w:ascii="Arial" w:hAnsi="Arial" w:cs="Arial"/>
          <w:bCs/>
          <w:spacing w:val="-6"/>
        </w:rPr>
        <w:t>SDT-120-CP-287</w:t>
      </w:r>
    </w:p>
    <w:p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Versión</w:t>
      </w:r>
      <w:r w:rsidR="00237AEE">
        <w:rPr>
          <w:rFonts w:ascii="Arial" w:hAnsi="Arial" w:cs="Arial"/>
        </w:rPr>
        <w:t>:</w:t>
      </w:r>
      <w:r w:rsidR="00CA2E89">
        <w:rPr>
          <w:rFonts w:ascii="Arial" w:hAnsi="Arial" w:cs="Arial"/>
        </w:rPr>
        <w:t xml:space="preserve"> 2</w:t>
      </w:r>
    </w:p>
    <w:p w:rsidR="00FB1D94" w:rsidRPr="0062638F" w:rsidRDefault="00FB1D94" w:rsidP="00432E5F">
      <w:pPr>
        <w:rPr>
          <w:rFonts w:ascii="Arial" w:hAnsi="Arial" w:cs="Arial"/>
        </w:rPr>
      </w:pPr>
      <w:r w:rsidRPr="0062638F">
        <w:rPr>
          <w:rFonts w:ascii="Arial" w:hAnsi="Arial" w:cs="Arial"/>
        </w:rPr>
        <w:t>Vigencia</w:t>
      </w:r>
      <w:proofErr w:type="gramStart"/>
      <w:r w:rsidR="00237AEE">
        <w:rPr>
          <w:rFonts w:ascii="Arial" w:hAnsi="Arial" w:cs="Arial"/>
        </w:rPr>
        <w:t>:</w:t>
      </w:r>
      <w:r w:rsidR="00055D11">
        <w:rPr>
          <w:rFonts w:ascii="Arial" w:hAnsi="Arial" w:cs="Arial"/>
        </w:rPr>
        <w:t>30</w:t>
      </w:r>
      <w:proofErr w:type="gramEnd"/>
      <w:r w:rsidR="00055D11">
        <w:rPr>
          <w:rFonts w:ascii="Arial" w:hAnsi="Arial" w:cs="Arial"/>
        </w:rPr>
        <w:t>/01/2020</w:t>
      </w:r>
    </w:p>
    <w:p w:rsidR="00FB1D94" w:rsidRPr="0062638F" w:rsidRDefault="00FB1D94" w:rsidP="00432E5F">
      <w:pPr>
        <w:rPr>
          <w:rFonts w:ascii="Arial" w:hAnsi="Arial" w:cs="Arial"/>
        </w:rPr>
      </w:pPr>
    </w:p>
    <w:p w:rsidR="00B0587D" w:rsidRDefault="004A239F" w:rsidP="004A239F">
      <w:pPr>
        <w:pStyle w:val="Ttulo2"/>
        <w:jc w:val="left"/>
        <w:rPr>
          <w:b w:val="0"/>
          <w:sz w:val="24"/>
        </w:rPr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62638F">
        <w:rPr>
          <w:sz w:val="24"/>
        </w:rPr>
        <w:t>:</w:t>
      </w:r>
      <w:r w:rsidR="00CA2E89" w:rsidRPr="00CA2E89">
        <w:rPr>
          <w:b w:val="0"/>
          <w:sz w:val="24"/>
        </w:rPr>
        <w:t xml:space="preserve"> </w:t>
      </w:r>
    </w:p>
    <w:p w:rsidR="00B0587D" w:rsidRDefault="00B0587D" w:rsidP="004A239F">
      <w:pPr>
        <w:pStyle w:val="Ttulo2"/>
        <w:jc w:val="left"/>
        <w:rPr>
          <w:b w:val="0"/>
          <w:sz w:val="24"/>
        </w:rPr>
      </w:pPr>
    </w:p>
    <w:p w:rsidR="00B6665C" w:rsidRPr="0062638F" w:rsidRDefault="004378AC" w:rsidP="00D76049">
      <w:pPr>
        <w:rPr>
          <w:rFonts w:ascii="Arial" w:hAnsi="Arial" w:cs="Arial"/>
        </w:rPr>
      </w:pPr>
      <w:r>
        <w:rPr>
          <w:rFonts w:ascii="Arial" w:hAnsi="Arial" w:cs="Arial"/>
        </w:rPr>
        <w:t>Brindar servicios</w:t>
      </w:r>
      <w:r w:rsidR="00BD7004">
        <w:rPr>
          <w:rFonts w:ascii="Arial" w:hAnsi="Arial" w:cs="Arial"/>
        </w:rPr>
        <w:t xml:space="preserve"> </w:t>
      </w:r>
      <w:r w:rsidR="00CC703F">
        <w:rPr>
          <w:rFonts w:ascii="Arial" w:hAnsi="Arial" w:cs="Arial"/>
        </w:rPr>
        <w:t xml:space="preserve">que permitan a las personas con </w:t>
      </w:r>
      <w:r w:rsidR="00AD5B1B" w:rsidRPr="00AD5B1B">
        <w:rPr>
          <w:rFonts w:ascii="Arial" w:hAnsi="Arial" w:cs="Arial"/>
        </w:rPr>
        <w:t>discapacidad visual</w:t>
      </w:r>
      <w:r w:rsidR="000D4C6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 país, </w:t>
      </w:r>
      <w:r w:rsidR="00AD5B1B" w:rsidRPr="00AD5B1B">
        <w:rPr>
          <w:rFonts w:ascii="Arial" w:hAnsi="Arial" w:cs="Arial"/>
        </w:rPr>
        <w:t xml:space="preserve"> </w:t>
      </w:r>
      <w:r w:rsidR="00CC703F">
        <w:rPr>
          <w:rFonts w:ascii="Arial" w:hAnsi="Arial" w:cs="Arial"/>
        </w:rPr>
        <w:t xml:space="preserve">acceder </w:t>
      </w:r>
      <w:r w:rsidR="00AD5B1B" w:rsidRPr="00AD5B1B">
        <w:rPr>
          <w:rFonts w:ascii="Arial" w:hAnsi="Arial" w:cs="Arial"/>
        </w:rPr>
        <w:t xml:space="preserve">a la información, </w:t>
      </w:r>
      <w:r>
        <w:rPr>
          <w:rFonts w:ascii="Arial" w:hAnsi="Arial" w:cs="Arial"/>
        </w:rPr>
        <w:t>e</w:t>
      </w:r>
      <w:r w:rsidR="00AD5B1B" w:rsidRPr="00AD5B1B">
        <w:rPr>
          <w:rFonts w:ascii="Arial" w:hAnsi="Arial" w:cs="Arial"/>
        </w:rPr>
        <w:t>l conocimiento</w:t>
      </w:r>
      <w:r>
        <w:rPr>
          <w:rFonts w:ascii="Arial" w:hAnsi="Arial" w:cs="Arial"/>
        </w:rPr>
        <w:t xml:space="preserve"> y</w:t>
      </w:r>
      <w:r w:rsidR="00B72F3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la cultura</w:t>
      </w:r>
      <w:r w:rsidR="00CC703F">
        <w:rPr>
          <w:rFonts w:ascii="Arial" w:hAnsi="Arial" w:cs="Arial"/>
        </w:rPr>
        <w:t>.</w:t>
      </w:r>
      <w:r w:rsidR="00AD5B1B" w:rsidRPr="00AD5B1B">
        <w:rPr>
          <w:rFonts w:ascii="Arial" w:hAnsi="Arial" w:cs="Arial"/>
        </w:rPr>
        <w:t xml:space="preserve"> </w:t>
      </w:r>
    </w:p>
    <w:p w:rsidR="00AD5B1B" w:rsidRPr="004378AC" w:rsidRDefault="00AD5B1B" w:rsidP="004A239F">
      <w:pPr>
        <w:pStyle w:val="Ttulo2"/>
        <w:jc w:val="left"/>
        <w:rPr>
          <w:sz w:val="24"/>
          <w:lang w:val="es-ES"/>
        </w:rPr>
      </w:pPr>
    </w:p>
    <w:p w:rsidR="00B0587D" w:rsidRDefault="004A239F" w:rsidP="004A239F">
      <w:pPr>
        <w:pStyle w:val="Ttulo2"/>
        <w:jc w:val="left"/>
        <w:rPr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CA2E89">
        <w:rPr>
          <w:sz w:val="24"/>
        </w:rPr>
        <w:t xml:space="preserve"> </w:t>
      </w:r>
    </w:p>
    <w:p w:rsidR="00AD5B1B" w:rsidRPr="00AD5B1B" w:rsidRDefault="00AD5B1B" w:rsidP="00AD5B1B">
      <w:pPr>
        <w:rPr>
          <w:lang w:val="es-ES_tradnl"/>
        </w:rPr>
      </w:pPr>
    </w:p>
    <w:p w:rsidR="007B1035" w:rsidRDefault="00AD5B1B" w:rsidP="009866D1">
      <w:pPr>
        <w:rPr>
          <w:rFonts w:ascii="Arial" w:hAnsi="Arial" w:cs="Arial"/>
        </w:rPr>
      </w:pPr>
      <w:r w:rsidRPr="00AD5B1B">
        <w:rPr>
          <w:rFonts w:ascii="Arial" w:hAnsi="Arial" w:cs="Arial"/>
        </w:rPr>
        <w:t>El proceso inicia con la</w:t>
      </w:r>
      <w:r w:rsidR="004378AC">
        <w:rPr>
          <w:rFonts w:ascii="Arial" w:hAnsi="Arial" w:cs="Arial"/>
        </w:rPr>
        <w:t>s solicitudes de</w:t>
      </w:r>
      <w:r w:rsidR="00B72F3B">
        <w:rPr>
          <w:rFonts w:ascii="Arial" w:hAnsi="Arial" w:cs="Arial"/>
        </w:rPr>
        <w:t xml:space="preserve"> l</w:t>
      </w:r>
      <w:r w:rsidR="004378AC">
        <w:rPr>
          <w:rFonts w:ascii="Arial" w:hAnsi="Arial" w:cs="Arial"/>
        </w:rPr>
        <w:t xml:space="preserve">os servicios por parte </w:t>
      </w:r>
      <w:r w:rsidRPr="00AD5B1B">
        <w:rPr>
          <w:rFonts w:ascii="Arial" w:hAnsi="Arial" w:cs="Arial"/>
        </w:rPr>
        <w:t xml:space="preserve">de </w:t>
      </w:r>
      <w:r w:rsidR="00B72F3B">
        <w:rPr>
          <w:rFonts w:ascii="Arial" w:hAnsi="Arial" w:cs="Arial"/>
        </w:rPr>
        <w:t xml:space="preserve">entidades públicas, privadas y </w:t>
      </w:r>
      <w:r w:rsidRPr="00AD5B1B">
        <w:rPr>
          <w:rFonts w:ascii="Arial" w:hAnsi="Arial" w:cs="Arial"/>
        </w:rPr>
        <w:t>las personas con discapacidad visual y termina con la prestación de los servicios</w:t>
      </w:r>
    </w:p>
    <w:p w:rsidR="00AD5B1B" w:rsidRPr="0062638F" w:rsidRDefault="00AD5B1B" w:rsidP="009866D1">
      <w:pPr>
        <w:rPr>
          <w:rFonts w:ascii="Arial" w:hAnsi="Arial" w:cs="Arial"/>
        </w:rPr>
      </w:pPr>
    </w:p>
    <w:p w:rsidR="00B6665C" w:rsidRPr="00CA2E89" w:rsidRDefault="008970CA" w:rsidP="00B6665C">
      <w:pPr>
        <w:pStyle w:val="Ttulo2"/>
        <w:jc w:val="left"/>
        <w:rPr>
          <w:b w:val="0"/>
          <w:sz w:val="24"/>
        </w:rPr>
      </w:pPr>
      <w:r>
        <w:rPr>
          <w:sz w:val="24"/>
          <w:lang w:val="es-ES"/>
        </w:rPr>
        <w:t>4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  <w:r w:rsidR="00CA2E89" w:rsidRPr="00CA2E89">
        <w:t xml:space="preserve"> </w:t>
      </w:r>
      <w:r w:rsidR="00CA2E89" w:rsidRPr="00CA2E89">
        <w:rPr>
          <w:b w:val="0"/>
          <w:sz w:val="24"/>
        </w:rPr>
        <w:t>Subdirector (a) General</w:t>
      </w:r>
    </w:p>
    <w:p w:rsidR="00B6665C" w:rsidRPr="008970CA" w:rsidRDefault="00B6665C" w:rsidP="00B6665C">
      <w:pPr>
        <w:rPr>
          <w:rFonts w:ascii="Arial" w:hAnsi="Arial" w:cs="Arial"/>
          <w:lang w:val="es-ES_tradnl"/>
        </w:rPr>
      </w:pPr>
    </w:p>
    <w:p w:rsidR="00594B41" w:rsidRPr="00B72F3B" w:rsidRDefault="008970CA" w:rsidP="004A239F">
      <w:pPr>
        <w:pStyle w:val="Ttulo2"/>
        <w:jc w:val="left"/>
        <w:rPr>
          <w:b w:val="0"/>
          <w:sz w:val="24"/>
        </w:rPr>
      </w:pPr>
      <w:r>
        <w:rPr>
          <w:sz w:val="24"/>
        </w:rPr>
        <w:t>5</w:t>
      </w:r>
      <w:r w:rsidR="004A239F" w:rsidRPr="0062638F">
        <w:rPr>
          <w:sz w:val="24"/>
        </w:rPr>
        <w:t xml:space="preserve">. </w:t>
      </w:r>
      <w:r w:rsidR="00594B41" w:rsidRPr="0062638F">
        <w:rPr>
          <w:sz w:val="24"/>
        </w:rPr>
        <w:t>RESPONSABLE DEL PROCESO (CARGO)</w:t>
      </w:r>
      <w:proofErr w:type="gramStart"/>
      <w:r w:rsidR="00432E5F" w:rsidRPr="0062638F">
        <w:rPr>
          <w:sz w:val="24"/>
        </w:rPr>
        <w:t>:</w:t>
      </w:r>
      <w:r w:rsidR="00CA2E89" w:rsidRPr="00CA2E89">
        <w:t xml:space="preserve"> </w:t>
      </w:r>
      <w:r w:rsidR="00B72F3B">
        <w:t xml:space="preserve"> </w:t>
      </w:r>
      <w:r w:rsidR="00B72F3B" w:rsidRPr="00B72F3B">
        <w:rPr>
          <w:b w:val="0"/>
          <w:sz w:val="24"/>
        </w:rPr>
        <w:t>Profesional</w:t>
      </w:r>
      <w:proofErr w:type="gramEnd"/>
      <w:r w:rsidR="00B72F3B" w:rsidRPr="00B72F3B">
        <w:rPr>
          <w:b w:val="0"/>
          <w:sz w:val="24"/>
        </w:rPr>
        <w:t xml:space="preserve"> Universitario</w:t>
      </w:r>
      <w:r w:rsidR="00B72F3B">
        <w:t>,</w:t>
      </w:r>
      <w:r w:rsidR="00B72F3B" w:rsidRPr="00B72F3B">
        <w:rPr>
          <w:b w:val="0"/>
        </w:rPr>
        <w:t xml:space="preserve"> </w:t>
      </w:r>
      <w:r w:rsidR="00B72F3B" w:rsidRPr="00B72F3B">
        <w:rPr>
          <w:b w:val="0"/>
          <w:sz w:val="24"/>
        </w:rPr>
        <w:t>Coordinador Grupo Centro Cultural</w:t>
      </w:r>
    </w:p>
    <w:p w:rsidR="00AE3F75" w:rsidRPr="00B72F3B" w:rsidRDefault="00AE3F75" w:rsidP="00432E5F">
      <w:pPr>
        <w:rPr>
          <w:rFonts w:ascii="Arial" w:hAnsi="Arial" w:cs="Arial"/>
        </w:rPr>
      </w:pPr>
    </w:p>
    <w:p w:rsidR="00AE3F75" w:rsidRDefault="008970CA" w:rsidP="004A239F">
      <w:pPr>
        <w:pStyle w:val="Ttulo2"/>
        <w:jc w:val="left"/>
        <w:rPr>
          <w:sz w:val="24"/>
        </w:rPr>
      </w:pPr>
      <w:r>
        <w:rPr>
          <w:sz w:val="24"/>
        </w:rPr>
        <w:t>6</w:t>
      </w:r>
      <w:r w:rsidR="004A239F" w:rsidRPr="0062638F">
        <w:rPr>
          <w:sz w:val="24"/>
        </w:rPr>
        <w:t xml:space="preserve">. </w:t>
      </w:r>
      <w:r w:rsidR="00AE3F75" w:rsidRPr="0062638F">
        <w:rPr>
          <w:sz w:val="24"/>
        </w:rPr>
        <w:t xml:space="preserve">CICLO PHVA DEL PROCESO: </w:t>
      </w:r>
    </w:p>
    <w:p w:rsidR="00C54D5C" w:rsidRPr="00C54D5C" w:rsidRDefault="00C54D5C" w:rsidP="00C54D5C">
      <w:pPr>
        <w:rPr>
          <w:lang w:val="es-ES_tradnl"/>
        </w:rPr>
      </w:pPr>
    </w:p>
    <w:tbl>
      <w:tblPr>
        <w:tblStyle w:val="Tabladecuadrcula1clara1"/>
        <w:tblW w:w="22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2132"/>
        <w:gridCol w:w="2709"/>
        <w:gridCol w:w="2982"/>
        <w:gridCol w:w="835"/>
        <w:gridCol w:w="4672"/>
        <w:gridCol w:w="3276"/>
        <w:gridCol w:w="3119"/>
        <w:gridCol w:w="2268"/>
      </w:tblGrid>
      <w:tr w:rsidR="00594B41" w:rsidRPr="00CC703F" w:rsidTr="00606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one" w:sz="0" w:space="0" w:color="auto"/>
            </w:tcBorders>
            <w:vAlign w:val="center"/>
          </w:tcPr>
          <w:p w:rsidR="00594B41" w:rsidRPr="00CC703F" w:rsidRDefault="00E6343B" w:rsidP="00594B41">
            <w:pPr>
              <w:jc w:val="center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2132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Proveedor Interno</w:t>
            </w:r>
          </w:p>
        </w:tc>
        <w:tc>
          <w:tcPr>
            <w:tcW w:w="2709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CC7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Proveedor Externo</w:t>
            </w:r>
          </w:p>
        </w:tc>
        <w:tc>
          <w:tcPr>
            <w:tcW w:w="2982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Entrada (Insumo)</w:t>
            </w:r>
          </w:p>
        </w:tc>
        <w:tc>
          <w:tcPr>
            <w:tcW w:w="835" w:type="dxa"/>
            <w:tcBorders>
              <w:bottom w:val="none" w:sz="0" w:space="0" w:color="auto"/>
            </w:tcBorders>
            <w:textDirection w:val="btLr"/>
            <w:vAlign w:val="center"/>
          </w:tcPr>
          <w:p w:rsidR="00594B41" w:rsidRPr="00CC703F" w:rsidRDefault="00594B41" w:rsidP="00CC703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Ciclo PHVA</w:t>
            </w:r>
          </w:p>
          <w:p w:rsidR="008F3577" w:rsidRPr="00CC703F" w:rsidRDefault="008F3577" w:rsidP="00CC703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4672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3276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D07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Salida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CD5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Cliente Interno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vAlign w:val="center"/>
          </w:tcPr>
          <w:p w:rsidR="00594B41" w:rsidRPr="00CC703F" w:rsidRDefault="00594B41" w:rsidP="00CC7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Cliente Externo</w:t>
            </w:r>
          </w:p>
        </w:tc>
      </w:tr>
      <w:tr w:rsidR="00CC703F" w:rsidRPr="00CC703F" w:rsidTr="006068B9">
        <w:trPr>
          <w:cantSplit/>
          <w:trHeight w:val="1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CC703F" w:rsidRPr="00CC703F" w:rsidRDefault="00CC703F" w:rsidP="00CC703F">
            <w:pPr>
              <w:jc w:val="center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B72F3B" w:rsidP="00CC7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</w:rPr>
              <w:t>Direcionamiento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CC703F" w:rsidRPr="00CC703F">
              <w:rPr>
                <w:rFonts w:ascii="Arial" w:hAnsi="Arial" w:cs="Arial"/>
              </w:rPr>
              <w:t>stratégico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C703F"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Plan estratégico y plan de acción anual</w:t>
            </w:r>
          </w:p>
        </w:tc>
        <w:tc>
          <w:tcPr>
            <w:tcW w:w="835" w:type="dxa"/>
            <w:textDirection w:val="btLr"/>
            <w:vAlign w:val="center"/>
          </w:tcPr>
          <w:p w:rsidR="00CC703F" w:rsidRPr="00CC703F" w:rsidRDefault="00CC703F" w:rsidP="00CC703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CC703F">
              <w:rPr>
                <w:rFonts w:ascii="Arial" w:hAnsi="Arial" w:cs="Arial"/>
              </w:rPr>
              <w:t>Definir las acciones a adelantar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B72F3B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cronograma Plan de Acción A</w:t>
            </w:r>
            <w:r w:rsidR="00CC703F" w:rsidRPr="00CC703F">
              <w:rPr>
                <w:rFonts w:ascii="Arial" w:hAnsi="Arial" w:cs="Arial"/>
              </w:rPr>
              <w:t>nual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Direccionamiento Estratégico</w:t>
            </w:r>
            <w:r w:rsidR="00B72F3B">
              <w:rPr>
                <w:rFonts w:ascii="Arial" w:hAnsi="Arial" w:cs="Arial"/>
              </w:rPr>
              <w:t xml:space="preserve">  Centro Cultural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CO" w:eastAsia="es-CO"/>
              </w:rPr>
            </w:pPr>
            <w:r w:rsidRPr="00CC703F">
              <w:rPr>
                <w:rFonts w:ascii="Arial" w:hAnsi="Arial" w:cs="Arial"/>
                <w:bCs/>
              </w:rPr>
              <w:t>No aplica</w:t>
            </w:r>
          </w:p>
        </w:tc>
      </w:tr>
      <w:tr w:rsidR="00C67196" w:rsidRPr="00CC703F" w:rsidTr="006068B9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C67196" w:rsidRPr="00CC703F" w:rsidRDefault="00C67196" w:rsidP="00C67196">
            <w:pPr>
              <w:jc w:val="center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96" w:rsidRPr="00CC703F" w:rsidRDefault="00C67196" w:rsidP="00C6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</w:t>
            </w:r>
            <w:r w:rsidRPr="00CC703F">
              <w:rPr>
                <w:rFonts w:ascii="Arial" w:hAnsi="Arial" w:cs="Arial"/>
              </w:rPr>
              <w:t>écnica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 xml:space="preserve">Necesidades de </w:t>
            </w:r>
            <w:r>
              <w:rPr>
                <w:rFonts w:ascii="Arial" w:hAnsi="Arial" w:cs="Arial"/>
              </w:rPr>
              <w:t xml:space="preserve">la </w:t>
            </w:r>
            <w:r w:rsidRPr="00CC703F">
              <w:rPr>
                <w:rFonts w:ascii="Arial" w:hAnsi="Arial" w:cs="Arial"/>
              </w:rPr>
              <w:t xml:space="preserve">población con Discapacidad visual </w:t>
            </w:r>
          </w:p>
        </w:tc>
        <w:tc>
          <w:tcPr>
            <w:tcW w:w="835" w:type="dxa"/>
            <w:textDirection w:val="btLr"/>
            <w:vAlign w:val="center"/>
          </w:tcPr>
          <w:p w:rsidR="00C67196" w:rsidRDefault="00C67196" w:rsidP="00C6719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3E">
              <w:rPr>
                <w:rFonts w:ascii="Arial" w:hAnsi="Arial" w:cs="Arial"/>
              </w:rPr>
              <w:t>Planear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 xml:space="preserve">Elaborar el cronograma </w:t>
            </w:r>
            <w:r>
              <w:rPr>
                <w:rFonts w:ascii="Arial" w:hAnsi="Arial" w:cs="Arial"/>
              </w:rPr>
              <w:t xml:space="preserve">de actividades del Centro Cultural 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7196" w:rsidRDefault="00C67196" w:rsidP="00C6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C</w:t>
            </w:r>
            <w:r w:rsidRPr="00AF2AF3">
              <w:rPr>
                <w:rFonts w:ascii="Arial" w:hAnsi="Arial" w:cs="Arial"/>
              </w:rPr>
              <w:t xml:space="preserve">ronograma de actividades del Centro Cultural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7196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centro cultural</w:t>
            </w:r>
            <w:r w:rsidRPr="00CC703F">
              <w:rPr>
                <w:rFonts w:ascii="Arial" w:hAnsi="Arial" w:cs="Arial"/>
              </w:rPr>
              <w:br/>
              <w:t>Proceso direccionamiento estratégico</w:t>
            </w:r>
          </w:p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</w:tcPr>
          <w:p w:rsidR="00C67196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F3E">
              <w:rPr>
                <w:rFonts w:ascii="Arial" w:hAnsi="Arial" w:cs="Arial"/>
                <w:bCs/>
              </w:rPr>
              <w:t>No aplica</w:t>
            </w:r>
          </w:p>
        </w:tc>
      </w:tr>
      <w:tr w:rsidR="00C67196" w:rsidRPr="00CC703F" w:rsidTr="006068B9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C67196" w:rsidRPr="00CC703F" w:rsidRDefault="00C67196" w:rsidP="00C67196">
            <w:pPr>
              <w:jc w:val="center"/>
              <w:rPr>
                <w:rFonts w:ascii="Arial" w:hAnsi="Arial" w:cs="Arial"/>
                <w:b w:val="0"/>
              </w:rPr>
            </w:pPr>
            <w:r w:rsidRPr="00CC703F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96" w:rsidRPr="00CC703F" w:rsidRDefault="00C67196" w:rsidP="00C6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de servicio al ciudadano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96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con discapacidad visual</w:t>
            </w:r>
          </w:p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Instituciones educativas, bibliotecas, entidades públicas y privadas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 xml:space="preserve">Solicitudes de </w:t>
            </w:r>
            <w:r>
              <w:rPr>
                <w:rFonts w:ascii="Arial" w:hAnsi="Arial" w:cs="Arial"/>
              </w:rPr>
              <w:t>servicios y productos del centro cultural</w:t>
            </w:r>
          </w:p>
        </w:tc>
        <w:tc>
          <w:tcPr>
            <w:tcW w:w="835" w:type="dxa"/>
            <w:textDirection w:val="btLr"/>
            <w:vAlign w:val="center"/>
          </w:tcPr>
          <w:p w:rsidR="00C67196" w:rsidRDefault="00C67196" w:rsidP="00C6719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E3E">
              <w:rPr>
                <w:rFonts w:ascii="Arial" w:hAnsi="Arial" w:cs="Arial"/>
              </w:rPr>
              <w:t>Planear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196" w:rsidRDefault="00C67196" w:rsidP="00C6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16A">
              <w:rPr>
                <w:rFonts w:ascii="Arial" w:hAnsi="Arial" w:cs="Arial"/>
              </w:rPr>
              <w:t xml:space="preserve">Elaborar el </w:t>
            </w:r>
            <w:r>
              <w:rPr>
                <w:rFonts w:ascii="Arial" w:hAnsi="Arial" w:cs="Arial"/>
              </w:rPr>
              <w:t>Cronograma de actividades del centro cultural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196" w:rsidRDefault="00C67196" w:rsidP="00C6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C</w:t>
            </w:r>
            <w:r w:rsidRPr="00AF2AF3">
              <w:rPr>
                <w:rFonts w:ascii="Arial" w:hAnsi="Arial" w:cs="Arial"/>
              </w:rPr>
              <w:t xml:space="preserve">ronograma de actividades del Centro Cultural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196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centro cultural</w:t>
            </w:r>
            <w:r w:rsidRPr="00CC703F">
              <w:rPr>
                <w:rFonts w:ascii="Arial" w:hAnsi="Arial" w:cs="Arial"/>
              </w:rPr>
              <w:br/>
              <w:t>Proceso direccionamiento estratégico</w:t>
            </w:r>
          </w:p>
          <w:p w:rsidR="00C67196" w:rsidRPr="00CC703F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</w:t>
            </w:r>
            <w:proofErr w:type="spellStart"/>
            <w:r>
              <w:rPr>
                <w:rFonts w:ascii="Arial" w:hAnsi="Arial" w:cs="Arial"/>
              </w:rPr>
              <w:t>AsistenciaTécnica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C67196" w:rsidRDefault="00C67196" w:rsidP="00C67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F3E">
              <w:rPr>
                <w:rFonts w:ascii="Arial" w:hAnsi="Arial" w:cs="Arial"/>
                <w:bCs/>
              </w:rPr>
              <w:t>No aplica</w:t>
            </w:r>
          </w:p>
        </w:tc>
      </w:tr>
      <w:tr w:rsidR="00CC703F" w:rsidRPr="00CC703F" w:rsidTr="006068B9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CC703F" w:rsidRPr="00CC703F" w:rsidRDefault="00D07561" w:rsidP="00CC703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5</w:t>
            </w:r>
          </w:p>
        </w:tc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centro cultural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BA4E6C" w:rsidP="00CC7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de actividades del centro cultural</w:t>
            </w:r>
          </w:p>
        </w:tc>
        <w:tc>
          <w:tcPr>
            <w:tcW w:w="835" w:type="dxa"/>
            <w:textDirection w:val="btLr"/>
            <w:vAlign w:val="center"/>
          </w:tcPr>
          <w:p w:rsidR="00CC703F" w:rsidRPr="00CC703F" w:rsidRDefault="00D07561" w:rsidP="00D075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F" w:rsidRPr="00CC703F" w:rsidRDefault="00CC703F" w:rsidP="00CC7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 xml:space="preserve">Ejecución del </w:t>
            </w:r>
            <w:r w:rsidR="00ED18FE" w:rsidRPr="00CB716A">
              <w:rPr>
                <w:rFonts w:ascii="Arial" w:hAnsi="Arial" w:cs="Arial"/>
              </w:rPr>
              <w:t xml:space="preserve"> </w:t>
            </w:r>
            <w:r w:rsidR="00ED18FE">
              <w:rPr>
                <w:rFonts w:ascii="Arial" w:hAnsi="Arial" w:cs="Arial"/>
              </w:rPr>
              <w:t>Cronograma de actividades del Centro Cultural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03F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las acciones desarrolladas</w:t>
            </w:r>
          </w:p>
          <w:p w:rsidR="00ED18FE" w:rsidRPr="00CC703F" w:rsidRDefault="00ED18FE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de actividades del centro cultural ejecutado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FE" w:rsidRDefault="00480BA8" w:rsidP="00ED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Proceso Centro C</w:t>
            </w:r>
            <w:r w:rsidR="00CC703F" w:rsidRPr="00CC703F">
              <w:rPr>
                <w:rFonts w:ascii="Arial" w:hAnsi="Arial" w:cs="Arial"/>
              </w:rPr>
              <w:t>ultural</w:t>
            </w:r>
            <w:r w:rsidR="00CC703F" w:rsidRPr="00CC703F">
              <w:rPr>
                <w:rFonts w:ascii="Arial" w:hAnsi="Arial" w:cs="Arial"/>
              </w:rPr>
              <w:br/>
              <w:t>Proceso Direccionamiento Estratégico</w:t>
            </w:r>
            <w:r w:rsidR="00ED18FE">
              <w:rPr>
                <w:rFonts w:ascii="Arial" w:hAnsi="Arial" w:cs="Arial"/>
              </w:rPr>
              <w:t xml:space="preserve"> </w:t>
            </w:r>
          </w:p>
          <w:p w:rsidR="00ED18FE" w:rsidRDefault="00ED18FE" w:rsidP="00ED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</w:t>
            </w:r>
            <w:proofErr w:type="spellStart"/>
            <w:r>
              <w:rPr>
                <w:rFonts w:ascii="Arial" w:hAnsi="Arial" w:cs="Arial"/>
              </w:rPr>
              <w:t>Asisencia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80BA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écnica</w:t>
            </w:r>
          </w:p>
          <w:p w:rsidR="00CC703F" w:rsidRPr="00CC703F" w:rsidRDefault="00ED18FE" w:rsidP="00ED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C703F" w:rsidRPr="00CC703F">
              <w:rPr>
                <w:rFonts w:ascii="Arial" w:hAnsi="Arial" w:cs="Arial"/>
              </w:rPr>
              <w:t>roceso Evaluación y Mejoramiento Institucional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8FE" w:rsidRDefault="00ED18FE" w:rsidP="00ED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con discapacidad visual</w:t>
            </w:r>
          </w:p>
          <w:p w:rsidR="00CC703F" w:rsidRPr="00CC703F" w:rsidRDefault="00ED18FE" w:rsidP="00ED1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 xml:space="preserve">Instituciones educativas, bibliotecas, entidades públicas y privadas </w:t>
            </w:r>
          </w:p>
        </w:tc>
      </w:tr>
      <w:tr w:rsidR="00D07561" w:rsidRPr="00CC703F" w:rsidTr="006068B9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D07561" w:rsidRPr="00B0587D" w:rsidRDefault="00D07561" w:rsidP="00D075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Direccionamiento Estratégico y </w:t>
            </w:r>
            <w:r>
              <w:rPr>
                <w:rFonts w:ascii="Arial" w:hAnsi="Arial" w:cs="Arial"/>
              </w:rPr>
              <w:t xml:space="preserve">Proceso </w:t>
            </w:r>
            <w:r w:rsidRPr="00B0587D">
              <w:rPr>
                <w:rFonts w:ascii="Arial" w:hAnsi="Arial" w:cs="Arial"/>
              </w:rPr>
              <w:t>Asistencia Técnica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Acciones desarrolladas vs acciones planeadas</w:t>
            </w:r>
          </w:p>
        </w:tc>
        <w:tc>
          <w:tcPr>
            <w:tcW w:w="835" w:type="dxa"/>
            <w:textDirection w:val="btLr"/>
            <w:vAlign w:val="center"/>
          </w:tcPr>
          <w:p w:rsidR="00D07561" w:rsidRPr="00B0587D" w:rsidRDefault="00D07561" w:rsidP="00D075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672" w:type="dxa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Medir el desempeño del proceso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Sistematización satisfacción del cliente externo</w:t>
            </w:r>
            <w:r w:rsidRPr="00B0587D">
              <w:rPr>
                <w:rFonts w:ascii="Arial" w:hAnsi="Arial" w:cs="Arial"/>
              </w:rPr>
              <w:br/>
              <w:t xml:space="preserve">Estadísticas </w:t>
            </w:r>
            <w:r>
              <w:rPr>
                <w:rFonts w:ascii="Arial" w:hAnsi="Arial" w:cs="Arial"/>
              </w:rPr>
              <w:t xml:space="preserve">salidas </w:t>
            </w:r>
            <w:r w:rsidRPr="00B0587D">
              <w:rPr>
                <w:rFonts w:ascii="Arial" w:hAnsi="Arial" w:cs="Arial"/>
              </w:rPr>
              <w:t>no conforme</w:t>
            </w:r>
            <w:r>
              <w:rPr>
                <w:rFonts w:ascii="Arial" w:hAnsi="Arial" w:cs="Arial"/>
              </w:rPr>
              <w:t>s</w:t>
            </w:r>
            <w:r w:rsidRPr="00B0587D">
              <w:rPr>
                <w:rFonts w:ascii="Arial" w:hAnsi="Arial" w:cs="Arial"/>
              </w:rPr>
              <w:br/>
              <w:t>Indicadores del proceso</w:t>
            </w:r>
          </w:p>
        </w:tc>
        <w:tc>
          <w:tcPr>
            <w:tcW w:w="3119" w:type="dxa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centro cultural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68" w:type="dxa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D07561" w:rsidRPr="00CC703F" w:rsidTr="006068B9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D07561" w:rsidRPr="00B0587D" w:rsidRDefault="00D07561" w:rsidP="00D075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Ejecución </w:t>
            </w:r>
            <w:r w:rsidRPr="00B0587D">
              <w:rPr>
                <w:rFonts w:ascii="Arial" w:hAnsi="Arial" w:cs="Arial"/>
              </w:rPr>
              <w:t xml:space="preserve">Plan de Auditoría </w:t>
            </w:r>
            <w:r w:rsidRPr="00B0587D">
              <w:rPr>
                <w:rFonts w:ascii="Arial" w:hAnsi="Arial" w:cs="Arial"/>
              </w:rPr>
              <w:br/>
            </w:r>
          </w:p>
        </w:tc>
        <w:tc>
          <w:tcPr>
            <w:tcW w:w="835" w:type="dxa"/>
            <w:textDirection w:val="btLr"/>
            <w:vAlign w:val="center"/>
          </w:tcPr>
          <w:p w:rsidR="00D07561" w:rsidRPr="00B0587D" w:rsidRDefault="00D07561" w:rsidP="00D075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4672" w:type="dxa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587D">
              <w:rPr>
                <w:rFonts w:ascii="Arial" w:hAnsi="Arial" w:cs="Arial"/>
              </w:rPr>
              <w:t>edir el desempeño del proceso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proofErr w:type="spellStart"/>
            <w:r>
              <w:rPr>
                <w:rFonts w:ascii="Arial" w:hAnsi="Arial" w:cs="Arial"/>
              </w:rPr>
              <w:t>únicio</w:t>
            </w:r>
            <w:proofErr w:type="spellEnd"/>
            <w:r>
              <w:rPr>
                <w:rFonts w:ascii="Arial" w:hAnsi="Arial" w:cs="Arial"/>
              </w:rPr>
              <w:t xml:space="preserve"> de  mejoramiento institucional</w:t>
            </w:r>
          </w:p>
        </w:tc>
        <w:tc>
          <w:tcPr>
            <w:tcW w:w="3119" w:type="dxa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centro cultural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68" w:type="dxa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D07561" w:rsidRPr="00CC703F" w:rsidTr="006068B9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D07561" w:rsidRPr="00B0587D" w:rsidRDefault="00D07561" w:rsidP="00D075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Planes de mejoramiento</w:t>
            </w:r>
          </w:p>
        </w:tc>
        <w:tc>
          <w:tcPr>
            <w:tcW w:w="835" w:type="dxa"/>
            <w:textDirection w:val="btLr"/>
            <w:vAlign w:val="center"/>
          </w:tcPr>
          <w:p w:rsidR="00D07561" w:rsidRPr="00B0587D" w:rsidRDefault="00D07561" w:rsidP="00D075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Actuar</w:t>
            </w:r>
          </w:p>
        </w:tc>
        <w:tc>
          <w:tcPr>
            <w:tcW w:w="4672" w:type="dxa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Adelantar </w:t>
            </w:r>
            <w:r w:rsidRPr="00B0587D">
              <w:rPr>
                <w:rFonts w:ascii="Arial" w:hAnsi="Arial" w:cs="Arial"/>
              </w:rPr>
              <w:t>las acciones de mejora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</w:rPr>
              <w:t>lan ú</w:t>
            </w:r>
            <w:r w:rsidRPr="00C85F0B">
              <w:rPr>
                <w:rFonts w:ascii="Arial" w:hAnsi="Arial" w:cs="Arial"/>
              </w:rPr>
              <w:t>nico de mejoramiento institucional</w:t>
            </w:r>
          </w:p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0587D">
              <w:rPr>
                <w:rFonts w:ascii="Arial" w:hAnsi="Arial" w:cs="Arial"/>
              </w:rPr>
              <w:t>Acciones correctivas</w:t>
            </w:r>
          </w:p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preventivas</w:t>
            </w:r>
          </w:p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Corrección)</w:t>
            </w:r>
          </w:p>
        </w:tc>
        <w:tc>
          <w:tcPr>
            <w:tcW w:w="3119" w:type="dxa"/>
            <w:vAlign w:val="center"/>
          </w:tcPr>
          <w:p w:rsidR="00D07561" w:rsidRPr="00B0587D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703F">
              <w:rPr>
                <w:rFonts w:ascii="Arial" w:hAnsi="Arial" w:cs="Arial"/>
              </w:rPr>
              <w:t>Proceso centro cultural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68" w:type="dxa"/>
            <w:vAlign w:val="center"/>
          </w:tcPr>
          <w:p w:rsidR="00D07561" w:rsidRDefault="00D07561" w:rsidP="00D07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</w:tbl>
    <w:p w:rsidR="00AE3F75" w:rsidRPr="0062638F" w:rsidRDefault="00AE3F75" w:rsidP="00AE3F75">
      <w:pPr>
        <w:rPr>
          <w:rFonts w:ascii="Arial" w:hAnsi="Arial" w:cs="Arial"/>
        </w:rPr>
      </w:pPr>
    </w:p>
    <w:p w:rsidR="004A239F" w:rsidRPr="0062638F" w:rsidRDefault="008970CA" w:rsidP="0051234F">
      <w:pPr>
        <w:pStyle w:val="Ttulo2"/>
        <w:jc w:val="left"/>
        <w:rPr>
          <w:b w:val="0"/>
          <w:sz w:val="24"/>
        </w:rPr>
      </w:pPr>
      <w:r>
        <w:rPr>
          <w:sz w:val="24"/>
        </w:rPr>
        <w:t>7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RIESGOS: </w:t>
      </w:r>
      <w:r w:rsidR="004A239F" w:rsidRPr="0062638F">
        <w:rPr>
          <w:b w:val="0"/>
          <w:sz w:val="24"/>
        </w:rPr>
        <w:t>Ver Mapa de riesgos Institucional (Proceso Direccionamiento Estratégico)</w:t>
      </w:r>
    </w:p>
    <w:p w:rsidR="00B6665C" w:rsidRPr="00E93887" w:rsidRDefault="00B6665C" w:rsidP="009866D1">
      <w:pPr>
        <w:rPr>
          <w:rFonts w:ascii="Arial" w:hAnsi="Arial" w:cs="Arial"/>
          <w:lang w:val="es-ES_tradnl"/>
        </w:rPr>
      </w:pPr>
    </w:p>
    <w:p w:rsidR="004E13AD" w:rsidRDefault="008970CA" w:rsidP="0051234F">
      <w:pPr>
        <w:pStyle w:val="Ttulo2"/>
        <w:jc w:val="left"/>
        <w:rPr>
          <w:sz w:val="24"/>
        </w:rPr>
      </w:pPr>
      <w:r>
        <w:rPr>
          <w:sz w:val="24"/>
        </w:rPr>
        <w:t>8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INDICADORES:</w:t>
      </w:r>
    </w:p>
    <w:p w:rsidR="004E13AD" w:rsidRDefault="004E13AD" w:rsidP="0051234F">
      <w:pPr>
        <w:pStyle w:val="Ttulo2"/>
        <w:jc w:val="left"/>
        <w:rPr>
          <w:sz w:val="24"/>
        </w:rPr>
      </w:pPr>
    </w:p>
    <w:p w:rsidR="004A239F" w:rsidRPr="004E13AD" w:rsidRDefault="004A239F" w:rsidP="004E13AD">
      <w:pPr>
        <w:rPr>
          <w:rFonts w:ascii="Arial" w:hAnsi="Arial" w:cs="Arial"/>
          <w:b/>
        </w:rPr>
      </w:pPr>
      <w:r w:rsidRPr="004E13AD">
        <w:rPr>
          <w:rFonts w:ascii="Arial" w:hAnsi="Arial" w:cs="Arial"/>
        </w:rPr>
        <w:t>Ver Cuadro de Mando Integral (Proceso Direccionamiento Estratégico)</w:t>
      </w:r>
    </w:p>
    <w:p w:rsidR="00B6665C" w:rsidRPr="0062638F" w:rsidRDefault="00B6665C" w:rsidP="00F13CCD">
      <w:pPr>
        <w:pStyle w:val="Ttulo2"/>
        <w:jc w:val="left"/>
        <w:rPr>
          <w:sz w:val="24"/>
        </w:rPr>
      </w:pPr>
    </w:p>
    <w:p w:rsidR="004A239F" w:rsidRPr="0062638F" w:rsidRDefault="008970CA" w:rsidP="00F13CCD">
      <w:pPr>
        <w:pStyle w:val="Ttulo2"/>
        <w:jc w:val="left"/>
        <w:rPr>
          <w:b w:val="0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 (pro</w:t>
      </w:r>
      <w:r w:rsidR="009866D1" w:rsidRPr="0062638F">
        <w:rPr>
          <w:b w:val="0"/>
          <w:sz w:val="24"/>
        </w:rPr>
        <w:t>c</w:t>
      </w:r>
      <w:r w:rsidR="004A239F" w:rsidRPr="0062638F">
        <w:rPr>
          <w:b w:val="0"/>
          <w:sz w:val="24"/>
        </w:rPr>
        <w:t xml:space="preserve">eso de </w:t>
      </w:r>
      <w:r w:rsidR="00463531">
        <w:rPr>
          <w:b w:val="0"/>
          <w:sz w:val="24"/>
        </w:rPr>
        <w:t xml:space="preserve">gestión </w:t>
      </w:r>
      <w:r w:rsidR="004A239F" w:rsidRPr="0062638F">
        <w:rPr>
          <w:b w:val="0"/>
          <w:sz w:val="24"/>
        </w:rPr>
        <w:t>documental</w:t>
      </w:r>
      <w:r w:rsidR="00F13CCD" w:rsidRPr="0062638F">
        <w:rPr>
          <w:b w:val="0"/>
        </w:rPr>
        <w:t>)</w:t>
      </w:r>
    </w:p>
    <w:p w:rsidR="00712152" w:rsidRDefault="00712152">
      <w:pPr>
        <w:rPr>
          <w:rFonts w:ascii="Arial" w:hAnsi="Arial" w:cs="Arial"/>
          <w:sz w:val="32"/>
          <w:lang w:val="es-ES_tradnl"/>
        </w:rPr>
      </w:pPr>
      <w:r>
        <w:rPr>
          <w:rFonts w:ascii="Arial" w:hAnsi="Arial" w:cs="Arial"/>
          <w:sz w:val="32"/>
          <w:lang w:val="es-ES_tradnl"/>
        </w:rPr>
        <w:br w:type="page"/>
      </w:r>
    </w:p>
    <w:p w:rsidR="00AE3F75" w:rsidRPr="00E93887" w:rsidRDefault="00AE3F75" w:rsidP="00233EE9">
      <w:pPr>
        <w:rPr>
          <w:rFonts w:ascii="Arial" w:hAnsi="Arial" w:cs="Arial"/>
          <w:sz w:val="32"/>
          <w:lang w:val="es-ES_tradnl"/>
        </w:rPr>
      </w:pPr>
    </w:p>
    <w:p w:rsidR="00EB0E97" w:rsidRPr="0062638F" w:rsidRDefault="008970CA" w:rsidP="00B73BC7">
      <w:pPr>
        <w:pStyle w:val="Ttulo2"/>
        <w:jc w:val="left"/>
        <w:rPr>
          <w:sz w:val="24"/>
        </w:rPr>
      </w:pPr>
      <w:r>
        <w:rPr>
          <w:sz w:val="24"/>
        </w:rPr>
        <w:t>10</w:t>
      </w:r>
      <w:r w:rsidR="005E7CD1"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</w:p>
    <w:p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X="704" w:tblpY="1"/>
        <w:tblW w:w="2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2"/>
        <w:gridCol w:w="3973"/>
        <w:gridCol w:w="5812"/>
        <w:gridCol w:w="8505"/>
      </w:tblGrid>
      <w:tr w:rsidR="00C454C0" w:rsidRPr="0062638F" w:rsidTr="00B0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973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867F09" w:rsidRPr="0062638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67F09" w:rsidRPr="0062638F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867F09" w:rsidRPr="0062638F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867F09" w:rsidRPr="0062638F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="00867F09" w:rsidRPr="006263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8505" w:type="dxa"/>
            <w:tcBorders>
              <w:bottom w:val="none" w:sz="0" w:space="0" w:color="auto"/>
            </w:tcBorders>
            <w:hideMark/>
          </w:tcPr>
          <w:p w:rsidR="00C454C0" w:rsidRPr="0062638F" w:rsidRDefault="00C454C0" w:rsidP="00E63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C454C0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454C0" w:rsidRPr="00B0587D" w:rsidRDefault="00B0587D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973" w:type="dxa"/>
            <w:noWrap/>
          </w:tcPr>
          <w:p w:rsidR="00C454C0" w:rsidRPr="0062638F" w:rsidRDefault="00CC703F" w:rsidP="00DE435A">
            <w:pPr>
              <w:tabs>
                <w:tab w:val="left" w:pos="1290"/>
                <w:tab w:val="center" w:pos="18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09</w:t>
            </w:r>
            <w:r w:rsidR="00B0587D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  <w:r w:rsidR="00B0587D">
              <w:rPr>
                <w:rFonts w:ascii="Arial" w:hAnsi="Arial" w:cs="Arial"/>
                <w:bCs/>
              </w:rPr>
              <w:t>/201</w:t>
            </w:r>
            <w:r w:rsidR="00DE435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812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Ninguna</w:t>
            </w:r>
          </w:p>
        </w:tc>
        <w:tc>
          <w:tcPr>
            <w:tcW w:w="8505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Adopción de la caracterización</w:t>
            </w:r>
          </w:p>
        </w:tc>
      </w:tr>
      <w:tr w:rsidR="00C454C0" w:rsidRPr="0062638F" w:rsidTr="00E6343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454C0" w:rsidRPr="00B0587D" w:rsidRDefault="00B0587D" w:rsidP="00E6343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973" w:type="dxa"/>
            <w:noWrap/>
          </w:tcPr>
          <w:p w:rsidR="00C454C0" w:rsidRPr="0062638F" w:rsidRDefault="00055D11" w:rsidP="00055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B0587D">
              <w:rPr>
                <w:rFonts w:ascii="Arial" w:hAnsi="Arial" w:cs="Arial"/>
                <w:bCs/>
              </w:rPr>
              <w:t>/</w:t>
            </w:r>
            <w:r w:rsidR="00DE435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="00B0587D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12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8505" w:type="dxa"/>
          </w:tcPr>
          <w:p w:rsidR="00C454C0" w:rsidRPr="0062638F" w:rsidRDefault="00B0587D" w:rsidP="00E6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actualiza de acuerdo con el replanteamiento del accionar del proceso</w:t>
            </w:r>
            <w:r w:rsidR="00055D11">
              <w:rPr>
                <w:rFonts w:ascii="Arial" w:hAnsi="Arial" w:cs="Arial"/>
              </w:rPr>
              <w:t xml:space="preserve"> y accesibilidad</w:t>
            </w:r>
          </w:p>
        </w:tc>
      </w:tr>
    </w:tbl>
    <w:p w:rsidR="00874337" w:rsidRDefault="00160CCA" w:rsidP="00CC703F">
      <w:pPr>
        <w:jc w:val="both"/>
        <w:rPr>
          <w:rFonts w:ascii="Arial" w:hAnsi="Arial" w:cs="Arial"/>
          <w:b/>
          <w:lang w:val="es-ES_tradnl"/>
        </w:rPr>
      </w:pPr>
      <w:r w:rsidRPr="0062638F">
        <w:rPr>
          <w:rFonts w:ascii="Arial" w:hAnsi="Arial" w:cs="Arial"/>
          <w:snapToGrid w:val="0"/>
          <w:lang w:val="es-CO"/>
        </w:rPr>
        <w:br w:type="textWrapping" w:clear="all"/>
      </w:r>
    </w:p>
    <w:p w:rsidR="00EB0E97" w:rsidRPr="0062638F" w:rsidRDefault="005E7CD1" w:rsidP="00B73BC7">
      <w:pPr>
        <w:pStyle w:val="Ttulo2"/>
        <w:jc w:val="left"/>
        <w:rPr>
          <w:sz w:val="24"/>
        </w:rPr>
      </w:pPr>
      <w:r w:rsidRPr="0062638F">
        <w:rPr>
          <w:sz w:val="24"/>
        </w:rPr>
        <w:t>1</w:t>
      </w:r>
      <w:r w:rsidR="008970CA">
        <w:rPr>
          <w:sz w:val="24"/>
        </w:rPr>
        <w:t>1</w:t>
      </w:r>
      <w:r w:rsidRPr="0062638F">
        <w:rPr>
          <w:sz w:val="24"/>
        </w:rPr>
        <w:t xml:space="preserve">. </w:t>
      </w:r>
      <w:r w:rsidR="00233EE9" w:rsidRPr="0062638F">
        <w:rPr>
          <w:sz w:val="24"/>
        </w:rPr>
        <w:t>ETAPAS DEL DOCUMENTO</w:t>
      </w:r>
    </w:p>
    <w:p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790"/>
        <w:gridCol w:w="7480"/>
        <w:gridCol w:w="4196"/>
      </w:tblGrid>
      <w:tr w:rsidR="006B5C00" w:rsidRPr="0062638F" w:rsidTr="00B0587D">
        <w:trPr>
          <w:tblHeader/>
        </w:trPr>
        <w:tc>
          <w:tcPr>
            <w:tcW w:w="1790" w:type="dxa"/>
          </w:tcPr>
          <w:p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7480" w:type="dxa"/>
          </w:tcPr>
          <w:p w:rsidR="006B5C00" w:rsidRPr="0062638F" w:rsidRDefault="00233EE9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4196" w:type="dxa"/>
          </w:tcPr>
          <w:p w:rsidR="006B5C00" w:rsidRPr="0062638F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62638F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62638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B5C00" w:rsidRPr="0062638F" w:rsidTr="00E6343B">
        <w:tc>
          <w:tcPr>
            <w:tcW w:w="1790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480" w:type="dxa"/>
          </w:tcPr>
          <w:p w:rsidR="006B5C00" w:rsidRPr="0062638F" w:rsidRDefault="00CC703F" w:rsidP="00055D11">
            <w:pPr>
              <w:jc w:val="both"/>
              <w:rPr>
                <w:rFonts w:ascii="Arial" w:hAnsi="Arial" w:cs="Arial"/>
                <w:bCs/>
              </w:rPr>
            </w:pPr>
            <w:r w:rsidRPr="00CC703F">
              <w:rPr>
                <w:rFonts w:ascii="Arial" w:hAnsi="Arial" w:cs="Arial"/>
                <w:bCs/>
              </w:rPr>
              <w:t>Eliana Uribe</w:t>
            </w:r>
          </w:p>
        </w:tc>
        <w:tc>
          <w:tcPr>
            <w:tcW w:w="4196" w:type="dxa"/>
          </w:tcPr>
          <w:p w:rsidR="006B5C00" w:rsidRPr="00CC703F" w:rsidRDefault="00B0587D">
            <w:pPr>
              <w:jc w:val="both"/>
              <w:rPr>
                <w:rFonts w:ascii="Arial" w:hAnsi="Arial" w:cs="Arial"/>
                <w:bCs/>
              </w:rPr>
            </w:pPr>
            <w:r w:rsidRPr="00CC703F">
              <w:rPr>
                <w:rFonts w:ascii="Arial" w:hAnsi="Arial" w:cs="Arial"/>
                <w:bCs/>
              </w:rPr>
              <w:t>12/08/2019</w:t>
            </w:r>
          </w:p>
        </w:tc>
      </w:tr>
      <w:tr w:rsidR="006B5C00" w:rsidRPr="0062638F" w:rsidTr="00E6343B">
        <w:tc>
          <w:tcPr>
            <w:tcW w:w="1790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7480" w:type="dxa"/>
          </w:tcPr>
          <w:p w:rsidR="006B5C00" w:rsidRPr="0062638F" w:rsidRDefault="00CC703F" w:rsidP="00CC703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Enrique King</w:t>
            </w:r>
          </w:p>
        </w:tc>
        <w:tc>
          <w:tcPr>
            <w:tcW w:w="4196" w:type="dxa"/>
          </w:tcPr>
          <w:p w:rsidR="006B5C00" w:rsidRPr="00CC703F" w:rsidRDefault="00055D11" w:rsidP="00055D1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B0587D" w:rsidRPr="00CC703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01</w:t>
            </w:r>
            <w:r w:rsidR="00B0587D" w:rsidRPr="00CC703F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6B5C00" w:rsidRPr="0062638F" w:rsidTr="00E6343B">
        <w:tc>
          <w:tcPr>
            <w:tcW w:w="1790" w:type="dxa"/>
          </w:tcPr>
          <w:p w:rsidR="006B5C00" w:rsidRPr="0062638F" w:rsidRDefault="009D4071" w:rsidP="009D4071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7480" w:type="dxa"/>
          </w:tcPr>
          <w:p w:rsidR="006B5C00" w:rsidRPr="0062638F" w:rsidRDefault="00B0587D" w:rsidP="00CC703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Gustavo Pulido</w:t>
            </w:r>
          </w:p>
        </w:tc>
        <w:tc>
          <w:tcPr>
            <w:tcW w:w="4196" w:type="dxa"/>
          </w:tcPr>
          <w:p w:rsidR="006B5C00" w:rsidRPr="00CC703F" w:rsidRDefault="00055D11" w:rsidP="00055D1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CC703F">
              <w:rPr>
                <w:rFonts w:ascii="Arial" w:hAnsi="Arial" w:cs="Arial"/>
                <w:bCs/>
              </w:rPr>
              <w:t>/</w:t>
            </w:r>
            <w:r w:rsidR="00DE435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="00CC703F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</w:tbl>
    <w:p w:rsidR="00F557C2" w:rsidRPr="0062638F" w:rsidRDefault="00F557C2">
      <w:pPr>
        <w:jc w:val="both"/>
        <w:rPr>
          <w:rFonts w:ascii="Arial" w:hAnsi="Arial" w:cs="Arial"/>
          <w:bCs/>
        </w:rPr>
      </w:pPr>
    </w:p>
    <w:sectPr w:rsidR="00F557C2" w:rsidRPr="0062638F" w:rsidSect="00E6343B">
      <w:headerReference w:type="default" r:id="rId8"/>
      <w:footerReference w:type="default" r:id="rId9"/>
      <w:pgSz w:w="23814" w:h="16839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F3" w:rsidRDefault="002A34F3">
      <w:r>
        <w:separator/>
      </w:r>
    </w:p>
  </w:endnote>
  <w:endnote w:type="continuationSeparator" w:id="0">
    <w:p w:rsidR="002A34F3" w:rsidRDefault="002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FD532D">
      <w:rPr>
        <w:rFonts w:ascii="Arial" w:hAnsi="Arial" w:cs="Arial"/>
        <w:noProof/>
        <w:sz w:val="20"/>
        <w:szCs w:val="20"/>
      </w:rPr>
      <w:t>1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FD532D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F3" w:rsidRDefault="002A34F3">
      <w:r>
        <w:separator/>
      </w:r>
    </w:p>
  </w:footnote>
  <w:footnote w:type="continuationSeparator" w:id="0">
    <w:p w:rsidR="002A34F3" w:rsidRDefault="002A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0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15621"/>
      <w:gridCol w:w="2977"/>
    </w:tblGrid>
    <w:tr w:rsidR="00F557C2" w:rsidTr="00E6343B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F557C2" w:rsidRPr="00867F09" w:rsidRDefault="00F557C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1" w:type="dxa"/>
          <w:vMerge w:val="restart"/>
          <w:vAlign w:val="center"/>
        </w:tcPr>
        <w:p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</w:rPr>
            <w:t>CARACTERIZACIÓN DE PROCESO</w:t>
          </w:r>
        </w:p>
      </w:tc>
      <w:tc>
        <w:tcPr>
          <w:tcW w:w="2977" w:type="dxa"/>
          <w:vAlign w:val="center"/>
        </w:tcPr>
        <w:p w:rsidR="00F557C2" w:rsidRPr="00B32037" w:rsidRDefault="00F557C2" w:rsidP="00CA2E89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CA2E89">
            <w:rPr>
              <w:rFonts w:ascii="Arial" w:hAnsi="Arial" w:cs="Arial"/>
              <w:bCs/>
              <w:spacing w:val="-6"/>
            </w:rPr>
            <w:t>:SDT-120-CP-287</w:t>
          </w:r>
        </w:p>
      </w:tc>
    </w:tr>
    <w:tr w:rsidR="00F557C2" w:rsidTr="00E6343B">
      <w:trPr>
        <w:cantSplit/>
        <w:trHeight w:val="658"/>
      </w:trPr>
      <w:tc>
        <w:tcPr>
          <w:tcW w:w="2410" w:type="dxa"/>
          <w:vMerge/>
          <w:vAlign w:val="center"/>
        </w:tcPr>
        <w:p w:rsidR="00F557C2" w:rsidRDefault="00F557C2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Merge/>
          <w:vAlign w:val="center"/>
        </w:tcPr>
        <w:p w:rsidR="00F557C2" w:rsidRPr="00B32037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77" w:type="dxa"/>
          <w:vAlign w:val="center"/>
        </w:tcPr>
        <w:p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CA2E89">
            <w:rPr>
              <w:rFonts w:ascii="Arial" w:hAnsi="Arial" w:cs="Arial"/>
              <w:bCs/>
              <w:spacing w:val="-6"/>
            </w:rPr>
            <w:t>2</w:t>
          </w:r>
        </w:p>
      </w:tc>
    </w:tr>
    <w:tr w:rsidR="00F557C2" w:rsidTr="00E6343B">
      <w:trPr>
        <w:cantSplit/>
        <w:trHeight w:val="324"/>
      </w:trPr>
      <w:tc>
        <w:tcPr>
          <w:tcW w:w="2410" w:type="dxa"/>
          <w:vMerge/>
          <w:vAlign w:val="center"/>
        </w:tcPr>
        <w:p w:rsidR="00F557C2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5621" w:type="dxa"/>
          <w:vAlign w:val="center"/>
        </w:tcPr>
        <w:p w:rsidR="00F557C2" w:rsidRPr="00B32037" w:rsidRDefault="00F557C2" w:rsidP="00AD5B1B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 w:rsidR="00AD5B1B">
            <w:rPr>
              <w:rFonts w:ascii="Arial" w:hAnsi="Arial" w:cs="Arial"/>
              <w:bCs/>
              <w:spacing w:val="-6"/>
            </w:rPr>
            <w:t>Centro Cultural</w:t>
          </w:r>
        </w:p>
      </w:tc>
      <w:tc>
        <w:tcPr>
          <w:tcW w:w="2977" w:type="dxa"/>
          <w:vAlign w:val="center"/>
        </w:tcPr>
        <w:p w:rsidR="00F557C2" w:rsidRPr="00B32037" w:rsidRDefault="00F557C2" w:rsidP="00055D11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CA2E89">
            <w:rPr>
              <w:rFonts w:ascii="Arial" w:hAnsi="Arial" w:cs="Arial"/>
              <w:bCs/>
              <w:spacing w:val="-6"/>
            </w:rPr>
            <w:t xml:space="preserve">: </w:t>
          </w:r>
          <w:r w:rsidR="00055D11">
            <w:rPr>
              <w:rFonts w:ascii="Arial" w:hAnsi="Arial" w:cs="Arial"/>
              <w:bCs/>
              <w:spacing w:val="-6"/>
            </w:rPr>
            <w:t>30</w:t>
          </w:r>
          <w:r w:rsidR="00CA2E89">
            <w:rPr>
              <w:rFonts w:ascii="Arial" w:hAnsi="Arial" w:cs="Arial"/>
              <w:bCs/>
              <w:spacing w:val="-6"/>
            </w:rPr>
            <w:t>/</w:t>
          </w:r>
          <w:r w:rsidR="00055D11">
            <w:rPr>
              <w:rFonts w:ascii="Arial" w:hAnsi="Arial" w:cs="Arial"/>
              <w:bCs/>
              <w:spacing w:val="-6"/>
            </w:rPr>
            <w:t>01</w:t>
          </w:r>
          <w:r w:rsidR="00CA2E89">
            <w:rPr>
              <w:rFonts w:ascii="Arial" w:hAnsi="Arial" w:cs="Arial"/>
              <w:bCs/>
              <w:spacing w:val="-6"/>
            </w:rPr>
            <w:t>/20</w:t>
          </w:r>
          <w:r w:rsidR="00055D11">
            <w:rPr>
              <w:rFonts w:ascii="Arial" w:hAnsi="Arial" w:cs="Arial"/>
              <w:bCs/>
              <w:spacing w:val="-6"/>
            </w:rPr>
            <w:t>20</w:t>
          </w:r>
        </w:p>
      </w:tc>
    </w:tr>
  </w:tbl>
  <w:p w:rsidR="00F557C2" w:rsidRDefault="00F557C2" w:rsidP="00FB1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8.2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5A"/>
    <w:rsid w:val="00007A3A"/>
    <w:rsid w:val="000140F2"/>
    <w:rsid w:val="00016CCF"/>
    <w:rsid w:val="00021E72"/>
    <w:rsid w:val="00030EE6"/>
    <w:rsid w:val="00034C66"/>
    <w:rsid w:val="00037911"/>
    <w:rsid w:val="00051AB8"/>
    <w:rsid w:val="00055D11"/>
    <w:rsid w:val="000932E8"/>
    <w:rsid w:val="000957D7"/>
    <w:rsid w:val="00096576"/>
    <w:rsid w:val="000B2D17"/>
    <w:rsid w:val="000C22B3"/>
    <w:rsid w:val="000C567E"/>
    <w:rsid w:val="000D4C60"/>
    <w:rsid w:val="000D4DC5"/>
    <w:rsid w:val="00103E2C"/>
    <w:rsid w:val="00106C77"/>
    <w:rsid w:val="001203BA"/>
    <w:rsid w:val="00127C2A"/>
    <w:rsid w:val="00131437"/>
    <w:rsid w:val="00136133"/>
    <w:rsid w:val="00140D19"/>
    <w:rsid w:val="00144BF4"/>
    <w:rsid w:val="00147149"/>
    <w:rsid w:val="00153D46"/>
    <w:rsid w:val="00160CCA"/>
    <w:rsid w:val="001A1A02"/>
    <w:rsid w:val="001B0F50"/>
    <w:rsid w:val="001C7E04"/>
    <w:rsid w:val="001D57FB"/>
    <w:rsid w:val="001E0E67"/>
    <w:rsid w:val="001F3E39"/>
    <w:rsid w:val="00232D8F"/>
    <w:rsid w:val="00233EE9"/>
    <w:rsid w:val="00237AEE"/>
    <w:rsid w:val="0024246E"/>
    <w:rsid w:val="00280E64"/>
    <w:rsid w:val="0029340E"/>
    <w:rsid w:val="002A34F3"/>
    <w:rsid w:val="002A4D77"/>
    <w:rsid w:val="002E2962"/>
    <w:rsid w:val="003040E8"/>
    <w:rsid w:val="00306486"/>
    <w:rsid w:val="00336027"/>
    <w:rsid w:val="00337C1E"/>
    <w:rsid w:val="00392394"/>
    <w:rsid w:val="003A04FE"/>
    <w:rsid w:val="003D3C4A"/>
    <w:rsid w:val="00400FBA"/>
    <w:rsid w:val="0042794B"/>
    <w:rsid w:val="004317B3"/>
    <w:rsid w:val="00432E5F"/>
    <w:rsid w:val="004378AC"/>
    <w:rsid w:val="00463531"/>
    <w:rsid w:val="00465FC6"/>
    <w:rsid w:val="00466222"/>
    <w:rsid w:val="00480BA8"/>
    <w:rsid w:val="004A239F"/>
    <w:rsid w:val="004D7DB7"/>
    <w:rsid w:val="004E13AD"/>
    <w:rsid w:val="00510B5E"/>
    <w:rsid w:val="0051234F"/>
    <w:rsid w:val="00517A5E"/>
    <w:rsid w:val="005254C8"/>
    <w:rsid w:val="0053205E"/>
    <w:rsid w:val="00563B6D"/>
    <w:rsid w:val="00565B47"/>
    <w:rsid w:val="005766F8"/>
    <w:rsid w:val="00594B41"/>
    <w:rsid w:val="005A72A4"/>
    <w:rsid w:val="005C56DF"/>
    <w:rsid w:val="005E7CD1"/>
    <w:rsid w:val="00600FC9"/>
    <w:rsid w:val="00603E9D"/>
    <w:rsid w:val="006068B9"/>
    <w:rsid w:val="006075CB"/>
    <w:rsid w:val="00615125"/>
    <w:rsid w:val="0062147F"/>
    <w:rsid w:val="0062638F"/>
    <w:rsid w:val="006268EA"/>
    <w:rsid w:val="00630A23"/>
    <w:rsid w:val="00631D24"/>
    <w:rsid w:val="006325FF"/>
    <w:rsid w:val="0065400C"/>
    <w:rsid w:val="006678CE"/>
    <w:rsid w:val="00673BA8"/>
    <w:rsid w:val="006A3753"/>
    <w:rsid w:val="006B5C00"/>
    <w:rsid w:val="006E21C0"/>
    <w:rsid w:val="006F5283"/>
    <w:rsid w:val="00707402"/>
    <w:rsid w:val="00712152"/>
    <w:rsid w:val="0072310F"/>
    <w:rsid w:val="00723910"/>
    <w:rsid w:val="00733901"/>
    <w:rsid w:val="0073486F"/>
    <w:rsid w:val="007505B3"/>
    <w:rsid w:val="00773257"/>
    <w:rsid w:val="007A6CC2"/>
    <w:rsid w:val="007B1035"/>
    <w:rsid w:val="007B1DD6"/>
    <w:rsid w:val="007B6EFB"/>
    <w:rsid w:val="007D2A65"/>
    <w:rsid w:val="007E5BC5"/>
    <w:rsid w:val="007F22D6"/>
    <w:rsid w:val="007F5A76"/>
    <w:rsid w:val="0080152A"/>
    <w:rsid w:val="00803EF0"/>
    <w:rsid w:val="008140A1"/>
    <w:rsid w:val="008173A9"/>
    <w:rsid w:val="008405EE"/>
    <w:rsid w:val="00841F15"/>
    <w:rsid w:val="00867F09"/>
    <w:rsid w:val="00874337"/>
    <w:rsid w:val="00877F32"/>
    <w:rsid w:val="008970CA"/>
    <w:rsid w:val="008A455B"/>
    <w:rsid w:val="008C123F"/>
    <w:rsid w:val="008C3734"/>
    <w:rsid w:val="008C37A6"/>
    <w:rsid w:val="008E6283"/>
    <w:rsid w:val="008F3577"/>
    <w:rsid w:val="0090499C"/>
    <w:rsid w:val="00914E2A"/>
    <w:rsid w:val="00920DDE"/>
    <w:rsid w:val="00941657"/>
    <w:rsid w:val="0095070E"/>
    <w:rsid w:val="00976332"/>
    <w:rsid w:val="00982471"/>
    <w:rsid w:val="009866D1"/>
    <w:rsid w:val="009867DD"/>
    <w:rsid w:val="009B1441"/>
    <w:rsid w:val="009D1152"/>
    <w:rsid w:val="009D1FD3"/>
    <w:rsid w:val="009D4071"/>
    <w:rsid w:val="009E340C"/>
    <w:rsid w:val="009E6275"/>
    <w:rsid w:val="00A52BAF"/>
    <w:rsid w:val="00A71D8D"/>
    <w:rsid w:val="00A73431"/>
    <w:rsid w:val="00A74264"/>
    <w:rsid w:val="00A8121B"/>
    <w:rsid w:val="00AA5BF8"/>
    <w:rsid w:val="00AC23F4"/>
    <w:rsid w:val="00AD5B1B"/>
    <w:rsid w:val="00AE3F75"/>
    <w:rsid w:val="00B0587D"/>
    <w:rsid w:val="00B1146F"/>
    <w:rsid w:val="00B12EAC"/>
    <w:rsid w:val="00B13EE1"/>
    <w:rsid w:val="00B21B9E"/>
    <w:rsid w:val="00B318C5"/>
    <w:rsid w:val="00B32037"/>
    <w:rsid w:val="00B6665C"/>
    <w:rsid w:val="00B72F3B"/>
    <w:rsid w:val="00B73802"/>
    <w:rsid w:val="00B73BC7"/>
    <w:rsid w:val="00BA4E6C"/>
    <w:rsid w:val="00BD7004"/>
    <w:rsid w:val="00BE5C61"/>
    <w:rsid w:val="00BF7C39"/>
    <w:rsid w:val="00C34BE1"/>
    <w:rsid w:val="00C454C0"/>
    <w:rsid w:val="00C54B3B"/>
    <w:rsid w:val="00C54D5C"/>
    <w:rsid w:val="00C67196"/>
    <w:rsid w:val="00C83A60"/>
    <w:rsid w:val="00C9789A"/>
    <w:rsid w:val="00CA2E89"/>
    <w:rsid w:val="00CC60FD"/>
    <w:rsid w:val="00CC703F"/>
    <w:rsid w:val="00CD1318"/>
    <w:rsid w:val="00CD57DC"/>
    <w:rsid w:val="00CE1DA4"/>
    <w:rsid w:val="00D07561"/>
    <w:rsid w:val="00D14319"/>
    <w:rsid w:val="00D21133"/>
    <w:rsid w:val="00D6244E"/>
    <w:rsid w:val="00D74F4C"/>
    <w:rsid w:val="00D76049"/>
    <w:rsid w:val="00D95966"/>
    <w:rsid w:val="00DD47C2"/>
    <w:rsid w:val="00DE435A"/>
    <w:rsid w:val="00DF5603"/>
    <w:rsid w:val="00E06372"/>
    <w:rsid w:val="00E1210E"/>
    <w:rsid w:val="00E2687D"/>
    <w:rsid w:val="00E27245"/>
    <w:rsid w:val="00E37112"/>
    <w:rsid w:val="00E52469"/>
    <w:rsid w:val="00E6343B"/>
    <w:rsid w:val="00E64174"/>
    <w:rsid w:val="00E6751B"/>
    <w:rsid w:val="00E70CF8"/>
    <w:rsid w:val="00E93887"/>
    <w:rsid w:val="00EA21B6"/>
    <w:rsid w:val="00EB0E97"/>
    <w:rsid w:val="00ED18FE"/>
    <w:rsid w:val="00F12C2E"/>
    <w:rsid w:val="00F13CCD"/>
    <w:rsid w:val="00F24582"/>
    <w:rsid w:val="00F376A3"/>
    <w:rsid w:val="00F4063F"/>
    <w:rsid w:val="00F42DCF"/>
    <w:rsid w:val="00F557C2"/>
    <w:rsid w:val="00F760B6"/>
    <w:rsid w:val="00FA5A34"/>
    <w:rsid w:val="00FB1D94"/>
    <w:rsid w:val="00FD532D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B02B-FBC9-46F2-A35E-01A99F74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2020-06-03T16:42:00Z</dcterms:created>
  <dcterms:modified xsi:type="dcterms:W3CDTF">2020-06-03T16:42:00Z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