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D0E8A" w14:textId="77777777" w:rsidR="00D36D6C" w:rsidRDefault="00D36D6C" w:rsidP="00D36D6C">
      <w:r w:rsidRPr="00932645">
        <w:rPr>
          <w:noProof/>
        </w:rPr>
        <w:drawing>
          <wp:anchor distT="0" distB="0" distL="114300" distR="114300" simplePos="0" relativeHeight="251659264" behindDoc="0" locked="0" layoutInCell="1" allowOverlap="1" wp14:anchorId="34E7B57D" wp14:editId="382A4F95">
            <wp:simplePos x="0" y="0"/>
            <wp:positionH relativeFrom="margin">
              <wp:posOffset>-1066800</wp:posOffset>
            </wp:positionH>
            <wp:positionV relativeFrom="topMargin">
              <wp:posOffset>394970</wp:posOffset>
            </wp:positionV>
            <wp:extent cx="2705100" cy="523875"/>
            <wp:effectExtent l="0" t="0" r="0" b="9525"/>
            <wp:wrapSquare wrapText="bothSides"/>
            <wp:docPr id="115" name="Imagen 115"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4A3BD26E" wp14:editId="7404B4DA">
                <wp:simplePos x="0" y="0"/>
                <wp:positionH relativeFrom="page">
                  <wp:posOffset>3810</wp:posOffset>
                </wp:positionH>
                <wp:positionV relativeFrom="paragraph">
                  <wp:posOffset>-895350</wp:posOffset>
                </wp:positionV>
                <wp:extent cx="7772400" cy="1295400"/>
                <wp:effectExtent l="0" t="0" r="19050" b="19050"/>
                <wp:wrapNone/>
                <wp:docPr id="113" name="Rectángulo 113"/>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4E19C" id="Rectángulo 113"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" fillcolor="#15328a" strokecolor="#1f4d78 [1604]" strokeweight="1pt">
                <w10:wrap anchorx="page"/>
              </v:rect>
            </w:pict>
          </mc:Fallback>
        </mc:AlternateContent>
      </w:r>
    </w:p>
    <w:p w14:paraId="547A1471" w14:textId="77777777" w:rsidR="00D36D6C" w:rsidRDefault="00D36D6C" w:rsidP="00D36D6C"/>
    <w:p w14:paraId="6A6F1701" w14:textId="77777777" w:rsidR="00D36D6C" w:rsidRDefault="00D36D6C" w:rsidP="00D36D6C">
      <w:pPr>
        <w:jc w:val="center"/>
      </w:pPr>
      <w:r>
        <w:rPr>
          <w:noProof/>
        </w:rPr>
        <w:drawing>
          <wp:inline distT="0" distB="0" distL="0" distR="0" wp14:anchorId="739B08CD" wp14:editId="1DAD992F">
            <wp:extent cx="2800350" cy="615756"/>
            <wp:effectExtent l="0" t="0" r="0" b="0"/>
            <wp:docPr id="116" name="Imagen 116"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7">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14:paraId="1CC7D722" w14:textId="77777777" w:rsidR="00D36D6C" w:rsidRDefault="00D36D6C" w:rsidP="00D36D6C"/>
    <w:p w14:paraId="03044D37" w14:textId="77777777" w:rsidR="00D36D6C" w:rsidRDefault="00D36D6C" w:rsidP="00D36D6C">
      <w:pPr>
        <w:spacing w:line="276" w:lineRule="auto"/>
        <w:jc w:val="center"/>
        <w:rPr>
          <w:rFonts w:ascii="Arial" w:hAnsi="Arial" w:cs="Arial"/>
          <w:color w:val="15328A"/>
          <w:sz w:val="32"/>
          <w:szCs w:val="32"/>
        </w:rPr>
      </w:pPr>
      <w:r w:rsidRPr="00E02D22">
        <w:rPr>
          <w:b/>
          <w:bCs/>
          <w:noProof/>
          <w:color w:val="133B88"/>
          <w:sz w:val="67"/>
          <w:szCs w:val="67"/>
        </w:rPr>
        <mc:AlternateContent>
          <mc:Choice Requires="wps">
            <w:drawing>
              <wp:inline distT="0" distB="0" distL="0" distR="0" wp14:anchorId="27DA6B87" wp14:editId="015BF084">
                <wp:extent cx="5867400" cy="1143000"/>
                <wp:effectExtent l="19050" t="19050" r="19050" b="19050"/>
                <wp:docPr id="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43000"/>
                        </a:xfrm>
                        <a:prstGeom prst="rect">
                          <a:avLst/>
                        </a:prstGeom>
                        <a:solidFill>
                          <a:srgbClr val="FFFFFF"/>
                        </a:solidFill>
                        <a:ln w="28575">
                          <a:solidFill>
                            <a:srgbClr val="15328A"/>
                          </a:solidFill>
                          <a:miter lim="800000"/>
                          <a:headEnd/>
                          <a:tailEnd/>
                        </a:ln>
                      </wps:spPr>
                      <wps:txbx>
                        <w:txbxContent>
                          <w:p w14:paraId="5D0A6D2D" w14:textId="77777777" w:rsidR="00D36D6C" w:rsidRPr="00870022" w:rsidRDefault="00D36D6C" w:rsidP="00D36D6C">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wps:txbx>
                      <wps:bodyPr rot="0" vert="horz" wrap="square" lIns="91440" tIns="45720" rIns="91440" bIns="45720" anchor="ctr" anchorCtr="0">
                        <a:noAutofit/>
                      </wps:bodyPr>
                    </wps:wsp>
                  </a:graphicData>
                </a:graphic>
              </wp:inline>
            </w:drawing>
          </mc:Choice>
          <mc:Fallback>
            <w:pict>
              <v:shapetype w14:anchorId="27DA6B87" id="_x0000_t202" coordsize="21600,21600" o:spt="202" path="m,l,21600r21600,l21600,xe">
                <v:stroke joinstyle="miter"/>
                <v:path gradientshapeok="t" o:connecttype="rect"/>
              </v:shapetype>
              <v:shape id="Cuadro de texto 2" o:spid="_x0000_s1026" type="#_x0000_t202" style="width:462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" strokecolor="#15328a" strokeweight="2.25pt">
                <v:textbox>
                  <w:txbxContent>
                    <w:p w14:paraId="5D0A6D2D" w14:textId="77777777" w:rsidR="00D36D6C" w:rsidRPr="00870022" w:rsidRDefault="00D36D6C" w:rsidP="00D36D6C">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v:textbox>
                <w10:anchorlock/>
              </v:shape>
            </w:pict>
          </mc:Fallback>
        </mc:AlternateContent>
      </w:r>
      <w:r>
        <w:rPr>
          <w:rFonts w:ascii="Arial" w:hAnsi="Arial" w:cs="Arial"/>
          <w:color w:val="15328A"/>
          <w:sz w:val="32"/>
          <w:szCs w:val="32"/>
        </w:rPr>
        <w:br/>
      </w:r>
    </w:p>
    <w:p w14:paraId="207F23A8" w14:textId="3E1D3EF0" w:rsidR="00D36D6C" w:rsidRPr="00D36D6C" w:rsidRDefault="00D36D6C" w:rsidP="00D36D6C">
      <w:pPr>
        <w:spacing w:line="276" w:lineRule="auto"/>
        <w:jc w:val="center"/>
      </w:pPr>
      <w:r w:rsidRPr="008C729B">
        <w:rPr>
          <w:rFonts w:ascii="Arial" w:hAnsi="Arial" w:cs="Arial"/>
          <w:color w:val="15328A"/>
          <w:sz w:val="32"/>
          <w:szCs w:val="32"/>
        </w:rPr>
        <w:t>Guía de Apoyo Educativo en el área de</w:t>
      </w:r>
    </w:p>
    <w:p w14:paraId="48879C74" w14:textId="77777777" w:rsidR="00D36D6C" w:rsidRPr="008C729B" w:rsidRDefault="00D36D6C" w:rsidP="00D36D6C">
      <w:pPr>
        <w:spacing w:line="276" w:lineRule="auto"/>
        <w:jc w:val="center"/>
        <w:rPr>
          <w:rFonts w:ascii="Arial" w:hAnsi="Arial" w:cs="Arial"/>
          <w:color w:val="15328A"/>
          <w:sz w:val="32"/>
          <w:szCs w:val="32"/>
        </w:rPr>
      </w:pPr>
      <w:r w:rsidRPr="008C729B">
        <w:rPr>
          <w:rFonts w:ascii="Arial" w:hAnsi="Arial" w:cs="Arial"/>
          <w:color w:val="15328A"/>
          <w:sz w:val="32"/>
          <w:szCs w:val="32"/>
        </w:rPr>
        <w:t>Ciencias Naturales</w:t>
      </w:r>
    </w:p>
    <w:p w14:paraId="654AC8BA" w14:textId="77777777" w:rsidR="00D36D6C" w:rsidRDefault="00D36D6C" w:rsidP="00D36D6C">
      <w:pPr>
        <w:jc w:val="center"/>
        <w:rPr>
          <w:rFonts w:ascii="Arial" w:hAnsi="Arial" w:cs="Arial"/>
          <w:bCs/>
          <w:color w:val="15328A"/>
          <w:sz w:val="28"/>
          <w:szCs w:val="28"/>
        </w:rPr>
      </w:pPr>
    </w:p>
    <w:p w14:paraId="01036E87" w14:textId="55F4B5B8" w:rsidR="00D36D6C" w:rsidRPr="008C729B" w:rsidRDefault="00D36D6C" w:rsidP="00D36D6C">
      <w:pPr>
        <w:jc w:val="center"/>
        <w:rPr>
          <w:rFonts w:ascii="Arial" w:hAnsi="Arial" w:cs="Arial"/>
          <w:color w:val="15328A"/>
          <w:sz w:val="28"/>
          <w:szCs w:val="28"/>
        </w:rPr>
      </w:pPr>
      <w:r w:rsidRPr="008C729B">
        <w:rPr>
          <w:rFonts w:ascii="Arial" w:hAnsi="Arial" w:cs="Arial"/>
          <w:color w:val="15328A"/>
          <w:sz w:val="28"/>
          <w:szCs w:val="28"/>
        </w:rPr>
        <w:t xml:space="preserve">Grado </w:t>
      </w:r>
      <w:r>
        <w:rPr>
          <w:rFonts w:ascii="Arial" w:hAnsi="Arial" w:cs="Arial"/>
          <w:color w:val="15328A"/>
          <w:sz w:val="28"/>
          <w:szCs w:val="28"/>
        </w:rPr>
        <w:t>7</w:t>
      </w:r>
      <w:r w:rsidRPr="008C729B">
        <w:rPr>
          <w:rFonts w:ascii="Arial" w:hAnsi="Arial" w:cs="Arial"/>
          <w:color w:val="15328A"/>
          <w:sz w:val="28"/>
          <w:szCs w:val="28"/>
        </w:rPr>
        <w:t xml:space="preserve">° de educación básica </w:t>
      </w:r>
      <w:r w:rsidR="001C3CCD">
        <w:rPr>
          <w:rFonts w:ascii="Arial" w:hAnsi="Arial" w:cs="Arial"/>
          <w:color w:val="15328A"/>
          <w:sz w:val="28"/>
          <w:szCs w:val="28"/>
        </w:rPr>
        <w:t>secundaria</w:t>
      </w:r>
    </w:p>
    <w:p w14:paraId="3CDFF02F" w14:textId="77777777" w:rsidR="00D36D6C" w:rsidRPr="008C729B" w:rsidRDefault="00D36D6C" w:rsidP="00D36D6C">
      <w:pPr>
        <w:jc w:val="center"/>
        <w:rPr>
          <w:rFonts w:ascii="Arial" w:hAnsi="Arial" w:cs="Arial"/>
          <w:color w:val="15328A"/>
          <w:sz w:val="28"/>
          <w:szCs w:val="28"/>
        </w:rPr>
      </w:pPr>
    </w:p>
    <w:p w14:paraId="760E09AC" w14:textId="77777777" w:rsidR="00D36D6C" w:rsidRPr="008C729B" w:rsidRDefault="00D36D6C" w:rsidP="00D36D6C">
      <w:pPr>
        <w:jc w:val="center"/>
        <w:rPr>
          <w:rFonts w:ascii="Arial" w:hAnsi="Arial" w:cs="Arial"/>
          <w:color w:val="15328A"/>
          <w:sz w:val="28"/>
          <w:szCs w:val="28"/>
        </w:rPr>
      </w:pPr>
      <w:r w:rsidRPr="008C729B">
        <w:rPr>
          <w:rFonts w:ascii="Arial" w:hAnsi="Arial" w:cs="Arial"/>
          <w:color w:val="15328A"/>
          <w:sz w:val="28"/>
          <w:szCs w:val="28"/>
        </w:rPr>
        <w:t>Temas</w:t>
      </w:r>
    </w:p>
    <w:p w14:paraId="1395FA15" w14:textId="77777777" w:rsidR="00D36D6C" w:rsidRPr="002E587D" w:rsidRDefault="00D36D6C" w:rsidP="00D36D6C">
      <w:pPr>
        <w:jc w:val="center"/>
        <w:rPr>
          <w:rFonts w:ascii="Arial" w:hAnsi="Arial" w:cs="Arial"/>
          <w:bCs/>
          <w:color w:val="15328A"/>
          <w:sz w:val="28"/>
          <w:szCs w:val="28"/>
        </w:rPr>
      </w:pPr>
      <w:r w:rsidRPr="002E587D">
        <w:rPr>
          <w:rFonts w:ascii="Arial" w:hAnsi="Arial" w:cs="Arial"/>
          <w:bCs/>
          <w:color w:val="15328A"/>
          <w:sz w:val="28"/>
          <w:szCs w:val="28"/>
        </w:rPr>
        <w:t>Configuración electrónica y números cuánticos. Historia de la tabla periódica, leyes periódicas. Regla del octeto, notación de Lewis y enlaces químicos. Reacciones químicas y leyes ponderales</w:t>
      </w:r>
      <w:r>
        <w:rPr>
          <w:rFonts w:ascii="Arial" w:hAnsi="Arial" w:cs="Arial"/>
          <w:bCs/>
          <w:color w:val="15328A"/>
          <w:sz w:val="28"/>
          <w:szCs w:val="28"/>
        </w:rPr>
        <w:t xml:space="preserve"> </w:t>
      </w:r>
      <w:r w:rsidRPr="002E587D">
        <w:rPr>
          <w:rFonts w:ascii="Arial" w:hAnsi="Arial" w:cs="Arial"/>
          <w:bCs/>
          <w:color w:val="15328A"/>
          <w:sz w:val="28"/>
          <w:szCs w:val="28"/>
        </w:rPr>
        <w:t>de la materia.</w:t>
      </w:r>
    </w:p>
    <w:p w14:paraId="7BA7AEFF" w14:textId="77777777" w:rsidR="00D36D6C" w:rsidRPr="008C729B" w:rsidRDefault="00D36D6C" w:rsidP="00D36D6C">
      <w:pPr>
        <w:jc w:val="center"/>
        <w:rPr>
          <w:rFonts w:ascii="Arial" w:hAnsi="Arial" w:cs="Arial"/>
          <w:color w:val="15328A"/>
          <w:sz w:val="28"/>
          <w:szCs w:val="28"/>
        </w:rPr>
      </w:pPr>
    </w:p>
    <w:p w14:paraId="6AF175C1" w14:textId="77777777" w:rsidR="00D36D6C" w:rsidRPr="008C729B" w:rsidRDefault="00D36D6C" w:rsidP="00D36D6C">
      <w:pPr>
        <w:spacing w:line="276" w:lineRule="auto"/>
        <w:jc w:val="center"/>
        <w:rPr>
          <w:rFonts w:ascii="Arial" w:hAnsi="Arial" w:cs="Arial"/>
          <w:color w:val="15328A"/>
          <w:sz w:val="28"/>
          <w:szCs w:val="28"/>
        </w:rPr>
      </w:pPr>
      <w:r w:rsidRPr="008C729B">
        <w:rPr>
          <w:rFonts w:ascii="Arial" w:hAnsi="Arial" w:cs="Arial"/>
          <w:color w:val="15328A"/>
          <w:sz w:val="28"/>
          <w:szCs w:val="28"/>
        </w:rPr>
        <w:t>Autor:</w:t>
      </w:r>
    </w:p>
    <w:p w14:paraId="4C3F5689" w14:textId="77777777" w:rsidR="00D36D6C" w:rsidRPr="008C729B" w:rsidRDefault="00D36D6C" w:rsidP="00D36D6C">
      <w:pPr>
        <w:spacing w:line="276" w:lineRule="auto"/>
        <w:jc w:val="center"/>
        <w:rPr>
          <w:rFonts w:ascii="Arial" w:hAnsi="Arial" w:cs="Arial"/>
          <w:color w:val="15328A"/>
          <w:sz w:val="28"/>
          <w:szCs w:val="28"/>
        </w:rPr>
      </w:pPr>
      <w:r w:rsidRPr="008C729B">
        <w:rPr>
          <w:rFonts w:ascii="Arial" w:hAnsi="Arial" w:cs="Arial"/>
          <w:color w:val="15328A"/>
          <w:sz w:val="28"/>
          <w:szCs w:val="28"/>
        </w:rPr>
        <w:t>Diana Cristina Benavides Peña</w:t>
      </w:r>
    </w:p>
    <w:p w14:paraId="644743E5" w14:textId="77777777" w:rsidR="00681963" w:rsidRPr="007202DE" w:rsidRDefault="00681963" w:rsidP="005F54EE">
      <w:pPr>
        <w:ind w:left="708" w:hanging="708"/>
        <w:jc w:val="center"/>
        <w:rPr>
          <w:b/>
          <w:sz w:val="28"/>
        </w:rPr>
      </w:pPr>
      <w:r w:rsidRPr="007202DE">
        <w:rPr>
          <w:b/>
          <w:sz w:val="28"/>
        </w:rPr>
        <w:lastRenderedPageBreak/>
        <w:t>PRESENTACIÓN</w:t>
      </w:r>
    </w:p>
    <w:p w14:paraId="1D048B06" w14:textId="77777777" w:rsidR="00681963" w:rsidRPr="007202DE" w:rsidRDefault="00681963" w:rsidP="009A14AC">
      <w:pPr>
        <w:ind w:left="708" w:hanging="708"/>
        <w:rPr>
          <w:b/>
          <w:sz w:val="28"/>
        </w:rPr>
      </w:pPr>
    </w:p>
    <w:p w14:paraId="52562F0F" w14:textId="77777777" w:rsidR="00681963" w:rsidRPr="007202DE" w:rsidRDefault="00681963" w:rsidP="009A14AC">
      <w:pPr>
        <w:ind w:left="708" w:hanging="708"/>
      </w:pPr>
      <w:r w:rsidRPr="007202DE">
        <w:t>La Guía de Apoyo Educativo (GAE) tiene como finalidad que a través de la  adaptación de temas en el área de ciencias naturales específicamente en química, los estu</w:t>
      </w:r>
      <w:r>
        <w:t>diantes ciegos y de baja visión</w:t>
      </w:r>
      <w:r w:rsidRPr="007202DE">
        <w:t xml:space="preserve"> de grado </w:t>
      </w:r>
      <w:r>
        <w:t>séptimo</w:t>
      </w:r>
      <w:r w:rsidRPr="007202DE">
        <w:t>, puedan acceder a temáticas establecidas por MEN según estándares en ciencias naturales, los cuales, son fundamentales para el aprendizaje accediendo está a través de la biblioteca virtual del INCI.</w:t>
      </w:r>
    </w:p>
    <w:p w14:paraId="4F583009" w14:textId="77777777" w:rsidR="00681963" w:rsidRPr="007202DE" w:rsidRDefault="00681963" w:rsidP="009A14AC">
      <w:pPr>
        <w:ind w:left="708" w:hanging="708"/>
      </w:pPr>
    </w:p>
    <w:p w14:paraId="05379E18" w14:textId="77777777" w:rsidR="00681963" w:rsidRPr="007202DE" w:rsidRDefault="00681963" w:rsidP="009A14AC">
      <w:pPr>
        <w:ind w:left="708" w:hanging="708"/>
      </w:pPr>
    </w:p>
    <w:p w14:paraId="41B8A382" w14:textId="77777777" w:rsidR="00681963" w:rsidRPr="007202DE" w:rsidRDefault="00681963" w:rsidP="009A14AC">
      <w:pPr>
        <w:ind w:left="708" w:hanging="708"/>
        <w:rPr>
          <w:b/>
          <w:sz w:val="28"/>
        </w:rPr>
      </w:pPr>
      <w:r w:rsidRPr="007202DE">
        <w:rPr>
          <w:b/>
          <w:sz w:val="28"/>
        </w:rPr>
        <w:t>OBJETIVOS</w:t>
      </w:r>
    </w:p>
    <w:p w14:paraId="6365932F" w14:textId="77777777" w:rsidR="00681963" w:rsidRPr="007202DE" w:rsidRDefault="00681963" w:rsidP="009A14AC">
      <w:pPr>
        <w:ind w:left="708" w:hanging="708"/>
        <w:rPr>
          <w:b/>
          <w:sz w:val="28"/>
        </w:rPr>
      </w:pPr>
    </w:p>
    <w:p w14:paraId="4ACC4D90" w14:textId="77777777" w:rsidR="00681963" w:rsidRPr="007202DE" w:rsidRDefault="00681963" w:rsidP="009A14AC">
      <w:pPr>
        <w:ind w:left="708" w:hanging="708"/>
      </w:pPr>
      <w:r w:rsidRPr="007202DE">
        <w:t xml:space="preserve">Que tanto los estudiantes con baja visión o ciegas puedan acceder a textos que contengan temas y actividades referentes a los mismos, como cualquier otro estudiante de grado </w:t>
      </w:r>
      <w:r>
        <w:t>séptimo</w:t>
      </w:r>
      <w:r w:rsidRPr="007202DE">
        <w:t xml:space="preserve"> y así generar iguales condiciones en el proceso de aprendizaje.</w:t>
      </w:r>
    </w:p>
    <w:p w14:paraId="1AC85ED6" w14:textId="77777777" w:rsidR="00681963" w:rsidRPr="007202DE" w:rsidRDefault="00681963" w:rsidP="009A14AC">
      <w:pPr>
        <w:ind w:left="708" w:hanging="708"/>
      </w:pPr>
      <w:r w:rsidRPr="007202DE">
        <w:t xml:space="preserve">Todas las personas sin importar su condición, puedan acceder a este texto de química para grado </w:t>
      </w:r>
      <w:r>
        <w:t>séptimo</w:t>
      </w:r>
      <w:r w:rsidRPr="007202DE">
        <w:t xml:space="preserve"> a través de la biblioteca virtual del INCI.</w:t>
      </w:r>
    </w:p>
    <w:p w14:paraId="13EB0333" w14:textId="77777777" w:rsidR="00681963" w:rsidRPr="007202DE" w:rsidRDefault="00681963" w:rsidP="009A14AC">
      <w:pPr>
        <w:ind w:left="708" w:hanging="708"/>
      </w:pPr>
    </w:p>
    <w:p w14:paraId="39E66BA2" w14:textId="77777777" w:rsidR="00681963" w:rsidRDefault="00681963" w:rsidP="009A14AC">
      <w:pPr>
        <w:rPr>
          <w:i/>
        </w:rPr>
      </w:pPr>
      <w:r w:rsidRPr="007202DE">
        <w:rPr>
          <w:i/>
        </w:rPr>
        <w:t xml:space="preserve">La presente guía de apoyo fue conformada a través de la adaptación de textos en química de grado </w:t>
      </w:r>
      <w:r>
        <w:rPr>
          <w:i/>
        </w:rPr>
        <w:t>séptimo</w:t>
      </w:r>
      <w:r w:rsidRPr="007202DE">
        <w:rPr>
          <w:i/>
        </w:rPr>
        <w:t>, por la licenciada en Química Diana Cristina Benavides Peña para el Instituto Nacional para Ciegos INCI, con destino a la Biblioteca Virtual.</w:t>
      </w:r>
    </w:p>
    <w:sdt>
      <w:sdtPr>
        <w:rPr>
          <w:rFonts w:ascii="Verdana" w:eastAsiaTheme="minorHAnsi" w:hAnsi="Verdana" w:cstheme="minorBidi"/>
          <w:color w:val="auto"/>
          <w:sz w:val="24"/>
          <w:szCs w:val="24"/>
          <w:lang w:val="es-ES" w:eastAsia="en-US"/>
        </w:rPr>
        <w:id w:val="-21632963"/>
        <w:docPartObj>
          <w:docPartGallery w:val="Table of Contents"/>
          <w:docPartUnique/>
        </w:docPartObj>
      </w:sdtPr>
      <w:sdtEndPr>
        <w:rPr>
          <w:b/>
          <w:bCs/>
        </w:rPr>
      </w:sdtEndPr>
      <w:sdtContent>
        <w:p w14:paraId="4882D2F1" w14:textId="4A48B531" w:rsidR="0076626B" w:rsidRPr="00204AC9" w:rsidRDefault="00832F06">
          <w:pPr>
            <w:pStyle w:val="TtuloTDC"/>
            <w:rPr>
              <w:rFonts w:ascii="Verdana" w:hAnsi="Verdana"/>
              <w:b/>
              <w:color w:val="auto"/>
              <w:sz w:val="24"/>
              <w:szCs w:val="24"/>
              <w:lang w:val="es-ES"/>
            </w:rPr>
          </w:pPr>
          <w:r w:rsidRPr="00204AC9">
            <w:rPr>
              <w:rFonts w:ascii="Verdana" w:hAnsi="Verdana"/>
              <w:b/>
              <w:color w:val="auto"/>
              <w:sz w:val="24"/>
              <w:szCs w:val="24"/>
              <w:lang w:val="es-ES"/>
            </w:rPr>
            <w:t>TABLA DE CONTENIDO</w:t>
          </w:r>
        </w:p>
        <w:p w14:paraId="50492A45" w14:textId="77777777" w:rsidR="00832F06" w:rsidRPr="00204AC9" w:rsidRDefault="00832F06" w:rsidP="00832F06">
          <w:pPr>
            <w:rPr>
              <w:lang w:val="es-ES" w:eastAsia="es-CO"/>
            </w:rPr>
          </w:pPr>
        </w:p>
        <w:p w14:paraId="5CDC1E3F" w14:textId="77777777" w:rsidR="00204AC9" w:rsidRPr="00204AC9" w:rsidRDefault="0076626B">
          <w:pPr>
            <w:pStyle w:val="TDC1"/>
            <w:tabs>
              <w:tab w:val="left" w:pos="480"/>
              <w:tab w:val="right" w:leader="dot" w:pos="8828"/>
            </w:tabs>
            <w:rPr>
              <w:rFonts w:ascii="Verdana" w:eastAsiaTheme="minorEastAsia" w:hAnsi="Verdana" w:cstheme="minorBidi"/>
              <w:b w:val="0"/>
              <w:bCs w:val="0"/>
              <w:i w:val="0"/>
              <w:iCs w:val="0"/>
              <w:noProof/>
              <w:lang w:eastAsia="es-CO"/>
            </w:rPr>
          </w:pPr>
          <w:r w:rsidRPr="00204AC9">
            <w:rPr>
              <w:rFonts w:ascii="Verdana" w:eastAsiaTheme="minorEastAsia" w:hAnsi="Verdana" w:cs="Times New Roman"/>
              <w:lang w:eastAsia="es-CO"/>
            </w:rPr>
            <w:fldChar w:fldCharType="begin"/>
          </w:r>
          <w:r w:rsidRPr="00204AC9">
            <w:rPr>
              <w:rFonts w:ascii="Verdana" w:eastAsiaTheme="minorEastAsia" w:hAnsi="Verdana" w:cs="Times New Roman"/>
              <w:lang w:eastAsia="es-CO"/>
            </w:rPr>
            <w:instrText xml:space="preserve"> TOC \o "1-5" \h \z \u </w:instrText>
          </w:r>
          <w:r w:rsidRPr="00204AC9">
            <w:rPr>
              <w:rFonts w:ascii="Verdana" w:eastAsiaTheme="minorEastAsia" w:hAnsi="Verdana" w:cs="Times New Roman"/>
              <w:lang w:eastAsia="es-CO"/>
            </w:rPr>
            <w:fldChar w:fldCharType="separate"/>
          </w:r>
          <w:hyperlink w:anchor="_Toc427869829" w:history="1">
            <w:r w:rsidR="00204AC9" w:rsidRPr="00204AC9">
              <w:rPr>
                <w:rStyle w:val="Hipervnculo"/>
                <w:rFonts w:ascii="Verdana" w:hAnsi="Verdana"/>
                <w:noProof/>
              </w:rPr>
              <w:t>1</w:t>
            </w:r>
            <w:r w:rsidR="00204AC9" w:rsidRPr="00204AC9">
              <w:rPr>
                <w:rFonts w:ascii="Verdana" w:eastAsiaTheme="minorEastAsia" w:hAnsi="Verdana" w:cstheme="minorBidi"/>
                <w:b w:val="0"/>
                <w:bCs w:val="0"/>
                <w:i w:val="0"/>
                <w:iCs w:val="0"/>
                <w:noProof/>
                <w:lang w:eastAsia="es-CO"/>
              </w:rPr>
              <w:tab/>
            </w:r>
            <w:r w:rsidR="00204AC9" w:rsidRPr="00204AC9">
              <w:rPr>
                <w:rStyle w:val="Hipervnculo"/>
                <w:rFonts w:ascii="Verdana" w:hAnsi="Verdana"/>
                <w:noProof/>
              </w:rPr>
              <w:t>SIMBOLOGíA PARA LA CORRECTA LECTURA DE LA GUIA DE APOYO</w:t>
            </w:r>
            <w:r w:rsidR="00204AC9" w:rsidRPr="00204AC9">
              <w:rPr>
                <w:rFonts w:ascii="Verdana" w:hAnsi="Verdana"/>
                <w:noProof/>
                <w:webHidden/>
              </w:rPr>
              <w:tab/>
            </w:r>
            <w:r w:rsidR="00204AC9" w:rsidRPr="00204AC9">
              <w:rPr>
                <w:rFonts w:ascii="Verdana" w:hAnsi="Verdana"/>
                <w:noProof/>
                <w:webHidden/>
              </w:rPr>
              <w:fldChar w:fldCharType="begin"/>
            </w:r>
            <w:r w:rsidR="00204AC9" w:rsidRPr="00204AC9">
              <w:rPr>
                <w:rFonts w:ascii="Verdana" w:hAnsi="Verdana"/>
                <w:noProof/>
                <w:webHidden/>
              </w:rPr>
              <w:instrText xml:space="preserve"> PAGEREF _Toc427869829 \h </w:instrText>
            </w:r>
            <w:r w:rsidR="00204AC9" w:rsidRPr="00204AC9">
              <w:rPr>
                <w:rFonts w:ascii="Verdana" w:hAnsi="Verdana"/>
                <w:noProof/>
                <w:webHidden/>
              </w:rPr>
            </w:r>
            <w:r w:rsidR="00204AC9" w:rsidRPr="00204AC9">
              <w:rPr>
                <w:rFonts w:ascii="Verdana" w:hAnsi="Verdana"/>
                <w:noProof/>
                <w:webHidden/>
              </w:rPr>
              <w:fldChar w:fldCharType="separate"/>
            </w:r>
            <w:r w:rsidR="003B16DE">
              <w:rPr>
                <w:rFonts w:ascii="Verdana" w:hAnsi="Verdana"/>
                <w:noProof/>
                <w:webHidden/>
              </w:rPr>
              <w:t>9</w:t>
            </w:r>
            <w:r w:rsidR="00204AC9" w:rsidRPr="00204AC9">
              <w:rPr>
                <w:rFonts w:ascii="Verdana" w:hAnsi="Verdana"/>
                <w:noProof/>
                <w:webHidden/>
              </w:rPr>
              <w:fldChar w:fldCharType="end"/>
            </w:r>
          </w:hyperlink>
        </w:p>
        <w:p w14:paraId="03814449" w14:textId="77777777" w:rsidR="00204AC9" w:rsidRPr="00204AC9" w:rsidRDefault="00592D31">
          <w:pPr>
            <w:pStyle w:val="TDC1"/>
            <w:tabs>
              <w:tab w:val="left" w:pos="480"/>
              <w:tab w:val="right" w:leader="dot" w:pos="8828"/>
            </w:tabs>
            <w:rPr>
              <w:rFonts w:ascii="Verdana" w:eastAsiaTheme="minorEastAsia" w:hAnsi="Verdana" w:cstheme="minorBidi"/>
              <w:b w:val="0"/>
              <w:bCs w:val="0"/>
              <w:i w:val="0"/>
              <w:iCs w:val="0"/>
              <w:noProof/>
              <w:lang w:eastAsia="es-CO"/>
            </w:rPr>
          </w:pPr>
          <w:hyperlink w:anchor="_Toc427869830" w:history="1">
            <w:r w:rsidR="00204AC9" w:rsidRPr="00204AC9">
              <w:rPr>
                <w:rStyle w:val="Hipervnculo"/>
                <w:rFonts w:ascii="Verdana" w:hAnsi="Verdana"/>
                <w:noProof/>
              </w:rPr>
              <w:t>2</w:t>
            </w:r>
            <w:r w:rsidR="00204AC9" w:rsidRPr="00204AC9">
              <w:rPr>
                <w:rFonts w:ascii="Verdana" w:eastAsiaTheme="minorEastAsia" w:hAnsi="Verdana" w:cstheme="minorBidi"/>
                <w:b w:val="0"/>
                <w:bCs w:val="0"/>
                <w:i w:val="0"/>
                <w:iCs w:val="0"/>
                <w:noProof/>
                <w:lang w:eastAsia="es-CO"/>
              </w:rPr>
              <w:tab/>
            </w:r>
            <w:r w:rsidR="00204AC9" w:rsidRPr="00204AC9">
              <w:rPr>
                <w:rStyle w:val="Hipervnculo"/>
                <w:rFonts w:ascii="Verdana" w:hAnsi="Verdana"/>
                <w:noProof/>
              </w:rPr>
              <w:t>Números cuánticos y configuración electrónica</w:t>
            </w:r>
            <w:r w:rsidR="00204AC9" w:rsidRPr="00204AC9">
              <w:rPr>
                <w:rFonts w:ascii="Verdana" w:hAnsi="Verdana"/>
                <w:noProof/>
                <w:webHidden/>
              </w:rPr>
              <w:tab/>
            </w:r>
            <w:r w:rsidR="00204AC9" w:rsidRPr="00204AC9">
              <w:rPr>
                <w:rFonts w:ascii="Verdana" w:hAnsi="Verdana"/>
                <w:noProof/>
                <w:webHidden/>
              </w:rPr>
              <w:fldChar w:fldCharType="begin"/>
            </w:r>
            <w:r w:rsidR="00204AC9" w:rsidRPr="00204AC9">
              <w:rPr>
                <w:rFonts w:ascii="Verdana" w:hAnsi="Verdana"/>
                <w:noProof/>
                <w:webHidden/>
              </w:rPr>
              <w:instrText xml:space="preserve"> PAGEREF _Toc427869830 \h </w:instrText>
            </w:r>
            <w:r w:rsidR="00204AC9" w:rsidRPr="00204AC9">
              <w:rPr>
                <w:rFonts w:ascii="Verdana" w:hAnsi="Verdana"/>
                <w:noProof/>
                <w:webHidden/>
              </w:rPr>
            </w:r>
            <w:r w:rsidR="00204AC9" w:rsidRPr="00204AC9">
              <w:rPr>
                <w:rFonts w:ascii="Verdana" w:hAnsi="Verdana"/>
                <w:noProof/>
                <w:webHidden/>
              </w:rPr>
              <w:fldChar w:fldCharType="separate"/>
            </w:r>
            <w:r w:rsidR="003B16DE">
              <w:rPr>
                <w:rFonts w:ascii="Verdana" w:hAnsi="Verdana"/>
                <w:noProof/>
                <w:webHidden/>
              </w:rPr>
              <w:t>23</w:t>
            </w:r>
            <w:r w:rsidR="00204AC9" w:rsidRPr="00204AC9">
              <w:rPr>
                <w:rFonts w:ascii="Verdana" w:hAnsi="Verdana"/>
                <w:noProof/>
                <w:webHidden/>
              </w:rPr>
              <w:fldChar w:fldCharType="end"/>
            </w:r>
          </w:hyperlink>
        </w:p>
        <w:p w14:paraId="11255F7E"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31" w:history="1">
            <w:r w:rsidR="00204AC9" w:rsidRPr="00204AC9">
              <w:rPr>
                <w:rStyle w:val="Hipervnculo"/>
                <w:rFonts w:ascii="Verdana" w:hAnsi="Verdana"/>
                <w:noProof/>
                <w:sz w:val="24"/>
                <w:szCs w:val="24"/>
              </w:rPr>
              <w:t>2.1</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Números cuánticos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_Toc427869831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25</w:t>
            </w:r>
            <w:r w:rsidR="00204AC9" w:rsidRPr="00204AC9">
              <w:rPr>
                <w:rFonts w:ascii="Verdana" w:hAnsi="Verdana"/>
                <w:noProof/>
                <w:webHidden/>
                <w:sz w:val="24"/>
                <w:szCs w:val="24"/>
              </w:rPr>
              <w:fldChar w:fldCharType="end"/>
            </w:r>
          </w:hyperlink>
        </w:p>
        <w:p w14:paraId="61CD1660"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32" w:history="1">
            <w:r w:rsidR="00204AC9" w:rsidRPr="00204AC9">
              <w:rPr>
                <w:rStyle w:val="Hipervnculo"/>
                <w:rFonts w:ascii="Verdana" w:hAnsi="Verdana"/>
                <w:noProof/>
                <w:sz w:val="24"/>
                <w:szCs w:val="24"/>
              </w:rPr>
              <w:t>2.1.1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Número cuántico principal (n)</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_Toc427869832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25</w:t>
            </w:r>
            <w:r w:rsidR="00204AC9" w:rsidRPr="00204AC9">
              <w:rPr>
                <w:rFonts w:ascii="Verdana" w:hAnsi="Verdana"/>
                <w:noProof/>
                <w:webHidden/>
                <w:sz w:val="24"/>
                <w:szCs w:val="24"/>
              </w:rPr>
              <w:fldChar w:fldCharType="end"/>
            </w:r>
          </w:hyperlink>
        </w:p>
        <w:p w14:paraId="13E04428"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33" w:history="1">
            <w:r w:rsidR="00204AC9" w:rsidRPr="00204AC9">
              <w:rPr>
                <w:rStyle w:val="Hipervnculo"/>
                <w:rFonts w:ascii="Verdana" w:hAnsi="Verdana"/>
                <w:noProof/>
                <w:sz w:val="24"/>
                <w:szCs w:val="24"/>
              </w:rPr>
              <w:t>2.1.2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Número cuántico secundario (l)</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_Toc427869833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25</w:t>
            </w:r>
            <w:r w:rsidR="00204AC9" w:rsidRPr="00204AC9">
              <w:rPr>
                <w:rFonts w:ascii="Verdana" w:hAnsi="Verdana"/>
                <w:noProof/>
                <w:webHidden/>
                <w:sz w:val="24"/>
                <w:szCs w:val="24"/>
              </w:rPr>
              <w:fldChar w:fldCharType="end"/>
            </w:r>
          </w:hyperlink>
        </w:p>
        <w:p w14:paraId="1DA37FDC"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34" w:history="1">
            <w:r w:rsidR="00204AC9" w:rsidRPr="00204AC9">
              <w:rPr>
                <w:rStyle w:val="Hipervnculo"/>
                <w:rFonts w:ascii="Verdana" w:hAnsi="Verdana"/>
                <w:noProof/>
                <w:sz w:val="24"/>
                <w:szCs w:val="24"/>
              </w:rPr>
              <w:t>2.1.3</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 xml:space="preserve">Número magnético </w:t>
            </w:r>
            <w:r w:rsidRPr="00592D31">
              <w:rPr>
                <w:rFonts w:ascii="Verdana" w:hAnsi="Verdana"/>
                <w:noProof/>
                <w:position w:val="-14"/>
                <w:sz w:val="24"/>
                <w:szCs w:val="24"/>
              </w:rPr>
              <w:object w:dxaOrig="560" w:dyaOrig="380" w14:anchorId="13707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alt="m sub l" style="width:43pt;height:29pt;mso-width-percent:0;mso-height-percent:0;mso-width-percent:0;mso-height-percent:0" o:ole="">
                  <v:imagedata r:id="rId8" o:title=""/>
                </v:shape>
                <o:OLEObject Type="Embed" ProgID="Equation.3" ShapeID="_x0000_i1105" DrawAspect="Content" ObjectID="_1655676355" r:id="rId9"/>
              </w:objec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_Toc427869834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26</w:t>
            </w:r>
            <w:r w:rsidR="00204AC9" w:rsidRPr="00204AC9">
              <w:rPr>
                <w:rFonts w:ascii="Verdana" w:hAnsi="Verdana"/>
                <w:noProof/>
                <w:webHidden/>
                <w:sz w:val="24"/>
                <w:szCs w:val="24"/>
              </w:rPr>
              <w:fldChar w:fldCharType="end"/>
            </w:r>
          </w:hyperlink>
        </w:p>
        <w:p w14:paraId="246CDFC8"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35" w:history="1">
            <w:r w:rsidR="00204AC9" w:rsidRPr="00204AC9">
              <w:rPr>
                <w:rStyle w:val="Hipervnculo"/>
                <w:rFonts w:ascii="Verdana" w:hAnsi="Verdana"/>
                <w:noProof/>
                <w:sz w:val="24"/>
                <w:szCs w:val="24"/>
              </w:rPr>
              <w:t>2.1.4</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Espín (ms)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_Toc427869835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27</w:t>
            </w:r>
            <w:r w:rsidR="00204AC9" w:rsidRPr="00204AC9">
              <w:rPr>
                <w:rFonts w:ascii="Verdana" w:hAnsi="Verdana"/>
                <w:noProof/>
                <w:webHidden/>
                <w:sz w:val="24"/>
                <w:szCs w:val="24"/>
              </w:rPr>
              <w:fldChar w:fldCharType="end"/>
            </w:r>
          </w:hyperlink>
        </w:p>
        <w:p w14:paraId="7FD1D2B8"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36" w:history="1">
            <w:r w:rsidR="00204AC9" w:rsidRPr="00204AC9">
              <w:rPr>
                <w:rStyle w:val="Hipervnculo"/>
                <w:rFonts w:ascii="Verdana" w:hAnsi="Verdana"/>
                <w:noProof/>
                <w:sz w:val="24"/>
                <w:szCs w:val="24"/>
              </w:rPr>
              <w:t>2.1.5</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Orbitales atómicos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_Toc427869836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28</w:t>
            </w:r>
            <w:r w:rsidR="00204AC9" w:rsidRPr="00204AC9">
              <w:rPr>
                <w:rFonts w:ascii="Verdana" w:hAnsi="Verdana"/>
                <w:noProof/>
                <w:webHidden/>
                <w:sz w:val="24"/>
                <w:szCs w:val="24"/>
              </w:rPr>
              <w:fldChar w:fldCharType="end"/>
            </w:r>
          </w:hyperlink>
        </w:p>
        <w:p w14:paraId="2F8DDF98"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37" w:history="1">
            <w:r w:rsidR="00204AC9" w:rsidRPr="00204AC9">
              <w:rPr>
                <w:rStyle w:val="Hipervnculo"/>
                <w:rFonts w:ascii="Verdana" w:hAnsi="Verdana"/>
                <w:noProof/>
                <w:sz w:val="24"/>
                <w:szCs w:val="24"/>
              </w:rPr>
              <w:t>2.2</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Principios de construcción</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_Toc427869837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35</w:t>
            </w:r>
            <w:r w:rsidR="00204AC9" w:rsidRPr="00204AC9">
              <w:rPr>
                <w:rFonts w:ascii="Verdana" w:hAnsi="Verdana"/>
                <w:noProof/>
                <w:webHidden/>
                <w:sz w:val="24"/>
                <w:szCs w:val="24"/>
              </w:rPr>
              <w:fldChar w:fldCharType="end"/>
            </w:r>
          </w:hyperlink>
        </w:p>
        <w:p w14:paraId="70C7A2B5"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38" w:history="1">
            <w:r w:rsidR="00204AC9" w:rsidRPr="00204AC9">
              <w:rPr>
                <w:rStyle w:val="Hipervnculo"/>
                <w:rFonts w:ascii="Verdana" w:hAnsi="Verdana"/>
                <w:noProof/>
                <w:sz w:val="24"/>
                <w:szCs w:val="24"/>
              </w:rPr>
              <w:t>2.3</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configuración electrónica</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_Toc427869838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36</w:t>
            </w:r>
            <w:r w:rsidR="00204AC9" w:rsidRPr="00204AC9">
              <w:rPr>
                <w:rFonts w:ascii="Verdana" w:hAnsi="Verdana"/>
                <w:noProof/>
                <w:webHidden/>
                <w:sz w:val="24"/>
                <w:szCs w:val="24"/>
              </w:rPr>
              <w:fldChar w:fldCharType="end"/>
            </w:r>
          </w:hyperlink>
        </w:p>
        <w:p w14:paraId="35B9E773"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39" w:history="1">
            <w:r w:rsidR="00204AC9" w:rsidRPr="00204AC9">
              <w:rPr>
                <w:rStyle w:val="Hipervnculo"/>
                <w:rFonts w:ascii="Verdana" w:hAnsi="Verdana"/>
                <w:noProof/>
                <w:sz w:val="24"/>
                <w:szCs w:val="24"/>
              </w:rPr>
              <w:t>2.4</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ejercicios resueltos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_Toc427869839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40</w:t>
            </w:r>
            <w:r w:rsidR="00204AC9" w:rsidRPr="00204AC9">
              <w:rPr>
                <w:rFonts w:ascii="Verdana" w:hAnsi="Verdana"/>
                <w:noProof/>
                <w:webHidden/>
                <w:sz w:val="24"/>
                <w:szCs w:val="24"/>
              </w:rPr>
              <w:fldChar w:fldCharType="end"/>
            </w:r>
          </w:hyperlink>
        </w:p>
        <w:p w14:paraId="37F0FD9F"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40" w:history="1">
            <w:r w:rsidR="00204AC9" w:rsidRPr="00204AC9">
              <w:rPr>
                <w:rStyle w:val="Hipervnculo"/>
                <w:rFonts w:ascii="Verdana" w:hAnsi="Verdana"/>
                <w:noProof/>
                <w:sz w:val="24"/>
                <w:szCs w:val="24"/>
              </w:rPr>
              <w:t>2.5</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actividad</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_Toc427869840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42</w:t>
            </w:r>
            <w:r w:rsidR="00204AC9" w:rsidRPr="00204AC9">
              <w:rPr>
                <w:rFonts w:ascii="Verdana" w:hAnsi="Verdana"/>
                <w:noProof/>
                <w:webHidden/>
                <w:sz w:val="24"/>
                <w:szCs w:val="24"/>
              </w:rPr>
              <w:fldChar w:fldCharType="end"/>
            </w:r>
          </w:hyperlink>
        </w:p>
        <w:p w14:paraId="333E843F" w14:textId="77777777" w:rsidR="00204AC9" w:rsidRPr="00204AC9" w:rsidRDefault="00592D31">
          <w:pPr>
            <w:pStyle w:val="TDC1"/>
            <w:tabs>
              <w:tab w:val="left" w:pos="480"/>
              <w:tab w:val="right" w:leader="dot" w:pos="8828"/>
            </w:tabs>
            <w:rPr>
              <w:rFonts w:ascii="Verdana" w:eastAsiaTheme="minorEastAsia" w:hAnsi="Verdana" w:cstheme="minorBidi"/>
              <w:b w:val="0"/>
              <w:bCs w:val="0"/>
              <w:i w:val="0"/>
              <w:iCs w:val="0"/>
              <w:noProof/>
              <w:lang w:eastAsia="es-CO"/>
            </w:rPr>
          </w:pPr>
          <w:hyperlink w:anchor="_Toc427869841" w:history="1">
            <w:r w:rsidR="00204AC9" w:rsidRPr="00204AC9">
              <w:rPr>
                <w:rStyle w:val="Hipervnculo"/>
                <w:rFonts w:ascii="Verdana" w:hAnsi="Verdana"/>
                <w:noProof/>
              </w:rPr>
              <w:t>3</w:t>
            </w:r>
            <w:r w:rsidR="00204AC9" w:rsidRPr="00204AC9">
              <w:rPr>
                <w:rFonts w:ascii="Verdana" w:eastAsiaTheme="minorEastAsia" w:hAnsi="Verdana" w:cstheme="minorBidi"/>
                <w:b w:val="0"/>
                <w:bCs w:val="0"/>
                <w:i w:val="0"/>
                <w:iCs w:val="0"/>
                <w:noProof/>
                <w:lang w:eastAsia="es-CO"/>
              </w:rPr>
              <w:tab/>
            </w:r>
            <w:r w:rsidR="00204AC9" w:rsidRPr="00204AC9">
              <w:rPr>
                <w:rStyle w:val="Hipervnculo"/>
                <w:rFonts w:ascii="Verdana" w:hAnsi="Verdana"/>
                <w:noProof/>
              </w:rPr>
              <w:t>HISTORIA DE LA TABLA PERIÓDICA, LEYES PERIÓDICAS</w:t>
            </w:r>
            <w:r w:rsidR="00204AC9" w:rsidRPr="00204AC9">
              <w:rPr>
                <w:rFonts w:ascii="Verdana" w:hAnsi="Verdana"/>
                <w:noProof/>
                <w:webHidden/>
              </w:rPr>
              <w:tab/>
            </w:r>
            <w:r w:rsidR="00204AC9" w:rsidRPr="00204AC9">
              <w:rPr>
                <w:rFonts w:ascii="Verdana" w:hAnsi="Verdana"/>
                <w:noProof/>
                <w:webHidden/>
              </w:rPr>
              <w:fldChar w:fldCharType="begin"/>
            </w:r>
            <w:r w:rsidR="00204AC9" w:rsidRPr="00204AC9">
              <w:rPr>
                <w:rFonts w:ascii="Verdana" w:hAnsi="Verdana"/>
                <w:noProof/>
                <w:webHidden/>
              </w:rPr>
              <w:instrText xml:space="preserve"> PAGEREF _Toc427869841 \h </w:instrText>
            </w:r>
            <w:r w:rsidR="00204AC9" w:rsidRPr="00204AC9">
              <w:rPr>
                <w:rFonts w:ascii="Verdana" w:hAnsi="Verdana"/>
                <w:noProof/>
                <w:webHidden/>
              </w:rPr>
            </w:r>
            <w:r w:rsidR="00204AC9" w:rsidRPr="00204AC9">
              <w:rPr>
                <w:rFonts w:ascii="Verdana" w:hAnsi="Verdana"/>
                <w:noProof/>
                <w:webHidden/>
              </w:rPr>
              <w:fldChar w:fldCharType="separate"/>
            </w:r>
            <w:r w:rsidR="003B16DE">
              <w:rPr>
                <w:rFonts w:ascii="Verdana" w:hAnsi="Verdana"/>
                <w:noProof/>
                <w:webHidden/>
              </w:rPr>
              <w:t>47</w:t>
            </w:r>
            <w:r w:rsidR="00204AC9" w:rsidRPr="00204AC9">
              <w:rPr>
                <w:rFonts w:ascii="Verdana" w:hAnsi="Verdana"/>
                <w:noProof/>
                <w:webHidden/>
              </w:rPr>
              <w:fldChar w:fldCharType="end"/>
            </w:r>
          </w:hyperlink>
        </w:p>
        <w:p w14:paraId="0064234E"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42" w:history="1">
            <w:r w:rsidR="00204AC9" w:rsidRPr="00204AC9">
              <w:rPr>
                <w:rStyle w:val="Hipervnculo"/>
                <w:rFonts w:ascii="Verdana" w:hAnsi="Verdana"/>
                <w:noProof/>
                <w:sz w:val="24"/>
                <w:szCs w:val="24"/>
              </w:rPr>
              <w:t>3.1</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Tabla periódica y configuración electrónica</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_Toc427869842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50</w:t>
            </w:r>
            <w:r w:rsidR="00204AC9" w:rsidRPr="00204AC9">
              <w:rPr>
                <w:rFonts w:ascii="Verdana" w:hAnsi="Verdana"/>
                <w:noProof/>
                <w:webHidden/>
                <w:sz w:val="24"/>
                <w:szCs w:val="24"/>
              </w:rPr>
              <w:fldChar w:fldCharType="end"/>
            </w:r>
          </w:hyperlink>
        </w:p>
        <w:p w14:paraId="1CAB2694"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43" w:history="1">
            <w:r w:rsidR="00204AC9" w:rsidRPr="00204AC9">
              <w:rPr>
                <w:rStyle w:val="Hipervnculo"/>
                <w:rFonts w:ascii="Verdana" w:hAnsi="Verdana"/>
                <w:noProof/>
                <w:sz w:val="24"/>
                <w:szCs w:val="24"/>
              </w:rPr>
              <w:t>3.2</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Clasificación de los elementos químicos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_Toc427869843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53</w:t>
            </w:r>
            <w:r w:rsidR="00204AC9" w:rsidRPr="00204AC9">
              <w:rPr>
                <w:rFonts w:ascii="Verdana" w:hAnsi="Verdana"/>
                <w:noProof/>
                <w:webHidden/>
                <w:sz w:val="24"/>
                <w:szCs w:val="24"/>
              </w:rPr>
              <w:fldChar w:fldCharType="end"/>
            </w:r>
          </w:hyperlink>
        </w:p>
        <w:p w14:paraId="6CF3BAEE"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44" w:history="1">
            <w:r w:rsidR="00204AC9" w:rsidRPr="00204AC9">
              <w:rPr>
                <w:rStyle w:val="Hipervnculo"/>
                <w:rFonts w:ascii="Verdana" w:hAnsi="Verdana"/>
                <w:noProof/>
                <w:sz w:val="24"/>
                <w:szCs w:val="24"/>
              </w:rPr>
              <w:t>3.2.1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Metales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_Toc427869844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53</w:t>
            </w:r>
            <w:r w:rsidR="00204AC9" w:rsidRPr="00204AC9">
              <w:rPr>
                <w:rFonts w:ascii="Verdana" w:hAnsi="Verdana"/>
                <w:noProof/>
                <w:webHidden/>
                <w:sz w:val="24"/>
                <w:szCs w:val="24"/>
              </w:rPr>
              <w:fldChar w:fldCharType="end"/>
            </w:r>
          </w:hyperlink>
        </w:p>
        <w:p w14:paraId="5D572968"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45" w:history="1">
            <w:r w:rsidR="00204AC9" w:rsidRPr="00204AC9">
              <w:rPr>
                <w:rStyle w:val="Hipervnculo"/>
                <w:rFonts w:ascii="Verdana" w:hAnsi="Verdana"/>
                <w:noProof/>
                <w:sz w:val="24"/>
                <w:szCs w:val="24"/>
              </w:rPr>
              <w:t>3.2.2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Los no metales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_Toc427869845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54</w:t>
            </w:r>
            <w:r w:rsidR="00204AC9" w:rsidRPr="00204AC9">
              <w:rPr>
                <w:rFonts w:ascii="Verdana" w:hAnsi="Verdana"/>
                <w:noProof/>
                <w:webHidden/>
                <w:sz w:val="24"/>
                <w:szCs w:val="24"/>
              </w:rPr>
              <w:fldChar w:fldCharType="end"/>
            </w:r>
          </w:hyperlink>
        </w:p>
        <w:p w14:paraId="73DC58D0"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46" w:history="1">
            <w:r w:rsidR="00204AC9" w:rsidRPr="00204AC9">
              <w:rPr>
                <w:rStyle w:val="Hipervnculo"/>
                <w:rFonts w:ascii="Verdana" w:hAnsi="Verdana"/>
                <w:noProof/>
                <w:sz w:val="24"/>
                <w:szCs w:val="24"/>
              </w:rPr>
              <w:t>3.2.3</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Los metaloides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_Toc427869846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55</w:t>
            </w:r>
            <w:r w:rsidR="00204AC9" w:rsidRPr="00204AC9">
              <w:rPr>
                <w:rFonts w:ascii="Verdana" w:hAnsi="Verdana"/>
                <w:noProof/>
                <w:webHidden/>
                <w:sz w:val="24"/>
                <w:szCs w:val="24"/>
              </w:rPr>
              <w:fldChar w:fldCharType="end"/>
            </w:r>
          </w:hyperlink>
        </w:p>
        <w:p w14:paraId="67482230"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47" w:history="1">
            <w:r w:rsidR="00204AC9" w:rsidRPr="00204AC9">
              <w:rPr>
                <w:rStyle w:val="Hipervnculo"/>
                <w:rFonts w:ascii="Verdana" w:hAnsi="Verdana"/>
                <w:noProof/>
                <w:sz w:val="24"/>
                <w:szCs w:val="24"/>
              </w:rPr>
              <w:t>3.3</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propiedades periódicas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_Toc427869847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56</w:t>
            </w:r>
            <w:r w:rsidR="00204AC9" w:rsidRPr="00204AC9">
              <w:rPr>
                <w:rFonts w:ascii="Verdana" w:hAnsi="Verdana"/>
                <w:noProof/>
                <w:webHidden/>
                <w:sz w:val="24"/>
                <w:szCs w:val="24"/>
              </w:rPr>
              <w:fldChar w:fldCharType="end"/>
            </w:r>
          </w:hyperlink>
        </w:p>
        <w:p w14:paraId="55548ABD"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48" w:history="1">
            <w:r w:rsidR="00204AC9" w:rsidRPr="00204AC9">
              <w:rPr>
                <w:rStyle w:val="Hipervnculo"/>
                <w:rFonts w:ascii="Verdana" w:hAnsi="Verdana"/>
                <w:noProof/>
                <w:sz w:val="24"/>
                <w:szCs w:val="24"/>
              </w:rPr>
              <w:t>3.3.1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Volumen atómico</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_Toc427869848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57</w:t>
            </w:r>
            <w:r w:rsidR="00204AC9" w:rsidRPr="00204AC9">
              <w:rPr>
                <w:rFonts w:ascii="Verdana" w:hAnsi="Verdana"/>
                <w:noProof/>
                <w:webHidden/>
                <w:sz w:val="24"/>
                <w:szCs w:val="24"/>
              </w:rPr>
              <w:fldChar w:fldCharType="end"/>
            </w:r>
          </w:hyperlink>
        </w:p>
        <w:p w14:paraId="275B65CE"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49" w:history="1">
            <w:r w:rsidR="00204AC9" w:rsidRPr="00204AC9">
              <w:rPr>
                <w:rStyle w:val="Hipervnculo"/>
                <w:rFonts w:ascii="Verdana" w:hAnsi="Verdana"/>
                <w:noProof/>
                <w:sz w:val="24"/>
                <w:szCs w:val="24"/>
              </w:rPr>
              <w:t>3.3.2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Radio atómico, iónico y covalente</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_Toc427869849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59</w:t>
            </w:r>
            <w:r w:rsidR="00204AC9" w:rsidRPr="00204AC9">
              <w:rPr>
                <w:rFonts w:ascii="Verdana" w:hAnsi="Verdana"/>
                <w:noProof/>
                <w:webHidden/>
                <w:sz w:val="24"/>
                <w:szCs w:val="24"/>
              </w:rPr>
              <w:fldChar w:fldCharType="end"/>
            </w:r>
          </w:hyperlink>
        </w:p>
        <w:p w14:paraId="785D4DF3"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50" w:history="1">
            <w:r w:rsidR="00204AC9" w:rsidRPr="00204AC9">
              <w:rPr>
                <w:rStyle w:val="Hipervnculo"/>
                <w:rFonts w:ascii="Verdana" w:hAnsi="Verdana"/>
                <w:noProof/>
                <w:sz w:val="24"/>
                <w:szCs w:val="24"/>
              </w:rPr>
              <w:t>3.3.3</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Afinidad electrónica o electroafinidad</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_Toc427869850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61</w:t>
            </w:r>
            <w:r w:rsidR="00204AC9" w:rsidRPr="00204AC9">
              <w:rPr>
                <w:rFonts w:ascii="Verdana" w:hAnsi="Verdana"/>
                <w:noProof/>
                <w:webHidden/>
                <w:sz w:val="24"/>
                <w:szCs w:val="24"/>
              </w:rPr>
              <w:fldChar w:fldCharType="end"/>
            </w:r>
          </w:hyperlink>
        </w:p>
        <w:p w14:paraId="2E84535F"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51" w:history="1">
            <w:r w:rsidR="00204AC9" w:rsidRPr="00204AC9">
              <w:rPr>
                <w:rStyle w:val="Hipervnculo"/>
                <w:rFonts w:ascii="Verdana" w:hAnsi="Verdana"/>
                <w:noProof/>
                <w:sz w:val="24"/>
                <w:szCs w:val="24"/>
              </w:rPr>
              <w:t>3.3.4</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Electronegatividad</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_Toc427869851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61</w:t>
            </w:r>
            <w:r w:rsidR="00204AC9" w:rsidRPr="00204AC9">
              <w:rPr>
                <w:rFonts w:ascii="Verdana" w:hAnsi="Verdana"/>
                <w:noProof/>
                <w:webHidden/>
                <w:sz w:val="24"/>
                <w:szCs w:val="24"/>
              </w:rPr>
              <w:fldChar w:fldCharType="end"/>
            </w:r>
          </w:hyperlink>
        </w:p>
        <w:p w14:paraId="257F332A"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52" w:history="1">
            <w:r w:rsidR="00204AC9" w:rsidRPr="00204AC9">
              <w:rPr>
                <w:rStyle w:val="Hipervnculo"/>
                <w:rFonts w:ascii="Verdana" w:hAnsi="Verdana"/>
                <w:noProof/>
                <w:sz w:val="24"/>
                <w:szCs w:val="24"/>
              </w:rPr>
              <w:t>3.3.5</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Electropositividad</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_Toc427869852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61</w:t>
            </w:r>
            <w:r w:rsidR="00204AC9" w:rsidRPr="00204AC9">
              <w:rPr>
                <w:rFonts w:ascii="Verdana" w:hAnsi="Verdana"/>
                <w:noProof/>
                <w:webHidden/>
                <w:sz w:val="24"/>
                <w:szCs w:val="24"/>
              </w:rPr>
              <w:fldChar w:fldCharType="end"/>
            </w:r>
          </w:hyperlink>
        </w:p>
        <w:p w14:paraId="1BDA88F5"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53" w:history="1">
            <w:r w:rsidR="00204AC9" w:rsidRPr="00204AC9">
              <w:rPr>
                <w:rStyle w:val="Hipervnculo"/>
                <w:rFonts w:ascii="Verdana" w:hAnsi="Verdana"/>
                <w:noProof/>
                <w:sz w:val="24"/>
                <w:szCs w:val="24"/>
              </w:rPr>
              <w:t>3.3.6</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Estados de oxidación</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_Toc427869853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61</w:t>
            </w:r>
            <w:r w:rsidR="00204AC9" w:rsidRPr="00204AC9">
              <w:rPr>
                <w:rFonts w:ascii="Verdana" w:hAnsi="Verdana"/>
                <w:noProof/>
                <w:webHidden/>
                <w:sz w:val="24"/>
                <w:szCs w:val="24"/>
              </w:rPr>
              <w:fldChar w:fldCharType="end"/>
            </w:r>
          </w:hyperlink>
        </w:p>
        <w:p w14:paraId="29C4E969"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54" w:history="1">
            <w:r w:rsidR="00204AC9" w:rsidRPr="00204AC9">
              <w:rPr>
                <w:rStyle w:val="Hipervnculo"/>
                <w:rFonts w:ascii="Verdana" w:hAnsi="Verdana"/>
                <w:noProof/>
                <w:sz w:val="24"/>
                <w:szCs w:val="24"/>
              </w:rPr>
              <w:t>3.3.7</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Puntos de ebullición y fusión</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_Toc427869854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61</w:t>
            </w:r>
            <w:r w:rsidR="00204AC9" w:rsidRPr="00204AC9">
              <w:rPr>
                <w:rFonts w:ascii="Verdana" w:hAnsi="Verdana"/>
                <w:noProof/>
                <w:webHidden/>
                <w:sz w:val="24"/>
                <w:szCs w:val="24"/>
              </w:rPr>
              <w:fldChar w:fldCharType="end"/>
            </w:r>
          </w:hyperlink>
        </w:p>
        <w:p w14:paraId="023B22C9"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55" w:history="1">
            <w:r w:rsidR="00204AC9" w:rsidRPr="00204AC9">
              <w:rPr>
                <w:rStyle w:val="Hipervnculo"/>
                <w:rFonts w:ascii="Verdana" w:hAnsi="Verdana"/>
                <w:noProof/>
                <w:sz w:val="24"/>
                <w:szCs w:val="24"/>
              </w:rPr>
              <w:t>3.4</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artículo de interés “Importancia de los oligometales ionizados en los seres vivos”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_Toc427869855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63</w:t>
            </w:r>
            <w:r w:rsidR="00204AC9" w:rsidRPr="00204AC9">
              <w:rPr>
                <w:rFonts w:ascii="Verdana" w:hAnsi="Verdana"/>
                <w:noProof/>
                <w:webHidden/>
                <w:sz w:val="24"/>
                <w:szCs w:val="24"/>
              </w:rPr>
              <w:fldChar w:fldCharType="end"/>
            </w:r>
          </w:hyperlink>
        </w:p>
        <w:p w14:paraId="31B230FE"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56" w:history="1">
            <w:r w:rsidR="00204AC9" w:rsidRPr="00204AC9">
              <w:rPr>
                <w:rStyle w:val="Hipervnculo"/>
                <w:rFonts w:ascii="Verdana" w:hAnsi="Verdana"/>
                <w:noProof/>
                <w:sz w:val="24"/>
                <w:szCs w:val="24"/>
              </w:rPr>
              <w:t>3.5</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ACTIVIDAD</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_Toc427869856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64</w:t>
            </w:r>
            <w:r w:rsidR="00204AC9" w:rsidRPr="00204AC9">
              <w:rPr>
                <w:rFonts w:ascii="Verdana" w:hAnsi="Verdana"/>
                <w:noProof/>
                <w:webHidden/>
                <w:sz w:val="24"/>
                <w:szCs w:val="24"/>
              </w:rPr>
              <w:fldChar w:fldCharType="end"/>
            </w:r>
          </w:hyperlink>
        </w:p>
        <w:p w14:paraId="1C0E4E0E" w14:textId="77777777" w:rsidR="00204AC9" w:rsidRPr="00204AC9" w:rsidRDefault="00592D31">
          <w:pPr>
            <w:pStyle w:val="TDC1"/>
            <w:tabs>
              <w:tab w:val="left" w:pos="480"/>
              <w:tab w:val="right" w:leader="dot" w:pos="8828"/>
            </w:tabs>
            <w:rPr>
              <w:rFonts w:ascii="Verdana" w:eastAsiaTheme="minorEastAsia" w:hAnsi="Verdana" w:cstheme="minorBidi"/>
              <w:b w:val="0"/>
              <w:bCs w:val="0"/>
              <w:i w:val="0"/>
              <w:iCs w:val="0"/>
              <w:noProof/>
              <w:lang w:eastAsia="es-CO"/>
            </w:rPr>
          </w:pPr>
          <w:hyperlink w:anchor="_Toc427869857" w:history="1">
            <w:r w:rsidR="00204AC9" w:rsidRPr="00204AC9">
              <w:rPr>
                <w:rStyle w:val="Hipervnculo"/>
                <w:rFonts w:ascii="Verdana" w:hAnsi="Verdana"/>
                <w:noProof/>
              </w:rPr>
              <w:t>4</w:t>
            </w:r>
            <w:r w:rsidR="00204AC9" w:rsidRPr="00204AC9">
              <w:rPr>
                <w:rFonts w:ascii="Verdana" w:eastAsiaTheme="minorEastAsia" w:hAnsi="Verdana" w:cstheme="minorBidi"/>
                <w:b w:val="0"/>
                <w:bCs w:val="0"/>
                <w:i w:val="0"/>
                <w:iCs w:val="0"/>
                <w:noProof/>
                <w:lang w:eastAsia="es-CO"/>
              </w:rPr>
              <w:tab/>
            </w:r>
            <w:r w:rsidR="00204AC9" w:rsidRPr="00204AC9">
              <w:rPr>
                <w:rStyle w:val="Hipervnculo"/>
                <w:rFonts w:ascii="Verdana" w:hAnsi="Verdana"/>
                <w:noProof/>
              </w:rPr>
              <w:t>VALENCIA Y ESTADO DE OXIDACIÓN</w:t>
            </w:r>
            <w:r w:rsidR="00204AC9" w:rsidRPr="00204AC9">
              <w:rPr>
                <w:rFonts w:ascii="Verdana" w:hAnsi="Verdana"/>
                <w:noProof/>
                <w:webHidden/>
              </w:rPr>
              <w:tab/>
            </w:r>
            <w:r w:rsidR="00204AC9" w:rsidRPr="00204AC9">
              <w:rPr>
                <w:rFonts w:ascii="Verdana" w:hAnsi="Verdana"/>
                <w:noProof/>
                <w:webHidden/>
              </w:rPr>
              <w:fldChar w:fldCharType="begin"/>
            </w:r>
            <w:r w:rsidR="00204AC9" w:rsidRPr="00204AC9">
              <w:rPr>
                <w:rFonts w:ascii="Verdana" w:hAnsi="Verdana"/>
                <w:noProof/>
                <w:webHidden/>
              </w:rPr>
              <w:instrText xml:space="preserve"> PAGEREF _Toc427869857 \h </w:instrText>
            </w:r>
            <w:r w:rsidR="00204AC9" w:rsidRPr="00204AC9">
              <w:rPr>
                <w:rFonts w:ascii="Verdana" w:hAnsi="Verdana"/>
                <w:noProof/>
                <w:webHidden/>
              </w:rPr>
            </w:r>
            <w:r w:rsidR="00204AC9" w:rsidRPr="00204AC9">
              <w:rPr>
                <w:rFonts w:ascii="Verdana" w:hAnsi="Verdana"/>
                <w:noProof/>
                <w:webHidden/>
              </w:rPr>
              <w:fldChar w:fldCharType="separate"/>
            </w:r>
            <w:r w:rsidR="003B16DE">
              <w:rPr>
                <w:rFonts w:ascii="Verdana" w:hAnsi="Verdana"/>
                <w:noProof/>
                <w:webHidden/>
              </w:rPr>
              <w:t>66</w:t>
            </w:r>
            <w:r w:rsidR="00204AC9" w:rsidRPr="00204AC9">
              <w:rPr>
                <w:rFonts w:ascii="Verdana" w:hAnsi="Verdana"/>
                <w:noProof/>
                <w:webHidden/>
              </w:rPr>
              <w:fldChar w:fldCharType="end"/>
            </w:r>
          </w:hyperlink>
        </w:p>
        <w:p w14:paraId="6BD52807"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58" w:history="1">
            <w:r w:rsidR="00204AC9" w:rsidRPr="00204AC9">
              <w:rPr>
                <w:rStyle w:val="Hipervnculo"/>
                <w:rFonts w:ascii="Verdana" w:hAnsi="Verdana"/>
                <w:noProof/>
                <w:sz w:val="24"/>
                <w:szCs w:val="24"/>
              </w:rPr>
              <w:t>4.1</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Valencia</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_Toc427869858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67</w:t>
            </w:r>
            <w:r w:rsidR="00204AC9" w:rsidRPr="00204AC9">
              <w:rPr>
                <w:rFonts w:ascii="Verdana" w:hAnsi="Verdana"/>
                <w:noProof/>
                <w:webHidden/>
                <w:sz w:val="24"/>
                <w:szCs w:val="24"/>
              </w:rPr>
              <w:fldChar w:fldCharType="end"/>
            </w:r>
          </w:hyperlink>
        </w:p>
        <w:p w14:paraId="6B6D968B"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59" w:history="1">
            <w:r w:rsidR="00204AC9" w:rsidRPr="00204AC9">
              <w:rPr>
                <w:rStyle w:val="Hipervnculo"/>
                <w:rFonts w:ascii="Verdana" w:hAnsi="Verdana"/>
                <w:noProof/>
                <w:sz w:val="24"/>
                <w:szCs w:val="24"/>
              </w:rPr>
              <w:t>4.1.1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Numero de valencia iónica</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_Toc427869859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67</w:t>
            </w:r>
            <w:r w:rsidR="00204AC9" w:rsidRPr="00204AC9">
              <w:rPr>
                <w:rFonts w:ascii="Verdana" w:hAnsi="Verdana"/>
                <w:noProof/>
                <w:webHidden/>
                <w:sz w:val="24"/>
                <w:szCs w:val="24"/>
              </w:rPr>
              <w:fldChar w:fldCharType="end"/>
            </w:r>
          </w:hyperlink>
        </w:p>
        <w:p w14:paraId="66353207"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60" w:history="1">
            <w:r w:rsidR="00204AC9" w:rsidRPr="00204AC9">
              <w:rPr>
                <w:rStyle w:val="Hipervnculo"/>
                <w:rFonts w:ascii="Verdana" w:hAnsi="Verdana"/>
                <w:noProof/>
                <w:sz w:val="24"/>
                <w:szCs w:val="24"/>
              </w:rPr>
              <w:t>4.1.2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Valencia covalente</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_Toc427869860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67</w:t>
            </w:r>
            <w:r w:rsidR="00204AC9" w:rsidRPr="00204AC9">
              <w:rPr>
                <w:rFonts w:ascii="Verdana" w:hAnsi="Verdana"/>
                <w:noProof/>
                <w:webHidden/>
                <w:sz w:val="24"/>
                <w:szCs w:val="24"/>
              </w:rPr>
              <w:fldChar w:fldCharType="end"/>
            </w:r>
          </w:hyperlink>
        </w:p>
        <w:p w14:paraId="21CD272A"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61" w:history="1">
            <w:r w:rsidR="00204AC9" w:rsidRPr="00204AC9">
              <w:rPr>
                <w:rStyle w:val="Hipervnculo"/>
                <w:rFonts w:ascii="Verdana" w:hAnsi="Verdana"/>
                <w:noProof/>
                <w:sz w:val="24"/>
                <w:szCs w:val="24"/>
              </w:rPr>
              <w:t>4.2</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Número de oxidación</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_Toc427869861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68</w:t>
            </w:r>
            <w:r w:rsidR="00204AC9" w:rsidRPr="00204AC9">
              <w:rPr>
                <w:rFonts w:ascii="Verdana" w:hAnsi="Verdana"/>
                <w:noProof/>
                <w:webHidden/>
                <w:sz w:val="24"/>
                <w:szCs w:val="24"/>
              </w:rPr>
              <w:fldChar w:fldCharType="end"/>
            </w:r>
          </w:hyperlink>
        </w:p>
        <w:p w14:paraId="566429F5"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62" w:history="1">
            <w:r w:rsidR="00204AC9" w:rsidRPr="00204AC9">
              <w:rPr>
                <w:rStyle w:val="Hipervnculo"/>
                <w:rFonts w:ascii="Verdana" w:hAnsi="Verdana"/>
                <w:noProof/>
                <w:sz w:val="24"/>
                <w:szCs w:val="24"/>
              </w:rPr>
              <w:t>4.2.1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Normas para calcular el número de oxidación en compuestos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_Toc427869862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69</w:t>
            </w:r>
            <w:r w:rsidR="00204AC9" w:rsidRPr="00204AC9">
              <w:rPr>
                <w:rFonts w:ascii="Verdana" w:hAnsi="Verdana"/>
                <w:noProof/>
                <w:webHidden/>
                <w:sz w:val="24"/>
                <w:szCs w:val="24"/>
              </w:rPr>
              <w:fldChar w:fldCharType="end"/>
            </w:r>
          </w:hyperlink>
        </w:p>
        <w:p w14:paraId="5BAA8294"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63" w:history="1">
            <w:r w:rsidR="00204AC9" w:rsidRPr="00204AC9">
              <w:rPr>
                <w:rStyle w:val="Hipervnculo"/>
                <w:rFonts w:ascii="Verdana" w:hAnsi="Verdana"/>
                <w:noProof/>
                <w:sz w:val="24"/>
                <w:szCs w:val="24"/>
              </w:rPr>
              <w:t>4.2.2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Número de oxidación de algunos elementos comunes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_Toc427869863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70</w:t>
            </w:r>
            <w:r w:rsidR="00204AC9" w:rsidRPr="00204AC9">
              <w:rPr>
                <w:rFonts w:ascii="Verdana" w:hAnsi="Verdana"/>
                <w:noProof/>
                <w:webHidden/>
                <w:sz w:val="24"/>
                <w:szCs w:val="24"/>
              </w:rPr>
              <w:fldChar w:fldCharType="end"/>
            </w:r>
          </w:hyperlink>
        </w:p>
        <w:p w14:paraId="37605B28"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64" w:history="1">
            <w:r w:rsidR="00204AC9" w:rsidRPr="00204AC9">
              <w:rPr>
                <w:rStyle w:val="Hipervnculo"/>
                <w:rFonts w:ascii="Verdana" w:hAnsi="Verdana"/>
                <w:noProof/>
                <w:sz w:val="24"/>
                <w:szCs w:val="24"/>
              </w:rPr>
              <w:t>4.3</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ACTIVIDAD</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_Toc427869864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71</w:t>
            </w:r>
            <w:r w:rsidR="00204AC9" w:rsidRPr="00204AC9">
              <w:rPr>
                <w:rFonts w:ascii="Verdana" w:hAnsi="Verdana"/>
                <w:noProof/>
                <w:webHidden/>
                <w:sz w:val="24"/>
                <w:szCs w:val="24"/>
              </w:rPr>
              <w:fldChar w:fldCharType="end"/>
            </w:r>
          </w:hyperlink>
        </w:p>
        <w:p w14:paraId="0695DCE2" w14:textId="77777777" w:rsidR="00204AC9" w:rsidRPr="00204AC9" w:rsidRDefault="00592D31">
          <w:pPr>
            <w:pStyle w:val="TDC1"/>
            <w:tabs>
              <w:tab w:val="left" w:pos="480"/>
              <w:tab w:val="right" w:leader="dot" w:pos="8828"/>
            </w:tabs>
            <w:rPr>
              <w:rFonts w:ascii="Verdana" w:eastAsiaTheme="minorEastAsia" w:hAnsi="Verdana" w:cstheme="minorBidi"/>
              <w:b w:val="0"/>
              <w:bCs w:val="0"/>
              <w:i w:val="0"/>
              <w:iCs w:val="0"/>
              <w:noProof/>
              <w:lang w:eastAsia="es-CO"/>
            </w:rPr>
          </w:pPr>
          <w:hyperlink w:anchor="_Toc427869865" w:history="1">
            <w:r w:rsidR="00204AC9" w:rsidRPr="00204AC9">
              <w:rPr>
                <w:rStyle w:val="Hipervnculo"/>
                <w:rFonts w:ascii="Verdana" w:hAnsi="Verdana"/>
                <w:noProof/>
              </w:rPr>
              <w:t>5</w:t>
            </w:r>
            <w:r w:rsidR="00204AC9" w:rsidRPr="00204AC9">
              <w:rPr>
                <w:rFonts w:ascii="Verdana" w:eastAsiaTheme="minorEastAsia" w:hAnsi="Verdana" w:cstheme="minorBidi"/>
                <w:b w:val="0"/>
                <w:bCs w:val="0"/>
                <w:i w:val="0"/>
                <w:iCs w:val="0"/>
                <w:noProof/>
                <w:lang w:eastAsia="es-CO"/>
              </w:rPr>
              <w:tab/>
            </w:r>
            <w:r w:rsidR="00204AC9" w:rsidRPr="00204AC9">
              <w:rPr>
                <w:rStyle w:val="Hipervnculo"/>
                <w:rFonts w:ascii="Verdana" w:hAnsi="Verdana"/>
                <w:noProof/>
              </w:rPr>
              <w:t>ENLACE QUÍMICO</w:t>
            </w:r>
            <w:r w:rsidR="00204AC9" w:rsidRPr="00204AC9">
              <w:rPr>
                <w:rFonts w:ascii="Verdana" w:hAnsi="Verdana"/>
                <w:noProof/>
                <w:webHidden/>
              </w:rPr>
              <w:tab/>
            </w:r>
            <w:r w:rsidR="00204AC9" w:rsidRPr="00204AC9">
              <w:rPr>
                <w:rFonts w:ascii="Verdana" w:hAnsi="Verdana"/>
                <w:noProof/>
                <w:webHidden/>
              </w:rPr>
              <w:fldChar w:fldCharType="begin"/>
            </w:r>
            <w:r w:rsidR="00204AC9" w:rsidRPr="00204AC9">
              <w:rPr>
                <w:rFonts w:ascii="Verdana" w:hAnsi="Verdana"/>
                <w:noProof/>
                <w:webHidden/>
              </w:rPr>
              <w:instrText xml:space="preserve"> PAGEREF _Toc427869865 \h </w:instrText>
            </w:r>
            <w:r w:rsidR="00204AC9" w:rsidRPr="00204AC9">
              <w:rPr>
                <w:rFonts w:ascii="Verdana" w:hAnsi="Verdana"/>
                <w:noProof/>
                <w:webHidden/>
              </w:rPr>
            </w:r>
            <w:r w:rsidR="00204AC9" w:rsidRPr="00204AC9">
              <w:rPr>
                <w:rFonts w:ascii="Verdana" w:hAnsi="Verdana"/>
                <w:noProof/>
                <w:webHidden/>
              </w:rPr>
              <w:fldChar w:fldCharType="separate"/>
            </w:r>
            <w:r w:rsidR="003B16DE">
              <w:rPr>
                <w:rFonts w:ascii="Verdana" w:hAnsi="Verdana"/>
                <w:noProof/>
                <w:webHidden/>
              </w:rPr>
              <w:t>71</w:t>
            </w:r>
            <w:r w:rsidR="00204AC9" w:rsidRPr="00204AC9">
              <w:rPr>
                <w:rFonts w:ascii="Verdana" w:hAnsi="Verdana"/>
                <w:noProof/>
                <w:webHidden/>
              </w:rPr>
              <w:fldChar w:fldCharType="end"/>
            </w:r>
          </w:hyperlink>
        </w:p>
        <w:p w14:paraId="3E478B4A"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66" w:history="1">
            <w:r w:rsidR="00204AC9" w:rsidRPr="00204AC9">
              <w:rPr>
                <w:rStyle w:val="Hipervnculo"/>
                <w:rFonts w:ascii="Verdana" w:hAnsi="Verdana"/>
                <w:noProof/>
                <w:sz w:val="24"/>
                <w:szCs w:val="24"/>
              </w:rPr>
              <w:t>5.1</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REGLA DEL OCTETO</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_Toc427869866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71</w:t>
            </w:r>
            <w:r w:rsidR="00204AC9" w:rsidRPr="00204AC9">
              <w:rPr>
                <w:rFonts w:ascii="Verdana" w:hAnsi="Verdana"/>
                <w:noProof/>
                <w:webHidden/>
                <w:sz w:val="24"/>
                <w:szCs w:val="24"/>
              </w:rPr>
              <w:fldChar w:fldCharType="end"/>
            </w:r>
          </w:hyperlink>
        </w:p>
        <w:p w14:paraId="59B770C5"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67" w:history="1">
            <w:r w:rsidR="00204AC9" w:rsidRPr="00204AC9">
              <w:rPr>
                <w:rStyle w:val="Hipervnculo"/>
                <w:rFonts w:ascii="Verdana" w:hAnsi="Verdana"/>
                <w:noProof/>
                <w:sz w:val="24"/>
                <w:szCs w:val="24"/>
              </w:rPr>
              <w:t>5.2</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diagrama de lewis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_Toc427869867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73</w:t>
            </w:r>
            <w:r w:rsidR="00204AC9" w:rsidRPr="00204AC9">
              <w:rPr>
                <w:rFonts w:ascii="Verdana" w:hAnsi="Verdana"/>
                <w:noProof/>
                <w:webHidden/>
                <w:sz w:val="24"/>
                <w:szCs w:val="24"/>
              </w:rPr>
              <w:fldChar w:fldCharType="end"/>
            </w:r>
          </w:hyperlink>
        </w:p>
        <w:p w14:paraId="6D6E1C11"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68" w:history="1">
            <w:r w:rsidR="00204AC9" w:rsidRPr="00204AC9">
              <w:rPr>
                <w:rStyle w:val="Hipervnculo"/>
                <w:rFonts w:ascii="Verdana" w:hAnsi="Verdana"/>
                <w:noProof/>
                <w:sz w:val="24"/>
                <w:szCs w:val="24"/>
              </w:rPr>
              <w:t>5.2.1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 xml:space="preserve">Reglas para formar la estructura de </w:t>
            </w:r>
            <w:r w:rsidR="00204AC9" w:rsidRPr="00204AC9">
              <w:rPr>
                <w:rStyle w:val="Hipervnculo"/>
                <w:rFonts w:ascii="Verdana" w:hAnsi="Verdana"/>
                <w:noProof/>
                <w:sz w:val="24"/>
                <w:szCs w:val="24"/>
                <w:lang w:val="en-US"/>
              </w:rPr>
              <w:t>Lewis</w:t>
            </w:r>
            <w:r w:rsidR="00204AC9" w:rsidRPr="00204AC9">
              <w:rPr>
                <w:rStyle w:val="Hipervnculo"/>
                <w:rFonts w:ascii="Verdana" w:hAnsi="Verdana"/>
                <w:noProof/>
                <w:sz w:val="24"/>
                <w:szCs w:val="24"/>
              </w:rPr>
              <w:t xml:space="preserve"> de un átomo.</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_Toc427869868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73</w:t>
            </w:r>
            <w:r w:rsidR="00204AC9" w:rsidRPr="00204AC9">
              <w:rPr>
                <w:rFonts w:ascii="Verdana" w:hAnsi="Verdana"/>
                <w:noProof/>
                <w:webHidden/>
                <w:sz w:val="24"/>
                <w:szCs w:val="24"/>
              </w:rPr>
              <w:fldChar w:fldCharType="end"/>
            </w:r>
          </w:hyperlink>
        </w:p>
        <w:p w14:paraId="3437A499"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69" w:history="1">
            <w:r w:rsidR="00204AC9" w:rsidRPr="00204AC9">
              <w:rPr>
                <w:rStyle w:val="Hipervnculo"/>
                <w:rFonts w:ascii="Verdana" w:hAnsi="Verdana"/>
                <w:noProof/>
                <w:sz w:val="24"/>
                <w:szCs w:val="24"/>
              </w:rPr>
              <w:t>5.3</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características y clasificación del enlace químico</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_Toc427869869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78</w:t>
            </w:r>
            <w:r w:rsidR="00204AC9" w:rsidRPr="00204AC9">
              <w:rPr>
                <w:rFonts w:ascii="Verdana" w:hAnsi="Verdana"/>
                <w:noProof/>
                <w:webHidden/>
                <w:sz w:val="24"/>
                <w:szCs w:val="24"/>
              </w:rPr>
              <w:fldChar w:fldCharType="end"/>
            </w:r>
          </w:hyperlink>
        </w:p>
        <w:p w14:paraId="55B25520"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70" w:history="1">
            <w:r w:rsidR="00204AC9" w:rsidRPr="00204AC9">
              <w:rPr>
                <w:rStyle w:val="Hipervnculo"/>
                <w:rFonts w:ascii="Verdana" w:hAnsi="Verdana"/>
                <w:noProof/>
                <w:sz w:val="24"/>
                <w:szCs w:val="24"/>
              </w:rPr>
              <w:t>5.3.1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características iónicas del enlace</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_Toc427869870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82</w:t>
            </w:r>
            <w:r w:rsidR="00204AC9" w:rsidRPr="00204AC9">
              <w:rPr>
                <w:rFonts w:ascii="Verdana" w:hAnsi="Verdana"/>
                <w:noProof/>
                <w:webHidden/>
                <w:sz w:val="24"/>
                <w:szCs w:val="24"/>
              </w:rPr>
              <w:fldChar w:fldCharType="end"/>
            </w:r>
          </w:hyperlink>
        </w:p>
        <w:p w14:paraId="35789AC5"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871" w:history="1">
            <w:r w:rsidR="00204AC9" w:rsidRPr="00204AC9">
              <w:rPr>
                <w:rStyle w:val="Hipervnculo"/>
                <w:rFonts w:ascii="Verdana" w:hAnsi="Verdana"/>
                <w:noProof/>
                <w:sz w:val="24"/>
                <w:szCs w:val="24"/>
              </w:rPr>
              <w:t>5.3.1.1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Formación de iones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_Toc427869871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82</w:t>
            </w:r>
            <w:r w:rsidR="00204AC9" w:rsidRPr="00204AC9">
              <w:rPr>
                <w:rFonts w:ascii="Verdana" w:hAnsi="Verdana"/>
                <w:noProof/>
                <w:webHidden/>
                <w:sz w:val="24"/>
                <w:szCs w:val="24"/>
              </w:rPr>
              <w:fldChar w:fldCharType="end"/>
            </w:r>
          </w:hyperlink>
        </w:p>
        <w:p w14:paraId="6ED651DA"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72" w:history="1">
            <w:r w:rsidR="00204AC9" w:rsidRPr="00204AC9">
              <w:rPr>
                <w:rStyle w:val="Hipervnculo"/>
                <w:rFonts w:ascii="Verdana" w:hAnsi="Verdana"/>
                <w:noProof/>
                <w:sz w:val="24"/>
                <w:szCs w:val="24"/>
              </w:rPr>
              <w:t>5.3.2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Formación del Enlace iónico</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_Toc427869872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83</w:t>
            </w:r>
            <w:r w:rsidR="00204AC9" w:rsidRPr="00204AC9">
              <w:rPr>
                <w:rFonts w:ascii="Verdana" w:hAnsi="Verdana"/>
                <w:noProof/>
                <w:webHidden/>
                <w:sz w:val="24"/>
                <w:szCs w:val="24"/>
              </w:rPr>
              <w:fldChar w:fldCharType="end"/>
            </w:r>
          </w:hyperlink>
        </w:p>
        <w:p w14:paraId="2F0F13AE"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73" w:history="1">
            <w:r w:rsidR="00204AC9" w:rsidRPr="00204AC9">
              <w:rPr>
                <w:rStyle w:val="Hipervnculo"/>
                <w:rFonts w:ascii="Verdana" w:hAnsi="Verdana"/>
                <w:noProof/>
                <w:sz w:val="24"/>
                <w:szCs w:val="24"/>
              </w:rPr>
              <w:t>5.3.3</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Enlace covalente</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_Toc427869873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85</w:t>
            </w:r>
            <w:r w:rsidR="00204AC9" w:rsidRPr="00204AC9">
              <w:rPr>
                <w:rFonts w:ascii="Verdana" w:hAnsi="Verdana"/>
                <w:noProof/>
                <w:webHidden/>
                <w:sz w:val="24"/>
                <w:szCs w:val="24"/>
              </w:rPr>
              <w:fldChar w:fldCharType="end"/>
            </w:r>
          </w:hyperlink>
        </w:p>
        <w:p w14:paraId="7072BADF"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874" w:history="1">
            <w:r w:rsidR="00204AC9" w:rsidRPr="00204AC9">
              <w:rPr>
                <w:rStyle w:val="Hipervnculo"/>
                <w:rFonts w:ascii="Verdana" w:hAnsi="Verdana"/>
                <w:noProof/>
                <w:sz w:val="24"/>
                <w:szCs w:val="24"/>
              </w:rPr>
              <w:t>5.3.3.1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Enlace covalente apolar</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_Toc427869874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86</w:t>
            </w:r>
            <w:r w:rsidR="00204AC9" w:rsidRPr="00204AC9">
              <w:rPr>
                <w:rFonts w:ascii="Verdana" w:hAnsi="Verdana"/>
                <w:noProof/>
                <w:webHidden/>
                <w:sz w:val="24"/>
                <w:szCs w:val="24"/>
              </w:rPr>
              <w:fldChar w:fldCharType="end"/>
            </w:r>
          </w:hyperlink>
        </w:p>
        <w:p w14:paraId="7C77F3D8"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875" w:history="1">
            <w:r w:rsidR="00204AC9" w:rsidRPr="00204AC9">
              <w:rPr>
                <w:rStyle w:val="Hipervnculo"/>
                <w:rFonts w:ascii="Verdana" w:hAnsi="Verdana"/>
                <w:noProof/>
                <w:sz w:val="24"/>
                <w:szCs w:val="24"/>
              </w:rPr>
              <w:t>5.3.3.2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Enlace covalente polar</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_Toc427869875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87</w:t>
            </w:r>
            <w:r w:rsidR="00204AC9" w:rsidRPr="00204AC9">
              <w:rPr>
                <w:rFonts w:ascii="Verdana" w:hAnsi="Verdana"/>
                <w:noProof/>
                <w:webHidden/>
                <w:sz w:val="24"/>
                <w:szCs w:val="24"/>
              </w:rPr>
              <w:fldChar w:fldCharType="end"/>
            </w:r>
          </w:hyperlink>
        </w:p>
        <w:p w14:paraId="20D2A8F8"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876" w:history="1">
            <w:r w:rsidR="00204AC9" w:rsidRPr="00204AC9">
              <w:rPr>
                <w:rStyle w:val="Hipervnculo"/>
                <w:rFonts w:ascii="Verdana" w:hAnsi="Verdana"/>
                <w:noProof/>
                <w:sz w:val="24"/>
                <w:szCs w:val="24"/>
              </w:rPr>
              <w:t>5.3.3.3</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Enlace covalente coordinado o dativo</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_Toc427869876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88</w:t>
            </w:r>
            <w:r w:rsidR="00204AC9" w:rsidRPr="00204AC9">
              <w:rPr>
                <w:rFonts w:ascii="Verdana" w:hAnsi="Verdana"/>
                <w:noProof/>
                <w:webHidden/>
                <w:sz w:val="24"/>
                <w:szCs w:val="24"/>
              </w:rPr>
              <w:fldChar w:fldCharType="end"/>
            </w:r>
          </w:hyperlink>
        </w:p>
        <w:p w14:paraId="4CA9038A"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77" w:history="1">
            <w:r w:rsidR="00204AC9" w:rsidRPr="00204AC9">
              <w:rPr>
                <w:rStyle w:val="Hipervnculo"/>
                <w:rFonts w:ascii="Verdana" w:hAnsi="Verdana"/>
                <w:noProof/>
                <w:sz w:val="24"/>
                <w:szCs w:val="24"/>
              </w:rPr>
              <w:t>5.3.4</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Enlace metálico</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_Toc427869877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90</w:t>
            </w:r>
            <w:r w:rsidR="00204AC9" w:rsidRPr="00204AC9">
              <w:rPr>
                <w:rFonts w:ascii="Verdana" w:hAnsi="Verdana"/>
                <w:noProof/>
                <w:webHidden/>
                <w:sz w:val="24"/>
                <w:szCs w:val="24"/>
              </w:rPr>
              <w:fldChar w:fldCharType="end"/>
            </w:r>
          </w:hyperlink>
        </w:p>
        <w:p w14:paraId="0AF9AFFC"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78" w:history="1">
            <w:r w:rsidR="00204AC9" w:rsidRPr="00204AC9">
              <w:rPr>
                <w:rStyle w:val="Hipervnculo"/>
                <w:rFonts w:ascii="Verdana" w:hAnsi="Verdana"/>
                <w:noProof/>
                <w:sz w:val="24"/>
                <w:szCs w:val="24"/>
              </w:rPr>
              <w:t>5.4</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actividad</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_Toc427869878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92</w:t>
            </w:r>
            <w:r w:rsidR="00204AC9" w:rsidRPr="00204AC9">
              <w:rPr>
                <w:rFonts w:ascii="Verdana" w:hAnsi="Verdana"/>
                <w:noProof/>
                <w:webHidden/>
                <w:sz w:val="24"/>
                <w:szCs w:val="24"/>
              </w:rPr>
              <w:fldChar w:fldCharType="end"/>
            </w:r>
          </w:hyperlink>
        </w:p>
        <w:p w14:paraId="27E10AC6" w14:textId="77777777" w:rsidR="00204AC9" w:rsidRPr="00204AC9" w:rsidRDefault="00592D31">
          <w:pPr>
            <w:pStyle w:val="TDC1"/>
            <w:tabs>
              <w:tab w:val="left" w:pos="480"/>
              <w:tab w:val="right" w:leader="dot" w:pos="8828"/>
            </w:tabs>
            <w:rPr>
              <w:rFonts w:ascii="Verdana" w:eastAsiaTheme="minorEastAsia" w:hAnsi="Verdana" w:cstheme="minorBidi"/>
              <w:b w:val="0"/>
              <w:bCs w:val="0"/>
              <w:i w:val="0"/>
              <w:iCs w:val="0"/>
              <w:noProof/>
              <w:lang w:eastAsia="es-CO"/>
            </w:rPr>
          </w:pPr>
          <w:hyperlink w:anchor="_Toc427869879" w:history="1">
            <w:r w:rsidR="00204AC9" w:rsidRPr="00204AC9">
              <w:rPr>
                <w:rStyle w:val="Hipervnculo"/>
                <w:rFonts w:ascii="Verdana" w:hAnsi="Verdana"/>
                <w:noProof/>
              </w:rPr>
              <w:t>6</w:t>
            </w:r>
            <w:r w:rsidR="00204AC9" w:rsidRPr="00204AC9">
              <w:rPr>
                <w:rFonts w:ascii="Verdana" w:eastAsiaTheme="minorEastAsia" w:hAnsi="Verdana" w:cstheme="minorBidi"/>
                <w:b w:val="0"/>
                <w:bCs w:val="0"/>
                <w:i w:val="0"/>
                <w:iCs w:val="0"/>
                <w:noProof/>
                <w:lang w:eastAsia="es-CO"/>
              </w:rPr>
              <w:tab/>
            </w:r>
            <w:r w:rsidR="00204AC9" w:rsidRPr="00204AC9">
              <w:rPr>
                <w:rStyle w:val="Hipervnculo"/>
                <w:rFonts w:ascii="Verdana" w:hAnsi="Verdana"/>
                <w:noProof/>
              </w:rPr>
              <w:t>REACCIONES QUÍMICAS Y LEYES PONDERALES DE LA MATERIA</w:t>
            </w:r>
            <w:r w:rsidR="00204AC9" w:rsidRPr="00204AC9">
              <w:rPr>
                <w:rFonts w:ascii="Verdana" w:hAnsi="Verdana"/>
                <w:noProof/>
                <w:webHidden/>
              </w:rPr>
              <w:tab/>
            </w:r>
            <w:r w:rsidR="00204AC9" w:rsidRPr="00204AC9">
              <w:rPr>
                <w:rFonts w:ascii="Verdana" w:hAnsi="Verdana"/>
                <w:noProof/>
                <w:webHidden/>
              </w:rPr>
              <w:fldChar w:fldCharType="begin"/>
            </w:r>
            <w:r w:rsidR="00204AC9" w:rsidRPr="00204AC9">
              <w:rPr>
                <w:rFonts w:ascii="Verdana" w:hAnsi="Verdana"/>
                <w:noProof/>
                <w:webHidden/>
              </w:rPr>
              <w:instrText xml:space="preserve"> PAGEREF _Toc427869879 \h </w:instrText>
            </w:r>
            <w:r w:rsidR="00204AC9" w:rsidRPr="00204AC9">
              <w:rPr>
                <w:rFonts w:ascii="Verdana" w:hAnsi="Verdana"/>
                <w:noProof/>
                <w:webHidden/>
              </w:rPr>
            </w:r>
            <w:r w:rsidR="00204AC9" w:rsidRPr="00204AC9">
              <w:rPr>
                <w:rFonts w:ascii="Verdana" w:hAnsi="Verdana"/>
                <w:noProof/>
                <w:webHidden/>
              </w:rPr>
              <w:fldChar w:fldCharType="separate"/>
            </w:r>
            <w:r w:rsidR="003B16DE">
              <w:rPr>
                <w:rFonts w:ascii="Verdana" w:hAnsi="Verdana"/>
                <w:noProof/>
                <w:webHidden/>
              </w:rPr>
              <w:t>96</w:t>
            </w:r>
            <w:r w:rsidR="00204AC9" w:rsidRPr="00204AC9">
              <w:rPr>
                <w:rFonts w:ascii="Verdana" w:hAnsi="Verdana"/>
                <w:noProof/>
                <w:webHidden/>
              </w:rPr>
              <w:fldChar w:fldCharType="end"/>
            </w:r>
          </w:hyperlink>
        </w:p>
        <w:p w14:paraId="7F67188E"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80" w:history="1">
            <w:r w:rsidR="00204AC9" w:rsidRPr="00204AC9">
              <w:rPr>
                <w:rStyle w:val="Hipervnculo"/>
                <w:rFonts w:ascii="Verdana" w:hAnsi="Verdana"/>
                <w:noProof/>
                <w:sz w:val="24"/>
                <w:szCs w:val="24"/>
              </w:rPr>
              <w:t>6.1</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ELEMENTOS Y COMPUESTOS QUÍMICOS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_Toc427869880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96</w:t>
            </w:r>
            <w:r w:rsidR="00204AC9" w:rsidRPr="00204AC9">
              <w:rPr>
                <w:rFonts w:ascii="Verdana" w:hAnsi="Verdana"/>
                <w:noProof/>
                <w:webHidden/>
                <w:sz w:val="24"/>
                <w:szCs w:val="24"/>
              </w:rPr>
              <w:fldChar w:fldCharType="end"/>
            </w:r>
          </w:hyperlink>
        </w:p>
        <w:p w14:paraId="3125FC7E"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81" w:history="1">
            <w:r w:rsidR="00204AC9" w:rsidRPr="00204AC9">
              <w:rPr>
                <w:rStyle w:val="Hipervnculo"/>
                <w:rFonts w:ascii="Verdana" w:hAnsi="Verdana"/>
                <w:noProof/>
                <w:sz w:val="24"/>
                <w:szCs w:val="24"/>
              </w:rPr>
              <w:t>6.1.1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Composición química y propiedades de los elementos y los compuestos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_Toc427869881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97</w:t>
            </w:r>
            <w:r w:rsidR="00204AC9" w:rsidRPr="00204AC9">
              <w:rPr>
                <w:rFonts w:ascii="Verdana" w:hAnsi="Verdana"/>
                <w:noProof/>
                <w:webHidden/>
                <w:sz w:val="24"/>
                <w:szCs w:val="24"/>
              </w:rPr>
              <w:fldChar w:fldCharType="end"/>
            </w:r>
          </w:hyperlink>
        </w:p>
        <w:p w14:paraId="19543FD3"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82" w:history="1">
            <w:r w:rsidR="00204AC9" w:rsidRPr="00204AC9">
              <w:rPr>
                <w:rStyle w:val="Hipervnculo"/>
                <w:rFonts w:ascii="Verdana" w:hAnsi="Verdana"/>
                <w:noProof/>
                <w:sz w:val="24"/>
                <w:szCs w:val="24"/>
              </w:rPr>
              <w:t>6.1.2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Diferencias entre elementos y compuestos químicos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_Toc427869882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98</w:t>
            </w:r>
            <w:r w:rsidR="00204AC9" w:rsidRPr="00204AC9">
              <w:rPr>
                <w:rFonts w:ascii="Verdana" w:hAnsi="Verdana"/>
                <w:noProof/>
                <w:webHidden/>
                <w:sz w:val="24"/>
                <w:szCs w:val="24"/>
              </w:rPr>
              <w:fldChar w:fldCharType="end"/>
            </w:r>
          </w:hyperlink>
        </w:p>
        <w:p w14:paraId="50213128"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83" w:history="1">
            <w:r w:rsidR="00204AC9" w:rsidRPr="00204AC9">
              <w:rPr>
                <w:rStyle w:val="Hipervnculo"/>
                <w:rFonts w:ascii="Verdana" w:hAnsi="Verdana"/>
                <w:noProof/>
                <w:sz w:val="24"/>
                <w:szCs w:val="24"/>
              </w:rPr>
              <w:t>6.2</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TRANSFORMACIONES DE LA MATERIA</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_Toc427869883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99</w:t>
            </w:r>
            <w:r w:rsidR="00204AC9" w:rsidRPr="00204AC9">
              <w:rPr>
                <w:rFonts w:ascii="Verdana" w:hAnsi="Verdana"/>
                <w:noProof/>
                <w:webHidden/>
                <w:sz w:val="24"/>
                <w:szCs w:val="24"/>
              </w:rPr>
              <w:fldChar w:fldCharType="end"/>
            </w:r>
          </w:hyperlink>
        </w:p>
        <w:p w14:paraId="2467AB84"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84" w:history="1">
            <w:r w:rsidR="00204AC9" w:rsidRPr="00204AC9">
              <w:rPr>
                <w:rStyle w:val="Hipervnculo"/>
                <w:rFonts w:ascii="Verdana" w:hAnsi="Verdana"/>
                <w:noProof/>
                <w:sz w:val="24"/>
                <w:szCs w:val="24"/>
              </w:rPr>
              <w:t>6.3</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reacciones químicas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_Toc427869884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101</w:t>
            </w:r>
            <w:r w:rsidR="00204AC9" w:rsidRPr="00204AC9">
              <w:rPr>
                <w:rFonts w:ascii="Verdana" w:hAnsi="Verdana"/>
                <w:noProof/>
                <w:webHidden/>
                <w:sz w:val="24"/>
                <w:szCs w:val="24"/>
              </w:rPr>
              <w:fldChar w:fldCharType="end"/>
            </w:r>
          </w:hyperlink>
        </w:p>
        <w:p w14:paraId="382BB494"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85" w:history="1">
            <w:r w:rsidR="00204AC9" w:rsidRPr="00204AC9">
              <w:rPr>
                <w:rStyle w:val="Hipervnculo"/>
                <w:rFonts w:ascii="Verdana" w:hAnsi="Verdana"/>
                <w:noProof/>
                <w:sz w:val="24"/>
                <w:szCs w:val="24"/>
              </w:rPr>
              <w:t>6.3.1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Velocidad de las reacciones químicas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_Toc427869885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102</w:t>
            </w:r>
            <w:r w:rsidR="00204AC9" w:rsidRPr="00204AC9">
              <w:rPr>
                <w:rFonts w:ascii="Verdana" w:hAnsi="Verdana"/>
                <w:noProof/>
                <w:webHidden/>
                <w:sz w:val="24"/>
                <w:szCs w:val="24"/>
              </w:rPr>
              <w:fldChar w:fldCharType="end"/>
            </w:r>
          </w:hyperlink>
        </w:p>
        <w:p w14:paraId="7FBB727F"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86" w:history="1">
            <w:r w:rsidR="00204AC9" w:rsidRPr="00204AC9">
              <w:rPr>
                <w:rStyle w:val="Hipervnculo"/>
                <w:rFonts w:ascii="Verdana" w:hAnsi="Verdana"/>
                <w:noProof/>
                <w:sz w:val="24"/>
                <w:szCs w:val="24"/>
              </w:rPr>
              <w:t>6.3.2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Representación de las reacciones químicas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_Toc427869886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103</w:t>
            </w:r>
            <w:r w:rsidR="00204AC9" w:rsidRPr="00204AC9">
              <w:rPr>
                <w:rFonts w:ascii="Verdana" w:hAnsi="Verdana"/>
                <w:noProof/>
                <w:webHidden/>
                <w:sz w:val="24"/>
                <w:szCs w:val="24"/>
              </w:rPr>
              <w:fldChar w:fldCharType="end"/>
            </w:r>
          </w:hyperlink>
        </w:p>
        <w:p w14:paraId="55245F15"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87" w:history="1">
            <w:r w:rsidR="00204AC9" w:rsidRPr="00204AC9">
              <w:rPr>
                <w:rStyle w:val="Hipervnculo"/>
                <w:rFonts w:ascii="Verdana" w:hAnsi="Verdana"/>
                <w:noProof/>
                <w:sz w:val="24"/>
                <w:szCs w:val="24"/>
              </w:rPr>
              <w:t>6.3.3</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Reacciones químicas a nuestro alrededor</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_Toc427869887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106</w:t>
            </w:r>
            <w:r w:rsidR="00204AC9" w:rsidRPr="00204AC9">
              <w:rPr>
                <w:rFonts w:ascii="Verdana" w:hAnsi="Verdana"/>
                <w:noProof/>
                <w:webHidden/>
                <w:sz w:val="24"/>
                <w:szCs w:val="24"/>
              </w:rPr>
              <w:fldChar w:fldCharType="end"/>
            </w:r>
          </w:hyperlink>
        </w:p>
        <w:p w14:paraId="6F6086A9"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88" w:history="1">
            <w:r w:rsidR="00204AC9" w:rsidRPr="00204AC9">
              <w:rPr>
                <w:rStyle w:val="Hipervnculo"/>
                <w:rFonts w:ascii="Verdana" w:hAnsi="Verdana"/>
                <w:noProof/>
                <w:sz w:val="24"/>
                <w:szCs w:val="24"/>
              </w:rPr>
              <w:t>6.3.4</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clasificacion de las reacciones quimicas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_Toc427869888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109</w:t>
            </w:r>
            <w:r w:rsidR="00204AC9" w:rsidRPr="00204AC9">
              <w:rPr>
                <w:rFonts w:ascii="Verdana" w:hAnsi="Verdana"/>
                <w:noProof/>
                <w:webHidden/>
                <w:sz w:val="24"/>
                <w:szCs w:val="24"/>
              </w:rPr>
              <w:fldChar w:fldCharType="end"/>
            </w:r>
          </w:hyperlink>
        </w:p>
        <w:p w14:paraId="651B0005"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889" w:history="1">
            <w:r w:rsidR="00204AC9" w:rsidRPr="00204AC9">
              <w:rPr>
                <w:rStyle w:val="Hipervnculo"/>
                <w:rFonts w:ascii="Verdana" w:hAnsi="Verdana"/>
                <w:noProof/>
                <w:sz w:val="24"/>
                <w:szCs w:val="24"/>
              </w:rPr>
              <w:t>6.3.4.1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Reacciones de composición o de síntesis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_Toc427869889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110</w:t>
            </w:r>
            <w:r w:rsidR="00204AC9" w:rsidRPr="00204AC9">
              <w:rPr>
                <w:rFonts w:ascii="Verdana" w:hAnsi="Verdana"/>
                <w:noProof/>
                <w:webHidden/>
                <w:sz w:val="24"/>
                <w:szCs w:val="24"/>
              </w:rPr>
              <w:fldChar w:fldCharType="end"/>
            </w:r>
          </w:hyperlink>
        </w:p>
        <w:p w14:paraId="57DCBF1E"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890" w:history="1">
            <w:r w:rsidR="00204AC9" w:rsidRPr="00204AC9">
              <w:rPr>
                <w:rStyle w:val="Hipervnculo"/>
                <w:rFonts w:ascii="Verdana" w:hAnsi="Verdana"/>
                <w:noProof/>
                <w:sz w:val="24"/>
                <w:szCs w:val="24"/>
              </w:rPr>
              <w:t>6.3.4.2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Reacciones de descomposición</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_Toc427869890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110</w:t>
            </w:r>
            <w:r w:rsidR="00204AC9" w:rsidRPr="00204AC9">
              <w:rPr>
                <w:rFonts w:ascii="Verdana" w:hAnsi="Verdana"/>
                <w:noProof/>
                <w:webHidden/>
                <w:sz w:val="24"/>
                <w:szCs w:val="24"/>
              </w:rPr>
              <w:fldChar w:fldCharType="end"/>
            </w:r>
          </w:hyperlink>
        </w:p>
        <w:p w14:paraId="4A9CD30A"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891" w:history="1">
            <w:r w:rsidR="00204AC9" w:rsidRPr="00204AC9">
              <w:rPr>
                <w:rStyle w:val="Hipervnculo"/>
                <w:rFonts w:ascii="Verdana" w:hAnsi="Verdana"/>
                <w:noProof/>
                <w:sz w:val="24"/>
                <w:szCs w:val="24"/>
              </w:rPr>
              <w:t>6.3.4.3</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Reacciones de sustitución o de desplazamiento</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_Toc427869891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111</w:t>
            </w:r>
            <w:r w:rsidR="00204AC9" w:rsidRPr="00204AC9">
              <w:rPr>
                <w:rFonts w:ascii="Verdana" w:hAnsi="Verdana"/>
                <w:noProof/>
                <w:webHidden/>
                <w:sz w:val="24"/>
                <w:szCs w:val="24"/>
              </w:rPr>
              <w:fldChar w:fldCharType="end"/>
            </w:r>
          </w:hyperlink>
        </w:p>
        <w:p w14:paraId="7D590B1C"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92" w:history="1">
            <w:r w:rsidR="00204AC9" w:rsidRPr="00204AC9">
              <w:rPr>
                <w:rStyle w:val="Hipervnculo"/>
                <w:rFonts w:ascii="Verdana" w:hAnsi="Verdana"/>
                <w:noProof/>
                <w:sz w:val="24"/>
                <w:szCs w:val="24"/>
              </w:rPr>
              <w:t>6.4</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MASA ATOMICA, MASA MOLECULAR Y MOL</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_Toc427869892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111</w:t>
            </w:r>
            <w:r w:rsidR="00204AC9" w:rsidRPr="00204AC9">
              <w:rPr>
                <w:rFonts w:ascii="Verdana" w:hAnsi="Verdana"/>
                <w:noProof/>
                <w:webHidden/>
                <w:sz w:val="24"/>
                <w:szCs w:val="24"/>
              </w:rPr>
              <w:fldChar w:fldCharType="end"/>
            </w:r>
          </w:hyperlink>
        </w:p>
        <w:p w14:paraId="5C0C2143"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93" w:history="1">
            <w:r w:rsidR="00204AC9" w:rsidRPr="00204AC9">
              <w:rPr>
                <w:rStyle w:val="Hipervnculo"/>
                <w:rFonts w:ascii="Verdana" w:hAnsi="Verdana"/>
                <w:noProof/>
                <w:sz w:val="24"/>
                <w:szCs w:val="24"/>
              </w:rPr>
              <w:t>6.4.1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Masa atómica</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_Toc427869893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111</w:t>
            </w:r>
            <w:r w:rsidR="00204AC9" w:rsidRPr="00204AC9">
              <w:rPr>
                <w:rFonts w:ascii="Verdana" w:hAnsi="Verdana"/>
                <w:noProof/>
                <w:webHidden/>
                <w:sz w:val="24"/>
                <w:szCs w:val="24"/>
              </w:rPr>
              <w:fldChar w:fldCharType="end"/>
            </w:r>
          </w:hyperlink>
        </w:p>
        <w:p w14:paraId="5864FD5A"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94" w:history="1">
            <w:r w:rsidR="00204AC9" w:rsidRPr="00204AC9">
              <w:rPr>
                <w:rStyle w:val="Hipervnculo"/>
                <w:rFonts w:ascii="Verdana" w:hAnsi="Verdana"/>
                <w:noProof/>
                <w:sz w:val="24"/>
                <w:szCs w:val="24"/>
              </w:rPr>
              <w:t>6.4.2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Masa molecular</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_Toc427869894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112</w:t>
            </w:r>
            <w:r w:rsidR="00204AC9" w:rsidRPr="00204AC9">
              <w:rPr>
                <w:rFonts w:ascii="Verdana" w:hAnsi="Verdana"/>
                <w:noProof/>
                <w:webHidden/>
                <w:sz w:val="24"/>
                <w:szCs w:val="24"/>
              </w:rPr>
              <w:fldChar w:fldCharType="end"/>
            </w:r>
          </w:hyperlink>
        </w:p>
        <w:p w14:paraId="355842C2"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95" w:history="1">
            <w:r w:rsidR="00204AC9" w:rsidRPr="00204AC9">
              <w:rPr>
                <w:rStyle w:val="Hipervnculo"/>
                <w:rFonts w:ascii="Verdana" w:hAnsi="Verdana"/>
                <w:noProof/>
                <w:sz w:val="24"/>
                <w:szCs w:val="24"/>
              </w:rPr>
              <w:t>6.4.3</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Concepto de mol</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_Toc427869895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113</w:t>
            </w:r>
            <w:r w:rsidR="00204AC9" w:rsidRPr="00204AC9">
              <w:rPr>
                <w:rFonts w:ascii="Verdana" w:hAnsi="Verdana"/>
                <w:noProof/>
                <w:webHidden/>
                <w:sz w:val="24"/>
                <w:szCs w:val="24"/>
              </w:rPr>
              <w:fldChar w:fldCharType="end"/>
            </w:r>
          </w:hyperlink>
        </w:p>
        <w:p w14:paraId="1605D6E2"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896" w:history="1">
            <w:r w:rsidR="00204AC9" w:rsidRPr="00204AC9">
              <w:rPr>
                <w:rStyle w:val="Hipervnculo"/>
                <w:rFonts w:ascii="Verdana" w:hAnsi="Verdana"/>
                <w:noProof/>
                <w:sz w:val="24"/>
                <w:szCs w:val="24"/>
              </w:rPr>
              <w:t>6.5</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ley de la conservación de la masa y leyes ponderales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_Toc427869896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117</w:t>
            </w:r>
            <w:r w:rsidR="00204AC9" w:rsidRPr="00204AC9">
              <w:rPr>
                <w:rFonts w:ascii="Verdana" w:hAnsi="Verdana"/>
                <w:noProof/>
                <w:webHidden/>
                <w:sz w:val="24"/>
                <w:szCs w:val="24"/>
              </w:rPr>
              <w:fldChar w:fldCharType="end"/>
            </w:r>
          </w:hyperlink>
        </w:p>
        <w:p w14:paraId="79115DBC"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97" w:history="1">
            <w:r w:rsidR="00204AC9" w:rsidRPr="00204AC9">
              <w:rPr>
                <w:rStyle w:val="Hipervnculo"/>
                <w:rFonts w:ascii="Verdana" w:hAnsi="Verdana"/>
                <w:noProof/>
                <w:sz w:val="24"/>
                <w:szCs w:val="24"/>
              </w:rPr>
              <w:t>6.5.1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Cálculos basados en las ecuaciones químicas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_Toc427869897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120</w:t>
            </w:r>
            <w:r w:rsidR="00204AC9" w:rsidRPr="00204AC9">
              <w:rPr>
                <w:rFonts w:ascii="Verdana" w:hAnsi="Verdana"/>
                <w:noProof/>
                <w:webHidden/>
                <w:sz w:val="24"/>
                <w:szCs w:val="24"/>
              </w:rPr>
              <w:fldChar w:fldCharType="end"/>
            </w:r>
          </w:hyperlink>
        </w:p>
        <w:p w14:paraId="2A45F9FF" w14:textId="77777777" w:rsidR="00204AC9" w:rsidRPr="00204AC9" w:rsidRDefault="00592D31">
          <w:pPr>
            <w:pStyle w:val="TDC3"/>
            <w:tabs>
              <w:tab w:val="left" w:pos="960"/>
              <w:tab w:val="right" w:leader="dot" w:pos="8828"/>
            </w:tabs>
            <w:rPr>
              <w:rFonts w:ascii="Verdana" w:eastAsiaTheme="minorEastAsia" w:hAnsi="Verdana" w:cstheme="minorBidi"/>
              <w:noProof/>
              <w:sz w:val="24"/>
              <w:szCs w:val="24"/>
              <w:lang w:eastAsia="es-CO"/>
            </w:rPr>
          </w:pPr>
          <w:hyperlink w:anchor="_Toc427869898" w:history="1">
            <w:r w:rsidR="00204AC9" w:rsidRPr="00204AC9">
              <w:rPr>
                <w:rStyle w:val="Hipervnculo"/>
                <w:rFonts w:ascii="Verdana" w:hAnsi="Verdana"/>
                <w:noProof/>
                <w:sz w:val="24"/>
                <w:szCs w:val="24"/>
              </w:rPr>
              <w:t>6.5.2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Leyes ponderales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_Toc427869898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122</w:t>
            </w:r>
            <w:r w:rsidR="00204AC9" w:rsidRPr="00204AC9">
              <w:rPr>
                <w:rFonts w:ascii="Verdana" w:hAnsi="Verdana"/>
                <w:noProof/>
                <w:webHidden/>
                <w:sz w:val="24"/>
                <w:szCs w:val="24"/>
              </w:rPr>
              <w:fldChar w:fldCharType="end"/>
            </w:r>
          </w:hyperlink>
        </w:p>
        <w:p w14:paraId="5994797C"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899" w:history="1">
            <w:r w:rsidR="00204AC9" w:rsidRPr="00204AC9">
              <w:rPr>
                <w:rStyle w:val="Hipervnculo"/>
                <w:rFonts w:ascii="Verdana" w:hAnsi="Verdana"/>
                <w:noProof/>
                <w:sz w:val="24"/>
                <w:szCs w:val="24"/>
              </w:rPr>
              <w:t>6.5.2.1</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 xml:space="preserve">Ley de la composición definida o Ley de </w:t>
            </w:r>
            <w:r w:rsidR="00204AC9" w:rsidRPr="00204AC9">
              <w:rPr>
                <w:rStyle w:val="Hipervnculo"/>
                <w:rFonts w:ascii="Verdana" w:hAnsi="Verdana"/>
                <w:noProof/>
                <w:sz w:val="24"/>
                <w:szCs w:val="24"/>
                <w:lang w:val="fr-FR"/>
              </w:rPr>
              <w:t>Proust</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_Toc427869899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122</w:t>
            </w:r>
            <w:r w:rsidR="00204AC9" w:rsidRPr="00204AC9">
              <w:rPr>
                <w:rFonts w:ascii="Verdana" w:hAnsi="Verdana"/>
                <w:noProof/>
                <w:webHidden/>
                <w:sz w:val="24"/>
                <w:szCs w:val="24"/>
              </w:rPr>
              <w:fldChar w:fldCharType="end"/>
            </w:r>
          </w:hyperlink>
        </w:p>
        <w:p w14:paraId="30057FB0"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900" w:history="1">
            <w:r w:rsidR="00204AC9" w:rsidRPr="00204AC9">
              <w:rPr>
                <w:rStyle w:val="Hipervnculo"/>
                <w:rFonts w:ascii="Verdana" w:hAnsi="Verdana"/>
                <w:noProof/>
                <w:sz w:val="24"/>
                <w:szCs w:val="24"/>
              </w:rPr>
              <w:t>6.5.2.2</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Ley de Dalton o de las proporciones múltiples</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_Toc427869900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123</w:t>
            </w:r>
            <w:r w:rsidR="00204AC9" w:rsidRPr="00204AC9">
              <w:rPr>
                <w:rFonts w:ascii="Verdana" w:hAnsi="Verdana"/>
                <w:noProof/>
                <w:webHidden/>
                <w:sz w:val="24"/>
                <w:szCs w:val="24"/>
              </w:rPr>
              <w:fldChar w:fldCharType="end"/>
            </w:r>
          </w:hyperlink>
        </w:p>
        <w:p w14:paraId="5E003D28" w14:textId="77777777" w:rsidR="00204AC9" w:rsidRPr="00204AC9" w:rsidRDefault="00592D31">
          <w:pPr>
            <w:pStyle w:val="TDC4"/>
            <w:tabs>
              <w:tab w:val="left" w:pos="1440"/>
              <w:tab w:val="right" w:leader="dot" w:pos="8828"/>
            </w:tabs>
            <w:rPr>
              <w:rFonts w:ascii="Verdana" w:eastAsiaTheme="minorEastAsia" w:hAnsi="Verdana" w:cstheme="minorBidi"/>
              <w:noProof/>
              <w:sz w:val="24"/>
              <w:szCs w:val="24"/>
              <w:lang w:eastAsia="es-CO"/>
            </w:rPr>
          </w:pPr>
          <w:hyperlink w:anchor="_Toc427869901" w:history="1">
            <w:r w:rsidR="00204AC9" w:rsidRPr="00204AC9">
              <w:rPr>
                <w:rStyle w:val="Hipervnculo"/>
                <w:rFonts w:ascii="Verdana" w:hAnsi="Verdana"/>
                <w:noProof/>
                <w:sz w:val="24"/>
                <w:szCs w:val="24"/>
              </w:rPr>
              <w:t>6.5.2.3</w:t>
            </w:r>
            <w:r w:rsidR="00204AC9" w:rsidRPr="00204AC9">
              <w:rPr>
                <w:rFonts w:ascii="Verdana" w:eastAsiaTheme="minorEastAsia" w:hAnsi="Verdana" w:cstheme="minorBidi"/>
                <w:noProof/>
                <w:sz w:val="24"/>
                <w:szCs w:val="24"/>
                <w:lang w:eastAsia="es-CO"/>
              </w:rPr>
              <w:tab/>
            </w:r>
            <w:r w:rsidR="00204AC9" w:rsidRPr="00204AC9">
              <w:rPr>
                <w:rStyle w:val="Hipervnculo"/>
                <w:rFonts w:ascii="Verdana" w:hAnsi="Verdana"/>
                <w:noProof/>
                <w:sz w:val="24"/>
                <w:szCs w:val="24"/>
              </w:rPr>
              <w:t>Ley de las proporciones recíprocas o de Richter</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_Toc427869901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124</w:t>
            </w:r>
            <w:r w:rsidR="00204AC9" w:rsidRPr="00204AC9">
              <w:rPr>
                <w:rFonts w:ascii="Verdana" w:hAnsi="Verdana"/>
                <w:noProof/>
                <w:webHidden/>
                <w:sz w:val="24"/>
                <w:szCs w:val="24"/>
              </w:rPr>
              <w:fldChar w:fldCharType="end"/>
            </w:r>
          </w:hyperlink>
        </w:p>
        <w:p w14:paraId="4A37068A" w14:textId="77777777" w:rsidR="00204AC9" w:rsidRPr="00204AC9" w:rsidRDefault="00592D31">
          <w:pPr>
            <w:pStyle w:val="TDC2"/>
            <w:tabs>
              <w:tab w:val="left" w:pos="480"/>
              <w:tab w:val="right" w:leader="dot" w:pos="8828"/>
            </w:tabs>
            <w:rPr>
              <w:rFonts w:ascii="Verdana" w:eastAsiaTheme="minorEastAsia" w:hAnsi="Verdana" w:cstheme="minorBidi"/>
              <w:i w:val="0"/>
              <w:iCs w:val="0"/>
              <w:noProof/>
              <w:sz w:val="24"/>
              <w:szCs w:val="24"/>
              <w:lang w:eastAsia="es-CO"/>
            </w:rPr>
          </w:pPr>
          <w:hyperlink w:anchor="_Toc427869902" w:history="1">
            <w:r w:rsidR="00204AC9" w:rsidRPr="00204AC9">
              <w:rPr>
                <w:rStyle w:val="Hipervnculo"/>
                <w:rFonts w:ascii="Verdana" w:hAnsi="Verdana"/>
                <w:noProof/>
                <w:sz w:val="24"/>
                <w:szCs w:val="24"/>
              </w:rPr>
              <w:t>6.6</w:t>
            </w:r>
            <w:r w:rsidR="00204AC9" w:rsidRPr="00204AC9">
              <w:rPr>
                <w:rFonts w:ascii="Verdana" w:eastAsiaTheme="minorEastAsia" w:hAnsi="Verdana" w:cstheme="minorBidi"/>
                <w:i w:val="0"/>
                <w:iCs w:val="0"/>
                <w:noProof/>
                <w:sz w:val="24"/>
                <w:szCs w:val="24"/>
                <w:lang w:eastAsia="es-CO"/>
              </w:rPr>
              <w:tab/>
            </w:r>
            <w:r w:rsidR="00204AC9" w:rsidRPr="00204AC9">
              <w:rPr>
                <w:rStyle w:val="Hipervnculo"/>
                <w:rFonts w:ascii="Verdana" w:hAnsi="Verdana"/>
                <w:noProof/>
                <w:sz w:val="24"/>
                <w:szCs w:val="24"/>
              </w:rPr>
              <w:t>actividad</w:t>
            </w:r>
            <w:r w:rsidR="00204AC9" w:rsidRPr="00204AC9">
              <w:rPr>
                <w:rFonts w:ascii="Verdana" w:hAnsi="Verdana"/>
                <w:noProof/>
                <w:webHidden/>
                <w:sz w:val="24"/>
                <w:szCs w:val="24"/>
              </w:rPr>
              <w:tab/>
            </w:r>
            <w:r w:rsidR="00204AC9" w:rsidRPr="00204AC9">
              <w:rPr>
                <w:rFonts w:ascii="Verdana" w:hAnsi="Verdana"/>
                <w:noProof/>
                <w:webHidden/>
                <w:sz w:val="24"/>
                <w:szCs w:val="24"/>
              </w:rPr>
              <w:fldChar w:fldCharType="begin"/>
            </w:r>
            <w:r w:rsidR="00204AC9" w:rsidRPr="00204AC9">
              <w:rPr>
                <w:rFonts w:ascii="Verdana" w:hAnsi="Verdana"/>
                <w:noProof/>
                <w:webHidden/>
                <w:sz w:val="24"/>
                <w:szCs w:val="24"/>
              </w:rPr>
              <w:instrText xml:space="preserve"> PAGEREF _Toc427869902 \h </w:instrText>
            </w:r>
            <w:r w:rsidR="00204AC9" w:rsidRPr="00204AC9">
              <w:rPr>
                <w:rFonts w:ascii="Verdana" w:hAnsi="Verdana"/>
                <w:noProof/>
                <w:webHidden/>
                <w:sz w:val="24"/>
                <w:szCs w:val="24"/>
              </w:rPr>
            </w:r>
            <w:r w:rsidR="00204AC9" w:rsidRPr="00204AC9">
              <w:rPr>
                <w:rFonts w:ascii="Verdana" w:hAnsi="Verdana"/>
                <w:noProof/>
                <w:webHidden/>
                <w:sz w:val="24"/>
                <w:szCs w:val="24"/>
              </w:rPr>
              <w:fldChar w:fldCharType="separate"/>
            </w:r>
            <w:r w:rsidR="003B16DE">
              <w:rPr>
                <w:rFonts w:ascii="Verdana" w:hAnsi="Verdana"/>
                <w:noProof/>
                <w:webHidden/>
                <w:sz w:val="24"/>
                <w:szCs w:val="24"/>
              </w:rPr>
              <w:t>124</w:t>
            </w:r>
            <w:r w:rsidR="00204AC9" w:rsidRPr="00204AC9">
              <w:rPr>
                <w:rFonts w:ascii="Verdana" w:hAnsi="Verdana"/>
                <w:noProof/>
                <w:webHidden/>
                <w:sz w:val="24"/>
                <w:szCs w:val="24"/>
              </w:rPr>
              <w:fldChar w:fldCharType="end"/>
            </w:r>
          </w:hyperlink>
        </w:p>
        <w:p w14:paraId="3C02C243" w14:textId="77777777" w:rsidR="00204AC9" w:rsidRPr="00204AC9" w:rsidRDefault="00592D31">
          <w:pPr>
            <w:pStyle w:val="TDC1"/>
            <w:tabs>
              <w:tab w:val="left" w:pos="480"/>
              <w:tab w:val="right" w:leader="dot" w:pos="8828"/>
            </w:tabs>
            <w:rPr>
              <w:rFonts w:ascii="Verdana" w:eastAsiaTheme="minorEastAsia" w:hAnsi="Verdana" w:cstheme="minorBidi"/>
              <w:b w:val="0"/>
              <w:bCs w:val="0"/>
              <w:i w:val="0"/>
              <w:iCs w:val="0"/>
              <w:noProof/>
              <w:lang w:eastAsia="es-CO"/>
            </w:rPr>
          </w:pPr>
          <w:hyperlink w:anchor="_Toc427869903" w:history="1">
            <w:r w:rsidR="00204AC9" w:rsidRPr="00204AC9">
              <w:rPr>
                <w:rStyle w:val="Hipervnculo"/>
                <w:rFonts w:ascii="Verdana" w:hAnsi="Verdana"/>
                <w:noProof/>
              </w:rPr>
              <w:t>7</w:t>
            </w:r>
            <w:r w:rsidR="00204AC9" w:rsidRPr="00204AC9">
              <w:rPr>
                <w:rFonts w:ascii="Verdana" w:eastAsiaTheme="minorEastAsia" w:hAnsi="Verdana" w:cstheme="minorBidi"/>
                <w:b w:val="0"/>
                <w:bCs w:val="0"/>
                <w:i w:val="0"/>
                <w:iCs w:val="0"/>
                <w:noProof/>
                <w:lang w:eastAsia="es-CO"/>
              </w:rPr>
              <w:tab/>
            </w:r>
            <w:r w:rsidR="00204AC9" w:rsidRPr="00204AC9">
              <w:rPr>
                <w:rStyle w:val="Hipervnculo"/>
                <w:rFonts w:ascii="Verdana" w:hAnsi="Verdana"/>
                <w:noProof/>
                <w:lang w:val="es-ES"/>
              </w:rPr>
              <w:t>Bibliografía</w:t>
            </w:r>
            <w:r w:rsidR="00204AC9" w:rsidRPr="00204AC9">
              <w:rPr>
                <w:rFonts w:ascii="Verdana" w:hAnsi="Verdana"/>
                <w:noProof/>
                <w:webHidden/>
              </w:rPr>
              <w:tab/>
            </w:r>
            <w:r w:rsidR="00204AC9" w:rsidRPr="00204AC9">
              <w:rPr>
                <w:rFonts w:ascii="Verdana" w:hAnsi="Verdana"/>
                <w:noProof/>
                <w:webHidden/>
              </w:rPr>
              <w:fldChar w:fldCharType="begin"/>
            </w:r>
            <w:r w:rsidR="00204AC9" w:rsidRPr="00204AC9">
              <w:rPr>
                <w:rFonts w:ascii="Verdana" w:hAnsi="Verdana"/>
                <w:noProof/>
                <w:webHidden/>
              </w:rPr>
              <w:instrText xml:space="preserve"> PAGEREF _Toc427869903 \h </w:instrText>
            </w:r>
            <w:r w:rsidR="00204AC9" w:rsidRPr="00204AC9">
              <w:rPr>
                <w:rFonts w:ascii="Verdana" w:hAnsi="Verdana"/>
                <w:noProof/>
                <w:webHidden/>
              </w:rPr>
            </w:r>
            <w:r w:rsidR="00204AC9" w:rsidRPr="00204AC9">
              <w:rPr>
                <w:rFonts w:ascii="Verdana" w:hAnsi="Verdana"/>
                <w:noProof/>
                <w:webHidden/>
              </w:rPr>
              <w:fldChar w:fldCharType="separate"/>
            </w:r>
            <w:r w:rsidR="003B16DE">
              <w:rPr>
                <w:rFonts w:ascii="Verdana" w:hAnsi="Verdana"/>
                <w:noProof/>
                <w:webHidden/>
              </w:rPr>
              <w:t>129</w:t>
            </w:r>
            <w:r w:rsidR="00204AC9" w:rsidRPr="00204AC9">
              <w:rPr>
                <w:rFonts w:ascii="Verdana" w:hAnsi="Verdana"/>
                <w:noProof/>
                <w:webHidden/>
              </w:rPr>
              <w:fldChar w:fldCharType="end"/>
            </w:r>
          </w:hyperlink>
        </w:p>
        <w:p w14:paraId="27881F8E" w14:textId="77777777" w:rsidR="005F54EE" w:rsidRPr="00204AC9" w:rsidRDefault="0076626B" w:rsidP="00F6442D">
          <w:pPr>
            <w:rPr>
              <w:noProof/>
            </w:rPr>
          </w:pPr>
          <w:r w:rsidRPr="00204AC9">
            <w:rPr>
              <w:rFonts w:eastAsiaTheme="minorEastAsia" w:cs="Times New Roman"/>
              <w:lang w:eastAsia="es-CO"/>
            </w:rPr>
            <w:fldChar w:fldCharType="end"/>
          </w:r>
          <w:r w:rsidR="005F54EE" w:rsidRPr="00204AC9">
            <w:rPr>
              <w:rFonts w:eastAsiaTheme="minorEastAsia" w:cs="Times New Roman"/>
              <w:lang w:eastAsia="es-CO"/>
            </w:rPr>
            <w:fldChar w:fldCharType="begin"/>
          </w:r>
          <w:r w:rsidR="005F54EE" w:rsidRPr="00204AC9">
            <w:rPr>
              <w:rFonts w:eastAsiaTheme="minorEastAsia" w:cs="Times New Roman"/>
              <w:lang w:eastAsia="es-CO"/>
            </w:rPr>
            <w:instrText xml:space="preserve"> TOC \h \z \c "Imagen" </w:instrText>
          </w:r>
          <w:r w:rsidR="005F54EE" w:rsidRPr="00204AC9">
            <w:rPr>
              <w:rFonts w:eastAsiaTheme="minorEastAsia" w:cs="Times New Roman"/>
              <w:lang w:eastAsia="es-CO"/>
            </w:rPr>
            <w:fldChar w:fldCharType="separate"/>
          </w:r>
        </w:p>
        <w:p w14:paraId="2C2F45B5"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46" w:history="1">
            <w:r w:rsidR="005F54EE" w:rsidRPr="00204AC9">
              <w:rPr>
                <w:rStyle w:val="Hipervnculo"/>
                <w:rFonts w:ascii="Verdana" w:hAnsi="Verdana"/>
                <w:noProof/>
                <w:color w:val="auto"/>
                <w:sz w:val="24"/>
                <w:szCs w:val="24"/>
              </w:rPr>
              <w:t>Imagen 1.orbiral 1s.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_Toc424255346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29</w:t>
            </w:r>
            <w:r w:rsidR="005F54EE" w:rsidRPr="00204AC9">
              <w:rPr>
                <w:rFonts w:ascii="Verdana" w:hAnsi="Verdana"/>
                <w:noProof/>
                <w:webHidden/>
                <w:sz w:val="24"/>
                <w:szCs w:val="24"/>
              </w:rPr>
              <w:fldChar w:fldCharType="end"/>
            </w:r>
          </w:hyperlink>
        </w:p>
        <w:p w14:paraId="2C91F04B"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47" w:history="1">
            <w:r w:rsidR="005F54EE" w:rsidRPr="00204AC9">
              <w:rPr>
                <w:rStyle w:val="Hipervnculo"/>
                <w:rFonts w:ascii="Verdana" w:hAnsi="Verdana"/>
                <w:noProof/>
                <w:color w:val="auto"/>
                <w:sz w:val="24"/>
                <w:szCs w:val="24"/>
              </w:rPr>
              <w:t>Imagen 2.Orbital 2s.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_Toc424255347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30</w:t>
            </w:r>
            <w:r w:rsidR="005F54EE" w:rsidRPr="00204AC9">
              <w:rPr>
                <w:rFonts w:ascii="Verdana" w:hAnsi="Verdana"/>
                <w:noProof/>
                <w:webHidden/>
                <w:sz w:val="24"/>
                <w:szCs w:val="24"/>
              </w:rPr>
              <w:fldChar w:fldCharType="end"/>
            </w:r>
          </w:hyperlink>
        </w:p>
        <w:p w14:paraId="75BC4848"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48" w:history="1">
            <w:r w:rsidR="005F54EE" w:rsidRPr="00204AC9">
              <w:rPr>
                <w:rStyle w:val="Hipervnculo"/>
                <w:rFonts w:ascii="Verdana" w:hAnsi="Verdana"/>
                <w:noProof/>
                <w:color w:val="auto"/>
                <w:sz w:val="24"/>
                <w:szCs w:val="24"/>
              </w:rPr>
              <w:t>Imagen 3.Orbital 3s.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_Toc424255348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31</w:t>
            </w:r>
            <w:r w:rsidR="005F54EE" w:rsidRPr="00204AC9">
              <w:rPr>
                <w:rFonts w:ascii="Verdana" w:hAnsi="Verdana"/>
                <w:noProof/>
                <w:webHidden/>
                <w:sz w:val="24"/>
                <w:szCs w:val="24"/>
              </w:rPr>
              <w:fldChar w:fldCharType="end"/>
            </w:r>
          </w:hyperlink>
        </w:p>
        <w:p w14:paraId="532DE698"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49" w:history="1">
            <w:r w:rsidR="005F54EE" w:rsidRPr="00204AC9">
              <w:rPr>
                <w:rStyle w:val="Hipervnculo"/>
                <w:rFonts w:ascii="Verdana" w:hAnsi="Verdana"/>
                <w:noProof/>
                <w:color w:val="auto"/>
                <w:sz w:val="24"/>
                <w:szCs w:val="24"/>
              </w:rPr>
              <w:t>Imagen 4.orbital 2pz</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_Toc424255349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32</w:t>
            </w:r>
            <w:r w:rsidR="005F54EE" w:rsidRPr="00204AC9">
              <w:rPr>
                <w:rFonts w:ascii="Verdana" w:hAnsi="Verdana"/>
                <w:noProof/>
                <w:webHidden/>
                <w:sz w:val="24"/>
                <w:szCs w:val="24"/>
              </w:rPr>
              <w:fldChar w:fldCharType="end"/>
            </w:r>
          </w:hyperlink>
        </w:p>
        <w:p w14:paraId="22F4398D"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0" w:history="1">
            <w:r w:rsidR="005F54EE" w:rsidRPr="00204AC9">
              <w:rPr>
                <w:rStyle w:val="Hipervnculo"/>
                <w:rFonts w:ascii="Verdana" w:hAnsi="Verdana"/>
                <w:noProof/>
                <w:color w:val="auto"/>
                <w:sz w:val="24"/>
                <w:szCs w:val="24"/>
              </w:rPr>
              <w:t>Imagen 5.orbital 2px</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_Toc424255350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33</w:t>
            </w:r>
            <w:r w:rsidR="005F54EE" w:rsidRPr="00204AC9">
              <w:rPr>
                <w:rFonts w:ascii="Verdana" w:hAnsi="Verdana"/>
                <w:noProof/>
                <w:webHidden/>
                <w:sz w:val="24"/>
                <w:szCs w:val="24"/>
              </w:rPr>
              <w:fldChar w:fldCharType="end"/>
            </w:r>
          </w:hyperlink>
        </w:p>
        <w:p w14:paraId="0E509205"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1" w:history="1">
            <w:r w:rsidR="005F54EE" w:rsidRPr="00204AC9">
              <w:rPr>
                <w:rStyle w:val="Hipervnculo"/>
                <w:rFonts w:ascii="Verdana" w:hAnsi="Verdana"/>
                <w:noProof/>
                <w:color w:val="auto"/>
                <w:sz w:val="24"/>
                <w:szCs w:val="24"/>
              </w:rPr>
              <w:t>Imagen 6.orbital 2py</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_Toc424255351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34</w:t>
            </w:r>
            <w:r w:rsidR="005F54EE" w:rsidRPr="00204AC9">
              <w:rPr>
                <w:rFonts w:ascii="Verdana" w:hAnsi="Verdana"/>
                <w:noProof/>
                <w:webHidden/>
                <w:sz w:val="24"/>
                <w:szCs w:val="24"/>
              </w:rPr>
              <w:fldChar w:fldCharType="end"/>
            </w:r>
          </w:hyperlink>
        </w:p>
        <w:p w14:paraId="43FE7B58"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2" w:history="1">
            <w:r w:rsidR="005F54EE" w:rsidRPr="00204AC9">
              <w:rPr>
                <w:rStyle w:val="Hipervnculo"/>
                <w:rFonts w:ascii="Verdana" w:hAnsi="Verdana"/>
                <w:noProof/>
                <w:color w:val="auto"/>
                <w:sz w:val="24"/>
                <w:szCs w:val="24"/>
              </w:rPr>
              <w:t>Imagen 7.SABIAS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_Toc424255352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37</w:t>
            </w:r>
            <w:r w:rsidR="005F54EE" w:rsidRPr="00204AC9">
              <w:rPr>
                <w:rFonts w:ascii="Verdana" w:hAnsi="Verdana"/>
                <w:noProof/>
                <w:webHidden/>
                <w:sz w:val="24"/>
                <w:szCs w:val="24"/>
              </w:rPr>
              <w:fldChar w:fldCharType="end"/>
            </w:r>
          </w:hyperlink>
        </w:p>
        <w:p w14:paraId="14CEBB49"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3" w:history="1">
            <w:r w:rsidR="005F54EE" w:rsidRPr="00204AC9">
              <w:rPr>
                <w:rStyle w:val="Hipervnculo"/>
                <w:rFonts w:ascii="Verdana" w:hAnsi="Verdana"/>
                <w:noProof/>
                <w:color w:val="auto"/>
                <w:sz w:val="24"/>
                <w:szCs w:val="24"/>
              </w:rPr>
              <w:t>Imagen 8.diagrama de Moeller.</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_Toc424255353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39</w:t>
            </w:r>
            <w:r w:rsidR="005F54EE" w:rsidRPr="00204AC9">
              <w:rPr>
                <w:rFonts w:ascii="Verdana" w:hAnsi="Verdana"/>
                <w:noProof/>
                <w:webHidden/>
                <w:sz w:val="24"/>
                <w:szCs w:val="24"/>
              </w:rPr>
              <w:fldChar w:fldCharType="end"/>
            </w:r>
          </w:hyperlink>
        </w:p>
        <w:p w14:paraId="59F38A9A"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4" w:history="1">
            <w:r w:rsidR="005F54EE" w:rsidRPr="00204AC9">
              <w:rPr>
                <w:rStyle w:val="Hipervnculo"/>
                <w:rFonts w:ascii="Verdana" w:hAnsi="Verdana"/>
                <w:noProof/>
                <w:color w:val="auto"/>
                <w:sz w:val="24"/>
                <w:szCs w:val="24"/>
              </w:rPr>
              <w:t>Imagen 9.tabla periódica</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_Toc424255354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49</w:t>
            </w:r>
            <w:r w:rsidR="005F54EE" w:rsidRPr="00204AC9">
              <w:rPr>
                <w:rFonts w:ascii="Verdana" w:hAnsi="Verdana"/>
                <w:noProof/>
                <w:webHidden/>
                <w:sz w:val="24"/>
                <w:szCs w:val="24"/>
              </w:rPr>
              <w:fldChar w:fldCharType="end"/>
            </w:r>
          </w:hyperlink>
        </w:p>
        <w:p w14:paraId="6F1920CA"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5" w:history="1">
            <w:r w:rsidR="005F54EE" w:rsidRPr="00204AC9">
              <w:rPr>
                <w:rStyle w:val="Hipervnculo"/>
                <w:rFonts w:ascii="Verdana" w:hAnsi="Verdana"/>
                <w:b/>
                <w:noProof/>
                <w:color w:val="auto"/>
                <w:sz w:val="24"/>
                <w:szCs w:val="24"/>
              </w:rPr>
              <w:t>Imagen 10. SABIAS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_Toc424255355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51</w:t>
            </w:r>
            <w:r w:rsidR="005F54EE" w:rsidRPr="00204AC9">
              <w:rPr>
                <w:rFonts w:ascii="Verdana" w:hAnsi="Verdana"/>
                <w:noProof/>
                <w:webHidden/>
                <w:sz w:val="24"/>
                <w:szCs w:val="24"/>
              </w:rPr>
              <w:fldChar w:fldCharType="end"/>
            </w:r>
          </w:hyperlink>
        </w:p>
        <w:p w14:paraId="320BE656"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6" w:history="1">
            <w:r w:rsidR="005F54EE" w:rsidRPr="00204AC9">
              <w:rPr>
                <w:rStyle w:val="Hipervnculo"/>
                <w:rFonts w:ascii="Verdana" w:hAnsi="Verdana"/>
                <w:b/>
                <w:noProof/>
                <w:color w:val="auto"/>
                <w:sz w:val="24"/>
                <w:szCs w:val="24"/>
              </w:rPr>
              <w:t>Imagen 11. SABIAS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_Toc424255356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53</w:t>
            </w:r>
            <w:r w:rsidR="005F54EE" w:rsidRPr="00204AC9">
              <w:rPr>
                <w:rFonts w:ascii="Verdana" w:hAnsi="Verdana"/>
                <w:noProof/>
                <w:webHidden/>
                <w:sz w:val="24"/>
                <w:szCs w:val="24"/>
              </w:rPr>
              <w:fldChar w:fldCharType="end"/>
            </w:r>
          </w:hyperlink>
        </w:p>
        <w:p w14:paraId="0D903BF3"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7" w:history="1">
            <w:r w:rsidR="005F54EE" w:rsidRPr="00204AC9">
              <w:rPr>
                <w:rStyle w:val="Hipervnculo"/>
                <w:rFonts w:ascii="Verdana" w:hAnsi="Verdana"/>
                <w:noProof/>
                <w:color w:val="auto"/>
                <w:sz w:val="24"/>
                <w:szCs w:val="24"/>
              </w:rPr>
              <w:t>Imagen 12. SABIAS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_Toc424255357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54</w:t>
            </w:r>
            <w:r w:rsidR="005F54EE" w:rsidRPr="00204AC9">
              <w:rPr>
                <w:rFonts w:ascii="Verdana" w:hAnsi="Verdana"/>
                <w:noProof/>
                <w:webHidden/>
                <w:sz w:val="24"/>
                <w:szCs w:val="24"/>
              </w:rPr>
              <w:fldChar w:fldCharType="end"/>
            </w:r>
          </w:hyperlink>
        </w:p>
        <w:p w14:paraId="7158906C"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8" w:history="1">
            <w:r w:rsidR="005F54EE" w:rsidRPr="00204AC9">
              <w:rPr>
                <w:rStyle w:val="Hipervnculo"/>
                <w:rFonts w:ascii="Verdana" w:hAnsi="Verdana"/>
                <w:noProof/>
                <w:color w:val="auto"/>
                <w:sz w:val="24"/>
                <w:szCs w:val="24"/>
              </w:rPr>
              <w:t>Imagen 13. SABIAS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_Toc424255358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55</w:t>
            </w:r>
            <w:r w:rsidR="005F54EE" w:rsidRPr="00204AC9">
              <w:rPr>
                <w:rFonts w:ascii="Verdana" w:hAnsi="Verdana"/>
                <w:noProof/>
                <w:webHidden/>
                <w:sz w:val="24"/>
                <w:szCs w:val="24"/>
              </w:rPr>
              <w:fldChar w:fldCharType="end"/>
            </w:r>
          </w:hyperlink>
        </w:p>
        <w:p w14:paraId="6DA97372"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59" w:history="1">
            <w:r w:rsidR="005F54EE" w:rsidRPr="00204AC9">
              <w:rPr>
                <w:rStyle w:val="Hipervnculo"/>
                <w:rFonts w:ascii="Verdana" w:hAnsi="Verdana"/>
                <w:noProof/>
                <w:color w:val="auto"/>
                <w:sz w:val="24"/>
                <w:szCs w:val="24"/>
              </w:rPr>
              <w:t>Imagen 14.Grafica de volumen atómico de algunos elementos grupo 2A.</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_Toc424255359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58</w:t>
            </w:r>
            <w:r w:rsidR="005F54EE" w:rsidRPr="00204AC9">
              <w:rPr>
                <w:rFonts w:ascii="Verdana" w:hAnsi="Verdana"/>
                <w:noProof/>
                <w:webHidden/>
                <w:sz w:val="24"/>
                <w:szCs w:val="24"/>
              </w:rPr>
              <w:fldChar w:fldCharType="end"/>
            </w:r>
          </w:hyperlink>
        </w:p>
        <w:p w14:paraId="18BED221"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0" w:history="1">
            <w:r w:rsidR="005F54EE" w:rsidRPr="00204AC9">
              <w:rPr>
                <w:rStyle w:val="Hipervnculo"/>
                <w:rFonts w:ascii="Verdana" w:hAnsi="Verdana"/>
                <w:noProof/>
                <w:color w:val="auto"/>
                <w:sz w:val="24"/>
                <w:szCs w:val="24"/>
              </w:rPr>
              <w:t>Imagen 15.radio atómico</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_Toc424255360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60</w:t>
            </w:r>
            <w:r w:rsidR="005F54EE" w:rsidRPr="00204AC9">
              <w:rPr>
                <w:rFonts w:ascii="Verdana" w:hAnsi="Verdana"/>
                <w:noProof/>
                <w:webHidden/>
                <w:sz w:val="24"/>
                <w:szCs w:val="24"/>
              </w:rPr>
              <w:fldChar w:fldCharType="end"/>
            </w:r>
          </w:hyperlink>
        </w:p>
        <w:p w14:paraId="6B8FFD40"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1" w:history="1">
            <w:r w:rsidR="005F54EE" w:rsidRPr="00204AC9">
              <w:rPr>
                <w:rStyle w:val="Hipervnculo"/>
                <w:rFonts w:ascii="Verdana" w:hAnsi="Verdana"/>
                <w:noProof/>
                <w:color w:val="auto"/>
                <w:sz w:val="24"/>
                <w:szCs w:val="24"/>
              </w:rPr>
              <w:t>Imagen 16. SABIAS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_Toc424255361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60</w:t>
            </w:r>
            <w:r w:rsidR="005F54EE" w:rsidRPr="00204AC9">
              <w:rPr>
                <w:rFonts w:ascii="Verdana" w:hAnsi="Verdana"/>
                <w:noProof/>
                <w:webHidden/>
                <w:sz w:val="24"/>
                <w:szCs w:val="24"/>
              </w:rPr>
              <w:fldChar w:fldCharType="end"/>
            </w:r>
          </w:hyperlink>
        </w:p>
        <w:p w14:paraId="0DF3621C"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2" w:history="1">
            <w:r w:rsidR="005F54EE" w:rsidRPr="00204AC9">
              <w:rPr>
                <w:rStyle w:val="Hipervnculo"/>
                <w:rFonts w:ascii="Verdana" w:hAnsi="Verdana"/>
                <w:noProof/>
                <w:color w:val="auto"/>
                <w:sz w:val="24"/>
                <w:szCs w:val="24"/>
              </w:rPr>
              <w:t>Imagen 17.Tabla periódica que muestra el comportamiento de las propiedades periódicas.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_Toc424255362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62</w:t>
            </w:r>
            <w:r w:rsidR="005F54EE" w:rsidRPr="00204AC9">
              <w:rPr>
                <w:rFonts w:ascii="Verdana" w:hAnsi="Verdana"/>
                <w:noProof/>
                <w:webHidden/>
                <w:sz w:val="24"/>
                <w:szCs w:val="24"/>
              </w:rPr>
              <w:fldChar w:fldCharType="end"/>
            </w:r>
          </w:hyperlink>
        </w:p>
        <w:p w14:paraId="4D078857"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3" w:history="1">
            <w:r w:rsidR="005F54EE" w:rsidRPr="00204AC9">
              <w:rPr>
                <w:rStyle w:val="Hipervnculo"/>
                <w:rFonts w:ascii="Verdana" w:hAnsi="Verdana"/>
                <w:noProof/>
                <w:color w:val="auto"/>
                <w:sz w:val="24"/>
                <w:szCs w:val="24"/>
              </w:rPr>
              <w:t>Imagen 18. Posiciones para ubicar los electrones del átomo según estructura de Lewis.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_Toc424255363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74</w:t>
            </w:r>
            <w:r w:rsidR="005F54EE" w:rsidRPr="00204AC9">
              <w:rPr>
                <w:rFonts w:ascii="Verdana" w:hAnsi="Verdana"/>
                <w:noProof/>
                <w:webHidden/>
                <w:sz w:val="24"/>
                <w:szCs w:val="24"/>
              </w:rPr>
              <w:fldChar w:fldCharType="end"/>
            </w:r>
          </w:hyperlink>
        </w:p>
        <w:p w14:paraId="350645FA"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4" w:history="1">
            <w:r w:rsidR="005F54EE" w:rsidRPr="00204AC9">
              <w:rPr>
                <w:rStyle w:val="Hipervnculo"/>
                <w:rFonts w:ascii="Verdana" w:hAnsi="Verdana"/>
                <w:noProof/>
                <w:color w:val="auto"/>
                <w:sz w:val="24"/>
                <w:szCs w:val="24"/>
              </w:rPr>
              <w:t>Imagen 19. Esquema de Lewis para el átomo de nitrógeno.</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_Toc424255364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75</w:t>
            </w:r>
            <w:r w:rsidR="005F54EE" w:rsidRPr="00204AC9">
              <w:rPr>
                <w:rFonts w:ascii="Verdana" w:hAnsi="Verdana"/>
                <w:noProof/>
                <w:webHidden/>
                <w:sz w:val="24"/>
                <w:szCs w:val="24"/>
              </w:rPr>
              <w:fldChar w:fldCharType="end"/>
            </w:r>
          </w:hyperlink>
        </w:p>
        <w:p w14:paraId="4CB74F87"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5" w:history="1">
            <w:r w:rsidR="005F54EE" w:rsidRPr="00204AC9">
              <w:rPr>
                <w:rStyle w:val="Hipervnculo"/>
                <w:rFonts w:ascii="Verdana" w:hAnsi="Verdana"/>
                <w:noProof/>
                <w:color w:val="auto"/>
                <w:sz w:val="24"/>
                <w:szCs w:val="24"/>
              </w:rPr>
              <w:t>Imagen 20. Estructura de Lewis para el átomo de oxígeno.</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_Toc424255365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76</w:t>
            </w:r>
            <w:r w:rsidR="005F54EE" w:rsidRPr="00204AC9">
              <w:rPr>
                <w:rFonts w:ascii="Verdana" w:hAnsi="Verdana"/>
                <w:noProof/>
                <w:webHidden/>
                <w:sz w:val="24"/>
                <w:szCs w:val="24"/>
              </w:rPr>
              <w:fldChar w:fldCharType="end"/>
            </w:r>
          </w:hyperlink>
        </w:p>
        <w:p w14:paraId="2F72C15D"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6" w:history="1">
            <w:r w:rsidR="005F54EE" w:rsidRPr="00204AC9">
              <w:rPr>
                <w:rStyle w:val="Hipervnculo"/>
                <w:rFonts w:ascii="Verdana" w:hAnsi="Verdana"/>
                <w:noProof/>
                <w:color w:val="auto"/>
                <w:sz w:val="24"/>
                <w:szCs w:val="24"/>
              </w:rPr>
              <w:t>Imagen 21.Molécula diatómica de oxigeno con la estructura de Lewis.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_Toc424255366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76</w:t>
            </w:r>
            <w:r w:rsidR="005F54EE" w:rsidRPr="00204AC9">
              <w:rPr>
                <w:rFonts w:ascii="Verdana" w:hAnsi="Verdana"/>
                <w:noProof/>
                <w:webHidden/>
                <w:sz w:val="24"/>
                <w:szCs w:val="24"/>
              </w:rPr>
              <w:fldChar w:fldCharType="end"/>
            </w:r>
          </w:hyperlink>
        </w:p>
        <w:p w14:paraId="6070E606"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7" w:history="1">
            <w:r w:rsidR="005F54EE" w:rsidRPr="00204AC9">
              <w:rPr>
                <w:rStyle w:val="Hipervnculo"/>
                <w:rFonts w:ascii="Verdana" w:hAnsi="Verdana"/>
                <w:noProof/>
                <w:color w:val="auto"/>
                <w:sz w:val="24"/>
                <w:szCs w:val="24"/>
              </w:rPr>
              <w:t>Imagen 22. Estructura de Lewis para la molécula de cloruro de sodio.</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_Toc424255367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77</w:t>
            </w:r>
            <w:r w:rsidR="005F54EE" w:rsidRPr="00204AC9">
              <w:rPr>
                <w:rFonts w:ascii="Verdana" w:hAnsi="Verdana"/>
                <w:noProof/>
                <w:webHidden/>
                <w:sz w:val="24"/>
                <w:szCs w:val="24"/>
              </w:rPr>
              <w:fldChar w:fldCharType="end"/>
            </w:r>
          </w:hyperlink>
        </w:p>
        <w:p w14:paraId="66355AD4"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8" w:history="1">
            <w:r w:rsidR="005F54EE" w:rsidRPr="00204AC9">
              <w:rPr>
                <w:rStyle w:val="Hipervnculo"/>
                <w:rFonts w:ascii="Verdana" w:hAnsi="Verdana"/>
                <w:noProof/>
                <w:color w:val="auto"/>
                <w:sz w:val="24"/>
                <w:szCs w:val="24"/>
              </w:rPr>
              <w:t>Imagen 23. Enlace apolar de la molécula de diatómica de flúor.</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_Toc424255368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87</w:t>
            </w:r>
            <w:r w:rsidR="005F54EE" w:rsidRPr="00204AC9">
              <w:rPr>
                <w:rFonts w:ascii="Verdana" w:hAnsi="Verdana"/>
                <w:noProof/>
                <w:webHidden/>
                <w:sz w:val="24"/>
                <w:szCs w:val="24"/>
              </w:rPr>
              <w:fldChar w:fldCharType="end"/>
            </w:r>
          </w:hyperlink>
        </w:p>
        <w:p w14:paraId="27EA7160"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69" w:history="1">
            <w:r w:rsidR="005F54EE" w:rsidRPr="00204AC9">
              <w:rPr>
                <w:rStyle w:val="Hipervnculo"/>
                <w:rFonts w:ascii="Verdana" w:hAnsi="Verdana"/>
                <w:noProof/>
                <w:color w:val="auto"/>
                <w:sz w:val="24"/>
                <w:szCs w:val="24"/>
              </w:rPr>
              <w:t>Imagen 24. Enlace covalente polar de la molécula de metano.</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_Toc424255369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88</w:t>
            </w:r>
            <w:r w:rsidR="005F54EE" w:rsidRPr="00204AC9">
              <w:rPr>
                <w:rFonts w:ascii="Verdana" w:hAnsi="Verdana"/>
                <w:noProof/>
                <w:webHidden/>
                <w:sz w:val="24"/>
                <w:szCs w:val="24"/>
              </w:rPr>
              <w:fldChar w:fldCharType="end"/>
            </w:r>
          </w:hyperlink>
        </w:p>
        <w:p w14:paraId="680C3B1A"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70" w:history="1">
            <w:r w:rsidR="005F54EE" w:rsidRPr="00204AC9">
              <w:rPr>
                <w:rStyle w:val="Hipervnculo"/>
                <w:rFonts w:ascii="Verdana" w:hAnsi="Verdana"/>
                <w:noProof/>
                <w:color w:val="auto"/>
                <w:sz w:val="24"/>
                <w:szCs w:val="24"/>
              </w:rPr>
              <w:t>Imagen 25.SABÍAS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_Toc424255370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90</w:t>
            </w:r>
            <w:r w:rsidR="005F54EE" w:rsidRPr="00204AC9">
              <w:rPr>
                <w:rFonts w:ascii="Verdana" w:hAnsi="Verdana"/>
                <w:noProof/>
                <w:webHidden/>
                <w:sz w:val="24"/>
                <w:szCs w:val="24"/>
              </w:rPr>
              <w:fldChar w:fldCharType="end"/>
            </w:r>
          </w:hyperlink>
        </w:p>
        <w:p w14:paraId="38443C5F"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71" w:history="1">
            <w:r w:rsidR="005F54EE" w:rsidRPr="00204AC9">
              <w:rPr>
                <w:rStyle w:val="Hipervnculo"/>
                <w:rFonts w:ascii="Verdana" w:hAnsi="Verdana"/>
                <w:noProof/>
                <w:color w:val="auto"/>
                <w:sz w:val="24"/>
                <w:szCs w:val="24"/>
              </w:rPr>
              <w:t>Imagen 26.SABIAS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_Toc424255371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91</w:t>
            </w:r>
            <w:r w:rsidR="005F54EE" w:rsidRPr="00204AC9">
              <w:rPr>
                <w:rFonts w:ascii="Verdana" w:hAnsi="Verdana"/>
                <w:noProof/>
                <w:webHidden/>
                <w:sz w:val="24"/>
                <w:szCs w:val="24"/>
              </w:rPr>
              <w:fldChar w:fldCharType="end"/>
            </w:r>
          </w:hyperlink>
        </w:p>
        <w:p w14:paraId="2CCCDFE1"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72" w:history="1">
            <w:r w:rsidR="005F54EE" w:rsidRPr="00204AC9">
              <w:rPr>
                <w:rStyle w:val="Hipervnculo"/>
                <w:rFonts w:ascii="Verdana" w:hAnsi="Verdana"/>
                <w:noProof/>
                <w:color w:val="auto"/>
                <w:sz w:val="24"/>
                <w:szCs w:val="24"/>
              </w:rPr>
              <w:t>Imagen 27.electronegatividad de algunos elementos.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_Toc424255372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94</w:t>
            </w:r>
            <w:r w:rsidR="005F54EE" w:rsidRPr="00204AC9">
              <w:rPr>
                <w:rFonts w:ascii="Verdana" w:hAnsi="Verdana"/>
                <w:noProof/>
                <w:webHidden/>
                <w:sz w:val="24"/>
                <w:szCs w:val="24"/>
              </w:rPr>
              <w:fldChar w:fldCharType="end"/>
            </w:r>
          </w:hyperlink>
        </w:p>
        <w:p w14:paraId="4AB58CA2"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73" w:history="1">
            <w:r w:rsidR="005F54EE" w:rsidRPr="00204AC9">
              <w:rPr>
                <w:rStyle w:val="Hipervnculo"/>
                <w:rFonts w:ascii="Verdana" w:hAnsi="Verdana"/>
                <w:noProof/>
                <w:color w:val="auto"/>
                <w:sz w:val="24"/>
                <w:szCs w:val="24"/>
              </w:rPr>
              <w:t>Imagen 28. Reacción molecular para la formación de ácido clorhídrico.</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_Toc424255373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102</w:t>
            </w:r>
            <w:r w:rsidR="005F54EE" w:rsidRPr="00204AC9">
              <w:rPr>
                <w:rFonts w:ascii="Verdana" w:hAnsi="Verdana"/>
                <w:noProof/>
                <w:webHidden/>
                <w:sz w:val="24"/>
                <w:szCs w:val="24"/>
              </w:rPr>
              <w:fldChar w:fldCharType="end"/>
            </w:r>
          </w:hyperlink>
        </w:p>
        <w:p w14:paraId="31E11126"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74" w:history="1">
            <w:r w:rsidR="005F54EE" w:rsidRPr="00204AC9">
              <w:rPr>
                <w:rStyle w:val="Hipervnculo"/>
                <w:rFonts w:ascii="Verdana" w:hAnsi="Verdana"/>
                <w:noProof/>
                <w:color w:val="auto"/>
                <w:sz w:val="24"/>
                <w:szCs w:val="24"/>
              </w:rPr>
              <w:t>Imagen 29.SABIAS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_Toc424255374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108</w:t>
            </w:r>
            <w:r w:rsidR="005F54EE" w:rsidRPr="00204AC9">
              <w:rPr>
                <w:rFonts w:ascii="Verdana" w:hAnsi="Verdana"/>
                <w:noProof/>
                <w:webHidden/>
                <w:sz w:val="24"/>
                <w:szCs w:val="24"/>
              </w:rPr>
              <w:fldChar w:fldCharType="end"/>
            </w:r>
          </w:hyperlink>
        </w:p>
        <w:p w14:paraId="225BA0AB"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75" w:history="1">
            <w:r w:rsidR="005F54EE" w:rsidRPr="00204AC9">
              <w:rPr>
                <w:rStyle w:val="Hipervnculo"/>
                <w:rFonts w:ascii="Verdana" w:hAnsi="Verdana"/>
                <w:noProof/>
                <w:color w:val="auto"/>
                <w:sz w:val="24"/>
                <w:szCs w:val="24"/>
              </w:rPr>
              <w:t>Imagen 30. ¡DEBES SABER QUE!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_Toc424255375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109</w:t>
            </w:r>
            <w:r w:rsidR="005F54EE" w:rsidRPr="00204AC9">
              <w:rPr>
                <w:rFonts w:ascii="Verdana" w:hAnsi="Verdana"/>
                <w:noProof/>
                <w:webHidden/>
                <w:sz w:val="24"/>
                <w:szCs w:val="24"/>
              </w:rPr>
              <w:fldChar w:fldCharType="end"/>
            </w:r>
          </w:hyperlink>
        </w:p>
        <w:p w14:paraId="302F8D00"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376" w:history="1">
            <w:r w:rsidR="005F54EE" w:rsidRPr="00204AC9">
              <w:rPr>
                <w:rStyle w:val="Hipervnculo"/>
                <w:rFonts w:ascii="Verdana" w:hAnsi="Verdana"/>
                <w:noProof/>
                <w:color w:val="auto"/>
                <w:sz w:val="24"/>
                <w:szCs w:val="24"/>
              </w:rPr>
              <w:t>Imagen 31. Ecuación molecular para la formación de agua.</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_Toc424255376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120</w:t>
            </w:r>
            <w:r w:rsidR="005F54EE" w:rsidRPr="00204AC9">
              <w:rPr>
                <w:rFonts w:ascii="Verdana" w:hAnsi="Verdana"/>
                <w:noProof/>
                <w:webHidden/>
                <w:sz w:val="24"/>
                <w:szCs w:val="24"/>
              </w:rPr>
              <w:fldChar w:fldCharType="end"/>
            </w:r>
          </w:hyperlink>
        </w:p>
        <w:p w14:paraId="350BE857" w14:textId="77777777" w:rsidR="005F54EE" w:rsidRPr="00204AC9" w:rsidRDefault="005F54EE" w:rsidP="00F6442D">
          <w:pPr>
            <w:rPr>
              <w:noProof/>
            </w:rPr>
          </w:pPr>
          <w:r w:rsidRPr="00204AC9">
            <w:rPr>
              <w:rFonts w:eastAsiaTheme="minorEastAsia" w:cs="Times New Roman"/>
              <w:lang w:eastAsia="es-CO"/>
            </w:rPr>
            <w:lastRenderedPageBreak/>
            <w:fldChar w:fldCharType="end"/>
          </w:r>
          <w:r w:rsidRPr="00204AC9">
            <w:rPr>
              <w:rFonts w:eastAsiaTheme="minorEastAsia" w:cs="Times New Roman"/>
              <w:lang w:eastAsia="es-CO"/>
            </w:rPr>
            <w:fldChar w:fldCharType="begin"/>
          </w:r>
          <w:r w:rsidRPr="00204AC9">
            <w:rPr>
              <w:rFonts w:eastAsiaTheme="minorEastAsia" w:cs="Times New Roman"/>
              <w:lang w:eastAsia="es-CO"/>
            </w:rPr>
            <w:instrText xml:space="preserve"> TOC \h \z \c "Tabla" </w:instrText>
          </w:r>
          <w:r w:rsidRPr="00204AC9">
            <w:rPr>
              <w:rFonts w:eastAsiaTheme="minorEastAsia" w:cs="Times New Roman"/>
              <w:lang w:eastAsia="es-CO"/>
            </w:rPr>
            <w:fldChar w:fldCharType="separate"/>
          </w:r>
        </w:p>
        <w:p w14:paraId="24DD1CE9"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56" w:history="1">
            <w:r w:rsidR="005F54EE" w:rsidRPr="00204AC9">
              <w:rPr>
                <w:rStyle w:val="Hipervnculo"/>
                <w:rFonts w:ascii="Verdana" w:hAnsi="Verdana"/>
                <w:noProof/>
                <w:color w:val="auto"/>
                <w:sz w:val="24"/>
                <w:szCs w:val="24"/>
              </w:rPr>
              <w:t>Tabla 1.símbolos químicos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_Toc424255456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9</w:t>
            </w:r>
            <w:r w:rsidR="005F54EE" w:rsidRPr="00204AC9">
              <w:rPr>
                <w:rFonts w:ascii="Verdana" w:hAnsi="Verdana"/>
                <w:noProof/>
                <w:webHidden/>
                <w:sz w:val="24"/>
                <w:szCs w:val="24"/>
              </w:rPr>
              <w:fldChar w:fldCharType="end"/>
            </w:r>
          </w:hyperlink>
        </w:p>
        <w:p w14:paraId="51AADF2D"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57" w:history="1">
            <w:r w:rsidR="005F54EE" w:rsidRPr="00204AC9">
              <w:rPr>
                <w:rStyle w:val="Hipervnculo"/>
                <w:rFonts w:ascii="Verdana" w:hAnsi="Verdana"/>
                <w:noProof/>
                <w:color w:val="auto"/>
                <w:sz w:val="24"/>
                <w:szCs w:val="24"/>
              </w:rPr>
              <w:t>Tabla 3. Valores del número cuántico secundario, respecto al número cuántico principal.</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_Toc424255457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26</w:t>
            </w:r>
            <w:r w:rsidR="005F54EE" w:rsidRPr="00204AC9">
              <w:rPr>
                <w:rFonts w:ascii="Verdana" w:hAnsi="Verdana"/>
                <w:noProof/>
                <w:webHidden/>
                <w:sz w:val="24"/>
                <w:szCs w:val="24"/>
              </w:rPr>
              <w:fldChar w:fldCharType="end"/>
            </w:r>
          </w:hyperlink>
        </w:p>
        <w:p w14:paraId="23409498"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58" w:history="1">
            <w:r w:rsidR="005F54EE" w:rsidRPr="00204AC9">
              <w:rPr>
                <w:rStyle w:val="Hipervnculo"/>
                <w:rFonts w:ascii="Verdana" w:hAnsi="Verdana"/>
                <w:noProof/>
                <w:color w:val="auto"/>
                <w:sz w:val="24"/>
                <w:szCs w:val="24"/>
              </w:rPr>
              <w:t>Tabla 4.números cuánticos y características de los orbitales.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_Toc424255458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28</w:t>
            </w:r>
            <w:r w:rsidR="005F54EE" w:rsidRPr="00204AC9">
              <w:rPr>
                <w:rFonts w:ascii="Verdana" w:hAnsi="Verdana"/>
                <w:noProof/>
                <w:webHidden/>
                <w:sz w:val="24"/>
                <w:szCs w:val="24"/>
              </w:rPr>
              <w:fldChar w:fldCharType="end"/>
            </w:r>
          </w:hyperlink>
        </w:p>
        <w:p w14:paraId="7F915D7D"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59" w:history="1">
            <w:r w:rsidR="005F54EE" w:rsidRPr="00204AC9">
              <w:rPr>
                <w:rStyle w:val="Hipervnculo"/>
                <w:rFonts w:ascii="Verdana" w:hAnsi="Verdana"/>
                <w:noProof/>
                <w:color w:val="auto"/>
                <w:sz w:val="24"/>
                <w:szCs w:val="24"/>
              </w:rPr>
              <w:t>Tabla 5.Configuración detallada del sodio.</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_Toc424255459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40</w:t>
            </w:r>
            <w:r w:rsidR="005F54EE" w:rsidRPr="00204AC9">
              <w:rPr>
                <w:rFonts w:ascii="Verdana" w:hAnsi="Verdana"/>
                <w:noProof/>
                <w:webHidden/>
                <w:sz w:val="24"/>
                <w:szCs w:val="24"/>
              </w:rPr>
              <w:fldChar w:fldCharType="end"/>
            </w:r>
          </w:hyperlink>
        </w:p>
        <w:p w14:paraId="06BC6F30"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60" w:history="1">
            <w:r w:rsidR="005F54EE" w:rsidRPr="00204AC9">
              <w:rPr>
                <w:rStyle w:val="Hipervnculo"/>
                <w:rFonts w:ascii="Verdana" w:hAnsi="Verdana"/>
                <w:noProof/>
                <w:color w:val="auto"/>
                <w:sz w:val="24"/>
                <w:szCs w:val="24"/>
              </w:rPr>
              <w:t>Tabla 6. Configuración electrónica de los elementos.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_Toc424255460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44</w:t>
            </w:r>
            <w:r w:rsidR="005F54EE" w:rsidRPr="00204AC9">
              <w:rPr>
                <w:rFonts w:ascii="Verdana" w:hAnsi="Verdana"/>
                <w:noProof/>
                <w:webHidden/>
                <w:sz w:val="24"/>
                <w:szCs w:val="24"/>
              </w:rPr>
              <w:fldChar w:fldCharType="end"/>
            </w:r>
          </w:hyperlink>
        </w:p>
        <w:p w14:paraId="060231C6"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61" w:history="1">
            <w:r w:rsidR="005F54EE" w:rsidRPr="00204AC9">
              <w:rPr>
                <w:rStyle w:val="Hipervnculo"/>
                <w:rFonts w:ascii="Verdana" w:hAnsi="Verdana"/>
                <w:noProof/>
                <w:color w:val="auto"/>
                <w:sz w:val="24"/>
                <w:szCs w:val="24"/>
              </w:rPr>
              <w:t>Tabla 7. Configuración global según número atómico.</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_Toc424255461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45</w:t>
            </w:r>
            <w:r w:rsidR="005F54EE" w:rsidRPr="00204AC9">
              <w:rPr>
                <w:rFonts w:ascii="Verdana" w:hAnsi="Verdana"/>
                <w:noProof/>
                <w:webHidden/>
                <w:sz w:val="24"/>
                <w:szCs w:val="24"/>
              </w:rPr>
              <w:fldChar w:fldCharType="end"/>
            </w:r>
          </w:hyperlink>
        </w:p>
        <w:p w14:paraId="1D3C2849"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62" w:history="1">
            <w:r w:rsidR="005F54EE" w:rsidRPr="00204AC9">
              <w:rPr>
                <w:rStyle w:val="Hipervnculo"/>
                <w:rFonts w:ascii="Verdana" w:hAnsi="Verdana"/>
                <w:noProof/>
                <w:color w:val="auto"/>
                <w:sz w:val="24"/>
                <w:szCs w:val="24"/>
              </w:rPr>
              <w:t>Tabla 8. Valencia de algunos elementos químicos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_Toc424255462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68</w:t>
            </w:r>
            <w:r w:rsidR="005F54EE" w:rsidRPr="00204AC9">
              <w:rPr>
                <w:rFonts w:ascii="Verdana" w:hAnsi="Verdana"/>
                <w:noProof/>
                <w:webHidden/>
                <w:sz w:val="24"/>
                <w:szCs w:val="24"/>
              </w:rPr>
              <w:fldChar w:fldCharType="end"/>
            </w:r>
          </w:hyperlink>
        </w:p>
        <w:p w14:paraId="27E24A91"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63" w:history="1">
            <w:r w:rsidR="005F54EE" w:rsidRPr="00204AC9">
              <w:rPr>
                <w:rStyle w:val="Hipervnculo"/>
                <w:rFonts w:ascii="Verdana" w:hAnsi="Verdana"/>
                <w:noProof/>
                <w:color w:val="auto"/>
                <w:sz w:val="24"/>
                <w:szCs w:val="24"/>
              </w:rPr>
              <w:t>Tabla 9.Características que diferencian a los elementos y los compuestos.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_Toc424255463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98</w:t>
            </w:r>
            <w:r w:rsidR="005F54EE" w:rsidRPr="00204AC9">
              <w:rPr>
                <w:rFonts w:ascii="Verdana" w:hAnsi="Verdana"/>
                <w:noProof/>
                <w:webHidden/>
                <w:sz w:val="24"/>
                <w:szCs w:val="24"/>
              </w:rPr>
              <w:fldChar w:fldCharType="end"/>
            </w:r>
          </w:hyperlink>
        </w:p>
        <w:p w14:paraId="2F53728C"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64" w:history="1">
            <w:r w:rsidR="005F54EE" w:rsidRPr="00204AC9">
              <w:rPr>
                <w:rStyle w:val="Hipervnculo"/>
                <w:rFonts w:ascii="Verdana" w:hAnsi="Verdana"/>
                <w:noProof/>
                <w:color w:val="auto"/>
                <w:sz w:val="24"/>
                <w:szCs w:val="24"/>
              </w:rPr>
              <w:t>Tabla 10.Símbolos de las ecuaciones químicas.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_Toc424255464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104</w:t>
            </w:r>
            <w:r w:rsidR="005F54EE" w:rsidRPr="00204AC9">
              <w:rPr>
                <w:rFonts w:ascii="Verdana" w:hAnsi="Verdana"/>
                <w:noProof/>
                <w:webHidden/>
                <w:sz w:val="24"/>
                <w:szCs w:val="24"/>
              </w:rPr>
              <w:fldChar w:fldCharType="end"/>
            </w:r>
          </w:hyperlink>
        </w:p>
        <w:p w14:paraId="2F5E1E7B"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65" w:history="1">
            <w:r w:rsidR="005F54EE" w:rsidRPr="00204AC9">
              <w:rPr>
                <w:rStyle w:val="Hipervnculo"/>
                <w:rFonts w:ascii="Verdana" w:hAnsi="Verdana"/>
                <w:noProof/>
                <w:color w:val="auto"/>
                <w:sz w:val="24"/>
                <w:szCs w:val="24"/>
              </w:rPr>
              <w:t>Tabla 11.Valores de masa atómica total de los elementos del ácido perclórico.</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_Toc424255465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113</w:t>
            </w:r>
            <w:r w:rsidR="005F54EE" w:rsidRPr="00204AC9">
              <w:rPr>
                <w:rFonts w:ascii="Verdana" w:hAnsi="Verdana"/>
                <w:noProof/>
                <w:webHidden/>
                <w:sz w:val="24"/>
                <w:szCs w:val="24"/>
              </w:rPr>
              <w:fldChar w:fldCharType="end"/>
            </w:r>
          </w:hyperlink>
        </w:p>
        <w:p w14:paraId="48C4224F" w14:textId="77777777" w:rsidR="005F54EE" w:rsidRPr="00204AC9" w:rsidRDefault="00592D31" w:rsidP="00F6442D">
          <w:pPr>
            <w:pStyle w:val="Tabladeilustraciones"/>
            <w:tabs>
              <w:tab w:val="right" w:pos="8828"/>
            </w:tabs>
            <w:rPr>
              <w:rFonts w:ascii="Verdana" w:eastAsiaTheme="minorEastAsia" w:hAnsi="Verdana" w:cstheme="minorBidi"/>
              <w:caps w:val="0"/>
              <w:noProof/>
              <w:sz w:val="24"/>
              <w:szCs w:val="24"/>
              <w:lang w:eastAsia="es-CO"/>
            </w:rPr>
          </w:pPr>
          <w:hyperlink w:anchor="_Toc424255466" w:history="1">
            <w:r w:rsidR="005F54EE" w:rsidRPr="00204AC9">
              <w:rPr>
                <w:rStyle w:val="Hipervnculo"/>
                <w:rFonts w:ascii="Verdana" w:hAnsi="Verdana"/>
                <w:noProof/>
                <w:color w:val="auto"/>
                <w:sz w:val="24"/>
                <w:szCs w:val="24"/>
              </w:rPr>
              <w:t>Tabla 12.porcentaje de elementos que forman los dos óxidos de cobre</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_Toc424255466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123</w:t>
            </w:r>
            <w:r w:rsidR="005F54EE" w:rsidRPr="00204AC9">
              <w:rPr>
                <w:rFonts w:ascii="Verdana" w:hAnsi="Verdana"/>
                <w:noProof/>
                <w:webHidden/>
                <w:sz w:val="24"/>
                <w:szCs w:val="24"/>
              </w:rPr>
              <w:fldChar w:fldCharType="end"/>
            </w:r>
          </w:hyperlink>
        </w:p>
        <w:p w14:paraId="2765116F" w14:textId="77777777" w:rsidR="005F54EE" w:rsidRPr="00204AC9" w:rsidRDefault="00592D31" w:rsidP="00F6442D">
          <w:pPr>
            <w:pStyle w:val="Tabladeilustraciones"/>
            <w:tabs>
              <w:tab w:val="right" w:pos="8828"/>
            </w:tabs>
            <w:rPr>
              <w:rStyle w:val="Hipervnculo"/>
              <w:rFonts w:ascii="Verdana" w:hAnsi="Verdana"/>
              <w:noProof/>
              <w:color w:val="auto"/>
              <w:sz w:val="24"/>
              <w:szCs w:val="24"/>
            </w:rPr>
          </w:pPr>
          <w:hyperlink w:anchor="_Toc424255467" w:history="1">
            <w:r w:rsidR="005F54EE" w:rsidRPr="00204AC9">
              <w:rPr>
                <w:rStyle w:val="Hipervnculo"/>
                <w:rFonts w:ascii="Verdana" w:hAnsi="Verdana"/>
                <w:noProof/>
                <w:color w:val="auto"/>
                <w:sz w:val="24"/>
                <w:szCs w:val="24"/>
              </w:rPr>
              <w:t>Tabla 13.corrosión de diferentes metales.</w:t>
            </w:r>
            <w:r w:rsidR="005F54EE" w:rsidRPr="00204AC9">
              <w:rPr>
                <w:rFonts w:ascii="Verdana" w:hAnsi="Verdana"/>
                <w:noProof/>
                <w:webHidden/>
                <w:sz w:val="24"/>
                <w:szCs w:val="24"/>
              </w:rPr>
              <w:tab/>
            </w:r>
            <w:r w:rsidR="005F54EE" w:rsidRPr="00204AC9">
              <w:rPr>
                <w:rFonts w:ascii="Verdana" w:hAnsi="Verdana"/>
                <w:noProof/>
                <w:webHidden/>
                <w:sz w:val="24"/>
                <w:szCs w:val="24"/>
              </w:rPr>
              <w:fldChar w:fldCharType="begin"/>
            </w:r>
            <w:r w:rsidR="005F54EE" w:rsidRPr="00204AC9">
              <w:rPr>
                <w:rFonts w:ascii="Verdana" w:hAnsi="Verdana"/>
                <w:noProof/>
                <w:webHidden/>
                <w:sz w:val="24"/>
                <w:szCs w:val="24"/>
              </w:rPr>
              <w:instrText xml:space="preserve"> PAGEREF _Toc424255467 \h </w:instrText>
            </w:r>
            <w:r w:rsidR="005F54EE" w:rsidRPr="00204AC9">
              <w:rPr>
                <w:rFonts w:ascii="Verdana" w:hAnsi="Verdana"/>
                <w:noProof/>
                <w:webHidden/>
                <w:sz w:val="24"/>
                <w:szCs w:val="24"/>
              </w:rPr>
            </w:r>
            <w:r w:rsidR="005F54EE" w:rsidRPr="00204AC9">
              <w:rPr>
                <w:rFonts w:ascii="Verdana" w:hAnsi="Verdana"/>
                <w:noProof/>
                <w:webHidden/>
                <w:sz w:val="24"/>
                <w:szCs w:val="24"/>
              </w:rPr>
              <w:fldChar w:fldCharType="separate"/>
            </w:r>
            <w:r w:rsidR="003B16DE">
              <w:rPr>
                <w:rFonts w:ascii="Verdana" w:hAnsi="Verdana"/>
                <w:noProof/>
                <w:webHidden/>
                <w:sz w:val="24"/>
                <w:szCs w:val="24"/>
              </w:rPr>
              <w:t>125</w:t>
            </w:r>
            <w:r w:rsidR="005F54EE" w:rsidRPr="00204AC9">
              <w:rPr>
                <w:rFonts w:ascii="Verdana" w:hAnsi="Verdana"/>
                <w:noProof/>
                <w:webHidden/>
                <w:sz w:val="24"/>
                <w:szCs w:val="24"/>
              </w:rPr>
              <w:fldChar w:fldCharType="end"/>
            </w:r>
          </w:hyperlink>
        </w:p>
        <w:p w14:paraId="5DE34E20" w14:textId="3929B51F" w:rsidR="0076626B" w:rsidRPr="00F6442D" w:rsidRDefault="005F54EE" w:rsidP="00F6442D">
          <w:r w:rsidRPr="00204AC9">
            <w:rPr>
              <w:rFonts w:eastAsiaTheme="minorEastAsia" w:cs="Times New Roman"/>
              <w:lang w:eastAsia="es-CO"/>
            </w:rPr>
            <w:fldChar w:fldCharType="end"/>
          </w:r>
        </w:p>
      </w:sdtContent>
    </w:sdt>
    <w:p w14:paraId="43B2C8BC" w14:textId="18335C60" w:rsidR="00832F06" w:rsidRDefault="00832F06">
      <w:pPr>
        <w:spacing w:line="259" w:lineRule="auto"/>
        <w:rPr>
          <w:i/>
        </w:rPr>
      </w:pPr>
      <w:r>
        <w:rPr>
          <w:i/>
        </w:rPr>
        <w:br w:type="page"/>
      </w:r>
    </w:p>
    <w:p w14:paraId="279A6767" w14:textId="1443F503" w:rsidR="007C03A2" w:rsidRDefault="007C03A2" w:rsidP="009A14AC">
      <w:pPr>
        <w:pStyle w:val="Ttulo1"/>
        <w:spacing w:before="240"/>
      </w:pPr>
      <w:bookmarkStart w:id="0" w:name="_Toc421721434"/>
      <w:bookmarkStart w:id="1" w:name="_Toc427869829"/>
      <w:r w:rsidRPr="00A77327">
        <w:lastRenderedPageBreak/>
        <w:t>SIMBOLOGíA PARA LA CORRECTA LECTURA DE LA GUIA DE APOYO</w:t>
      </w:r>
      <w:bookmarkEnd w:id="0"/>
      <w:bookmarkEnd w:id="1"/>
    </w:p>
    <w:p w14:paraId="3970C5F0" w14:textId="77777777" w:rsidR="00254F4D" w:rsidRPr="00254F4D" w:rsidRDefault="00254F4D" w:rsidP="009A14AC"/>
    <w:p w14:paraId="1356EB49" w14:textId="6876D462" w:rsidR="007C03A2" w:rsidRPr="007C03A2" w:rsidRDefault="007C03A2" w:rsidP="009A14AC">
      <w:pPr>
        <w:pStyle w:val="Descripcin"/>
        <w:keepNext/>
        <w:rPr>
          <w:color w:val="auto"/>
          <w:sz w:val="24"/>
        </w:rPr>
      </w:pPr>
      <w:bookmarkStart w:id="2" w:name="_Toc424255456"/>
      <w:r w:rsidRPr="007C03A2">
        <w:rPr>
          <w:color w:val="auto"/>
          <w:sz w:val="24"/>
        </w:rPr>
        <w:t xml:space="preserve">Tabla </w:t>
      </w:r>
      <w:r w:rsidRPr="007C03A2">
        <w:rPr>
          <w:color w:val="auto"/>
          <w:sz w:val="24"/>
        </w:rPr>
        <w:fldChar w:fldCharType="begin"/>
      </w:r>
      <w:r w:rsidRPr="007C03A2">
        <w:rPr>
          <w:color w:val="auto"/>
          <w:sz w:val="24"/>
        </w:rPr>
        <w:instrText xml:space="preserve"> SEQ Tabla \* ARABIC </w:instrText>
      </w:r>
      <w:r w:rsidRPr="007C03A2">
        <w:rPr>
          <w:color w:val="auto"/>
          <w:sz w:val="24"/>
        </w:rPr>
        <w:fldChar w:fldCharType="separate"/>
      </w:r>
      <w:r w:rsidR="003B16DE">
        <w:rPr>
          <w:noProof/>
          <w:color w:val="auto"/>
          <w:sz w:val="24"/>
        </w:rPr>
        <w:t>1</w:t>
      </w:r>
      <w:r w:rsidRPr="007C03A2">
        <w:rPr>
          <w:color w:val="auto"/>
          <w:sz w:val="24"/>
        </w:rPr>
        <w:fldChar w:fldCharType="end"/>
      </w:r>
      <w:r w:rsidRPr="007C03A2">
        <w:rPr>
          <w:color w:val="auto"/>
          <w:sz w:val="24"/>
        </w:rPr>
        <w:t>.símbolos químicos</w:t>
      </w:r>
      <w:bookmarkEnd w:id="2"/>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5B9BD5" w:themeFill="accent1"/>
        <w:tblLook w:val="04A0" w:firstRow="1" w:lastRow="0" w:firstColumn="1" w:lastColumn="0" w:noHBand="0" w:noVBand="1"/>
        <w:tblCaption w:val="simbolos en química."/>
        <w:tblDescription w:val="datos  de nombres y escritura para  simbolos que se utilizaran en la presente guia de quimica para grado séptimo."/>
      </w:tblPr>
      <w:tblGrid>
        <w:gridCol w:w="2186"/>
        <w:gridCol w:w="1701"/>
        <w:gridCol w:w="4905"/>
      </w:tblGrid>
      <w:tr w:rsidR="007C03A2" w:rsidRPr="00D24080" w14:paraId="59E2AF01" w14:textId="77777777" w:rsidTr="00CE7B8A">
        <w:trPr>
          <w:tblHeader/>
        </w:trPr>
        <w:tc>
          <w:tcPr>
            <w:tcW w:w="0" w:type="auto"/>
            <w:shd w:val="clear" w:color="auto" w:fill="FF0000"/>
            <w:vAlign w:val="center"/>
          </w:tcPr>
          <w:p w14:paraId="4C597AB0" w14:textId="77777777" w:rsidR="007C03A2" w:rsidRPr="00590BAA" w:rsidRDefault="007C03A2" w:rsidP="009A14AC">
            <w:pPr>
              <w:spacing w:after="150"/>
              <w:rPr>
                <w:rFonts w:eastAsia="Times New Roman" w:cs="Times New Roman"/>
                <w:b/>
                <w:sz w:val="28"/>
                <w:szCs w:val="28"/>
                <w:lang w:eastAsia="es-CO"/>
              </w:rPr>
            </w:pPr>
            <w:r w:rsidRPr="00590BAA">
              <w:rPr>
                <w:rFonts w:eastAsia="Times New Roman" w:cs="Times New Roman"/>
                <w:b/>
                <w:sz w:val="28"/>
                <w:szCs w:val="28"/>
                <w:lang w:eastAsia="es-CO"/>
              </w:rPr>
              <w:t>NOMBRE</w:t>
            </w:r>
          </w:p>
        </w:tc>
        <w:tc>
          <w:tcPr>
            <w:tcW w:w="0" w:type="auto"/>
            <w:shd w:val="clear" w:color="auto" w:fill="FF0000"/>
            <w:vAlign w:val="center"/>
          </w:tcPr>
          <w:p w14:paraId="1FC48243" w14:textId="77777777" w:rsidR="007C03A2" w:rsidRPr="00FD5D36" w:rsidRDefault="007C03A2" w:rsidP="009A14AC">
            <w:pPr>
              <w:spacing w:after="150"/>
              <w:rPr>
                <w:rFonts w:eastAsia="Times New Roman" w:cs="Times New Roman"/>
                <w:b/>
                <w:bCs/>
                <w:sz w:val="28"/>
                <w:szCs w:val="28"/>
                <w:lang w:eastAsia="es-CO"/>
              </w:rPr>
            </w:pPr>
            <w:r w:rsidRPr="00FD5D36">
              <w:rPr>
                <w:rFonts w:eastAsia="Times New Roman" w:cs="Times New Roman"/>
                <w:b/>
                <w:bCs/>
                <w:sz w:val="28"/>
                <w:szCs w:val="28"/>
                <w:lang w:eastAsia="es-CO"/>
              </w:rPr>
              <w:t>SIMBOLO</w:t>
            </w:r>
          </w:p>
        </w:tc>
        <w:tc>
          <w:tcPr>
            <w:tcW w:w="0" w:type="auto"/>
            <w:shd w:val="clear" w:color="auto" w:fill="FF0000"/>
            <w:vAlign w:val="center"/>
          </w:tcPr>
          <w:p w14:paraId="50C61363" w14:textId="77777777" w:rsidR="007C03A2" w:rsidRPr="00D24080" w:rsidRDefault="007C03A2" w:rsidP="009A14AC">
            <w:pPr>
              <w:spacing w:after="150"/>
              <w:rPr>
                <w:rFonts w:eastAsia="Times New Roman" w:cs="Times New Roman"/>
                <w:b/>
                <w:bCs/>
                <w:sz w:val="28"/>
                <w:szCs w:val="28"/>
                <w:lang w:eastAsia="es-CO"/>
              </w:rPr>
            </w:pPr>
            <w:r w:rsidRPr="00D24080">
              <w:rPr>
                <w:rFonts w:eastAsia="Times New Roman" w:cs="Times New Roman"/>
                <w:b/>
                <w:bCs/>
                <w:sz w:val="28"/>
                <w:szCs w:val="28"/>
                <w:lang w:eastAsia="es-CO"/>
              </w:rPr>
              <w:t>FORMA DE ESCRITURA</w:t>
            </w:r>
          </w:p>
        </w:tc>
      </w:tr>
      <w:tr w:rsidR="007C03A2" w:rsidRPr="00D24080" w14:paraId="1AAE0B11" w14:textId="77777777" w:rsidTr="00CE7B8A">
        <w:tc>
          <w:tcPr>
            <w:tcW w:w="0" w:type="auto"/>
            <w:shd w:val="clear" w:color="auto" w:fill="5B9BD5" w:themeFill="accent1"/>
            <w:vAlign w:val="center"/>
          </w:tcPr>
          <w:p w14:paraId="6860A4BC" w14:textId="77777777" w:rsidR="007C03A2" w:rsidRPr="00D24080" w:rsidRDefault="00592D31" w:rsidP="009A14AC">
            <w:pPr>
              <w:spacing w:after="150"/>
              <w:rPr>
                <w:rFonts w:eastAsia="Times New Roman" w:cs="Times New Roman"/>
                <w:lang w:eastAsia="es-CO"/>
              </w:rPr>
            </w:pPr>
            <w:hyperlink r:id="rId10" w:history="1">
              <w:r w:rsidR="007C03A2" w:rsidRPr="00D24080">
                <w:rPr>
                  <w:rFonts w:eastAsia="Times New Roman" w:cs="Times New Roman"/>
                  <w:lang w:eastAsia="es-CO"/>
                </w:rPr>
                <w:t>Actinio</w:t>
              </w:r>
            </w:hyperlink>
          </w:p>
        </w:tc>
        <w:tc>
          <w:tcPr>
            <w:tcW w:w="0" w:type="auto"/>
            <w:shd w:val="clear" w:color="auto" w:fill="5B9BD5" w:themeFill="accent1"/>
            <w:vAlign w:val="center"/>
          </w:tcPr>
          <w:p w14:paraId="5E9CA54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Ac</w:t>
            </w:r>
          </w:p>
        </w:tc>
        <w:tc>
          <w:tcPr>
            <w:tcW w:w="0" w:type="auto"/>
            <w:shd w:val="clear" w:color="auto" w:fill="5B9BD5" w:themeFill="accent1"/>
            <w:vAlign w:val="center"/>
          </w:tcPr>
          <w:p w14:paraId="3A7E4F1E"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A mayúscula y c minúscula</w:t>
            </w:r>
          </w:p>
        </w:tc>
      </w:tr>
      <w:tr w:rsidR="007C03A2" w:rsidRPr="00D24080" w14:paraId="419D5CAE" w14:textId="77777777" w:rsidTr="00CE7B8A">
        <w:tc>
          <w:tcPr>
            <w:tcW w:w="0" w:type="auto"/>
            <w:shd w:val="clear" w:color="auto" w:fill="5B9BD5" w:themeFill="accent1"/>
            <w:vAlign w:val="center"/>
          </w:tcPr>
          <w:p w14:paraId="21EB4480" w14:textId="77777777" w:rsidR="007C03A2" w:rsidRPr="00D24080" w:rsidRDefault="00592D31" w:rsidP="009A14AC">
            <w:pPr>
              <w:spacing w:after="150"/>
              <w:rPr>
                <w:rFonts w:eastAsia="Times New Roman" w:cs="Times New Roman"/>
                <w:lang w:eastAsia="es-CO"/>
              </w:rPr>
            </w:pPr>
            <w:hyperlink r:id="rId11" w:history="1">
              <w:r w:rsidR="007C03A2" w:rsidRPr="00D24080">
                <w:rPr>
                  <w:rFonts w:eastAsia="Times New Roman" w:cs="Times New Roman"/>
                  <w:lang w:eastAsia="es-CO"/>
                </w:rPr>
                <w:t>Aluminio</w:t>
              </w:r>
            </w:hyperlink>
          </w:p>
        </w:tc>
        <w:tc>
          <w:tcPr>
            <w:tcW w:w="0" w:type="auto"/>
            <w:shd w:val="clear" w:color="auto" w:fill="5B9BD5" w:themeFill="accent1"/>
            <w:vAlign w:val="center"/>
          </w:tcPr>
          <w:p w14:paraId="59AF9440"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Al</w:t>
            </w:r>
          </w:p>
        </w:tc>
        <w:tc>
          <w:tcPr>
            <w:tcW w:w="0" w:type="auto"/>
            <w:shd w:val="clear" w:color="auto" w:fill="5B9BD5" w:themeFill="accent1"/>
            <w:vAlign w:val="center"/>
          </w:tcPr>
          <w:p w14:paraId="3FD74C78"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A mayúscula y l minúscula</w:t>
            </w:r>
          </w:p>
        </w:tc>
      </w:tr>
      <w:tr w:rsidR="007C03A2" w:rsidRPr="00D24080" w14:paraId="2BD88A1C" w14:textId="77777777" w:rsidTr="00CE7B8A">
        <w:tc>
          <w:tcPr>
            <w:tcW w:w="0" w:type="auto"/>
            <w:shd w:val="clear" w:color="auto" w:fill="5B9BD5" w:themeFill="accent1"/>
            <w:vAlign w:val="center"/>
          </w:tcPr>
          <w:p w14:paraId="4CF944D2" w14:textId="77777777" w:rsidR="007C03A2" w:rsidRPr="00D24080" w:rsidRDefault="00592D31" w:rsidP="009A14AC">
            <w:pPr>
              <w:spacing w:after="150"/>
              <w:rPr>
                <w:rFonts w:eastAsia="Times New Roman" w:cs="Times New Roman"/>
                <w:lang w:eastAsia="es-CO"/>
              </w:rPr>
            </w:pPr>
            <w:hyperlink r:id="rId12" w:history="1">
              <w:r w:rsidR="007C03A2" w:rsidRPr="00D24080">
                <w:rPr>
                  <w:rFonts w:eastAsia="Times New Roman" w:cs="Times New Roman"/>
                  <w:lang w:eastAsia="es-CO"/>
                </w:rPr>
                <w:t>Americio</w:t>
              </w:r>
            </w:hyperlink>
          </w:p>
        </w:tc>
        <w:tc>
          <w:tcPr>
            <w:tcW w:w="0" w:type="auto"/>
            <w:shd w:val="clear" w:color="auto" w:fill="5B9BD5" w:themeFill="accent1"/>
            <w:vAlign w:val="center"/>
          </w:tcPr>
          <w:p w14:paraId="11D1FC51"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Am</w:t>
            </w:r>
          </w:p>
        </w:tc>
        <w:tc>
          <w:tcPr>
            <w:tcW w:w="0" w:type="auto"/>
            <w:shd w:val="clear" w:color="auto" w:fill="5B9BD5" w:themeFill="accent1"/>
            <w:vAlign w:val="center"/>
          </w:tcPr>
          <w:p w14:paraId="3FC9629A"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A mayúscula y m minúscula</w:t>
            </w:r>
          </w:p>
        </w:tc>
      </w:tr>
      <w:tr w:rsidR="007C03A2" w:rsidRPr="00D24080" w14:paraId="0DD71D3D" w14:textId="77777777" w:rsidTr="00CE7B8A">
        <w:tc>
          <w:tcPr>
            <w:tcW w:w="0" w:type="auto"/>
            <w:shd w:val="clear" w:color="auto" w:fill="5B9BD5" w:themeFill="accent1"/>
            <w:vAlign w:val="center"/>
          </w:tcPr>
          <w:p w14:paraId="2D3717AF" w14:textId="77777777" w:rsidR="007C03A2" w:rsidRPr="00D24080" w:rsidRDefault="00592D31" w:rsidP="009A14AC">
            <w:pPr>
              <w:spacing w:after="150"/>
              <w:rPr>
                <w:rFonts w:eastAsia="Times New Roman" w:cs="Times New Roman"/>
                <w:lang w:eastAsia="es-CO"/>
              </w:rPr>
            </w:pPr>
            <w:hyperlink r:id="rId13" w:history="1">
              <w:r w:rsidR="007C03A2" w:rsidRPr="00D24080">
                <w:rPr>
                  <w:rFonts w:eastAsia="Times New Roman" w:cs="Times New Roman"/>
                  <w:lang w:eastAsia="es-CO"/>
                </w:rPr>
                <w:t>Antimonio</w:t>
              </w:r>
            </w:hyperlink>
          </w:p>
        </w:tc>
        <w:tc>
          <w:tcPr>
            <w:tcW w:w="0" w:type="auto"/>
            <w:shd w:val="clear" w:color="auto" w:fill="5B9BD5" w:themeFill="accent1"/>
            <w:vAlign w:val="center"/>
          </w:tcPr>
          <w:p w14:paraId="3594614D"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Sb</w:t>
            </w:r>
          </w:p>
        </w:tc>
        <w:tc>
          <w:tcPr>
            <w:tcW w:w="0" w:type="auto"/>
            <w:shd w:val="clear" w:color="auto" w:fill="5B9BD5" w:themeFill="accent1"/>
            <w:vAlign w:val="center"/>
          </w:tcPr>
          <w:p w14:paraId="1865A0D0"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S mayúscula y b minúscula</w:t>
            </w:r>
          </w:p>
        </w:tc>
      </w:tr>
      <w:tr w:rsidR="007C03A2" w:rsidRPr="00D24080" w14:paraId="32EA9592" w14:textId="77777777" w:rsidTr="00CE7B8A">
        <w:tc>
          <w:tcPr>
            <w:tcW w:w="0" w:type="auto"/>
            <w:shd w:val="clear" w:color="auto" w:fill="5B9BD5" w:themeFill="accent1"/>
            <w:vAlign w:val="center"/>
          </w:tcPr>
          <w:p w14:paraId="10896031" w14:textId="77777777" w:rsidR="007C03A2" w:rsidRPr="00D24080" w:rsidRDefault="00592D31" w:rsidP="009A14AC">
            <w:pPr>
              <w:spacing w:after="150"/>
              <w:rPr>
                <w:rFonts w:eastAsia="Times New Roman" w:cs="Times New Roman"/>
                <w:lang w:eastAsia="es-CO"/>
              </w:rPr>
            </w:pPr>
            <w:hyperlink r:id="rId14" w:history="1">
              <w:r w:rsidR="007C03A2" w:rsidRPr="00D24080">
                <w:rPr>
                  <w:rFonts w:eastAsia="Times New Roman" w:cs="Times New Roman"/>
                  <w:lang w:eastAsia="es-CO"/>
                </w:rPr>
                <w:t>Argón</w:t>
              </w:r>
            </w:hyperlink>
          </w:p>
        </w:tc>
        <w:tc>
          <w:tcPr>
            <w:tcW w:w="0" w:type="auto"/>
            <w:shd w:val="clear" w:color="auto" w:fill="5B9BD5" w:themeFill="accent1"/>
            <w:vAlign w:val="center"/>
          </w:tcPr>
          <w:p w14:paraId="013BDFAB"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Ar</w:t>
            </w:r>
          </w:p>
        </w:tc>
        <w:tc>
          <w:tcPr>
            <w:tcW w:w="0" w:type="auto"/>
            <w:shd w:val="clear" w:color="auto" w:fill="5B9BD5" w:themeFill="accent1"/>
            <w:vAlign w:val="center"/>
          </w:tcPr>
          <w:p w14:paraId="71004882"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A mayúscula y r minúscula</w:t>
            </w:r>
          </w:p>
        </w:tc>
      </w:tr>
      <w:tr w:rsidR="007C03A2" w:rsidRPr="00D24080" w14:paraId="40175948" w14:textId="77777777" w:rsidTr="00CE7B8A">
        <w:tc>
          <w:tcPr>
            <w:tcW w:w="0" w:type="auto"/>
            <w:shd w:val="clear" w:color="auto" w:fill="5B9BD5" w:themeFill="accent1"/>
            <w:vAlign w:val="center"/>
          </w:tcPr>
          <w:p w14:paraId="6C78C818" w14:textId="77777777" w:rsidR="007C03A2" w:rsidRPr="00D24080" w:rsidRDefault="00592D31" w:rsidP="009A14AC">
            <w:pPr>
              <w:spacing w:after="150"/>
              <w:rPr>
                <w:rFonts w:eastAsia="Times New Roman" w:cs="Times New Roman"/>
                <w:lang w:eastAsia="es-CO"/>
              </w:rPr>
            </w:pPr>
            <w:hyperlink r:id="rId15" w:history="1">
              <w:r w:rsidR="007C03A2" w:rsidRPr="00D24080">
                <w:rPr>
                  <w:rFonts w:eastAsia="Times New Roman" w:cs="Times New Roman"/>
                  <w:lang w:eastAsia="es-CO"/>
                </w:rPr>
                <w:t>Arsénico</w:t>
              </w:r>
            </w:hyperlink>
          </w:p>
        </w:tc>
        <w:tc>
          <w:tcPr>
            <w:tcW w:w="0" w:type="auto"/>
            <w:shd w:val="clear" w:color="auto" w:fill="5B9BD5" w:themeFill="accent1"/>
            <w:vAlign w:val="center"/>
          </w:tcPr>
          <w:p w14:paraId="70A13A8D"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As</w:t>
            </w:r>
          </w:p>
        </w:tc>
        <w:tc>
          <w:tcPr>
            <w:tcW w:w="0" w:type="auto"/>
            <w:shd w:val="clear" w:color="auto" w:fill="5B9BD5" w:themeFill="accent1"/>
            <w:vAlign w:val="center"/>
          </w:tcPr>
          <w:p w14:paraId="74501A8C"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A mayúscula y s minúscula</w:t>
            </w:r>
          </w:p>
        </w:tc>
      </w:tr>
      <w:tr w:rsidR="007C03A2" w:rsidRPr="00D24080" w14:paraId="37C3FF8D" w14:textId="77777777" w:rsidTr="00CE7B8A">
        <w:tc>
          <w:tcPr>
            <w:tcW w:w="0" w:type="auto"/>
            <w:shd w:val="clear" w:color="auto" w:fill="5B9BD5" w:themeFill="accent1"/>
            <w:vAlign w:val="center"/>
          </w:tcPr>
          <w:p w14:paraId="5AC8F2B3" w14:textId="77777777" w:rsidR="007C03A2" w:rsidRPr="00D24080" w:rsidRDefault="00592D31" w:rsidP="009A14AC">
            <w:pPr>
              <w:spacing w:after="150"/>
              <w:rPr>
                <w:rFonts w:eastAsia="Times New Roman" w:cs="Times New Roman"/>
                <w:lang w:eastAsia="es-CO"/>
              </w:rPr>
            </w:pPr>
            <w:hyperlink r:id="rId16" w:history="1">
              <w:r w:rsidR="007C03A2" w:rsidRPr="00D24080">
                <w:rPr>
                  <w:rFonts w:eastAsia="Times New Roman" w:cs="Times New Roman"/>
                  <w:lang w:eastAsia="es-CO"/>
                </w:rPr>
                <w:t>Ástato</w:t>
              </w:r>
            </w:hyperlink>
          </w:p>
        </w:tc>
        <w:tc>
          <w:tcPr>
            <w:tcW w:w="0" w:type="auto"/>
            <w:shd w:val="clear" w:color="auto" w:fill="5B9BD5" w:themeFill="accent1"/>
            <w:vAlign w:val="center"/>
          </w:tcPr>
          <w:p w14:paraId="6A13AB2B"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At</w:t>
            </w:r>
          </w:p>
        </w:tc>
        <w:tc>
          <w:tcPr>
            <w:tcW w:w="0" w:type="auto"/>
            <w:shd w:val="clear" w:color="auto" w:fill="5B9BD5" w:themeFill="accent1"/>
            <w:vAlign w:val="center"/>
          </w:tcPr>
          <w:p w14:paraId="0F9A9147"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A mayúscula y t minúscula</w:t>
            </w:r>
          </w:p>
        </w:tc>
      </w:tr>
      <w:tr w:rsidR="007C03A2" w:rsidRPr="00D24080" w14:paraId="06A44D87" w14:textId="77777777" w:rsidTr="00CE7B8A">
        <w:tc>
          <w:tcPr>
            <w:tcW w:w="0" w:type="auto"/>
            <w:shd w:val="clear" w:color="auto" w:fill="5B9BD5" w:themeFill="accent1"/>
            <w:vAlign w:val="center"/>
          </w:tcPr>
          <w:p w14:paraId="752F84E2" w14:textId="77777777" w:rsidR="007C03A2" w:rsidRPr="00D24080" w:rsidRDefault="00592D31" w:rsidP="009A14AC">
            <w:pPr>
              <w:spacing w:after="150"/>
              <w:rPr>
                <w:rFonts w:eastAsia="Times New Roman" w:cs="Times New Roman"/>
                <w:lang w:eastAsia="es-CO"/>
              </w:rPr>
            </w:pPr>
            <w:hyperlink r:id="rId17" w:history="1">
              <w:r w:rsidR="007C03A2" w:rsidRPr="00D24080">
                <w:rPr>
                  <w:rFonts w:eastAsia="Times New Roman" w:cs="Times New Roman"/>
                  <w:lang w:eastAsia="es-CO"/>
                </w:rPr>
                <w:t>Azufre</w:t>
              </w:r>
            </w:hyperlink>
          </w:p>
        </w:tc>
        <w:tc>
          <w:tcPr>
            <w:tcW w:w="0" w:type="auto"/>
            <w:shd w:val="clear" w:color="auto" w:fill="5B9BD5" w:themeFill="accent1"/>
            <w:vAlign w:val="center"/>
          </w:tcPr>
          <w:p w14:paraId="3B09C8F0"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S</w:t>
            </w:r>
          </w:p>
        </w:tc>
        <w:tc>
          <w:tcPr>
            <w:tcW w:w="0" w:type="auto"/>
            <w:shd w:val="clear" w:color="auto" w:fill="5B9BD5" w:themeFill="accent1"/>
            <w:vAlign w:val="center"/>
          </w:tcPr>
          <w:p w14:paraId="016E7C54"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 xml:space="preserve">S mayúscula </w:t>
            </w:r>
          </w:p>
        </w:tc>
      </w:tr>
      <w:tr w:rsidR="007C03A2" w:rsidRPr="00D24080" w14:paraId="652DA1ED" w14:textId="77777777" w:rsidTr="00CE7B8A">
        <w:tc>
          <w:tcPr>
            <w:tcW w:w="0" w:type="auto"/>
            <w:shd w:val="clear" w:color="auto" w:fill="5B9BD5" w:themeFill="accent1"/>
            <w:vAlign w:val="center"/>
          </w:tcPr>
          <w:p w14:paraId="683EF18F" w14:textId="77777777" w:rsidR="007C03A2" w:rsidRPr="00D24080" w:rsidRDefault="00592D31" w:rsidP="009A14AC">
            <w:pPr>
              <w:spacing w:after="150"/>
              <w:rPr>
                <w:rFonts w:eastAsia="Times New Roman" w:cs="Times New Roman"/>
                <w:lang w:eastAsia="es-CO"/>
              </w:rPr>
            </w:pPr>
            <w:hyperlink r:id="rId18" w:history="1">
              <w:r w:rsidR="007C03A2" w:rsidRPr="00D24080">
                <w:rPr>
                  <w:rFonts w:eastAsia="Times New Roman" w:cs="Times New Roman"/>
                  <w:lang w:eastAsia="es-CO"/>
                </w:rPr>
                <w:t>Bario</w:t>
              </w:r>
            </w:hyperlink>
          </w:p>
        </w:tc>
        <w:tc>
          <w:tcPr>
            <w:tcW w:w="0" w:type="auto"/>
            <w:shd w:val="clear" w:color="auto" w:fill="5B9BD5" w:themeFill="accent1"/>
            <w:vAlign w:val="center"/>
          </w:tcPr>
          <w:p w14:paraId="51C5E528"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Ba</w:t>
            </w:r>
          </w:p>
        </w:tc>
        <w:tc>
          <w:tcPr>
            <w:tcW w:w="0" w:type="auto"/>
            <w:shd w:val="clear" w:color="auto" w:fill="5B9BD5" w:themeFill="accent1"/>
            <w:vAlign w:val="center"/>
          </w:tcPr>
          <w:p w14:paraId="2FF500D4"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B mayúscula y a minúscula</w:t>
            </w:r>
          </w:p>
        </w:tc>
      </w:tr>
      <w:tr w:rsidR="007C03A2" w:rsidRPr="00D24080" w14:paraId="761F9A9E" w14:textId="77777777" w:rsidTr="00CE7B8A">
        <w:tc>
          <w:tcPr>
            <w:tcW w:w="0" w:type="auto"/>
            <w:shd w:val="clear" w:color="auto" w:fill="5B9BD5" w:themeFill="accent1"/>
            <w:vAlign w:val="center"/>
          </w:tcPr>
          <w:p w14:paraId="22A9E3EE" w14:textId="77777777" w:rsidR="007C03A2" w:rsidRPr="00D24080" w:rsidRDefault="00592D31" w:rsidP="009A14AC">
            <w:pPr>
              <w:spacing w:after="150"/>
              <w:rPr>
                <w:rFonts w:eastAsia="Times New Roman" w:cs="Times New Roman"/>
                <w:lang w:eastAsia="es-CO"/>
              </w:rPr>
            </w:pPr>
            <w:hyperlink r:id="rId19" w:history="1">
              <w:r w:rsidR="007C03A2" w:rsidRPr="00D24080">
                <w:rPr>
                  <w:rFonts w:eastAsia="Times New Roman" w:cs="Times New Roman"/>
                  <w:lang w:eastAsia="es-CO"/>
                </w:rPr>
                <w:t>Berilio</w:t>
              </w:r>
            </w:hyperlink>
          </w:p>
        </w:tc>
        <w:tc>
          <w:tcPr>
            <w:tcW w:w="0" w:type="auto"/>
            <w:shd w:val="clear" w:color="auto" w:fill="5B9BD5" w:themeFill="accent1"/>
            <w:vAlign w:val="center"/>
          </w:tcPr>
          <w:p w14:paraId="6A99EB57"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Be</w:t>
            </w:r>
          </w:p>
        </w:tc>
        <w:tc>
          <w:tcPr>
            <w:tcW w:w="0" w:type="auto"/>
            <w:shd w:val="clear" w:color="auto" w:fill="5B9BD5" w:themeFill="accent1"/>
            <w:vAlign w:val="center"/>
          </w:tcPr>
          <w:p w14:paraId="2DE6463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B mayúscula y e minúscula</w:t>
            </w:r>
          </w:p>
        </w:tc>
      </w:tr>
      <w:tr w:rsidR="007C03A2" w:rsidRPr="00D24080" w14:paraId="220EABC2" w14:textId="77777777" w:rsidTr="00CE7B8A">
        <w:tc>
          <w:tcPr>
            <w:tcW w:w="0" w:type="auto"/>
            <w:shd w:val="clear" w:color="auto" w:fill="5B9BD5" w:themeFill="accent1"/>
            <w:vAlign w:val="center"/>
          </w:tcPr>
          <w:p w14:paraId="357B90EA" w14:textId="77777777" w:rsidR="007C03A2" w:rsidRPr="00D24080" w:rsidRDefault="00592D31" w:rsidP="009A14AC">
            <w:pPr>
              <w:spacing w:after="150"/>
              <w:rPr>
                <w:rFonts w:eastAsia="Times New Roman" w:cs="Times New Roman"/>
                <w:lang w:eastAsia="es-CO"/>
              </w:rPr>
            </w:pPr>
            <w:hyperlink r:id="rId20" w:history="1">
              <w:r w:rsidR="007C03A2" w:rsidRPr="00D24080">
                <w:rPr>
                  <w:rFonts w:eastAsia="Times New Roman" w:cs="Times New Roman"/>
                  <w:lang w:eastAsia="es-CO"/>
                </w:rPr>
                <w:t>Bismuto</w:t>
              </w:r>
            </w:hyperlink>
          </w:p>
        </w:tc>
        <w:tc>
          <w:tcPr>
            <w:tcW w:w="0" w:type="auto"/>
            <w:shd w:val="clear" w:color="auto" w:fill="5B9BD5" w:themeFill="accent1"/>
            <w:vAlign w:val="center"/>
          </w:tcPr>
          <w:p w14:paraId="6073420A"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Bi</w:t>
            </w:r>
          </w:p>
        </w:tc>
        <w:tc>
          <w:tcPr>
            <w:tcW w:w="0" w:type="auto"/>
            <w:shd w:val="clear" w:color="auto" w:fill="5B9BD5" w:themeFill="accent1"/>
            <w:vAlign w:val="center"/>
          </w:tcPr>
          <w:p w14:paraId="40B95C17"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B mayúscula con i minúscula</w:t>
            </w:r>
          </w:p>
        </w:tc>
      </w:tr>
      <w:tr w:rsidR="007C03A2" w:rsidRPr="00D24080" w14:paraId="5D692643" w14:textId="77777777" w:rsidTr="00CE7B8A">
        <w:tc>
          <w:tcPr>
            <w:tcW w:w="0" w:type="auto"/>
            <w:shd w:val="clear" w:color="auto" w:fill="5B9BD5" w:themeFill="accent1"/>
            <w:vAlign w:val="center"/>
          </w:tcPr>
          <w:p w14:paraId="27DFFD4E" w14:textId="77777777" w:rsidR="007C03A2" w:rsidRPr="00D24080" w:rsidRDefault="00592D31" w:rsidP="009A14AC">
            <w:pPr>
              <w:spacing w:after="150"/>
              <w:rPr>
                <w:rFonts w:eastAsia="Times New Roman" w:cs="Times New Roman"/>
                <w:lang w:eastAsia="es-CO"/>
              </w:rPr>
            </w:pPr>
            <w:hyperlink r:id="rId21" w:history="1">
              <w:r w:rsidR="007C03A2" w:rsidRPr="00D24080">
                <w:rPr>
                  <w:rFonts w:eastAsia="Times New Roman" w:cs="Times New Roman"/>
                  <w:lang w:eastAsia="es-CO"/>
                </w:rPr>
                <w:t>Boro</w:t>
              </w:r>
            </w:hyperlink>
          </w:p>
        </w:tc>
        <w:tc>
          <w:tcPr>
            <w:tcW w:w="0" w:type="auto"/>
            <w:shd w:val="clear" w:color="auto" w:fill="5B9BD5" w:themeFill="accent1"/>
            <w:vAlign w:val="center"/>
          </w:tcPr>
          <w:p w14:paraId="57056C48"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B</w:t>
            </w:r>
          </w:p>
        </w:tc>
        <w:tc>
          <w:tcPr>
            <w:tcW w:w="0" w:type="auto"/>
            <w:shd w:val="clear" w:color="auto" w:fill="5B9BD5" w:themeFill="accent1"/>
            <w:vAlign w:val="center"/>
          </w:tcPr>
          <w:p w14:paraId="0617E2EC"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B mayúscula</w:t>
            </w:r>
          </w:p>
        </w:tc>
      </w:tr>
      <w:tr w:rsidR="007C03A2" w:rsidRPr="00D24080" w14:paraId="0FDBC96F" w14:textId="77777777" w:rsidTr="00CE7B8A">
        <w:tc>
          <w:tcPr>
            <w:tcW w:w="0" w:type="auto"/>
            <w:shd w:val="clear" w:color="auto" w:fill="5B9BD5" w:themeFill="accent1"/>
            <w:vAlign w:val="center"/>
          </w:tcPr>
          <w:p w14:paraId="25EDD0D4" w14:textId="77777777" w:rsidR="007C03A2" w:rsidRPr="00D24080" w:rsidRDefault="00592D31" w:rsidP="009A14AC">
            <w:pPr>
              <w:spacing w:after="150"/>
              <w:rPr>
                <w:rFonts w:eastAsia="Times New Roman" w:cs="Times New Roman"/>
                <w:lang w:eastAsia="es-CO"/>
              </w:rPr>
            </w:pPr>
            <w:hyperlink r:id="rId22" w:history="1">
              <w:r w:rsidR="007C03A2" w:rsidRPr="00D24080">
                <w:rPr>
                  <w:rFonts w:eastAsia="Times New Roman" w:cs="Times New Roman"/>
                  <w:lang w:eastAsia="es-CO"/>
                </w:rPr>
                <w:t>Bromo</w:t>
              </w:r>
            </w:hyperlink>
          </w:p>
        </w:tc>
        <w:tc>
          <w:tcPr>
            <w:tcW w:w="0" w:type="auto"/>
            <w:shd w:val="clear" w:color="auto" w:fill="5B9BD5" w:themeFill="accent1"/>
            <w:vAlign w:val="center"/>
          </w:tcPr>
          <w:p w14:paraId="2F710B7D"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Br</w:t>
            </w:r>
          </w:p>
        </w:tc>
        <w:tc>
          <w:tcPr>
            <w:tcW w:w="0" w:type="auto"/>
            <w:shd w:val="clear" w:color="auto" w:fill="5B9BD5" w:themeFill="accent1"/>
            <w:vAlign w:val="center"/>
          </w:tcPr>
          <w:p w14:paraId="1ED29646"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B mayúscula y r minúscula</w:t>
            </w:r>
          </w:p>
        </w:tc>
      </w:tr>
      <w:tr w:rsidR="007C03A2" w:rsidRPr="00D24080" w14:paraId="317A22AD" w14:textId="77777777" w:rsidTr="00CE7B8A">
        <w:tc>
          <w:tcPr>
            <w:tcW w:w="0" w:type="auto"/>
            <w:shd w:val="clear" w:color="auto" w:fill="5B9BD5" w:themeFill="accent1"/>
            <w:vAlign w:val="center"/>
          </w:tcPr>
          <w:p w14:paraId="7DCB5E2B" w14:textId="77777777" w:rsidR="007C03A2" w:rsidRPr="00D24080" w:rsidRDefault="00592D31" w:rsidP="009A14AC">
            <w:pPr>
              <w:spacing w:after="150"/>
              <w:rPr>
                <w:rFonts w:eastAsia="Times New Roman" w:cs="Times New Roman"/>
                <w:lang w:eastAsia="es-CO"/>
              </w:rPr>
            </w:pPr>
            <w:hyperlink r:id="rId23" w:history="1">
              <w:r w:rsidR="007C03A2" w:rsidRPr="00D24080">
                <w:rPr>
                  <w:rFonts w:eastAsia="Times New Roman" w:cs="Times New Roman"/>
                  <w:lang w:eastAsia="es-CO"/>
                </w:rPr>
                <w:t>Calcio</w:t>
              </w:r>
            </w:hyperlink>
          </w:p>
        </w:tc>
        <w:tc>
          <w:tcPr>
            <w:tcW w:w="0" w:type="auto"/>
            <w:shd w:val="clear" w:color="auto" w:fill="5B9BD5" w:themeFill="accent1"/>
            <w:vAlign w:val="center"/>
          </w:tcPr>
          <w:p w14:paraId="7DE89652"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Ca</w:t>
            </w:r>
          </w:p>
        </w:tc>
        <w:tc>
          <w:tcPr>
            <w:tcW w:w="0" w:type="auto"/>
            <w:shd w:val="clear" w:color="auto" w:fill="5B9BD5" w:themeFill="accent1"/>
            <w:vAlign w:val="center"/>
          </w:tcPr>
          <w:p w14:paraId="5EDBCDFC"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C mayúscula y a minúscula</w:t>
            </w:r>
          </w:p>
        </w:tc>
      </w:tr>
      <w:tr w:rsidR="007C03A2" w:rsidRPr="00D24080" w14:paraId="28EC630A" w14:textId="77777777" w:rsidTr="00CE7B8A">
        <w:tc>
          <w:tcPr>
            <w:tcW w:w="0" w:type="auto"/>
            <w:shd w:val="clear" w:color="auto" w:fill="5B9BD5" w:themeFill="accent1"/>
            <w:vAlign w:val="center"/>
          </w:tcPr>
          <w:p w14:paraId="3591106E" w14:textId="77777777" w:rsidR="007C03A2" w:rsidRPr="00D24080" w:rsidRDefault="00592D31" w:rsidP="009A14AC">
            <w:pPr>
              <w:spacing w:after="150"/>
              <w:rPr>
                <w:rFonts w:eastAsia="Times New Roman" w:cs="Times New Roman"/>
                <w:lang w:eastAsia="es-CO"/>
              </w:rPr>
            </w:pPr>
            <w:hyperlink r:id="rId24" w:history="1">
              <w:r w:rsidR="007C03A2" w:rsidRPr="00D24080">
                <w:rPr>
                  <w:rFonts w:eastAsia="Times New Roman" w:cs="Times New Roman"/>
                  <w:lang w:eastAsia="es-CO"/>
                </w:rPr>
                <w:t>Carbono</w:t>
              </w:r>
            </w:hyperlink>
          </w:p>
        </w:tc>
        <w:tc>
          <w:tcPr>
            <w:tcW w:w="0" w:type="auto"/>
            <w:shd w:val="clear" w:color="auto" w:fill="5B9BD5" w:themeFill="accent1"/>
            <w:vAlign w:val="center"/>
          </w:tcPr>
          <w:p w14:paraId="19300DAD"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C</w:t>
            </w:r>
          </w:p>
        </w:tc>
        <w:tc>
          <w:tcPr>
            <w:tcW w:w="0" w:type="auto"/>
            <w:shd w:val="clear" w:color="auto" w:fill="5B9BD5" w:themeFill="accent1"/>
            <w:vAlign w:val="center"/>
          </w:tcPr>
          <w:p w14:paraId="638964C9"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C mayúscula</w:t>
            </w:r>
          </w:p>
        </w:tc>
      </w:tr>
      <w:tr w:rsidR="007C03A2" w:rsidRPr="00D24080" w14:paraId="6FA49787" w14:textId="77777777" w:rsidTr="00CE7B8A">
        <w:tc>
          <w:tcPr>
            <w:tcW w:w="0" w:type="auto"/>
            <w:shd w:val="clear" w:color="auto" w:fill="5B9BD5" w:themeFill="accent1"/>
            <w:vAlign w:val="center"/>
          </w:tcPr>
          <w:p w14:paraId="0FA03F51" w14:textId="77777777" w:rsidR="007C03A2" w:rsidRPr="00D24080" w:rsidRDefault="00592D31" w:rsidP="009A14AC">
            <w:pPr>
              <w:spacing w:after="150"/>
              <w:rPr>
                <w:rFonts w:eastAsia="Times New Roman" w:cs="Times New Roman"/>
                <w:lang w:eastAsia="es-CO"/>
              </w:rPr>
            </w:pPr>
            <w:hyperlink r:id="rId25" w:history="1">
              <w:r w:rsidR="007C03A2" w:rsidRPr="00D24080">
                <w:rPr>
                  <w:rFonts w:eastAsia="Times New Roman" w:cs="Times New Roman"/>
                  <w:lang w:eastAsia="es-CO"/>
                </w:rPr>
                <w:t>Cerio</w:t>
              </w:r>
            </w:hyperlink>
          </w:p>
        </w:tc>
        <w:tc>
          <w:tcPr>
            <w:tcW w:w="0" w:type="auto"/>
            <w:shd w:val="clear" w:color="auto" w:fill="5B9BD5" w:themeFill="accent1"/>
            <w:vAlign w:val="center"/>
          </w:tcPr>
          <w:p w14:paraId="11A9C13F"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Ce</w:t>
            </w:r>
          </w:p>
        </w:tc>
        <w:tc>
          <w:tcPr>
            <w:tcW w:w="0" w:type="auto"/>
            <w:shd w:val="clear" w:color="auto" w:fill="5B9BD5" w:themeFill="accent1"/>
            <w:vAlign w:val="center"/>
          </w:tcPr>
          <w:p w14:paraId="386757EB"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C mayúscula con e minúscula</w:t>
            </w:r>
          </w:p>
        </w:tc>
      </w:tr>
      <w:tr w:rsidR="007C03A2" w:rsidRPr="00D24080" w14:paraId="6FF342B8" w14:textId="77777777" w:rsidTr="00CE7B8A">
        <w:tc>
          <w:tcPr>
            <w:tcW w:w="0" w:type="auto"/>
            <w:shd w:val="clear" w:color="auto" w:fill="5B9BD5" w:themeFill="accent1"/>
            <w:vAlign w:val="center"/>
          </w:tcPr>
          <w:p w14:paraId="185608FC" w14:textId="77777777" w:rsidR="007C03A2" w:rsidRPr="00D24080" w:rsidRDefault="00592D31" w:rsidP="009A14AC">
            <w:pPr>
              <w:spacing w:after="150"/>
              <w:rPr>
                <w:rFonts w:eastAsia="Times New Roman" w:cs="Times New Roman"/>
                <w:lang w:eastAsia="es-CO"/>
              </w:rPr>
            </w:pPr>
            <w:hyperlink r:id="rId26" w:history="1">
              <w:r w:rsidR="007C03A2" w:rsidRPr="00D24080">
                <w:rPr>
                  <w:rFonts w:eastAsia="Times New Roman" w:cs="Times New Roman"/>
                  <w:lang w:eastAsia="es-CO"/>
                </w:rPr>
                <w:t>Cesio</w:t>
              </w:r>
            </w:hyperlink>
          </w:p>
        </w:tc>
        <w:tc>
          <w:tcPr>
            <w:tcW w:w="0" w:type="auto"/>
            <w:shd w:val="clear" w:color="auto" w:fill="5B9BD5" w:themeFill="accent1"/>
            <w:vAlign w:val="center"/>
          </w:tcPr>
          <w:p w14:paraId="37A3779A"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Cs</w:t>
            </w:r>
          </w:p>
        </w:tc>
        <w:tc>
          <w:tcPr>
            <w:tcW w:w="0" w:type="auto"/>
            <w:shd w:val="clear" w:color="auto" w:fill="5B9BD5" w:themeFill="accent1"/>
            <w:vAlign w:val="center"/>
          </w:tcPr>
          <w:p w14:paraId="15301070"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C mayúscula con s minúscula</w:t>
            </w:r>
          </w:p>
        </w:tc>
      </w:tr>
      <w:tr w:rsidR="007C03A2" w:rsidRPr="00D24080" w14:paraId="30B0627F" w14:textId="77777777" w:rsidTr="00CE7B8A">
        <w:tc>
          <w:tcPr>
            <w:tcW w:w="0" w:type="auto"/>
            <w:shd w:val="clear" w:color="auto" w:fill="5B9BD5" w:themeFill="accent1"/>
            <w:vAlign w:val="center"/>
          </w:tcPr>
          <w:p w14:paraId="62538939" w14:textId="77777777" w:rsidR="007C03A2" w:rsidRPr="00D24080" w:rsidRDefault="00592D31" w:rsidP="009A14AC">
            <w:pPr>
              <w:spacing w:after="150"/>
              <w:rPr>
                <w:rFonts w:eastAsia="Times New Roman" w:cs="Times New Roman"/>
                <w:lang w:eastAsia="es-CO"/>
              </w:rPr>
            </w:pPr>
            <w:hyperlink r:id="rId27" w:history="1">
              <w:r w:rsidR="007C03A2" w:rsidRPr="00D24080">
                <w:rPr>
                  <w:rFonts w:eastAsia="Times New Roman" w:cs="Times New Roman"/>
                  <w:lang w:eastAsia="es-CO"/>
                </w:rPr>
                <w:t>Cloro</w:t>
              </w:r>
            </w:hyperlink>
          </w:p>
        </w:tc>
        <w:tc>
          <w:tcPr>
            <w:tcW w:w="0" w:type="auto"/>
            <w:shd w:val="clear" w:color="auto" w:fill="5B9BD5" w:themeFill="accent1"/>
            <w:vAlign w:val="center"/>
          </w:tcPr>
          <w:p w14:paraId="39C43DA1"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Cl</w:t>
            </w:r>
          </w:p>
        </w:tc>
        <w:tc>
          <w:tcPr>
            <w:tcW w:w="0" w:type="auto"/>
            <w:shd w:val="clear" w:color="auto" w:fill="5B9BD5" w:themeFill="accent1"/>
            <w:vAlign w:val="center"/>
          </w:tcPr>
          <w:p w14:paraId="387D0EDF"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C mayúscula y l minúscula</w:t>
            </w:r>
          </w:p>
        </w:tc>
      </w:tr>
      <w:tr w:rsidR="007C03A2" w:rsidRPr="00D24080" w14:paraId="3134E02F" w14:textId="77777777" w:rsidTr="00CE7B8A">
        <w:tc>
          <w:tcPr>
            <w:tcW w:w="0" w:type="auto"/>
            <w:shd w:val="clear" w:color="auto" w:fill="5B9BD5" w:themeFill="accent1"/>
            <w:vAlign w:val="center"/>
          </w:tcPr>
          <w:p w14:paraId="79BF61AC" w14:textId="77777777" w:rsidR="007C03A2" w:rsidRPr="00D24080" w:rsidRDefault="00592D31" w:rsidP="009A14AC">
            <w:pPr>
              <w:spacing w:after="150"/>
              <w:rPr>
                <w:rFonts w:eastAsia="Times New Roman" w:cs="Times New Roman"/>
                <w:lang w:eastAsia="es-CO"/>
              </w:rPr>
            </w:pPr>
            <w:hyperlink r:id="rId28" w:history="1">
              <w:r w:rsidR="007C03A2" w:rsidRPr="00D24080">
                <w:rPr>
                  <w:rFonts w:eastAsia="Times New Roman" w:cs="Times New Roman"/>
                  <w:lang w:eastAsia="es-CO"/>
                </w:rPr>
                <w:t>Cobalto</w:t>
              </w:r>
            </w:hyperlink>
          </w:p>
        </w:tc>
        <w:tc>
          <w:tcPr>
            <w:tcW w:w="0" w:type="auto"/>
            <w:shd w:val="clear" w:color="auto" w:fill="5B9BD5" w:themeFill="accent1"/>
            <w:vAlign w:val="center"/>
          </w:tcPr>
          <w:p w14:paraId="3E1304E3"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Co</w:t>
            </w:r>
          </w:p>
        </w:tc>
        <w:tc>
          <w:tcPr>
            <w:tcW w:w="0" w:type="auto"/>
            <w:shd w:val="clear" w:color="auto" w:fill="5B9BD5" w:themeFill="accent1"/>
            <w:vAlign w:val="center"/>
          </w:tcPr>
          <w:p w14:paraId="7AAF469D"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C mayúscula y o minúscula</w:t>
            </w:r>
          </w:p>
        </w:tc>
      </w:tr>
      <w:tr w:rsidR="007C03A2" w:rsidRPr="00D24080" w14:paraId="59684A37" w14:textId="77777777" w:rsidTr="00CE7B8A">
        <w:tc>
          <w:tcPr>
            <w:tcW w:w="0" w:type="auto"/>
            <w:shd w:val="clear" w:color="auto" w:fill="5B9BD5" w:themeFill="accent1"/>
            <w:vAlign w:val="center"/>
          </w:tcPr>
          <w:p w14:paraId="54893B52" w14:textId="77777777" w:rsidR="007C03A2" w:rsidRPr="00D24080" w:rsidRDefault="00592D31" w:rsidP="009A14AC">
            <w:pPr>
              <w:spacing w:after="150"/>
              <w:rPr>
                <w:rFonts w:eastAsia="Times New Roman" w:cs="Times New Roman"/>
                <w:lang w:eastAsia="es-CO"/>
              </w:rPr>
            </w:pPr>
            <w:hyperlink r:id="rId29" w:history="1">
              <w:r w:rsidR="007C03A2" w:rsidRPr="00D24080">
                <w:rPr>
                  <w:rFonts w:eastAsia="Times New Roman" w:cs="Times New Roman"/>
                  <w:lang w:eastAsia="es-CO"/>
                </w:rPr>
                <w:t>Cobre</w:t>
              </w:r>
            </w:hyperlink>
          </w:p>
        </w:tc>
        <w:tc>
          <w:tcPr>
            <w:tcW w:w="0" w:type="auto"/>
            <w:shd w:val="clear" w:color="auto" w:fill="5B9BD5" w:themeFill="accent1"/>
            <w:vAlign w:val="center"/>
          </w:tcPr>
          <w:p w14:paraId="2FB5A73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Cu</w:t>
            </w:r>
          </w:p>
        </w:tc>
        <w:tc>
          <w:tcPr>
            <w:tcW w:w="0" w:type="auto"/>
            <w:shd w:val="clear" w:color="auto" w:fill="5B9BD5" w:themeFill="accent1"/>
            <w:vAlign w:val="center"/>
          </w:tcPr>
          <w:p w14:paraId="66DD7898"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C mayúscula con u minúscula</w:t>
            </w:r>
          </w:p>
        </w:tc>
      </w:tr>
      <w:tr w:rsidR="007C03A2" w:rsidRPr="00D24080" w14:paraId="0CA09486" w14:textId="77777777" w:rsidTr="00CE7B8A">
        <w:tc>
          <w:tcPr>
            <w:tcW w:w="0" w:type="auto"/>
            <w:shd w:val="clear" w:color="auto" w:fill="5B9BD5" w:themeFill="accent1"/>
            <w:vAlign w:val="center"/>
          </w:tcPr>
          <w:p w14:paraId="10F40882" w14:textId="77777777" w:rsidR="007C03A2" w:rsidRPr="00D24080" w:rsidRDefault="00592D31" w:rsidP="009A14AC">
            <w:pPr>
              <w:spacing w:after="150"/>
              <w:rPr>
                <w:rFonts w:eastAsia="Times New Roman" w:cs="Times New Roman"/>
                <w:lang w:eastAsia="es-CO"/>
              </w:rPr>
            </w:pPr>
            <w:hyperlink r:id="rId30" w:history="1">
              <w:r w:rsidR="007C03A2" w:rsidRPr="00D24080">
                <w:rPr>
                  <w:rFonts w:eastAsia="Times New Roman" w:cs="Times New Roman"/>
                  <w:lang w:eastAsia="es-CO"/>
                </w:rPr>
                <w:t>Cromo</w:t>
              </w:r>
            </w:hyperlink>
          </w:p>
        </w:tc>
        <w:tc>
          <w:tcPr>
            <w:tcW w:w="0" w:type="auto"/>
            <w:shd w:val="clear" w:color="auto" w:fill="5B9BD5" w:themeFill="accent1"/>
            <w:vAlign w:val="center"/>
          </w:tcPr>
          <w:p w14:paraId="7CF7259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Cr</w:t>
            </w:r>
          </w:p>
        </w:tc>
        <w:tc>
          <w:tcPr>
            <w:tcW w:w="0" w:type="auto"/>
            <w:shd w:val="clear" w:color="auto" w:fill="5B9BD5" w:themeFill="accent1"/>
            <w:vAlign w:val="center"/>
          </w:tcPr>
          <w:p w14:paraId="306ACF54"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C mayúscula y r minúscula</w:t>
            </w:r>
          </w:p>
        </w:tc>
      </w:tr>
      <w:tr w:rsidR="007C03A2" w:rsidRPr="00D24080" w14:paraId="11ACB5EF" w14:textId="77777777" w:rsidTr="00CE7B8A">
        <w:tc>
          <w:tcPr>
            <w:tcW w:w="0" w:type="auto"/>
            <w:shd w:val="clear" w:color="auto" w:fill="5B9BD5" w:themeFill="accent1"/>
            <w:vAlign w:val="center"/>
          </w:tcPr>
          <w:p w14:paraId="076E8557" w14:textId="77777777" w:rsidR="007C03A2" w:rsidRPr="00D24080" w:rsidRDefault="00592D31" w:rsidP="009A14AC">
            <w:pPr>
              <w:spacing w:after="150"/>
              <w:rPr>
                <w:rFonts w:eastAsia="Times New Roman" w:cs="Times New Roman"/>
                <w:lang w:eastAsia="es-CO"/>
              </w:rPr>
            </w:pPr>
            <w:hyperlink r:id="rId31" w:history="1">
              <w:r w:rsidR="007C03A2" w:rsidRPr="00D24080">
                <w:rPr>
                  <w:rFonts w:eastAsia="Times New Roman" w:cs="Times New Roman"/>
                  <w:lang w:eastAsia="es-CO"/>
                </w:rPr>
                <w:t>Escandio</w:t>
              </w:r>
            </w:hyperlink>
          </w:p>
        </w:tc>
        <w:tc>
          <w:tcPr>
            <w:tcW w:w="0" w:type="auto"/>
            <w:shd w:val="clear" w:color="auto" w:fill="5B9BD5" w:themeFill="accent1"/>
            <w:vAlign w:val="center"/>
          </w:tcPr>
          <w:p w14:paraId="35FE17F9"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Sc</w:t>
            </w:r>
          </w:p>
        </w:tc>
        <w:tc>
          <w:tcPr>
            <w:tcW w:w="0" w:type="auto"/>
            <w:shd w:val="clear" w:color="auto" w:fill="5B9BD5" w:themeFill="accent1"/>
            <w:vAlign w:val="center"/>
          </w:tcPr>
          <w:p w14:paraId="6FEA7C3A"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S mayúscula y c minúscula</w:t>
            </w:r>
          </w:p>
        </w:tc>
      </w:tr>
      <w:tr w:rsidR="007C03A2" w:rsidRPr="00D24080" w14:paraId="63FBDCE3" w14:textId="77777777" w:rsidTr="00CE7B8A">
        <w:tc>
          <w:tcPr>
            <w:tcW w:w="0" w:type="auto"/>
            <w:shd w:val="clear" w:color="auto" w:fill="5B9BD5" w:themeFill="accent1"/>
            <w:vAlign w:val="center"/>
          </w:tcPr>
          <w:p w14:paraId="29CC44DA" w14:textId="77777777" w:rsidR="007C03A2" w:rsidRPr="00D24080" w:rsidRDefault="00592D31" w:rsidP="009A14AC">
            <w:pPr>
              <w:spacing w:after="150"/>
              <w:rPr>
                <w:rFonts w:eastAsia="Times New Roman" w:cs="Times New Roman"/>
                <w:lang w:eastAsia="es-CO"/>
              </w:rPr>
            </w:pPr>
            <w:hyperlink r:id="rId32" w:history="1">
              <w:r w:rsidR="007C03A2" w:rsidRPr="00D24080">
                <w:rPr>
                  <w:rFonts w:eastAsia="Times New Roman" w:cs="Times New Roman"/>
                  <w:lang w:eastAsia="es-CO"/>
                </w:rPr>
                <w:t>Estaño</w:t>
              </w:r>
            </w:hyperlink>
          </w:p>
        </w:tc>
        <w:tc>
          <w:tcPr>
            <w:tcW w:w="0" w:type="auto"/>
            <w:shd w:val="clear" w:color="auto" w:fill="5B9BD5" w:themeFill="accent1"/>
            <w:vAlign w:val="center"/>
          </w:tcPr>
          <w:p w14:paraId="1C7A2D6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Sn</w:t>
            </w:r>
          </w:p>
        </w:tc>
        <w:tc>
          <w:tcPr>
            <w:tcW w:w="0" w:type="auto"/>
            <w:shd w:val="clear" w:color="auto" w:fill="5B9BD5" w:themeFill="accent1"/>
            <w:vAlign w:val="center"/>
          </w:tcPr>
          <w:p w14:paraId="162D53FD"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S mayúscula y n minúscula</w:t>
            </w:r>
          </w:p>
        </w:tc>
      </w:tr>
      <w:tr w:rsidR="007C03A2" w:rsidRPr="00D24080" w14:paraId="0A369230" w14:textId="77777777" w:rsidTr="00CE7B8A">
        <w:tc>
          <w:tcPr>
            <w:tcW w:w="0" w:type="auto"/>
            <w:shd w:val="clear" w:color="auto" w:fill="5B9BD5" w:themeFill="accent1"/>
            <w:vAlign w:val="center"/>
          </w:tcPr>
          <w:p w14:paraId="5055D159" w14:textId="77777777" w:rsidR="007C03A2" w:rsidRPr="00D24080" w:rsidRDefault="00592D31" w:rsidP="009A14AC">
            <w:pPr>
              <w:spacing w:after="150"/>
              <w:rPr>
                <w:rFonts w:eastAsia="Times New Roman" w:cs="Times New Roman"/>
                <w:lang w:eastAsia="es-CO"/>
              </w:rPr>
            </w:pPr>
            <w:hyperlink r:id="rId33" w:history="1">
              <w:r w:rsidR="007C03A2" w:rsidRPr="00D24080">
                <w:rPr>
                  <w:rFonts w:eastAsia="Times New Roman" w:cs="Times New Roman"/>
                  <w:lang w:eastAsia="es-CO"/>
                </w:rPr>
                <w:t>Estroncio</w:t>
              </w:r>
            </w:hyperlink>
          </w:p>
        </w:tc>
        <w:tc>
          <w:tcPr>
            <w:tcW w:w="0" w:type="auto"/>
            <w:shd w:val="clear" w:color="auto" w:fill="5B9BD5" w:themeFill="accent1"/>
            <w:vAlign w:val="center"/>
          </w:tcPr>
          <w:p w14:paraId="074D17DB"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Sr</w:t>
            </w:r>
          </w:p>
        </w:tc>
        <w:tc>
          <w:tcPr>
            <w:tcW w:w="0" w:type="auto"/>
            <w:shd w:val="clear" w:color="auto" w:fill="5B9BD5" w:themeFill="accent1"/>
            <w:vAlign w:val="center"/>
          </w:tcPr>
          <w:p w14:paraId="3398DBD7"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S mayúscula y r minúscula</w:t>
            </w:r>
          </w:p>
        </w:tc>
      </w:tr>
      <w:tr w:rsidR="007C03A2" w:rsidRPr="00D24080" w14:paraId="1F295694" w14:textId="77777777" w:rsidTr="00CE7B8A">
        <w:tc>
          <w:tcPr>
            <w:tcW w:w="0" w:type="auto"/>
            <w:shd w:val="clear" w:color="auto" w:fill="5B9BD5" w:themeFill="accent1"/>
            <w:vAlign w:val="center"/>
          </w:tcPr>
          <w:p w14:paraId="6A92EF10" w14:textId="77777777" w:rsidR="007C03A2" w:rsidRPr="00D24080" w:rsidRDefault="00592D31" w:rsidP="009A14AC">
            <w:pPr>
              <w:spacing w:after="150"/>
              <w:rPr>
                <w:rFonts w:eastAsia="Times New Roman" w:cs="Times New Roman"/>
                <w:lang w:eastAsia="es-CO"/>
              </w:rPr>
            </w:pPr>
            <w:hyperlink r:id="rId34" w:history="1">
              <w:r w:rsidR="007C03A2" w:rsidRPr="00D24080">
                <w:rPr>
                  <w:rFonts w:eastAsia="Times New Roman" w:cs="Times New Roman"/>
                  <w:lang w:eastAsia="es-CO"/>
                </w:rPr>
                <w:t>Flúor</w:t>
              </w:r>
            </w:hyperlink>
          </w:p>
        </w:tc>
        <w:tc>
          <w:tcPr>
            <w:tcW w:w="0" w:type="auto"/>
            <w:shd w:val="clear" w:color="auto" w:fill="5B9BD5" w:themeFill="accent1"/>
            <w:vAlign w:val="center"/>
          </w:tcPr>
          <w:p w14:paraId="21EA186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F</w:t>
            </w:r>
          </w:p>
        </w:tc>
        <w:tc>
          <w:tcPr>
            <w:tcW w:w="0" w:type="auto"/>
            <w:shd w:val="clear" w:color="auto" w:fill="5B9BD5" w:themeFill="accent1"/>
            <w:vAlign w:val="center"/>
          </w:tcPr>
          <w:p w14:paraId="2CB7B862"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F mayúscula</w:t>
            </w:r>
          </w:p>
        </w:tc>
      </w:tr>
      <w:tr w:rsidR="007C03A2" w:rsidRPr="00D24080" w14:paraId="74D75672" w14:textId="77777777" w:rsidTr="00CE7B8A">
        <w:tc>
          <w:tcPr>
            <w:tcW w:w="0" w:type="auto"/>
            <w:shd w:val="clear" w:color="auto" w:fill="5B9BD5" w:themeFill="accent1"/>
            <w:vAlign w:val="center"/>
          </w:tcPr>
          <w:p w14:paraId="0FEB307A" w14:textId="77777777" w:rsidR="007C03A2" w:rsidRPr="00D24080" w:rsidRDefault="00592D31" w:rsidP="009A14AC">
            <w:pPr>
              <w:spacing w:after="150"/>
              <w:rPr>
                <w:rFonts w:eastAsia="Times New Roman" w:cs="Times New Roman"/>
                <w:lang w:eastAsia="es-CO"/>
              </w:rPr>
            </w:pPr>
            <w:hyperlink r:id="rId35" w:history="1">
              <w:r w:rsidR="007C03A2" w:rsidRPr="00D24080">
                <w:rPr>
                  <w:rFonts w:eastAsia="Times New Roman" w:cs="Times New Roman"/>
                  <w:lang w:eastAsia="es-CO"/>
                </w:rPr>
                <w:t>Fósforo</w:t>
              </w:r>
            </w:hyperlink>
          </w:p>
        </w:tc>
        <w:tc>
          <w:tcPr>
            <w:tcW w:w="0" w:type="auto"/>
            <w:shd w:val="clear" w:color="auto" w:fill="5B9BD5" w:themeFill="accent1"/>
            <w:vAlign w:val="center"/>
          </w:tcPr>
          <w:p w14:paraId="4CAF8173"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P</w:t>
            </w:r>
          </w:p>
        </w:tc>
        <w:tc>
          <w:tcPr>
            <w:tcW w:w="0" w:type="auto"/>
            <w:shd w:val="clear" w:color="auto" w:fill="5B9BD5" w:themeFill="accent1"/>
            <w:vAlign w:val="center"/>
          </w:tcPr>
          <w:p w14:paraId="0405FD69"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P mayúscula</w:t>
            </w:r>
          </w:p>
        </w:tc>
      </w:tr>
      <w:tr w:rsidR="007C03A2" w:rsidRPr="00D24080" w14:paraId="2239A5B3" w14:textId="77777777" w:rsidTr="00CE7B8A">
        <w:tc>
          <w:tcPr>
            <w:tcW w:w="0" w:type="auto"/>
            <w:shd w:val="clear" w:color="auto" w:fill="5B9BD5" w:themeFill="accent1"/>
            <w:vAlign w:val="center"/>
          </w:tcPr>
          <w:p w14:paraId="041C4130" w14:textId="77777777" w:rsidR="007C03A2" w:rsidRPr="00D24080" w:rsidRDefault="00592D31" w:rsidP="009A14AC">
            <w:pPr>
              <w:spacing w:after="150"/>
              <w:rPr>
                <w:rFonts w:eastAsia="Times New Roman" w:cs="Times New Roman"/>
                <w:lang w:eastAsia="es-CO"/>
              </w:rPr>
            </w:pPr>
            <w:hyperlink r:id="rId36" w:history="1">
              <w:r w:rsidR="007C03A2" w:rsidRPr="00D24080">
                <w:rPr>
                  <w:rFonts w:eastAsia="Times New Roman" w:cs="Times New Roman"/>
                  <w:lang w:eastAsia="es-CO"/>
                </w:rPr>
                <w:t>Francio</w:t>
              </w:r>
            </w:hyperlink>
          </w:p>
        </w:tc>
        <w:tc>
          <w:tcPr>
            <w:tcW w:w="0" w:type="auto"/>
            <w:shd w:val="clear" w:color="auto" w:fill="5B9BD5" w:themeFill="accent1"/>
            <w:vAlign w:val="center"/>
          </w:tcPr>
          <w:p w14:paraId="4AFD85F6"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Fr</w:t>
            </w:r>
          </w:p>
        </w:tc>
        <w:tc>
          <w:tcPr>
            <w:tcW w:w="0" w:type="auto"/>
            <w:shd w:val="clear" w:color="auto" w:fill="5B9BD5" w:themeFill="accent1"/>
            <w:vAlign w:val="center"/>
          </w:tcPr>
          <w:p w14:paraId="7B08F8B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F mayúscula y r minúscula</w:t>
            </w:r>
          </w:p>
        </w:tc>
      </w:tr>
      <w:tr w:rsidR="007C03A2" w:rsidRPr="00D24080" w14:paraId="6861B0A3" w14:textId="77777777" w:rsidTr="00CE7B8A">
        <w:tc>
          <w:tcPr>
            <w:tcW w:w="0" w:type="auto"/>
            <w:shd w:val="clear" w:color="auto" w:fill="5B9BD5" w:themeFill="accent1"/>
            <w:vAlign w:val="center"/>
          </w:tcPr>
          <w:p w14:paraId="18968033" w14:textId="77777777" w:rsidR="007C03A2" w:rsidRPr="00D24080" w:rsidRDefault="00592D31" w:rsidP="009A14AC">
            <w:pPr>
              <w:spacing w:after="150"/>
              <w:rPr>
                <w:rFonts w:eastAsia="Times New Roman" w:cs="Times New Roman"/>
                <w:lang w:eastAsia="es-CO"/>
              </w:rPr>
            </w:pPr>
            <w:hyperlink r:id="rId37" w:history="1">
              <w:r w:rsidR="007C03A2" w:rsidRPr="00D24080">
                <w:rPr>
                  <w:rFonts w:eastAsia="Times New Roman" w:cs="Times New Roman"/>
                  <w:lang w:eastAsia="es-CO"/>
                </w:rPr>
                <w:t>Galio</w:t>
              </w:r>
            </w:hyperlink>
          </w:p>
        </w:tc>
        <w:tc>
          <w:tcPr>
            <w:tcW w:w="0" w:type="auto"/>
            <w:shd w:val="clear" w:color="auto" w:fill="5B9BD5" w:themeFill="accent1"/>
            <w:vAlign w:val="center"/>
          </w:tcPr>
          <w:p w14:paraId="60C0D288"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Ga</w:t>
            </w:r>
          </w:p>
        </w:tc>
        <w:tc>
          <w:tcPr>
            <w:tcW w:w="0" w:type="auto"/>
            <w:shd w:val="clear" w:color="auto" w:fill="5B9BD5" w:themeFill="accent1"/>
            <w:vAlign w:val="center"/>
          </w:tcPr>
          <w:p w14:paraId="60599979"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G mayúscula y a minúscula</w:t>
            </w:r>
          </w:p>
        </w:tc>
      </w:tr>
      <w:tr w:rsidR="007C03A2" w:rsidRPr="00D24080" w14:paraId="39C32512" w14:textId="77777777" w:rsidTr="00CE7B8A">
        <w:tc>
          <w:tcPr>
            <w:tcW w:w="0" w:type="auto"/>
            <w:shd w:val="clear" w:color="auto" w:fill="5B9BD5" w:themeFill="accent1"/>
            <w:vAlign w:val="center"/>
          </w:tcPr>
          <w:p w14:paraId="06C25CD2" w14:textId="77777777" w:rsidR="007C03A2" w:rsidRPr="00D24080" w:rsidRDefault="00592D31" w:rsidP="00832F06">
            <w:pPr>
              <w:rPr>
                <w:rFonts w:eastAsia="Times New Roman"/>
                <w:lang w:eastAsia="es-CO"/>
              </w:rPr>
            </w:pPr>
            <w:hyperlink r:id="rId38" w:history="1">
              <w:r w:rsidR="007C03A2" w:rsidRPr="00D24080">
                <w:rPr>
                  <w:rFonts w:eastAsia="Times New Roman"/>
                  <w:lang w:eastAsia="es-CO"/>
                </w:rPr>
                <w:t>Germanio</w:t>
              </w:r>
            </w:hyperlink>
          </w:p>
        </w:tc>
        <w:tc>
          <w:tcPr>
            <w:tcW w:w="0" w:type="auto"/>
            <w:shd w:val="clear" w:color="auto" w:fill="5B9BD5" w:themeFill="accent1"/>
            <w:vAlign w:val="center"/>
          </w:tcPr>
          <w:p w14:paraId="696FA493"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Ge</w:t>
            </w:r>
          </w:p>
        </w:tc>
        <w:tc>
          <w:tcPr>
            <w:tcW w:w="0" w:type="auto"/>
            <w:shd w:val="clear" w:color="auto" w:fill="5B9BD5" w:themeFill="accent1"/>
            <w:vAlign w:val="center"/>
          </w:tcPr>
          <w:p w14:paraId="7B0995C2"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G mayúscula con e minúscula</w:t>
            </w:r>
          </w:p>
        </w:tc>
      </w:tr>
      <w:tr w:rsidR="007C03A2" w:rsidRPr="00D24080" w14:paraId="62B874CC" w14:textId="77777777" w:rsidTr="00CE7B8A">
        <w:tc>
          <w:tcPr>
            <w:tcW w:w="0" w:type="auto"/>
            <w:shd w:val="clear" w:color="auto" w:fill="5B9BD5" w:themeFill="accent1"/>
            <w:vAlign w:val="center"/>
          </w:tcPr>
          <w:p w14:paraId="0E71E51B" w14:textId="77777777" w:rsidR="007C03A2" w:rsidRPr="00D24080" w:rsidRDefault="00592D31" w:rsidP="009A14AC">
            <w:pPr>
              <w:spacing w:after="150"/>
              <w:rPr>
                <w:rFonts w:eastAsia="Times New Roman" w:cs="Times New Roman"/>
                <w:lang w:eastAsia="es-CO"/>
              </w:rPr>
            </w:pPr>
            <w:hyperlink r:id="rId39" w:history="1">
              <w:r w:rsidR="007C03A2" w:rsidRPr="00D24080">
                <w:rPr>
                  <w:rFonts w:eastAsia="Times New Roman" w:cs="Times New Roman"/>
                  <w:lang w:eastAsia="es-CO"/>
                </w:rPr>
                <w:t>Hafnio</w:t>
              </w:r>
            </w:hyperlink>
          </w:p>
        </w:tc>
        <w:tc>
          <w:tcPr>
            <w:tcW w:w="0" w:type="auto"/>
            <w:shd w:val="clear" w:color="auto" w:fill="5B9BD5" w:themeFill="accent1"/>
            <w:vAlign w:val="center"/>
          </w:tcPr>
          <w:p w14:paraId="426EEDD0"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Hf</w:t>
            </w:r>
          </w:p>
        </w:tc>
        <w:tc>
          <w:tcPr>
            <w:tcW w:w="0" w:type="auto"/>
            <w:shd w:val="clear" w:color="auto" w:fill="5B9BD5" w:themeFill="accent1"/>
            <w:vAlign w:val="center"/>
          </w:tcPr>
          <w:p w14:paraId="34A61676"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H mayúscula y f minúscula</w:t>
            </w:r>
          </w:p>
        </w:tc>
      </w:tr>
      <w:tr w:rsidR="007C03A2" w:rsidRPr="00D24080" w14:paraId="70240A46" w14:textId="77777777" w:rsidTr="00CE7B8A">
        <w:tc>
          <w:tcPr>
            <w:tcW w:w="0" w:type="auto"/>
            <w:shd w:val="clear" w:color="auto" w:fill="5B9BD5" w:themeFill="accent1"/>
            <w:vAlign w:val="center"/>
          </w:tcPr>
          <w:p w14:paraId="59659E55" w14:textId="77777777" w:rsidR="007C03A2" w:rsidRPr="00D24080" w:rsidRDefault="00592D31" w:rsidP="009A14AC">
            <w:pPr>
              <w:spacing w:after="150"/>
              <w:rPr>
                <w:rFonts w:eastAsia="Times New Roman" w:cs="Times New Roman"/>
                <w:lang w:eastAsia="es-CO"/>
              </w:rPr>
            </w:pPr>
            <w:hyperlink r:id="rId40" w:history="1">
              <w:r w:rsidR="007C03A2" w:rsidRPr="00D24080">
                <w:rPr>
                  <w:rFonts w:eastAsia="Times New Roman" w:cs="Times New Roman"/>
                  <w:lang w:eastAsia="es-CO"/>
                </w:rPr>
                <w:t>Helio</w:t>
              </w:r>
            </w:hyperlink>
          </w:p>
        </w:tc>
        <w:tc>
          <w:tcPr>
            <w:tcW w:w="0" w:type="auto"/>
            <w:shd w:val="clear" w:color="auto" w:fill="5B9BD5" w:themeFill="accent1"/>
            <w:vAlign w:val="center"/>
          </w:tcPr>
          <w:p w14:paraId="2A78161F"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He</w:t>
            </w:r>
          </w:p>
        </w:tc>
        <w:tc>
          <w:tcPr>
            <w:tcW w:w="0" w:type="auto"/>
            <w:shd w:val="clear" w:color="auto" w:fill="5B9BD5" w:themeFill="accent1"/>
            <w:vAlign w:val="center"/>
          </w:tcPr>
          <w:p w14:paraId="5BF564AC"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H mayúscula con e minúscula</w:t>
            </w:r>
          </w:p>
        </w:tc>
      </w:tr>
      <w:tr w:rsidR="007C03A2" w:rsidRPr="00D24080" w14:paraId="25391478" w14:textId="77777777" w:rsidTr="00CE7B8A">
        <w:tc>
          <w:tcPr>
            <w:tcW w:w="0" w:type="auto"/>
            <w:shd w:val="clear" w:color="auto" w:fill="5B9BD5" w:themeFill="accent1"/>
            <w:vAlign w:val="center"/>
          </w:tcPr>
          <w:p w14:paraId="31AB1FEF" w14:textId="77777777" w:rsidR="007C03A2" w:rsidRPr="00D24080" w:rsidRDefault="00592D31" w:rsidP="009A14AC">
            <w:pPr>
              <w:spacing w:after="150"/>
              <w:rPr>
                <w:rFonts w:eastAsia="Times New Roman" w:cs="Times New Roman"/>
                <w:lang w:eastAsia="es-CO"/>
              </w:rPr>
            </w:pPr>
            <w:hyperlink r:id="rId41" w:history="1">
              <w:r w:rsidR="007C03A2" w:rsidRPr="00D24080">
                <w:rPr>
                  <w:rFonts w:eastAsia="Times New Roman" w:cs="Times New Roman"/>
                  <w:lang w:eastAsia="es-CO"/>
                </w:rPr>
                <w:t>Hidrógeno</w:t>
              </w:r>
            </w:hyperlink>
          </w:p>
        </w:tc>
        <w:tc>
          <w:tcPr>
            <w:tcW w:w="0" w:type="auto"/>
            <w:shd w:val="clear" w:color="auto" w:fill="5B9BD5" w:themeFill="accent1"/>
            <w:vAlign w:val="center"/>
          </w:tcPr>
          <w:p w14:paraId="0CF4DB16"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H</w:t>
            </w:r>
          </w:p>
        </w:tc>
        <w:tc>
          <w:tcPr>
            <w:tcW w:w="0" w:type="auto"/>
            <w:shd w:val="clear" w:color="auto" w:fill="5B9BD5" w:themeFill="accent1"/>
            <w:vAlign w:val="center"/>
          </w:tcPr>
          <w:p w14:paraId="2885848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H mayúscula</w:t>
            </w:r>
          </w:p>
        </w:tc>
      </w:tr>
      <w:tr w:rsidR="007C03A2" w:rsidRPr="00D24080" w14:paraId="2610378B" w14:textId="77777777" w:rsidTr="00CE7B8A">
        <w:tc>
          <w:tcPr>
            <w:tcW w:w="0" w:type="auto"/>
            <w:shd w:val="clear" w:color="auto" w:fill="5B9BD5" w:themeFill="accent1"/>
            <w:vAlign w:val="center"/>
          </w:tcPr>
          <w:p w14:paraId="19D2FDA3" w14:textId="77777777" w:rsidR="007C03A2" w:rsidRPr="00D24080" w:rsidRDefault="00592D31" w:rsidP="009A14AC">
            <w:pPr>
              <w:spacing w:after="150"/>
              <w:rPr>
                <w:rFonts w:eastAsia="Times New Roman" w:cs="Times New Roman"/>
                <w:lang w:eastAsia="es-CO"/>
              </w:rPr>
            </w:pPr>
            <w:hyperlink r:id="rId42" w:history="1">
              <w:r w:rsidR="007C03A2" w:rsidRPr="00D24080">
                <w:rPr>
                  <w:rFonts w:eastAsia="Times New Roman" w:cs="Times New Roman"/>
                  <w:lang w:eastAsia="es-CO"/>
                </w:rPr>
                <w:t>Hierro</w:t>
              </w:r>
            </w:hyperlink>
          </w:p>
        </w:tc>
        <w:tc>
          <w:tcPr>
            <w:tcW w:w="0" w:type="auto"/>
            <w:shd w:val="clear" w:color="auto" w:fill="5B9BD5" w:themeFill="accent1"/>
            <w:vAlign w:val="center"/>
          </w:tcPr>
          <w:p w14:paraId="4E5918FA"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Fe</w:t>
            </w:r>
          </w:p>
        </w:tc>
        <w:tc>
          <w:tcPr>
            <w:tcW w:w="0" w:type="auto"/>
            <w:shd w:val="clear" w:color="auto" w:fill="5B9BD5" w:themeFill="accent1"/>
            <w:vAlign w:val="center"/>
          </w:tcPr>
          <w:p w14:paraId="4B200297"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F mayúscula y e minúscula</w:t>
            </w:r>
          </w:p>
        </w:tc>
      </w:tr>
      <w:tr w:rsidR="007C03A2" w:rsidRPr="00D24080" w14:paraId="53E2EA0A" w14:textId="77777777" w:rsidTr="00CE7B8A">
        <w:tc>
          <w:tcPr>
            <w:tcW w:w="0" w:type="auto"/>
            <w:shd w:val="clear" w:color="auto" w:fill="5B9BD5" w:themeFill="accent1"/>
            <w:vAlign w:val="center"/>
          </w:tcPr>
          <w:p w14:paraId="572F9D6C" w14:textId="77777777" w:rsidR="007C03A2" w:rsidRPr="00D24080" w:rsidRDefault="00592D31" w:rsidP="009A14AC">
            <w:pPr>
              <w:spacing w:after="150"/>
              <w:rPr>
                <w:rFonts w:eastAsia="Times New Roman" w:cs="Times New Roman"/>
                <w:lang w:eastAsia="es-CO"/>
              </w:rPr>
            </w:pPr>
            <w:hyperlink r:id="rId43" w:history="1">
              <w:r w:rsidR="007C03A2" w:rsidRPr="00D24080">
                <w:rPr>
                  <w:rFonts w:eastAsia="Times New Roman" w:cs="Times New Roman"/>
                  <w:lang w:eastAsia="es-CO"/>
                </w:rPr>
                <w:t>Holmio</w:t>
              </w:r>
            </w:hyperlink>
          </w:p>
        </w:tc>
        <w:tc>
          <w:tcPr>
            <w:tcW w:w="0" w:type="auto"/>
            <w:shd w:val="clear" w:color="auto" w:fill="5B9BD5" w:themeFill="accent1"/>
            <w:vAlign w:val="center"/>
          </w:tcPr>
          <w:p w14:paraId="58B70E7A"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Ho</w:t>
            </w:r>
          </w:p>
        </w:tc>
        <w:tc>
          <w:tcPr>
            <w:tcW w:w="0" w:type="auto"/>
            <w:shd w:val="clear" w:color="auto" w:fill="5B9BD5" w:themeFill="accent1"/>
            <w:vAlign w:val="center"/>
          </w:tcPr>
          <w:p w14:paraId="01B33AC9"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H mayúscula y o minúscula</w:t>
            </w:r>
          </w:p>
        </w:tc>
      </w:tr>
      <w:tr w:rsidR="007C03A2" w:rsidRPr="00D24080" w14:paraId="46CF311F" w14:textId="77777777" w:rsidTr="00CE7B8A">
        <w:tc>
          <w:tcPr>
            <w:tcW w:w="0" w:type="auto"/>
            <w:shd w:val="clear" w:color="auto" w:fill="5B9BD5" w:themeFill="accent1"/>
            <w:vAlign w:val="center"/>
          </w:tcPr>
          <w:p w14:paraId="4339643E" w14:textId="77777777" w:rsidR="007C03A2" w:rsidRPr="00D24080" w:rsidRDefault="00592D31" w:rsidP="009A14AC">
            <w:pPr>
              <w:spacing w:after="150"/>
              <w:rPr>
                <w:rFonts w:eastAsia="Times New Roman" w:cs="Times New Roman"/>
                <w:lang w:eastAsia="es-CO"/>
              </w:rPr>
            </w:pPr>
            <w:hyperlink r:id="rId44" w:history="1">
              <w:r w:rsidR="007C03A2" w:rsidRPr="00D24080">
                <w:rPr>
                  <w:rFonts w:eastAsia="Times New Roman" w:cs="Times New Roman"/>
                  <w:lang w:eastAsia="es-CO"/>
                </w:rPr>
                <w:t>Indio</w:t>
              </w:r>
            </w:hyperlink>
          </w:p>
        </w:tc>
        <w:tc>
          <w:tcPr>
            <w:tcW w:w="0" w:type="auto"/>
            <w:shd w:val="clear" w:color="auto" w:fill="5B9BD5" w:themeFill="accent1"/>
            <w:vAlign w:val="center"/>
          </w:tcPr>
          <w:p w14:paraId="0BC76A81"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In</w:t>
            </w:r>
          </w:p>
        </w:tc>
        <w:tc>
          <w:tcPr>
            <w:tcW w:w="0" w:type="auto"/>
            <w:shd w:val="clear" w:color="auto" w:fill="5B9BD5" w:themeFill="accent1"/>
            <w:vAlign w:val="center"/>
          </w:tcPr>
          <w:p w14:paraId="7C4D916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I mayúscula y n minúscula</w:t>
            </w:r>
          </w:p>
        </w:tc>
      </w:tr>
      <w:tr w:rsidR="007C03A2" w:rsidRPr="00D24080" w14:paraId="166B7CC2" w14:textId="77777777" w:rsidTr="00CE7B8A">
        <w:tc>
          <w:tcPr>
            <w:tcW w:w="0" w:type="auto"/>
            <w:shd w:val="clear" w:color="auto" w:fill="5B9BD5" w:themeFill="accent1"/>
            <w:vAlign w:val="center"/>
          </w:tcPr>
          <w:p w14:paraId="159C47E8" w14:textId="77777777" w:rsidR="007C03A2" w:rsidRPr="00D24080" w:rsidRDefault="00592D31" w:rsidP="009A14AC">
            <w:pPr>
              <w:spacing w:after="150"/>
              <w:rPr>
                <w:rFonts w:eastAsia="Times New Roman" w:cs="Times New Roman"/>
                <w:lang w:eastAsia="es-CO"/>
              </w:rPr>
            </w:pPr>
            <w:hyperlink r:id="rId45" w:history="1">
              <w:r w:rsidR="007C03A2" w:rsidRPr="00D24080">
                <w:rPr>
                  <w:rFonts w:eastAsia="Times New Roman" w:cs="Times New Roman"/>
                  <w:lang w:eastAsia="es-CO"/>
                </w:rPr>
                <w:t>Iodo</w:t>
              </w:r>
            </w:hyperlink>
          </w:p>
        </w:tc>
        <w:tc>
          <w:tcPr>
            <w:tcW w:w="0" w:type="auto"/>
            <w:shd w:val="clear" w:color="auto" w:fill="5B9BD5" w:themeFill="accent1"/>
            <w:vAlign w:val="center"/>
          </w:tcPr>
          <w:p w14:paraId="277F5A5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I</w:t>
            </w:r>
          </w:p>
        </w:tc>
        <w:tc>
          <w:tcPr>
            <w:tcW w:w="0" w:type="auto"/>
            <w:shd w:val="clear" w:color="auto" w:fill="5B9BD5" w:themeFill="accent1"/>
            <w:vAlign w:val="center"/>
          </w:tcPr>
          <w:p w14:paraId="5BBA5569"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I mayúscula</w:t>
            </w:r>
          </w:p>
        </w:tc>
      </w:tr>
      <w:tr w:rsidR="007C03A2" w:rsidRPr="00D24080" w14:paraId="26D09DD9" w14:textId="77777777" w:rsidTr="00CE7B8A">
        <w:tc>
          <w:tcPr>
            <w:tcW w:w="0" w:type="auto"/>
            <w:shd w:val="clear" w:color="auto" w:fill="5B9BD5" w:themeFill="accent1"/>
            <w:vAlign w:val="center"/>
          </w:tcPr>
          <w:p w14:paraId="349DC943" w14:textId="77777777" w:rsidR="007C03A2" w:rsidRPr="00D24080" w:rsidRDefault="00592D31" w:rsidP="009A14AC">
            <w:pPr>
              <w:spacing w:after="150"/>
              <w:rPr>
                <w:rFonts w:eastAsia="Times New Roman" w:cs="Times New Roman"/>
                <w:lang w:eastAsia="es-CO"/>
              </w:rPr>
            </w:pPr>
            <w:hyperlink r:id="rId46" w:history="1">
              <w:r w:rsidR="007C03A2" w:rsidRPr="00D24080">
                <w:rPr>
                  <w:rFonts w:eastAsia="Times New Roman" w:cs="Times New Roman"/>
                  <w:lang w:eastAsia="es-CO"/>
                </w:rPr>
                <w:t>Iridio</w:t>
              </w:r>
            </w:hyperlink>
          </w:p>
        </w:tc>
        <w:tc>
          <w:tcPr>
            <w:tcW w:w="0" w:type="auto"/>
            <w:shd w:val="clear" w:color="auto" w:fill="5B9BD5" w:themeFill="accent1"/>
            <w:vAlign w:val="center"/>
          </w:tcPr>
          <w:p w14:paraId="243EDE51"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Ir</w:t>
            </w:r>
          </w:p>
        </w:tc>
        <w:tc>
          <w:tcPr>
            <w:tcW w:w="0" w:type="auto"/>
            <w:shd w:val="clear" w:color="auto" w:fill="5B9BD5" w:themeFill="accent1"/>
            <w:vAlign w:val="center"/>
          </w:tcPr>
          <w:p w14:paraId="1AE38E23"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I mayúscula con r minúscula</w:t>
            </w:r>
          </w:p>
        </w:tc>
      </w:tr>
      <w:tr w:rsidR="007C03A2" w:rsidRPr="00D24080" w14:paraId="69925757" w14:textId="77777777" w:rsidTr="00CE7B8A">
        <w:tc>
          <w:tcPr>
            <w:tcW w:w="0" w:type="auto"/>
            <w:shd w:val="clear" w:color="auto" w:fill="5B9BD5" w:themeFill="accent1"/>
            <w:vAlign w:val="center"/>
          </w:tcPr>
          <w:p w14:paraId="2C444C19" w14:textId="77777777" w:rsidR="007C03A2" w:rsidRPr="00D24080" w:rsidRDefault="00592D31" w:rsidP="009A14AC">
            <w:pPr>
              <w:spacing w:after="150"/>
              <w:rPr>
                <w:rFonts w:eastAsia="Times New Roman" w:cs="Times New Roman"/>
                <w:lang w:eastAsia="es-CO"/>
              </w:rPr>
            </w:pPr>
            <w:hyperlink r:id="rId47" w:history="1">
              <w:r w:rsidR="007C03A2" w:rsidRPr="00D24080">
                <w:rPr>
                  <w:rFonts w:eastAsia="Times New Roman" w:cs="Times New Roman"/>
                  <w:lang w:eastAsia="es-CO"/>
                </w:rPr>
                <w:t>Itrio</w:t>
              </w:r>
            </w:hyperlink>
          </w:p>
        </w:tc>
        <w:tc>
          <w:tcPr>
            <w:tcW w:w="0" w:type="auto"/>
            <w:shd w:val="clear" w:color="auto" w:fill="5B9BD5" w:themeFill="accent1"/>
            <w:vAlign w:val="center"/>
          </w:tcPr>
          <w:p w14:paraId="532832BF"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Y</w:t>
            </w:r>
          </w:p>
        </w:tc>
        <w:tc>
          <w:tcPr>
            <w:tcW w:w="0" w:type="auto"/>
            <w:shd w:val="clear" w:color="auto" w:fill="5B9BD5" w:themeFill="accent1"/>
            <w:vAlign w:val="center"/>
          </w:tcPr>
          <w:p w14:paraId="482FB728"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Y mayúscula</w:t>
            </w:r>
          </w:p>
        </w:tc>
      </w:tr>
      <w:tr w:rsidR="007C03A2" w:rsidRPr="00D24080" w14:paraId="13022ED1" w14:textId="77777777" w:rsidTr="00CE7B8A">
        <w:tc>
          <w:tcPr>
            <w:tcW w:w="0" w:type="auto"/>
            <w:shd w:val="clear" w:color="auto" w:fill="5B9BD5" w:themeFill="accent1"/>
            <w:vAlign w:val="center"/>
          </w:tcPr>
          <w:p w14:paraId="2E2D8E55" w14:textId="77777777" w:rsidR="007C03A2" w:rsidRPr="00D24080" w:rsidRDefault="00592D31" w:rsidP="009A14AC">
            <w:pPr>
              <w:spacing w:after="150"/>
              <w:rPr>
                <w:rFonts w:eastAsia="Times New Roman" w:cs="Times New Roman"/>
                <w:lang w:eastAsia="es-CO"/>
              </w:rPr>
            </w:pPr>
            <w:hyperlink r:id="rId48" w:history="1">
              <w:r w:rsidR="007C03A2" w:rsidRPr="00D24080">
                <w:rPr>
                  <w:rFonts w:eastAsia="Times New Roman" w:cs="Times New Roman"/>
                  <w:lang w:eastAsia="es-CO"/>
                </w:rPr>
                <w:t>Kriptón</w:t>
              </w:r>
            </w:hyperlink>
          </w:p>
        </w:tc>
        <w:tc>
          <w:tcPr>
            <w:tcW w:w="0" w:type="auto"/>
            <w:shd w:val="clear" w:color="auto" w:fill="5B9BD5" w:themeFill="accent1"/>
            <w:vAlign w:val="center"/>
          </w:tcPr>
          <w:p w14:paraId="24BA11A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Kr</w:t>
            </w:r>
          </w:p>
        </w:tc>
        <w:tc>
          <w:tcPr>
            <w:tcW w:w="0" w:type="auto"/>
            <w:shd w:val="clear" w:color="auto" w:fill="5B9BD5" w:themeFill="accent1"/>
            <w:vAlign w:val="center"/>
          </w:tcPr>
          <w:p w14:paraId="1144AF35"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K mayúscula y r minúscula</w:t>
            </w:r>
          </w:p>
        </w:tc>
      </w:tr>
      <w:tr w:rsidR="007C03A2" w:rsidRPr="00D24080" w14:paraId="51ABEE74" w14:textId="77777777" w:rsidTr="00CE7B8A">
        <w:tc>
          <w:tcPr>
            <w:tcW w:w="0" w:type="auto"/>
            <w:shd w:val="clear" w:color="auto" w:fill="5B9BD5" w:themeFill="accent1"/>
            <w:vAlign w:val="center"/>
          </w:tcPr>
          <w:p w14:paraId="55CAC1FF" w14:textId="77777777" w:rsidR="007C03A2" w:rsidRPr="00D24080" w:rsidRDefault="00592D31" w:rsidP="009A14AC">
            <w:pPr>
              <w:spacing w:after="150"/>
              <w:rPr>
                <w:rFonts w:eastAsia="Times New Roman" w:cs="Times New Roman"/>
                <w:lang w:eastAsia="es-CO"/>
              </w:rPr>
            </w:pPr>
            <w:hyperlink r:id="rId49" w:history="1">
              <w:r w:rsidR="007C03A2" w:rsidRPr="00D24080">
                <w:rPr>
                  <w:rFonts w:eastAsia="Times New Roman" w:cs="Times New Roman"/>
                  <w:lang w:eastAsia="es-CO"/>
                </w:rPr>
                <w:t>Lantano</w:t>
              </w:r>
            </w:hyperlink>
          </w:p>
        </w:tc>
        <w:tc>
          <w:tcPr>
            <w:tcW w:w="0" w:type="auto"/>
            <w:shd w:val="clear" w:color="auto" w:fill="5B9BD5" w:themeFill="accent1"/>
            <w:vAlign w:val="center"/>
          </w:tcPr>
          <w:p w14:paraId="5E8124B5"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La</w:t>
            </w:r>
          </w:p>
        </w:tc>
        <w:tc>
          <w:tcPr>
            <w:tcW w:w="0" w:type="auto"/>
            <w:shd w:val="clear" w:color="auto" w:fill="5B9BD5" w:themeFill="accent1"/>
            <w:vAlign w:val="center"/>
          </w:tcPr>
          <w:p w14:paraId="1B6A2220"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L mayúscula y a minúscula</w:t>
            </w:r>
          </w:p>
        </w:tc>
      </w:tr>
      <w:tr w:rsidR="007C03A2" w:rsidRPr="00D24080" w14:paraId="7349C716" w14:textId="77777777" w:rsidTr="00CE7B8A">
        <w:tc>
          <w:tcPr>
            <w:tcW w:w="0" w:type="auto"/>
            <w:shd w:val="clear" w:color="auto" w:fill="5B9BD5" w:themeFill="accent1"/>
            <w:vAlign w:val="center"/>
          </w:tcPr>
          <w:p w14:paraId="4BE7C742" w14:textId="77777777" w:rsidR="007C03A2" w:rsidRPr="00D24080" w:rsidRDefault="00592D31" w:rsidP="009A14AC">
            <w:pPr>
              <w:spacing w:after="150"/>
              <w:rPr>
                <w:rFonts w:eastAsia="Times New Roman" w:cs="Times New Roman"/>
                <w:lang w:eastAsia="es-CO"/>
              </w:rPr>
            </w:pPr>
            <w:hyperlink r:id="rId50" w:history="1">
              <w:r w:rsidR="007C03A2" w:rsidRPr="00D24080">
                <w:rPr>
                  <w:rFonts w:eastAsia="Times New Roman" w:cs="Times New Roman"/>
                  <w:lang w:eastAsia="es-CO"/>
                </w:rPr>
                <w:t>Lawrencio</w:t>
              </w:r>
            </w:hyperlink>
          </w:p>
        </w:tc>
        <w:tc>
          <w:tcPr>
            <w:tcW w:w="0" w:type="auto"/>
            <w:shd w:val="clear" w:color="auto" w:fill="5B9BD5" w:themeFill="accent1"/>
            <w:vAlign w:val="center"/>
          </w:tcPr>
          <w:p w14:paraId="15D41721"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Lr</w:t>
            </w:r>
          </w:p>
        </w:tc>
        <w:tc>
          <w:tcPr>
            <w:tcW w:w="0" w:type="auto"/>
            <w:shd w:val="clear" w:color="auto" w:fill="5B9BD5" w:themeFill="accent1"/>
            <w:vAlign w:val="center"/>
          </w:tcPr>
          <w:p w14:paraId="048812E6"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 xml:space="preserve">L mayúscula y  r minúscula </w:t>
            </w:r>
          </w:p>
        </w:tc>
      </w:tr>
      <w:tr w:rsidR="007C03A2" w:rsidRPr="00D24080" w14:paraId="780B5BEA" w14:textId="77777777" w:rsidTr="00CE7B8A">
        <w:tc>
          <w:tcPr>
            <w:tcW w:w="0" w:type="auto"/>
            <w:shd w:val="clear" w:color="auto" w:fill="5B9BD5" w:themeFill="accent1"/>
            <w:vAlign w:val="center"/>
          </w:tcPr>
          <w:p w14:paraId="70678668" w14:textId="77777777" w:rsidR="007C03A2" w:rsidRPr="00D24080" w:rsidRDefault="00592D31" w:rsidP="009A14AC">
            <w:pPr>
              <w:spacing w:after="150"/>
              <w:rPr>
                <w:rFonts w:eastAsia="Times New Roman" w:cs="Times New Roman"/>
                <w:lang w:eastAsia="es-CO"/>
              </w:rPr>
            </w:pPr>
            <w:hyperlink r:id="rId51" w:history="1">
              <w:r w:rsidR="007C03A2" w:rsidRPr="00D24080">
                <w:rPr>
                  <w:rFonts w:eastAsia="Times New Roman" w:cs="Times New Roman"/>
                  <w:lang w:eastAsia="es-CO"/>
                </w:rPr>
                <w:t>Litio</w:t>
              </w:r>
            </w:hyperlink>
          </w:p>
        </w:tc>
        <w:tc>
          <w:tcPr>
            <w:tcW w:w="0" w:type="auto"/>
            <w:shd w:val="clear" w:color="auto" w:fill="5B9BD5" w:themeFill="accent1"/>
            <w:vAlign w:val="center"/>
          </w:tcPr>
          <w:p w14:paraId="4E9C47E1"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Li</w:t>
            </w:r>
          </w:p>
        </w:tc>
        <w:tc>
          <w:tcPr>
            <w:tcW w:w="0" w:type="auto"/>
            <w:shd w:val="clear" w:color="auto" w:fill="5B9BD5" w:themeFill="accent1"/>
            <w:vAlign w:val="center"/>
          </w:tcPr>
          <w:p w14:paraId="5C7E659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L mayúscula con i minúscula</w:t>
            </w:r>
          </w:p>
        </w:tc>
      </w:tr>
      <w:tr w:rsidR="007C03A2" w:rsidRPr="00D24080" w14:paraId="292220AF" w14:textId="77777777" w:rsidTr="00CE7B8A">
        <w:tc>
          <w:tcPr>
            <w:tcW w:w="0" w:type="auto"/>
            <w:shd w:val="clear" w:color="auto" w:fill="5B9BD5" w:themeFill="accent1"/>
            <w:vAlign w:val="center"/>
          </w:tcPr>
          <w:p w14:paraId="66D223F4" w14:textId="77777777" w:rsidR="007C03A2" w:rsidRPr="00D24080" w:rsidRDefault="00592D31" w:rsidP="009A14AC">
            <w:pPr>
              <w:spacing w:after="150"/>
              <w:rPr>
                <w:rFonts w:eastAsia="Times New Roman" w:cs="Times New Roman"/>
                <w:lang w:eastAsia="es-CO"/>
              </w:rPr>
            </w:pPr>
            <w:hyperlink r:id="rId52" w:history="1">
              <w:r w:rsidR="007C03A2" w:rsidRPr="00D24080">
                <w:rPr>
                  <w:rFonts w:eastAsia="Times New Roman" w:cs="Times New Roman"/>
                  <w:lang w:eastAsia="es-CO"/>
                </w:rPr>
                <w:t>Lutecio</w:t>
              </w:r>
            </w:hyperlink>
          </w:p>
        </w:tc>
        <w:tc>
          <w:tcPr>
            <w:tcW w:w="0" w:type="auto"/>
            <w:shd w:val="clear" w:color="auto" w:fill="5B9BD5" w:themeFill="accent1"/>
            <w:vAlign w:val="center"/>
          </w:tcPr>
          <w:p w14:paraId="26BA42E6"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Lu</w:t>
            </w:r>
          </w:p>
        </w:tc>
        <w:tc>
          <w:tcPr>
            <w:tcW w:w="0" w:type="auto"/>
            <w:shd w:val="clear" w:color="auto" w:fill="5B9BD5" w:themeFill="accent1"/>
            <w:vAlign w:val="center"/>
          </w:tcPr>
          <w:p w14:paraId="52A543AD"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L mayúscula con u minúscula</w:t>
            </w:r>
          </w:p>
        </w:tc>
      </w:tr>
      <w:tr w:rsidR="007C03A2" w:rsidRPr="00D24080" w14:paraId="06420226" w14:textId="77777777" w:rsidTr="00CE7B8A">
        <w:tc>
          <w:tcPr>
            <w:tcW w:w="0" w:type="auto"/>
            <w:shd w:val="clear" w:color="auto" w:fill="5B9BD5" w:themeFill="accent1"/>
            <w:vAlign w:val="center"/>
          </w:tcPr>
          <w:p w14:paraId="1D4CB570" w14:textId="77777777" w:rsidR="007C03A2" w:rsidRPr="00D24080" w:rsidRDefault="00592D31" w:rsidP="009A14AC">
            <w:pPr>
              <w:spacing w:after="150"/>
              <w:rPr>
                <w:rFonts w:eastAsia="Times New Roman" w:cs="Times New Roman"/>
                <w:lang w:eastAsia="es-CO"/>
              </w:rPr>
            </w:pPr>
            <w:hyperlink r:id="rId53" w:history="1">
              <w:r w:rsidR="007C03A2" w:rsidRPr="00D24080">
                <w:rPr>
                  <w:rFonts w:eastAsia="Times New Roman" w:cs="Times New Roman"/>
                  <w:lang w:eastAsia="es-CO"/>
                </w:rPr>
                <w:t>Magnesio</w:t>
              </w:r>
            </w:hyperlink>
          </w:p>
        </w:tc>
        <w:tc>
          <w:tcPr>
            <w:tcW w:w="0" w:type="auto"/>
            <w:shd w:val="clear" w:color="auto" w:fill="5B9BD5" w:themeFill="accent1"/>
            <w:vAlign w:val="center"/>
          </w:tcPr>
          <w:p w14:paraId="22D957B1"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Mg</w:t>
            </w:r>
          </w:p>
        </w:tc>
        <w:tc>
          <w:tcPr>
            <w:tcW w:w="0" w:type="auto"/>
            <w:shd w:val="clear" w:color="auto" w:fill="5B9BD5" w:themeFill="accent1"/>
            <w:vAlign w:val="center"/>
          </w:tcPr>
          <w:p w14:paraId="0705D827"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M mayúscula con g minúscula</w:t>
            </w:r>
          </w:p>
        </w:tc>
      </w:tr>
      <w:tr w:rsidR="007C03A2" w:rsidRPr="00D24080" w14:paraId="063FD807" w14:textId="77777777" w:rsidTr="00CE7B8A">
        <w:tc>
          <w:tcPr>
            <w:tcW w:w="0" w:type="auto"/>
            <w:shd w:val="clear" w:color="auto" w:fill="5B9BD5" w:themeFill="accent1"/>
            <w:vAlign w:val="center"/>
          </w:tcPr>
          <w:p w14:paraId="2D592534" w14:textId="77777777" w:rsidR="007C03A2" w:rsidRPr="00D24080" w:rsidRDefault="00592D31" w:rsidP="009A14AC">
            <w:pPr>
              <w:spacing w:after="150"/>
              <w:rPr>
                <w:rFonts w:eastAsia="Times New Roman" w:cs="Times New Roman"/>
                <w:lang w:eastAsia="es-CO"/>
              </w:rPr>
            </w:pPr>
            <w:hyperlink r:id="rId54" w:history="1">
              <w:r w:rsidR="007C03A2" w:rsidRPr="00D24080">
                <w:rPr>
                  <w:rFonts w:eastAsia="Times New Roman" w:cs="Times New Roman"/>
                  <w:lang w:eastAsia="es-CO"/>
                </w:rPr>
                <w:t>Manganeso</w:t>
              </w:r>
            </w:hyperlink>
          </w:p>
        </w:tc>
        <w:tc>
          <w:tcPr>
            <w:tcW w:w="0" w:type="auto"/>
            <w:shd w:val="clear" w:color="auto" w:fill="5B9BD5" w:themeFill="accent1"/>
            <w:vAlign w:val="center"/>
          </w:tcPr>
          <w:p w14:paraId="4FF4F49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Mn</w:t>
            </w:r>
          </w:p>
        </w:tc>
        <w:tc>
          <w:tcPr>
            <w:tcW w:w="0" w:type="auto"/>
            <w:shd w:val="clear" w:color="auto" w:fill="5B9BD5" w:themeFill="accent1"/>
            <w:vAlign w:val="center"/>
          </w:tcPr>
          <w:p w14:paraId="0358F1C6"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M mayúscula con n minúscula</w:t>
            </w:r>
          </w:p>
        </w:tc>
      </w:tr>
      <w:tr w:rsidR="007C03A2" w:rsidRPr="00D24080" w14:paraId="68BD533C" w14:textId="77777777" w:rsidTr="00CE7B8A">
        <w:tc>
          <w:tcPr>
            <w:tcW w:w="0" w:type="auto"/>
            <w:shd w:val="clear" w:color="auto" w:fill="5B9BD5" w:themeFill="accent1"/>
            <w:vAlign w:val="center"/>
          </w:tcPr>
          <w:p w14:paraId="5A4F46A1" w14:textId="77777777" w:rsidR="007C03A2" w:rsidRPr="00D24080" w:rsidRDefault="00592D31" w:rsidP="009A14AC">
            <w:pPr>
              <w:spacing w:after="150"/>
              <w:rPr>
                <w:rFonts w:eastAsia="Times New Roman" w:cs="Times New Roman"/>
                <w:lang w:eastAsia="es-CO"/>
              </w:rPr>
            </w:pPr>
            <w:hyperlink r:id="rId55" w:history="1">
              <w:r w:rsidR="007C03A2" w:rsidRPr="00D24080">
                <w:rPr>
                  <w:rFonts w:eastAsia="Times New Roman" w:cs="Times New Roman"/>
                  <w:lang w:eastAsia="es-CO"/>
                </w:rPr>
                <w:t>Mendelevio</w:t>
              </w:r>
            </w:hyperlink>
          </w:p>
        </w:tc>
        <w:tc>
          <w:tcPr>
            <w:tcW w:w="0" w:type="auto"/>
            <w:shd w:val="clear" w:color="auto" w:fill="5B9BD5" w:themeFill="accent1"/>
            <w:vAlign w:val="center"/>
          </w:tcPr>
          <w:p w14:paraId="2E557045"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Md</w:t>
            </w:r>
          </w:p>
        </w:tc>
        <w:tc>
          <w:tcPr>
            <w:tcW w:w="0" w:type="auto"/>
            <w:shd w:val="clear" w:color="auto" w:fill="5B9BD5" w:themeFill="accent1"/>
            <w:vAlign w:val="center"/>
          </w:tcPr>
          <w:p w14:paraId="1EC0E27B"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M mayúscula con d minúscula</w:t>
            </w:r>
          </w:p>
        </w:tc>
      </w:tr>
      <w:tr w:rsidR="007C03A2" w:rsidRPr="00D24080" w14:paraId="312A08D3" w14:textId="77777777" w:rsidTr="00CE7B8A">
        <w:tc>
          <w:tcPr>
            <w:tcW w:w="0" w:type="auto"/>
            <w:shd w:val="clear" w:color="auto" w:fill="5B9BD5" w:themeFill="accent1"/>
            <w:vAlign w:val="center"/>
          </w:tcPr>
          <w:p w14:paraId="422F1ABC" w14:textId="77777777" w:rsidR="007C03A2" w:rsidRPr="00D24080" w:rsidRDefault="00592D31" w:rsidP="009A14AC">
            <w:pPr>
              <w:spacing w:after="150"/>
              <w:rPr>
                <w:rFonts w:eastAsia="Times New Roman" w:cs="Times New Roman"/>
                <w:lang w:eastAsia="es-CO"/>
              </w:rPr>
            </w:pPr>
            <w:hyperlink r:id="rId56" w:history="1">
              <w:r w:rsidR="007C03A2" w:rsidRPr="00D24080">
                <w:rPr>
                  <w:rFonts w:eastAsia="Times New Roman" w:cs="Times New Roman"/>
                  <w:lang w:eastAsia="es-CO"/>
                </w:rPr>
                <w:t>Mercurio</w:t>
              </w:r>
            </w:hyperlink>
          </w:p>
        </w:tc>
        <w:tc>
          <w:tcPr>
            <w:tcW w:w="0" w:type="auto"/>
            <w:shd w:val="clear" w:color="auto" w:fill="5B9BD5" w:themeFill="accent1"/>
            <w:vAlign w:val="center"/>
          </w:tcPr>
          <w:p w14:paraId="24217464"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Hg</w:t>
            </w:r>
          </w:p>
        </w:tc>
        <w:tc>
          <w:tcPr>
            <w:tcW w:w="0" w:type="auto"/>
            <w:shd w:val="clear" w:color="auto" w:fill="5B9BD5" w:themeFill="accent1"/>
            <w:vAlign w:val="center"/>
          </w:tcPr>
          <w:p w14:paraId="327AEEDB"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H mayúscula con g minúscula</w:t>
            </w:r>
          </w:p>
        </w:tc>
      </w:tr>
      <w:tr w:rsidR="007C03A2" w:rsidRPr="00D24080" w14:paraId="28D5ABF1" w14:textId="77777777" w:rsidTr="00CE7B8A">
        <w:tc>
          <w:tcPr>
            <w:tcW w:w="0" w:type="auto"/>
            <w:shd w:val="clear" w:color="auto" w:fill="5B9BD5" w:themeFill="accent1"/>
            <w:vAlign w:val="center"/>
          </w:tcPr>
          <w:p w14:paraId="34A14225" w14:textId="77777777" w:rsidR="007C03A2" w:rsidRPr="00D24080" w:rsidRDefault="00592D31" w:rsidP="009A14AC">
            <w:pPr>
              <w:spacing w:after="150"/>
              <w:rPr>
                <w:rFonts w:eastAsia="Times New Roman" w:cs="Times New Roman"/>
                <w:lang w:eastAsia="es-CO"/>
              </w:rPr>
            </w:pPr>
            <w:hyperlink r:id="rId57" w:history="1">
              <w:r w:rsidR="007C03A2" w:rsidRPr="00D24080">
                <w:rPr>
                  <w:rFonts w:eastAsia="Times New Roman" w:cs="Times New Roman"/>
                  <w:lang w:eastAsia="es-CO"/>
                </w:rPr>
                <w:t>Molibdeno</w:t>
              </w:r>
            </w:hyperlink>
          </w:p>
        </w:tc>
        <w:tc>
          <w:tcPr>
            <w:tcW w:w="0" w:type="auto"/>
            <w:shd w:val="clear" w:color="auto" w:fill="5B9BD5" w:themeFill="accent1"/>
            <w:vAlign w:val="center"/>
          </w:tcPr>
          <w:p w14:paraId="297367D3"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Mo</w:t>
            </w:r>
          </w:p>
        </w:tc>
        <w:tc>
          <w:tcPr>
            <w:tcW w:w="0" w:type="auto"/>
            <w:shd w:val="clear" w:color="auto" w:fill="5B9BD5" w:themeFill="accent1"/>
            <w:vAlign w:val="center"/>
          </w:tcPr>
          <w:p w14:paraId="4B62D016"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M mayúscula con o minúscula</w:t>
            </w:r>
          </w:p>
        </w:tc>
      </w:tr>
      <w:tr w:rsidR="007C03A2" w:rsidRPr="00D24080" w14:paraId="252767E3" w14:textId="77777777" w:rsidTr="00CE7B8A">
        <w:tc>
          <w:tcPr>
            <w:tcW w:w="0" w:type="auto"/>
            <w:shd w:val="clear" w:color="auto" w:fill="5B9BD5" w:themeFill="accent1"/>
            <w:vAlign w:val="center"/>
          </w:tcPr>
          <w:p w14:paraId="28320F20" w14:textId="77777777" w:rsidR="007C03A2" w:rsidRPr="00D24080" w:rsidRDefault="00592D31" w:rsidP="009A14AC">
            <w:pPr>
              <w:spacing w:after="150"/>
              <w:rPr>
                <w:rFonts w:eastAsia="Times New Roman" w:cs="Times New Roman"/>
                <w:lang w:eastAsia="es-CO"/>
              </w:rPr>
            </w:pPr>
            <w:hyperlink r:id="rId58" w:history="1">
              <w:r w:rsidR="007C03A2" w:rsidRPr="00D24080">
                <w:rPr>
                  <w:rFonts w:eastAsia="Times New Roman" w:cs="Times New Roman"/>
                  <w:lang w:eastAsia="es-CO"/>
                </w:rPr>
                <w:t>Neodimio</w:t>
              </w:r>
            </w:hyperlink>
          </w:p>
        </w:tc>
        <w:tc>
          <w:tcPr>
            <w:tcW w:w="0" w:type="auto"/>
            <w:shd w:val="clear" w:color="auto" w:fill="5B9BD5" w:themeFill="accent1"/>
            <w:vAlign w:val="center"/>
          </w:tcPr>
          <w:p w14:paraId="237AF88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Nd</w:t>
            </w:r>
          </w:p>
        </w:tc>
        <w:tc>
          <w:tcPr>
            <w:tcW w:w="0" w:type="auto"/>
            <w:shd w:val="clear" w:color="auto" w:fill="5B9BD5" w:themeFill="accent1"/>
            <w:vAlign w:val="center"/>
          </w:tcPr>
          <w:p w14:paraId="3F9DD5FF"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N mayúscula y d minúscula</w:t>
            </w:r>
          </w:p>
        </w:tc>
      </w:tr>
      <w:tr w:rsidR="007C03A2" w:rsidRPr="00D24080" w14:paraId="600739F0" w14:textId="77777777" w:rsidTr="00CE7B8A">
        <w:tc>
          <w:tcPr>
            <w:tcW w:w="0" w:type="auto"/>
            <w:shd w:val="clear" w:color="auto" w:fill="5B9BD5" w:themeFill="accent1"/>
            <w:vAlign w:val="center"/>
          </w:tcPr>
          <w:p w14:paraId="73C9378B" w14:textId="77777777" w:rsidR="007C03A2" w:rsidRPr="00D24080" w:rsidRDefault="00592D31" w:rsidP="009A14AC">
            <w:pPr>
              <w:spacing w:after="150"/>
              <w:rPr>
                <w:rFonts w:eastAsia="Times New Roman" w:cs="Times New Roman"/>
                <w:lang w:eastAsia="es-CO"/>
              </w:rPr>
            </w:pPr>
            <w:hyperlink r:id="rId59" w:history="1">
              <w:r w:rsidR="007C03A2" w:rsidRPr="00D24080">
                <w:rPr>
                  <w:rFonts w:eastAsia="Times New Roman" w:cs="Times New Roman"/>
                  <w:lang w:eastAsia="es-CO"/>
                </w:rPr>
                <w:t>Neón</w:t>
              </w:r>
            </w:hyperlink>
          </w:p>
        </w:tc>
        <w:tc>
          <w:tcPr>
            <w:tcW w:w="0" w:type="auto"/>
            <w:shd w:val="clear" w:color="auto" w:fill="5B9BD5" w:themeFill="accent1"/>
            <w:vAlign w:val="center"/>
          </w:tcPr>
          <w:p w14:paraId="0964C5A9"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Ne</w:t>
            </w:r>
          </w:p>
        </w:tc>
        <w:tc>
          <w:tcPr>
            <w:tcW w:w="0" w:type="auto"/>
            <w:shd w:val="clear" w:color="auto" w:fill="5B9BD5" w:themeFill="accent1"/>
            <w:vAlign w:val="center"/>
          </w:tcPr>
          <w:p w14:paraId="79FFA91A"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N mayúscula con e minúscula</w:t>
            </w:r>
          </w:p>
        </w:tc>
      </w:tr>
      <w:tr w:rsidR="007C03A2" w:rsidRPr="00D24080" w14:paraId="66F56F02" w14:textId="77777777" w:rsidTr="00CE7B8A">
        <w:tc>
          <w:tcPr>
            <w:tcW w:w="0" w:type="auto"/>
            <w:shd w:val="clear" w:color="auto" w:fill="5B9BD5" w:themeFill="accent1"/>
            <w:vAlign w:val="center"/>
          </w:tcPr>
          <w:p w14:paraId="104690D2" w14:textId="77777777" w:rsidR="007C03A2" w:rsidRPr="00D24080" w:rsidRDefault="00592D31" w:rsidP="009A14AC">
            <w:pPr>
              <w:spacing w:after="150"/>
              <w:rPr>
                <w:rFonts w:eastAsia="Times New Roman" w:cs="Times New Roman"/>
                <w:lang w:eastAsia="es-CO"/>
              </w:rPr>
            </w:pPr>
            <w:hyperlink r:id="rId60" w:history="1">
              <w:r w:rsidR="007C03A2" w:rsidRPr="00D24080">
                <w:rPr>
                  <w:rFonts w:eastAsia="Times New Roman" w:cs="Times New Roman"/>
                  <w:lang w:eastAsia="es-CO"/>
                </w:rPr>
                <w:t>Neptunio</w:t>
              </w:r>
            </w:hyperlink>
          </w:p>
        </w:tc>
        <w:tc>
          <w:tcPr>
            <w:tcW w:w="0" w:type="auto"/>
            <w:shd w:val="clear" w:color="auto" w:fill="5B9BD5" w:themeFill="accent1"/>
            <w:vAlign w:val="center"/>
          </w:tcPr>
          <w:p w14:paraId="7E2E7997"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Np</w:t>
            </w:r>
          </w:p>
        </w:tc>
        <w:tc>
          <w:tcPr>
            <w:tcW w:w="0" w:type="auto"/>
            <w:shd w:val="clear" w:color="auto" w:fill="5B9BD5" w:themeFill="accent1"/>
            <w:vAlign w:val="center"/>
          </w:tcPr>
          <w:p w14:paraId="57FB83A0"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 xml:space="preserve">N mayúscula y p minúscula </w:t>
            </w:r>
          </w:p>
        </w:tc>
      </w:tr>
      <w:tr w:rsidR="007C03A2" w:rsidRPr="00D24080" w14:paraId="550A5125" w14:textId="77777777" w:rsidTr="00CE7B8A">
        <w:tc>
          <w:tcPr>
            <w:tcW w:w="0" w:type="auto"/>
            <w:shd w:val="clear" w:color="auto" w:fill="5B9BD5" w:themeFill="accent1"/>
            <w:vAlign w:val="center"/>
          </w:tcPr>
          <w:p w14:paraId="70B0906B" w14:textId="77777777" w:rsidR="007C03A2" w:rsidRPr="00D24080" w:rsidRDefault="00592D31" w:rsidP="009A14AC">
            <w:pPr>
              <w:spacing w:after="150"/>
              <w:rPr>
                <w:rFonts w:eastAsia="Times New Roman" w:cs="Times New Roman"/>
                <w:lang w:eastAsia="es-CO"/>
              </w:rPr>
            </w:pPr>
            <w:hyperlink r:id="rId61" w:history="1">
              <w:r w:rsidR="007C03A2" w:rsidRPr="00D24080">
                <w:rPr>
                  <w:rFonts w:eastAsia="Times New Roman" w:cs="Times New Roman"/>
                  <w:lang w:eastAsia="es-CO"/>
                </w:rPr>
                <w:t>Niobio</w:t>
              </w:r>
            </w:hyperlink>
          </w:p>
        </w:tc>
        <w:tc>
          <w:tcPr>
            <w:tcW w:w="0" w:type="auto"/>
            <w:shd w:val="clear" w:color="auto" w:fill="5B9BD5" w:themeFill="accent1"/>
            <w:vAlign w:val="center"/>
          </w:tcPr>
          <w:p w14:paraId="40A139E7"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Nb</w:t>
            </w:r>
          </w:p>
        </w:tc>
        <w:tc>
          <w:tcPr>
            <w:tcW w:w="0" w:type="auto"/>
            <w:shd w:val="clear" w:color="auto" w:fill="5B9BD5" w:themeFill="accent1"/>
            <w:vAlign w:val="center"/>
          </w:tcPr>
          <w:p w14:paraId="04373574"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N mayúscula y b minúscula</w:t>
            </w:r>
          </w:p>
        </w:tc>
      </w:tr>
      <w:tr w:rsidR="007C03A2" w:rsidRPr="00D24080" w14:paraId="45812DC1" w14:textId="77777777" w:rsidTr="00CE7B8A">
        <w:tc>
          <w:tcPr>
            <w:tcW w:w="0" w:type="auto"/>
            <w:shd w:val="clear" w:color="auto" w:fill="5B9BD5" w:themeFill="accent1"/>
            <w:vAlign w:val="center"/>
          </w:tcPr>
          <w:p w14:paraId="07D7E684" w14:textId="77777777" w:rsidR="007C03A2" w:rsidRPr="00D24080" w:rsidRDefault="00592D31" w:rsidP="009A14AC">
            <w:pPr>
              <w:spacing w:after="150"/>
              <w:rPr>
                <w:rFonts w:eastAsia="Times New Roman" w:cs="Times New Roman"/>
                <w:lang w:eastAsia="es-CO"/>
              </w:rPr>
            </w:pPr>
            <w:hyperlink r:id="rId62" w:history="1">
              <w:r w:rsidR="007C03A2" w:rsidRPr="00D24080">
                <w:rPr>
                  <w:rFonts w:eastAsia="Times New Roman" w:cs="Times New Roman"/>
                  <w:lang w:eastAsia="es-CO"/>
                </w:rPr>
                <w:t>Níquel</w:t>
              </w:r>
            </w:hyperlink>
          </w:p>
        </w:tc>
        <w:tc>
          <w:tcPr>
            <w:tcW w:w="0" w:type="auto"/>
            <w:shd w:val="clear" w:color="auto" w:fill="5B9BD5" w:themeFill="accent1"/>
            <w:vAlign w:val="center"/>
          </w:tcPr>
          <w:p w14:paraId="00B302EA"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Ni</w:t>
            </w:r>
          </w:p>
        </w:tc>
        <w:tc>
          <w:tcPr>
            <w:tcW w:w="0" w:type="auto"/>
            <w:shd w:val="clear" w:color="auto" w:fill="5B9BD5" w:themeFill="accent1"/>
            <w:vAlign w:val="center"/>
          </w:tcPr>
          <w:p w14:paraId="6E837DE2"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N mayúscula con i minúscula</w:t>
            </w:r>
          </w:p>
        </w:tc>
      </w:tr>
      <w:tr w:rsidR="007C03A2" w:rsidRPr="00D24080" w14:paraId="6AF945C6" w14:textId="77777777" w:rsidTr="00CE7B8A">
        <w:tc>
          <w:tcPr>
            <w:tcW w:w="0" w:type="auto"/>
            <w:shd w:val="clear" w:color="auto" w:fill="5B9BD5" w:themeFill="accent1"/>
            <w:vAlign w:val="center"/>
          </w:tcPr>
          <w:p w14:paraId="07C524A7" w14:textId="77777777" w:rsidR="007C03A2" w:rsidRPr="00D24080" w:rsidRDefault="00592D31" w:rsidP="009A14AC">
            <w:pPr>
              <w:spacing w:after="150"/>
              <w:rPr>
                <w:rFonts w:eastAsia="Times New Roman" w:cs="Times New Roman"/>
                <w:lang w:eastAsia="es-CO"/>
              </w:rPr>
            </w:pPr>
            <w:hyperlink r:id="rId63" w:history="1">
              <w:r w:rsidR="007C03A2" w:rsidRPr="00D24080">
                <w:rPr>
                  <w:rFonts w:eastAsia="Times New Roman" w:cs="Times New Roman"/>
                  <w:lang w:eastAsia="es-CO"/>
                </w:rPr>
                <w:t>Nitrógeno</w:t>
              </w:r>
            </w:hyperlink>
          </w:p>
        </w:tc>
        <w:tc>
          <w:tcPr>
            <w:tcW w:w="0" w:type="auto"/>
            <w:shd w:val="clear" w:color="auto" w:fill="5B9BD5" w:themeFill="accent1"/>
            <w:vAlign w:val="center"/>
          </w:tcPr>
          <w:p w14:paraId="311BBE7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N</w:t>
            </w:r>
          </w:p>
        </w:tc>
        <w:tc>
          <w:tcPr>
            <w:tcW w:w="0" w:type="auto"/>
            <w:shd w:val="clear" w:color="auto" w:fill="5B9BD5" w:themeFill="accent1"/>
            <w:vAlign w:val="center"/>
          </w:tcPr>
          <w:p w14:paraId="10676E25"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N mayúscula</w:t>
            </w:r>
          </w:p>
        </w:tc>
      </w:tr>
      <w:tr w:rsidR="007C03A2" w:rsidRPr="00D24080" w14:paraId="1699A357" w14:textId="77777777" w:rsidTr="00CE7B8A">
        <w:tc>
          <w:tcPr>
            <w:tcW w:w="0" w:type="auto"/>
            <w:shd w:val="clear" w:color="auto" w:fill="5B9BD5" w:themeFill="accent1"/>
            <w:vAlign w:val="center"/>
          </w:tcPr>
          <w:p w14:paraId="77F6AFF1" w14:textId="77777777" w:rsidR="007C03A2" w:rsidRPr="00D24080" w:rsidRDefault="00592D31" w:rsidP="009A14AC">
            <w:pPr>
              <w:spacing w:after="150"/>
              <w:rPr>
                <w:rFonts w:eastAsia="Times New Roman" w:cs="Times New Roman"/>
                <w:lang w:eastAsia="es-CO"/>
              </w:rPr>
            </w:pPr>
            <w:hyperlink r:id="rId64" w:history="1">
              <w:r w:rsidR="007C03A2" w:rsidRPr="00D24080">
                <w:rPr>
                  <w:rFonts w:eastAsia="Times New Roman" w:cs="Times New Roman"/>
                  <w:lang w:eastAsia="es-CO"/>
                </w:rPr>
                <w:t>Nobelio</w:t>
              </w:r>
            </w:hyperlink>
          </w:p>
        </w:tc>
        <w:tc>
          <w:tcPr>
            <w:tcW w:w="0" w:type="auto"/>
            <w:shd w:val="clear" w:color="auto" w:fill="5B9BD5" w:themeFill="accent1"/>
            <w:vAlign w:val="center"/>
          </w:tcPr>
          <w:p w14:paraId="4DC8A9D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No</w:t>
            </w:r>
          </w:p>
        </w:tc>
        <w:tc>
          <w:tcPr>
            <w:tcW w:w="0" w:type="auto"/>
            <w:shd w:val="clear" w:color="auto" w:fill="5B9BD5" w:themeFill="accent1"/>
            <w:vAlign w:val="center"/>
          </w:tcPr>
          <w:p w14:paraId="262939C3"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N mayúscula con o minúscula</w:t>
            </w:r>
          </w:p>
        </w:tc>
      </w:tr>
      <w:tr w:rsidR="007C03A2" w:rsidRPr="00D24080" w14:paraId="013F4FCB" w14:textId="77777777" w:rsidTr="00CE7B8A">
        <w:tc>
          <w:tcPr>
            <w:tcW w:w="0" w:type="auto"/>
            <w:shd w:val="clear" w:color="auto" w:fill="5B9BD5" w:themeFill="accent1"/>
            <w:vAlign w:val="center"/>
          </w:tcPr>
          <w:p w14:paraId="1F1C0E9C" w14:textId="77777777" w:rsidR="007C03A2" w:rsidRPr="00D24080" w:rsidRDefault="00592D31" w:rsidP="009A14AC">
            <w:pPr>
              <w:spacing w:after="150"/>
              <w:rPr>
                <w:rFonts w:eastAsia="Times New Roman" w:cs="Times New Roman"/>
                <w:lang w:eastAsia="es-CO"/>
              </w:rPr>
            </w:pPr>
            <w:hyperlink r:id="rId65" w:history="1">
              <w:r w:rsidR="007C03A2" w:rsidRPr="00D24080">
                <w:rPr>
                  <w:rFonts w:eastAsia="Times New Roman" w:cs="Times New Roman"/>
                  <w:lang w:eastAsia="es-CO"/>
                </w:rPr>
                <w:t>Oro</w:t>
              </w:r>
            </w:hyperlink>
          </w:p>
        </w:tc>
        <w:tc>
          <w:tcPr>
            <w:tcW w:w="0" w:type="auto"/>
            <w:shd w:val="clear" w:color="auto" w:fill="5B9BD5" w:themeFill="accent1"/>
            <w:vAlign w:val="center"/>
          </w:tcPr>
          <w:p w14:paraId="12692D86"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Au</w:t>
            </w:r>
          </w:p>
        </w:tc>
        <w:tc>
          <w:tcPr>
            <w:tcW w:w="0" w:type="auto"/>
            <w:shd w:val="clear" w:color="auto" w:fill="5B9BD5" w:themeFill="accent1"/>
            <w:vAlign w:val="center"/>
          </w:tcPr>
          <w:p w14:paraId="68041FA8"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A mayúscula con u minúscula</w:t>
            </w:r>
          </w:p>
        </w:tc>
      </w:tr>
      <w:tr w:rsidR="007C03A2" w:rsidRPr="00D24080" w14:paraId="3C7578FE" w14:textId="77777777" w:rsidTr="00CE7B8A">
        <w:tc>
          <w:tcPr>
            <w:tcW w:w="0" w:type="auto"/>
            <w:shd w:val="clear" w:color="auto" w:fill="5B9BD5" w:themeFill="accent1"/>
            <w:vAlign w:val="center"/>
          </w:tcPr>
          <w:p w14:paraId="74E4D777" w14:textId="77777777" w:rsidR="007C03A2" w:rsidRPr="00D24080" w:rsidRDefault="00592D31" w:rsidP="009A14AC">
            <w:pPr>
              <w:spacing w:after="150"/>
              <w:rPr>
                <w:rFonts w:eastAsia="Times New Roman" w:cs="Times New Roman"/>
                <w:lang w:eastAsia="es-CO"/>
              </w:rPr>
            </w:pPr>
            <w:hyperlink r:id="rId66" w:history="1">
              <w:r w:rsidR="007C03A2" w:rsidRPr="00D24080">
                <w:rPr>
                  <w:rFonts w:eastAsia="Times New Roman" w:cs="Times New Roman"/>
                  <w:lang w:eastAsia="es-CO"/>
                </w:rPr>
                <w:t>Osmio</w:t>
              </w:r>
            </w:hyperlink>
          </w:p>
        </w:tc>
        <w:tc>
          <w:tcPr>
            <w:tcW w:w="0" w:type="auto"/>
            <w:shd w:val="clear" w:color="auto" w:fill="5B9BD5" w:themeFill="accent1"/>
            <w:vAlign w:val="center"/>
          </w:tcPr>
          <w:p w14:paraId="0A2ADD55"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Os</w:t>
            </w:r>
          </w:p>
        </w:tc>
        <w:tc>
          <w:tcPr>
            <w:tcW w:w="0" w:type="auto"/>
            <w:shd w:val="clear" w:color="auto" w:fill="5B9BD5" w:themeFill="accent1"/>
            <w:vAlign w:val="center"/>
          </w:tcPr>
          <w:p w14:paraId="2979B084"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O mayúscula y s minúscula</w:t>
            </w:r>
          </w:p>
        </w:tc>
      </w:tr>
      <w:tr w:rsidR="007C03A2" w:rsidRPr="00D24080" w14:paraId="5EE2A24B" w14:textId="77777777" w:rsidTr="00CE7B8A">
        <w:tc>
          <w:tcPr>
            <w:tcW w:w="0" w:type="auto"/>
            <w:shd w:val="clear" w:color="auto" w:fill="5B9BD5" w:themeFill="accent1"/>
            <w:vAlign w:val="center"/>
          </w:tcPr>
          <w:p w14:paraId="01AF753B" w14:textId="77777777" w:rsidR="007C03A2" w:rsidRPr="00D24080" w:rsidRDefault="00592D31" w:rsidP="009A14AC">
            <w:pPr>
              <w:spacing w:after="150"/>
              <w:rPr>
                <w:rFonts w:eastAsia="Times New Roman" w:cs="Times New Roman"/>
                <w:lang w:eastAsia="es-CO"/>
              </w:rPr>
            </w:pPr>
            <w:hyperlink r:id="rId67" w:history="1">
              <w:r w:rsidR="007C03A2" w:rsidRPr="00D24080">
                <w:rPr>
                  <w:rFonts w:eastAsia="Times New Roman" w:cs="Times New Roman"/>
                  <w:lang w:eastAsia="es-CO"/>
                </w:rPr>
                <w:t>Oxígeno</w:t>
              </w:r>
            </w:hyperlink>
          </w:p>
        </w:tc>
        <w:tc>
          <w:tcPr>
            <w:tcW w:w="0" w:type="auto"/>
            <w:shd w:val="clear" w:color="auto" w:fill="5B9BD5" w:themeFill="accent1"/>
            <w:vAlign w:val="center"/>
          </w:tcPr>
          <w:p w14:paraId="4330FA74"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O</w:t>
            </w:r>
          </w:p>
        </w:tc>
        <w:tc>
          <w:tcPr>
            <w:tcW w:w="0" w:type="auto"/>
            <w:shd w:val="clear" w:color="auto" w:fill="5B9BD5" w:themeFill="accent1"/>
            <w:vAlign w:val="center"/>
          </w:tcPr>
          <w:p w14:paraId="4904F974"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O mayúscula</w:t>
            </w:r>
          </w:p>
        </w:tc>
      </w:tr>
      <w:tr w:rsidR="007C03A2" w:rsidRPr="00D24080" w14:paraId="5E56E44B" w14:textId="77777777" w:rsidTr="00CE7B8A">
        <w:tc>
          <w:tcPr>
            <w:tcW w:w="0" w:type="auto"/>
            <w:shd w:val="clear" w:color="auto" w:fill="5B9BD5" w:themeFill="accent1"/>
            <w:vAlign w:val="center"/>
          </w:tcPr>
          <w:p w14:paraId="3778F834" w14:textId="77777777" w:rsidR="007C03A2" w:rsidRPr="00D24080" w:rsidRDefault="00592D31" w:rsidP="009A14AC">
            <w:pPr>
              <w:spacing w:after="150"/>
              <w:rPr>
                <w:rFonts w:eastAsia="Times New Roman" w:cs="Times New Roman"/>
                <w:lang w:eastAsia="es-CO"/>
              </w:rPr>
            </w:pPr>
            <w:hyperlink r:id="rId68" w:history="1">
              <w:r w:rsidR="007C03A2" w:rsidRPr="00D24080">
                <w:rPr>
                  <w:rFonts w:eastAsia="Times New Roman" w:cs="Times New Roman"/>
                  <w:lang w:eastAsia="es-CO"/>
                </w:rPr>
                <w:t>Paladio</w:t>
              </w:r>
            </w:hyperlink>
          </w:p>
        </w:tc>
        <w:tc>
          <w:tcPr>
            <w:tcW w:w="0" w:type="auto"/>
            <w:shd w:val="clear" w:color="auto" w:fill="5B9BD5" w:themeFill="accent1"/>
            <w:vAlign w:val="center"/>
          </w:tcPr>
          <w:p w14:paraId="36D6BE61"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Pd</w:t>
            </w:r>
          </w:p>
        </w:tc>
        <w:tc>
          <w:tcPr>
            <w:tcW w:w="0" w:type="auto"/>
            <w:shd w:val="clear" w:color="auto" w:fill="5B9BD5" w:themeFill="accent1"/>
            <w:vAlign w:val="center"/>
          </w:tcPr>
          <w:p w14:paraId="675260C2"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P mayúscula y d minúscula</w:t>
            </w:r>
          </w:p>
        </w:tc>
      </w:tr>
      <w:tr w:rsidR="007C03A2" w:rsidRPr="00D24080" w14:paraId="2512E9E8" w14:textId="77777777" w:rsidTr="00CE7B8A">
        <w:tc>
          <w:tcPr>
            <w:tcW w:w="0" w:type="auto"/>
            <w:shd w:val="clear" w:color="auto" w:fill="5B9BD5" w:themeFill="accent1"/>
            <w:vAlign w:val="center"/>
          </w:tcPr>
          <w:p w14:paraId="4680E7B7" w14:textId="77777777" w:rsidR="007C03A2" w:rsidRPr="00D24080" w:rsidRDefault="00592D31" w:rsidP="009A14AC">
            <w:pPr>
              <w:spacing w:after="150"/>
              <w:rPr>
                <w:rFonts w:eastAsia="Times New Roman" w:cs="Times New Roman"/>
                <w:lang w:eastAsia="es-CO"/>
              </w:rPr>
            </w:pPr>
            <w:hyperlink r:id="rId69" w:history="1">
              <w:r w:rsidR="007C03A2" w:rsidRPr="00D24080">
                <w:rPr>
                  <w:rFonts w:eastAsia="Times New Roman" w:cs="Times New Roman"/>
                  <w:lang w:eastAsia="es-CO"/>
                </w:rPr>
                <w:t>Plata</w:t>
              </w:r>
            </w:hyperlink>
          </w:p>
        </w:tc>
        <w:tc>
          <w:tcPr>
            <w:tcW w:w="0" w:type="auto"/>
            <w:shd w:val="clear" w:color="auto" w:fill="5B9BD5" w:themeFill="accent1"/>
            <w:vAlign w:val="center"/>
          </w:tcPr>
          <w:p w14:paraId="5A46227B"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Ag</w:t>
            </w:r>
          </w:p>
        </w:tc>
        <w:tc>
          <w:tcPr>
            <w:tcW w:w="0" w:type="auto"/>
            <w:shd w:val="clear" w:color="auto" w:fill="5B9BD5" w:themeFill="accent1"/>
            <w:vAlign w:val="center"/>
          </w:tcPr>
          <w:p w14:paraId="4FA5C21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A mayúscula y g minúscula</w:t>
            </w:r>
          </w:p>
        </w:tc>
      </w:tr>
      <w:tr w:rsidR="007C03A2" w:rsidRPr="00D24080" w14:paraId="4A4DDAAC" w14:textId="77777777" w:rsidTr="00CE7B8A">
        <w:tc>
          <w:tcPr>
            <w:tcW w:w="0" w:type="auto"/>
            <w:shd w:val="clear" w:color="auto" w:fill="5B9BD5" w:themeFill="accent1"/>
            <w:vAlign w:val="center"/>
          </w:tcPr>
          <w:p w14:paraId="61A43A0D" w14:textId="77777777" w:rsidR="007C03A2" w:rsidRPr="00D24080" w:rsidRDefault="00592D31" w:rsidP="009A14AC">
            <w:pPr>
              <w:spacing w:after="150"/>
              <w:rPr>
                <w:rFonts w:eastAsia="Times New Roman" w:cs="Times New Roman"/>
                <w:lang w:eastAsia="es-CO"/>
              </w:rPr>
            </w:pPr>
            <w:hyperlink r:id="rId70" w:history="1">
              <w:r w:rsidR="007C03A2" w:rsidRPr="00D24080">
                <w:rPr>
                  <w:rFonts w:eastAsia="Times New Roman" w:cs="Times New Roman"/>
                  <w:lang w:eastAsia="es-CO"/>
                </w:rPr>
                <w:t>Platino</w:t>
              </w:r>
            </w:hyperlink>
          </w:p>
        </w:tc>
        <w:tc>
          <w:tcPr>
            <w:tcW w:w="0" w:type="auto"/>
            <w:shd w:val="clear" w:color="auto" w:fill="5B9BD5" w:themeFill="accent1"/>
            <w:vAlign w:val="center"/>
          </w:tcPr>
          <w:p w14:paraId="7453FD94"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Pt</w:t>
            </w:r>
          </w:p>
        </w:tc>
        <w:tc>
          <w:tcPr>
            <w:tcW w:w="0" w:type="auto"/>
            <w:shd w:val="clear" w:color="auto" w:fill="5B9BD5" w:themeFill="accent1"/>
            <w:vAlign w:val="center"/>
          </w:tcPr>
          <w:p w14:paraId="5534167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 xml:space="preserve">P mayúscula y t minúscula </w:t>
            </w:r>
          </w:p>
        </w:tc>
      </w:tr>
      <w:tr w:rsidR="007C03A2" w:rsidRPr="00D24080" w14:paraId="19378442" w14:textId="77777777" w:rsidTr="00CE7B8A">
        <w:tc>
          <w:tcPr>
            <w:tcW w:w="0" w:type="auto"/>
            <w:shd w:val="clear" w:color="auto" w:fill="5B9BD5" w:themeFill="accent1"/>
            <w:vAlign w:val="center"/>
          </w:tcPr>
          <w:p w14:paraId="27CAC85C" w14:textId="77777777" w:rsidR="007C03A2" w:rsidRPr="00D24080" w:rsidRDefault="00592D31" w:rsidP="009A14AC">
            <w:pPr>
              <w:spacing w:after="150"/>
              <w:rPr>
                <w:rFonts w:eastAsia="Times New Roman" w:cs="Times New Roman"/>
                <w:lang w:eastAsia="es-CO"/>
              </w:rPr>
            </w:pPr>
            <w:hyperlink r:id="rId71" w:history="1">
              <w:r w:rsidR="007C03A2" w:rsidRPr="00D24080">
                <w:rPr>
                  <w:rFonts w:eastAsia="Times New Roman" w:cs="Times New Roman"/>
                  <w:lang w:eastAsia="es-CO"/>
                </w:rPr>
                <w:t>Plomo</w:t>
              </w:r>
            </w:hyperlink>
          </w:p>
        </w:tc>
        <w:tc>
          <w:tcPr>
            <w:tcW w:w="0" w:type="auto"/>
            <w:shd w:val="clear" w:color="auto" w:fill="5B9BD5" w:themeFill="accent1"/>
            <w:vAlign w:val="center"/>
          </w:tcPr>
          <w:p w14:paraId="29753D07"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Pb</w:t>
            </w:r>
          </w:p>
        </w:tc>
        <w:tc>
          <w:tcPr>
            <w:tcW w:w="0" w:type="auto"/>
            <w:shd w:val="clear" w:color="auto" w:fill="5B9BD5" w:themeFill="accent1"/>
            <w:vAlign w:val="center"/>
          </w:tcPr>
          <w:p w14:paraId="11B2F396"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P mayúscula y b minúscula</w:t>
            </w:r>
          </w:p>
        </w:tc>
      </w:tr>
      <w:tr w:rsidR="007C03A2" w:rsidRPr="00D24080" w14:paraId="29D64B72" w14:textId="77777777" w:rsidTr="00CE7B8A">
        <w:tc>
          <w:tcPr>
            <w:tcW w:w="0" w:type="auto"/>
            <w:shd w:val="clear" w:color="auto" w:fill="5B9BD5" w:themeFill="accent1"/>
            <w:vAlign w:val="center"/>
          </w:tcPr>
          <w:p w14:paraId="01D98563" w14:textId="77777777" w:rsidR="007C03A2" w:rsidRPr="00D24080" w:rsidRDefault="00592D31" w:rsidP="009A14AC">
            <w:pPr>
              <w:spacing w:after="150"/>
              <w:rPr>
                <w:rFonts w:eastAsia="Times New Roman" w:cs="Times New Roman"/>
                <w:lang w:eastAsia="es-CO"/>
              </w:rPr>
            </w:pPr>
            <w:hyperlink r:id="rId72" w:history="1">
              <w:r w:rsidR="007C03A2" w:rsidRPr="00D24080">
                <w:rPr>
                  <w:rFonts w:eastAsia="Times New Roman" w:cs="Times New Roman"/>
                  <w:lang w:eastAsia="es-CO"/>
                </w:rPr>
                <w:t>Plutonio</w:t>
              </w:r>
            </w:hyperlink>
          </w:p>
        </w:tc>
        <w:tc>
          <w:tcPr>
            <w:tcW w:w="0" w:type="auto"/>
            <w:shd w:val="clear" w:color="auto" w:fill="5B9BD5" w:themeFill="accent1"/>
            <w:vAlign w:val="center"/>
          </w:tcPr>
          <w:p w14:paraId="10DEDD4B"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Pu</w:t>
            </w:r>
          </w:p>
        </w:tc>
        <w:tc>
          <w:tcPr>
            <w:tcW w:w="0" w:type="auto"/>
            <w:shd w:val="clear" w:color="auto" w:fill="5B9BD5" w:themeFill="accent1"/>
            <w:vAlign w:val="center"/>
          </w:tcPr>
          <w:p w14:paraId="50DC2DCF"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P mayúscula con u minúscula</w:t>
            </w:r>
          </w:p>
        </w:tc>
      </w:tr>
      <w:tr w:rsidR="007C03A2" w:rsidRPr="00D24080" w14:paraId="23BDF96F" w14:textId="77777777" w:rsidTr="00CE7B8A">
        <w:tc>
          <w:tcPr>
            <w:tcW w:w="0" w:type="auto"/>
            <w:shd w:val="clear" w:color="auto" w:fill="5B9BD5" w:themeFill="accent1"/>
            <w:vAlign w:val="center"/>
          </w:tcPr>
          <w:p w14:paraId="1D1927D0" w14:textId="77777777" w:rsidR="007C03A2" w:rsidRPr="00D24080" w:rsidRDefault="00592D31" w:rsidP="009A14AC">
            <w:pPr>
              <w:spacing w:after="150"/>
              <w:rPr>
                <w:rFonts w:eastAsia="Times New Roman" w:cs="Times New Roman"/>
                <w:lang w:eastAsia="es-CO"/>
              </w:rPr>
            </w:pPr>
            <w:hyperlink r:id="rId73" w:history="1">
              <w:r w:rsidR="007C03A2" w:rsidRPr="00D24080">
                <w:rPr>
                  <w:rFonts w:eastAsia="Times New Roman" w:cs="Times New Roman"/>
                  <w:lang w:eastAsia="es-CO"/>
                </w:rPr>
                <w:t>Polonio</w:t>
              </w:r>
            </w:hyperlink>
          </w:p>
        </w:tc>
        <w:tc>
          <w:tcPr>
            <w:tcW w:w="0" w:type="auto"/>
            <w:shd w:val="clear" w:color="auto" w:fill="5B9BD5" w:themeFill="accent1"/>
            <w:vAlign w:val="center"/>
          </w:tcPr>
          <w:p w14:paraId="69191068"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Po</w:t>
            </w:r>
          </w:p>
        </w:tc>
        <w:tc>
          <w:tcPr>
            <w:tcW w:w="0" w:type="auto"/>
            <w:shd w:val="clear" w:color="auto" w:fill="5B9BD5" w:themeFill="accent1"/>
            <w:vAlign w:val="center"/>
          </w:tcPr>
          <w:p w14:paraId="0197485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P mayúscula con o minúscula</w:t>
            </w:r>
          </w:p>
        </w:tc>
      </w:tr>
      <w:tr w:rsidR="007C03A2" w:rsidRPr="00D24080" w14:paraId="73B9FEA1" w14:textId="77777777" w:rsidTr="00CE7B8A">
        <w:tc>
          <w:tcPr>
            <w:tcW w:w="0" w:type="auto"/>
            <w:shd w:val="clear" w:color="auto" w:fill="5B9BD5" w:themeFill="accent1"/>
            <w:vAlign w:val="center"/>
          </w:tcPr>
          <w:p w14:paraId="4A16DF08" w14:textId="77777777" w:rsidR="007C03A2" w:rsidRPr="00D24080" w:rsidRDefault="00592D31" w:rsidP="009A14AC">
            <w:pPr>
              <w:spacing w:after="150"/>
              <w:rPr>
                <w:rFonts w:eastAsia="Times New Roman" w:cs="Times New Roman"/>
                <w:lang w:eastAsia="es-CO"/>
              </w:rPr>
            </w:pPr>
            <w:hyperlink r:id="rId74" w:history="1">
              <w:r w:rsidR="007C03A2" w:rsidRPr="00D24080">
                <w:rPr>
                  <w:rFonts w:eastAsia="Times New Roman" w:cs="Times New Roman"/>
                  <w:lang w:eastAsia="es-CO"/>
                </w:rPr>
                <w:t>Potasio</w:t>
              </w:r>
            </w:hyperlink>
          </w:p>
        </w:tc>
        <w:tc>
          <w:tcPr>
            <w:tcW w:w="0" w:type="auto"/>
            <w:shd w:val="clear" w:color="auto" w:fill="5B9BD5" w:themeFill="accent1"/>
            <w:vAlign w:val="center"/>
          </w:tcPr>
          <w:p w14:paraId="6A7714BA"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K</w:t>
            </w:r>
          </w:p>
        </w:tc>
        <w:tc>
          <w:tcPr>
            <w:tcW w:w="0" w:type="auto"/>
            <w:shd w:val="clear" w:color="auto" w:fill="5B9BD5" w:themeFill="accent1"/>
            <w:vAlign w:val="center"/>
          </w:tcPr>
          <w:p w14:paraId="75630B6B"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K mayúscula</w:t>
            </w:r>
          </w:p>
        </w:tc>
      </w:tr>
      <w:tr w:rsidR="007C03A2" w:rsidRPr="00D24080" w14:paraId="76BD44CE" w14:textId="77777777" w:rsidTr="00CE7B8A">
        <w:tc>
          <w:tcPr>
            <w:tcW w:w="0" w:type="auto"/>
            <w:shd w:val="clear" w:color="auto" w:fill="5B9BD5" w:themeFill="accent1"/>
            <w:vAlign w:val="center"/>
          </w:tcPr>
          <w:p w14:paraId="416A62F2" w14:textId="77777777" w:rsidR="007C03A2" w:rsidRPr="00D24080" w:rsidRDefault="00592D31" w:rsidP="009A14AC">
            <w:pPr>
              <w:spacing w:after="150"/>
              <w:rPr>
                <w:rFonts w:eastAsia="Times New Roman" w:cs="Times New Roman"/>
                <w:lang w:eastAsia="es-CO"/>
              </w:rPr>
            </w:pPr>
            <w:hyperlink r:id="rId75" w:history="1">
              <w:r w:rsidR="007C03A2" w:rsidRPr="00D24080">
                <w:rPr>
                  <w:rFonts w:eastAsia="Times New Roman" w:cs="Times New Roman"/>
                  <w:lang w:eastAsia="es-CO"/>
                </w:rPr>
                <w:t>Radio</w:t>
              </w:r>
            </w:hyperlink>
          </w:p>
        </w:tc>
        <w:tc>
          <w:tcPr>
            <w:tcW w:w="0" w:type="auto"/>
            <w:shd w:val="clear" w:color="auto" w:fill="5B9BD5" w:themeFill="accent1"/>
            <w:vAlign w:val="center"/>
          </w:tcPr>
          <w:p w14:paraId="2962AC84"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Ra</w:t>
            </w:r>
          </w:p>
        </w:tc>
        <w:tc>
          <w:tcPr>
            <w:tcW w:w="0" w:type="auto"/>
            <w:shd w:val="clear" w:color="auto" w:fill="5B9BD5" w:themeFill="accent1"/>
            <w:vAlign w:val="center"/>
          </w:tcPr>
          <w:p w14:paraId="49810C2F"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R mayúscula y a minúscula</w:t>
            </w:r>
          </w:p>
        </w:tc>
      </w:tr>
      <w:tr w:rsidR="007C03A2" w:rsidRPr="00D24080" w14:paraId="6D6D06B4" w14:textId="77777777" w:rsidTr="00CE7B8A">
        <w:tc>
          <w:tcPr>
            <w:tcW w:w="0" w:type="auto"/>
            <w:shd w:val="clear" w:color="auto" w:fill="5B9BD5" w:themeFill="accent1"/>
            <w:vAlign w:val="center"/>
          </w:tcPr>
          <w:p w14:paraId="56059BF4" w14:textId="77777777" w:rsidR="007C03A2" w:rsidRPr="00D24080" w:rsidRDefault="00592D31" w:rsidP="009A14AC">
            <w:pPr>
              <w:spacing w:after="150"/>
              <w:rPr>
                <w:rFonts w:eastAsia="Times New Roman" w:cs="Times New Roman"/>
                <w:lang w:eastAsia="es-CO"/>
              </w:rPr>
            </w:pPr>
            <w:hyperlink r:id="rId76" w:history="1">
              <w:r w:rsidR="007C03A2" w:rsidRPr="00D24080">
                <w:rPr>
                  <w:rFonts w:eastAsia="Times New Roman" w:cs="Times New Roman"/>
                  <w:lang w:eastAsia="es-CO"/>
                </w:rPr>
                <w:t>Radón</w:t>
              </w:r>
            </w:hyperlink>
          </w:p>
        </w:tc>
        <w:tc>
          <w:tcPr>
            <w:tcW w:w="0" w:type="auto"/>
            <w:shd w:val="clear" w:color="auto" w:fill="5B9BD5" w:themeFill="accent1"/>
            <w:vAlign w:val="center"/>
          </w:tcPr>
          <w:p w14:paraId="303CC911"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Rn</w:t>
            </w:r>
          </w:p>
        </w:tc>
        <w:tc>
          <w:tcPr>
            <w:tcW w:w="0" w:type="auto"/>
            <w:shd w:val="clear" w:color="auto" w:fill="5B9BD5" w:themeFill="accent1"/>
            <w:vAlign w:val="center"/>
          </w:tcPr>
          <w:p w14:paraId="26FA5A75"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R mayúscula y n minúscula</w:t>
            </w:r>
          </w:p>
        </w:tc>
      </w:tr>
      <w:tr w:rsidR="007C03A2" w:rsidRPr="00D24080" w14:paraId="1A383563" w14:textId="77777777" w:rsidTr="00CE7B8A">
        <w:tc>
          <w:tcPr>
            <w:tcW w:w="0" w:type="auto"/>
            <w:shd w:val="clear" w:color="auto" w:fill="5B9BD5" w:themeFill="accent1"/>
            <w:vAlign w:val="center"/>
          </w:tcPr>
          <w:p w14:paraId="0AA71D2E" w14:textId="77777777" w:rsidR="007C03A2" w:rsidRPr="00D24080" w:rsidRDefault="00592D31" w:rsidP="009A14AC">
            <w:pPr>
              <w:spacing w:after="150"/>
              <w:rPr>
                <w:rFonts w:eastAsia="Times New Roman" w:cs="Times New Roman"/>
                <w:lang w:eastAsia="es-CO"/>
              </w:rPr>
            </w:pPr>
            <w:hyperlink r:id="rId77" w:history="1">
              <w:r w:rsidR="007C03A2" w:rsidRPr="00D24080">
                <w:rPr>
                  <w:rFonts w:eastAsia="Times New Roman" w:cs="Times New Roman"/>
                  <w:lang w:eastAsia="es-CO"/>
                </w:rPr>
                <w:t>Renio</w:t>
              </w:r>
            </w:hyperlink>
          </w:p>
        </w:tc>
        <w:tc>
          <w:tcPr>
            <w:tcW w:w="0" w:type="auto"/>
            <w:shd w:val="clear" w:color="auto" w:fill="5B9BD5" w:themeFill="accent1"/>
            <w:vAlign w:val="center"/>
          </w:tcPr>
          <w:p w14:paraId="481735DE"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Re</w:t>
            </w:r>
          </w:p>
        </w:tc>
        <w:tc>
          <w:tcPr>
            <w:tcW w:w="0" w:type="auto"/>
            <w:shd w:val="clear" w:color="auto" w:fill="5B9BD5" w:themeFill="accent1"/>
            <w:vAlign w:val="center"/>
          </w:tcPr>
          <w:p w14:paraId="3D7A5C6A"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R mayúscula con e minúscula</w:t>
            </w:r>
          </w:p>
        </w:tc>
      </w:tr>
      <w:tr w:rsidR="007C03A2" w:rsidRPr="00D24080" w14:paraId="315E506F" w14:textId="77777777" w:rsidTr="00CE7B8A">
        <w:tc>
          <w:tcPr>
            <w:tcW w:w="0" w:type="auto"/>
            <w:shd w:val="clear" w:color="auto" w:fill="5B9BD5" w:themeFill="accent1"/>
            <w:vAlign w:val="center"/>
          </w:tcPr>
          <w:p w14:paraId="7964D97F" w14:textId="77777777" w:rsidR="007C03A2" w:rsidRPr="00D24080" w:rsidRDefault="00592D31" w:rsidP="009A14AC">
            <w:pPr>
              <w:spacing w:after="150"/>
              <w:rPr>
                <w:rFonts w:eastAsia="Times New Roman" w:cs="Times New Roman"/>
                <w:lang w:eastAsia="es-CO"/>
              </w:rPr>
            </w:pPr>
            <w:hyperlink r:id="rId78" w:history="1">
              <w:r w:rsidR="007C03A2" w:rsidRPr="00D24080">
                <w:rPr>
                  <w:rFonts w:eastAsia="Times New Roman" w:cs="Times New Roman"/>
                  <w:lang w:eastAsia="es-CO"/>
                </w:rPr>
                <w:t>Rodio</w:t>
              </w:r>
            </w:hyperlink>
          </w:p>
        </w:tc>
        <w:tc>
          <w:tcPr>
            <w:tcW w:w="0" w:type="auto"/>
            <w:shd w:val="clear" w:color="auto" w:fill="5B9BD5" w:themeFill="accent1"/>
            <w:vAlign w:val="center"/>
          </w:tcPr>
          <w:p w14:paraId="2CF8E8BB"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Rh</w:t>
            </w:r>
          </w:p>
        </w:tc>
        <w:tc>
          <w:tcPr>
            <w:tcW w:w="0" w:type="auto"/>
            <w:shd w:val="clear" w:color="auto" w:fill="5B9BD5" w:themeFill="accent1"/>
            <w:vAlign w:val="center"/>
          </w:tcPr>
          <w:p w14:paraId="640510B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R mayúscula y h minúscula</w:t>
            </w:r>
          </w:p>
        </w:tc>
      </w:tr>
      <w:tr w:rsidR="007C03A2" w:rsidRPr="00D24080" w14:paraId="72E2B01F" w14:textId="77777777" w:rsidTr="00CE7B8A">
        <w:tc>
          <w:tcPr>
            <w:tcW w:w="0" w:type="auto"/>
            <w:shd w:val="clear" w:color="auto" w:fill="5B9BD5" w:themeFill="accent1"/>
            <w:vAlign w:val="center"/>
          </w:tcPr>
          <w:p w14:paraId="0A408F04" w14:textId="77777777" w:rsidR="007C03A2" w:rsidRPr="00D24080" w:rsidRDefault="00592D31" w:rsidP="009A14AC">
            <w:pPr>
              <w:spacing w:after="150"/>
              <w:rPr>
                <w:rFonts w:eastAsia="Times New Roman" w:cs="Times New Roman"/>
                <w:lang w:eastAsia="es-CO"/>
              </w:rPr>
            </w:pPr>
            <w:hyperlink r:id="rId79" w:history="1">
              <w:r w:rsidR="007C03A2" w:rsidRPr="00D24080">
                <w:rPr>
                  <w:rFonts w:eastAsia="Times New Roman" w:cs="Times New Roman"/>
                  <w:lang w:eastAsia="es-CO"/>
                </w:rPr>
                <w:t>Rubidio</w:t>
              </w:r>
            </w:hyperlink>
          </w:p>
        </w:tc>
        <w:tc>
          <w:tcPr>
            <w:tcW w:w="0" w:type="auto"/>
            <w:shd w:val="clear" w:color="auto" w:fill="5B9BD5" w:themeFill="accent1"/>
            <w:vAlign w:val="center"/>
          </w:tcPr>
          <w:p w14:paraId="69BB3403"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Rb</w:t>
            </w:r>
          </w:p>
        </w:tc>
        <w:tc>
          <w:tcPr>
            <w:tcW w:w="0" w:type="auto"/>
            <w:shd w:val="clear" w:color="auto" w:fill="5B9BD5" w:themeFill="accent1"/>
            <w:vAlign w:val="center"/>
          </w:tcPr>
          <w:p w14:paraId="4DC753B2"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R mayúscula y b minúscula</w:t>
            </w:r>
          </w:p>
        </w:tc>
      </w:tr>
      <w:tr w:rsidR="007C03A2" w:rsidRPr="00D24080" w14:paraId="7E1997C3" w14:textId="77777777" w:rsidTr="00CE7B8A">
        <w:tc>
          <w:tcPr>
            <w:tcW w:w="0" w:type="auto"/>
            <w:shd w:val="clear" w:color="auto" w:fill="5B9BD5" w:themeFill="accent1"/>
            <w:vAlign w:val="center"/>
          </w:tcPr>
          <w:p w14:paraId="7D8B9B01" w14:textId="77777777" w:rsidR="007C03A2" w:rsidRPr="00D24080" w:rsidRDefault="00592D31" w:rsidP="009A14AC">
            <w:pPr>
              <w:spacing w:after="150"/>
              <w:rPr>
                <w:rFonts w:eastAsia="Times New Roman" w:cs="Times New Roman"/>
                <w:lang w:eastAsia="es-CO"/>
              </w:rPr>
            </w:pPr>
            <w:hyperlink r:id="rId80" w:history="1">
              <w:r w:rsidR="007C03A2" w:rsidRPr="00D24080">
                <w:rPr>
                  <w:rFonts w:eastAsia="Times New Roman" w:cs="Times New Roman"/>
                  <w:lang w:eastAsia="es-CO"/>
                </w:rPr>
                <w:t>Rutenio</w:t>
              </w:r>
            </w:hyperlink>
          </w:p>
        </w:tc>
        <w:tc>
          <w:tcPr>
            <w:tcW w:w="0" w:type="auto"/>
            <w:shd w:val="clear" w:color="auto" w:fill="5B9BD5" w:themeFill="accent1"/>
            <w:vAlign w:val="center"/>
          </w:tcPr>
          <w:p w14:paraId="6FC67E68"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Ru</w:t>
            </w:r>
          </w:p>
        </w:tc>
        <w:tc>
          <w:tcPr>
            <w:tcW w:w="0" w:type="auto"/>
            <w:shd w:val="clear" w:color="auto" w:fill="5B9BD5" w:themeFill="accent1"/>
            <w:vAlign w:val="center"/>
          </w:tcPr>
          <w:p w14:paraId="2CEC3E2A"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R mayúscula con u minúscula</w:t>
            </w:r>
          </w:p>
        </w:tc>
      </w:tr>
      <w:tr w:rsidR="007C03A2" w:rsidRPr="00D24080" w14:paraId="00A6FFE9" w14:textId="77777777" w:rsidTr="00CE7B8A">
        <w:tc>
          <w:tcPr>
            <w:tcW w:w="0" w:type="auto"/>
            <w:shd w:val="clear" w:color="auto" w:fill="5B9BD5" w:themeFill="accent1"/>
            <w:vAlign w:val="center"/>
          </w:tcPr>
          <w:p w14:paraId="36E0111F" w14:textId="77777777" w:rsidR="007C03A2" w:rsidRPr="00D24080" w:rsidRDefault="00592D31" w:rsidP="009A14AC">
            <w:pPr>
              <w:spacing w:after="150"/>
              <w:rPr>
                <w:rFonts w:eastAsia="Times New Roman" w:cs="Times New Roman"/>
                <w:lang w:eastAsia="es-CO"/>
              </w:rPr>
            </w:pPr>
            <w:hyperlink r:id="rId81" w:history="1">
              <w:r w:rsidR="007C03A2" w:rsidRPr="00D24080">
                <w:rPr>
                  <w:rFonts w:eastAsia="Times New Roman" w:cs="Times New Roman"/>
                  <w:lang w:eastAsia="es-CO"/>
                </w:rPr>
                <w:t>Rutherfordio</w:t>
              </w:r>
            </w:hyperlink>
          </w:p>
        </w:tc>
        <w:tc>
          <w:tcPr>
            <w:tcW w:w="0" w:type="auto"/>
            <w:shd w:val="clear" w:color="auto" w:fill="5B9BD5" w:themeFill="accent1"/>
            <w:vAlign w:val="center"/>
          </w:tcPr>
          <w:p w14:paraId="4CFDA0B6"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Rf</w:t>
            </w:r>
          </w:p>
        </w:tc>
        <w:tc>
          <w:tcPr>
            <w:tcW w:w="0" w:type="auto"/>
            <w:shd w:val="clear" w:color="auto" w:fill="5B9BD5" w:themeFill="accent1"/>
            <w:vAlign w:val="center"/>
          </w:tcPr>
          <w:p w14:paraId="390B46C7"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R mayúscula con f minúscula</w:t>
            </w:r>
          </w:p>
        </w:tc>
      </w:tr>
      <w:tr w:rsidR="007C03A2" w:rsidRPr="00D24080" w14:paraId="5B571B74" w14:textId="77777777" w:rsidTr="00CE7B8A">
        <w:tc>
          <w:tcPr>
            <w:tcW w:w="0" w:type="auto"/>
            <w:shd w:val="clear" w:color="auto" w:fill="5B9BD5" w:themeFill="accent1"/>
            <w:vAlign w:val="center"/>
          </w:tcPr>
          <w:p w14:paraId="21B4494A" w14:textId="77777777" w:rsidR="007C03A2" w:rsidRPr="00D24080" w:rsidRDefault="00592D31" w:rsidP="009A14AC">
            <w:pPr>
              <w:spacing w:after="150"/>
              <w:rPr>
                <w:rFonts w:eastAsia="Times New Roman" w:cs="Times New Roman"/>
                <w:lang w:eastAsia="es-CO"/>
              </w:rPr>
            </w:pPr>
            <w:hyperlink r:id="rId82" w:history="1">
              <w:r w:rsidR="007C03A2" w:rsidRPr="00D24080">
                <w:rPr>
                  <w:rFonts w:eastAsia="Times New Roman" w:cs="Times New Roman"/>
                  <w:lang w:eastAsia="es-CO"/>
                </w:rPr>
                <w:t>Samario</w:t>
              </w:r>
            </w:hyperlink>
          </w:p>
        </w:tc>
        <w:tc>
          <w:tcPr>
            <w:tcW w:w="0" w:type="auto"/>
            <w:shd w:val="clear" w:color="auto" w:fill="5B9BD5" w:themeFill="accent1"/>
            <w:vAlign w:val="center"/>
          </w:tcPr>
          <w:p w14:paraId="1C6C65D7"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Sm</w:t>
            </w:r>
          </w:p>
        </w:tc>
        <w:tc>
          <w:tcPr>
            <w:tcW w:w="0" w:type="auto"/>
            <w:shd w:val="clear" w:color="auto" w:fill="5B9BD5" w:themeFill="accent1"/>
            <w:vAlign w:val="center"/>
          </w:tcPr>
          <w:p w14:paraId="058BB2CD"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S mayúscula y m minúscula</w:t>
            </w:r>
          </w:p>
        </w:tc>
      </w:tr>
      <w:tr w:rsidR="007C03A2" w:rsidRPr="00D24080" w14:paraId="6C2C9FC2" w14:textId="77777777" w:rsidTr="00CE7B8A">
        <w:tc>
          <w:tcPr>
            <w:tcW w:w="0" w:type="auto"/>
            <w:shd w:val="clear" w:color="auto" w:fill="5B9BD5" w:themeFill="accent1"/>
            <w:vAlign w:val="center"/>
          </w:tcPr>
          <w:p w14:paraId="37C52372" w14:textId="77777777" w:rsidR="007C03A2" w:rsidRPr="00D24080" w:rsidRDefault="00592D31" w:rsidP="009A14AC">
            <w:pPr>
              <w:spacing w:after="150"/>
              <w:rPr>
                <w:rFonts w:eastAsia="Times New Roman" w:cs="Times New Roman"/>
                <w:lang w:eastAsia="es-CO"/>
              </w:rPr>
            </w:pPr>
            <w:hyperlink r:id="rId83" w:history="1">
              <w:r w:rsidR="007C03A2" w:rsidRPr="00D24080">
                <w:rPr>
                  <w:rFonts w:eastAsia="Times New Roman" w:cs="Times New Roman"/>
                  <w:lang w:eastAsia="es-CO"/>
                </w:rPr>
                <w:t>Selenio</w:t>
              </w:r>
            </w:hyperlink>
          </w:p>
        </w:tc>
        <w:tc>
          <w:tcPr>
            <w:tcW w:w="0" w:type="auto"/>
            <w:shd w:val="clear" w:color="auto" w:fill="5B9BD5" w:themeFill="accent1"/>
            <w:vAlign w:val="center"/>
          </w:tcPr>
          <w:p w14:paraId="20ED9698"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Se</w:t>
            </w:r>
          </w:p>
        </w:tc>
        <w:tc>
          <w:tcPr>
            <w:tcW w:w="0" w:type="auto"/>
            <w:shd w:val="clear" w:color="auto" w:fill="5B9BD5" w:themeFill="accent1"/>
            <w:vAlign w:val="center"/>
          </w:tcPr>
          <w:p w14:paraId="55B71850"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S mayúscula con e minúscula</w:t>
            </w:r>
          </w:p>
        </w:tc>
      </w:tr>
      <w:tr w:rsidR="007C03A2" w:rsidRPr="00D24080" w14:paraId="18379E35" w14:textId="77777777" w:rsidTr="00CE7B8A">
        <w:tc>
          <w:tcPr>
            <w:tcW w:w="0" w:type="auto"/>
            <w:shd w:val="clear" w:color="auto" w:fill="5B9BD5" w:themeFill="accent1"/>
            <w:vAlign w:val="center"/>
          </w:tcPr>
          <w:p w14:paraId="06F9C87F" w14:textId="77777777" w:rsidR="007C03A2" w:rsidRPr="00D24080" w:rsidRDefault="00592D31" w:rsidP="009A14AC">
            <w:pPr>
              <w:spacing w:after="150"/>
              <w:rPr>
                <w:rFonts w:eastAsia="Times New Roman" w:cs="Times New Roman"/>
                <w:lang w:eastAsia="es-CO"/>
              </w:rPr>
            </w:pPr>
            <w:hyperlink r:id="rId84" w:history="1">
              <w:r w:rsidR="007C03A2" w:rsidRPr="00D24080">
                <w:rPr>
                  <w:rFonts w:eastAsia="Times New Roman" w:cs="Times New Roman"/>
                  <w:lang w:eastAsia="es-CO"/>
                </w:rPr>
                <w:t>Sílice</w:t>
              </w:r>
            </w:hyperlink>
          </w:p>
        </w:tc>
        <w:tc>
          <w:tcPr>
            <w:tcW w:w="0" w:type="auto"/>
            <w:shd w:val="clear" w:color="auto" w:fill="5B9BD5" w:themeFill="accent1"/>
            <w:vAlign w:val="center"/>
          </w:tcPr>
          <w:p w14:paraId="378D5CB8"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Si</w:t>
            </w:r>
          </w:p>
        </w:tc>
        <w:tc>
          <w:tcPr>
            <w:tcW w:w="0" w:type="auto"/>
            <w:shd w:val="clear" w:color="auto" w:fill="5B9BD5" w:themeFill="accent1"/>
            <w:vAlign w:val="center"/>
          </w:tcPr>
          <w:p w14:paraId="452ADB9B"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S mayúscula con i minúscula</w:t>
            </w:r>
          </w:p>
        </w:tc>
      </w:tr>
      <w:tr w:rsidR="007C03A2" w:rsidRPr="00D24080" w14:paraId="1AAD4485" w14:textId="77777777" w:rsidTr="00CE7B8A">
        <w:tc>
          <w:tcPr>
            <w:tcW w:w="0" w:type="auto"/>
            <w:shd w:val="clear" w:color="auto" w:fill="5B9BD5" w:themeFill="accent1"/>
            <w:vAlign w:val="center"/>
          </w:tcPr>
          <w:p w14:paraId="28BD0304" w14:textId="77777777" w:rsidR="007C03A2" w:rsidRPr="00D24080" w:rsidRDefault="00592D31" w:rsidP="009A14AC">
            <w:pPr>
              <w:spacing w:after="150"/>
              <w:rPr>
                <w:rFonts w:eastAsia="Times New Roman" w:cs="Times New Roman"/>
                <w:lang w:eastAsia="es-CO"/>
              </w:rPr>
            </w:pPr>
            <w:hyperlink r:id="rId85" w:history="1">
              <w:r w:rsidR="007C03A2" w:rsidRPr="00D24080">
                <w:rPr>
                  <w:rFonts w:eastAsia="Times New Roman" w:cs="Times New Roman"/>
                  <w:lang w:eastAsia="es-CO"/>
                </w:rPr>
                <w:t>Sodio</w:t>
              </w:r>
            </w:hyperlink>
          </w:p>
        </w:tc>
        <w:tc>
          <w:tcPr>
            <w:tcW w:w="0" w:type="auto"/>
            <w:shd w:val="clear" w:color="auto" w:fill="5B9BD5" w:themeFill="accent1"/>
            <w:vAlign w:val="center"/>
          </w:tcPr>
          <w:p w14:paraId="762966E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Na</w:t>
            </w:r>
          </w:p>
        </w:tc>
        <w:tc>
          <w:tcPr>
            <w:tcW w:w="0" w:type="auto"/>
            <w:shd w:val="clear" w:color="auto" w:fill="5B9BD5" w:themeFill="accent1"/>
            <w:vAlign w:val="center"/>
          </w:tcPr>
          <w:p w14:paraId="2D5E6DF6"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N mayúscula con a minúscula</w:t>
            </w:r>
          </w:p>
        </w:tc>
      </w:tr>
      <w:tr w:rsidR="007C03A2" w:rsidRPr="00D24080" w14:paraId="3234DF68" w14:textId="77777777" w:rsidTr="00CE7B8A">
        <w:tc>
          <w:tcPr>
            <w:tcW w:w="0" w:type="auto"/>
            <w:shd w:val="clear" w:color="auto" w:fill="5B9BD5" w:themeFill="accent1"/>
            <w:vAlign w:val="center"/>
          </w:tcPr>
          <w:p w14:paraId="042A671B" w14:textId="77777777" w:rsidR="007C03A2" w:rsidRPr="00D24080" w:rsidRDefault="00592D31" w:rsidP="009A14AC">
            <w:pPr>
              <w:spacing w:after="150"/>
              <w:rPr>
                <w:rFonts w:eastAsia="Times New Roman" w:cs="Times New Roman"/>
                <w:lang w:eastAsia="es-CO"/>
              </w:rPr>
            </w:pPr>
            <w:hyperlink r:id="rId86" w:history="1">
              <w:r w:rsidR="007C03A2" w:rsidRPr="00D24080">
                <w:rPr>
                  <w:rFonts w:eastAsia="Times New Roman" w:cs="Times New Roman"/>
                  <w:lang w:eastAsia="es-CO"/>
                </w:rPr>
                <w:t>Talio</w:t>
              </w:r>
            </w:hyperlink>
          </w:p>
        </w:tc>
        <w:tc>
          <w:tcPr>
            <w:tcW w:w="0" w:type="auto"/>
            <w:shd w:val="clear" w:color="auto" w:fill="5B9BD5" w:themeFill="accent1"/>
            <w:vAlign w:val="center"/>
          </w:tcPr>
          <w:p w14:paraId="69C2208B"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Tl</w:t>
            </w:r>
          </w:p>
        </w:tc>
        <w:tc>
          <w:tcPr>
            <w:tcW w:w="0" w:type="auto"/>
            <w:shd w:val="clear" w:color="auto" w:fill="5B9BD5" w:themeFill="accent1"/>
            <w:vAlign w:val="center"/>
          </w:tcPr>
          <w:p w14:paraId="5767550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T mayúscula y l minúscula</w:t>
            </w:r>
          </w:p>
        </w:tc>
      </w:tr>
      <w:tr w:rsidR="007C03A2" w:rsidRPr="00D24080" w14:paraId="6587E54B" w14:textId="77777777" w:rsidTr="00CE7B8A">
        <w:tc>
          <w:tcPr>
            <w:tcW w:w="0" w:type="auto"/>
            <w:shd w:val="clear" w:color="auto" w:fill="5B9BD5" w:themeFill="accent1"/>
            <w:vAlign w:val="center"/>
          </w:tcPr>
          <w:p w14:paraId="316B5CAB" w14:textId="77777777" w:rsidR="007C03A2" w:rsidRPr="00D24080" w:rsidRDefault="00592D31" w:rsidP="009A14AC">
            <w:pPr>
              <w:spacing w:after="150"/>
              <w:rPr>
                <w:rFonts w:eastAsia="Times New Roman" w:cs="Times New Roman"/>
                <w:lang w:eastAsia="es-CO"/>
              </w:rPr>
            </w:pPr>
            <w:hyperlink r:id="rId87" w:history="1">
              <w:r w:rsidR="007C03A2" w:rsidRPr="00D24080">
                <w:rPr>
                  <w:rFonts w:eastAsia="Times New Roman" w:cs="Times New Roman"/>
                  <w:lang w:eastAsia="es-CO"/>
                </w:rPr>
                <w:t>Tantalio</w:t>
              </w:r>
            </w:hyperlink>
          </w:p>
        </w:tc>
        <w:tc>
          <w:tcPr>
            <w:tcW w:w="0" w:type="auto"/>
            <w:shd w:val="clear" w:color="auto" w:fill="5B9BD5" w:themeFill="accent1"/>
            <w:vAlign w:val="center"/>
          </w:tcPr>
          <w:p w14:paraId="7ECED553"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Ta</w:t>
            </w:r>
          </w:p>
        </w:tc>
        <w:tc>
          <w:tcPr>
            <w:tcW w:w="0" w:type="auto"/>
            <w:shd w:val="clear" w:color="auto" w:fill="5B9BD5" w:themeFill="accent1"/>
            <w:vAlign w:val="center"/>
          </w:tcPr>
          <w:p w14:paraId="5FDABCBF"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T mayúscula con a minúscula</w:t>
            </w:r>
          </w:p>
        </w:tc>
      </w:tr>
      <w:tr w:rsidR="007C03A2" w:rsidRPr="00D24080" w14:paraId="6DAEBAFA" w14:textId="77777777" w:rsidTr="00CE7B8A">
        <w:tc>
          <w:tcPr>
            <w:tcW w:w="0" w:type="auto"/>
            <w:shd w:val="clear" w:color="auto" w:fill="5B9BD5" w:themeFill="accent1"/>
            <w:vAlign w:val="center"/>
          </w:tcPr>
          <w:p w14:paraId="29745C64" w14:textId="77777777" w:rsidR="007C03A2" w:rsidRPr="00D24080" w:rsidRDefault="00592D31" w:rsidP="009A14AC">
            <w:pPr>
              <w:spacing w:after="150"/>
              <w:rPr>
                <w:rFonts w:eastAsia="Times New Roman" w:cs="Times New Roman"/>
                <w:lang w:eastAsia="es-CO"/>
              </w:rPr>
            </w:pPr>
            <w:hyperlink r:id="rId88" w:history="1">
              <w:r w:rsidR="007C03A2" w:rsidRPr="00D24080">
                <w:rPr>
                  <w:rFonts w:eastAsia="Times New Roman" w:cs="Times New Roman"/>
                  <w:lang w:eastAsia="es-CO"/>
                </w:rPr>
                <w:t>Tecnecio</w:t>
              </w:r>
            </w:hyperlink>
          </w:p>
        </w:tc>
        <w:tc>
          <w:tcPr>
            <w:tcW w:w="0" w:type="auto"/>
            <w:shd w:val="clear" w:color="auto" w:fill="5B9BD5" w:themeFill="accent1"/>
            <w:vAlign w:val="center"/>
          </w:tcPr>
          <w:p w14:paraId="7009429D"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Tc</w:t>
            </w:r>
          </w:p>
        </w:tc>
        <w:tc>
          <w:tcPr>
            <w:tcW w:w="0" w:type="auto"/>
            <w:shd w:val="clear" w:color="auto" w:fill="5B9BD5" w:themeFill="accent1"/>
            <w:vAlign w:val="center"/>
          </w:tcPr>
          <w:p w14:paraId="2E4D7C85"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T mayúscula y c minúscula</w:t>
            </w:r>
          </w:p>
        </w:tc>
      </w:tr>
      <w:tr w:rsidR="007C03A2" w:rsidRPr="00D24080" w14:paraId="05DDC328" w14:textId="77777777" w:rsidTr="00CE7B8A">
        <w:tc>
          <w:tcPr>
            <w:tcW w:w="0" w:type="auto"/>
            <w:shd w:val="clear" w:color="auto" w:fill="5B9BD5" w:themeFill="accent1"/>
            <w:vAlign w:val="center"/>
          </w:tcPr>
          <w:p w14:paraId="6347FFA8" w14:textId="77777777" w:rsidR="007C03A2" w:rsidRPr="00D24080" w:rsidRDefault="00592D31" w:rsidP="009A14AC">
            <w:pPr>
              <w:spacing w:after="150"/>
              <w:rPr>
                <w:rFonts w:eastAsia="Times New Roman" w:cs="Times New Roman"/>
                <w:lang w:eastAsia="es-CO"/>
              </w:rPr>
            </w:pPr>
            <w:hyperlink r:id="rId89" w:history="1">
              <w:r w:rsidR="007C03A2" w:rsidRPr="00D24080">
                <w:rPr>
                  <w:rFonts w:eastAsia="Times New Roman" w:cs="Times New Roman"/>
                  <w:lang w:eastAsia="es-CO"/>
                </w:rPr>
                <w:t>Teluro</w:t>
              </w:r>
            </w:hyperlink>
          </w:p>
        </w:tc>
        <w:tc>
          <w:tcPr>
            <w:tcW w:w="0" w:type="auto"/>
            <w:shd w:val="clear" w:color="auto" w:fill="5B9BD5" w:themeFill="accent1"/>
            <w:vAlign w:val="center"/>
          </w:tcPr>
          <w:p w14:paraId="5C27AD2A"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Te</w:t>
            </w:r>
          </w:p>
        </w:tc>
        <w:tc>
          <w:tcPr>
            <w:tcW w:w="0" w:type="auto"/>
            <w:shd w:val="clear" w:color="auto" w:fill="5B9BD5" w:themeFill="accent1"/>
            <w:vAlign w:val="center"/>
          </w:tcPr>
          <w:p w14:paraId="792B1BFD"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T mayúscula con e minúscula</w:t>
            </w:r>
          </w:p>
        </w:tc>
      </w:tr>
      <w:tr w:rsidR="007C03A2" w:rsidRPr="00D24080" w14:paraId="05702607" w14:textId="77777777" w:rsidTr="00CE7B8A">
        <w:tc>
          <w:tcPr>
            <w:tcW w:w="0" w:type="auto"/>
            <w:shd w:val="clear" w:color="auto" w:fill="5B9BD5" w:themeFill="accent1"/>
            <w:vAlign w:val="center"/>
          </w:tcPr>
          <w:p w14:paraId="27948DF4" w14:textId="77777777" w:rsidR="007C03A2" w:rsidRPr="00D24080" w:rsidRDefault="00592D31" w:rsidP="009A14AC">
            <w:pPr>
              <w:spacing w:after="150"/>
              <w:rPr>
                <w:rFonts w:eastAsia="Times New Roman" w:cs="Times New Roman"/>
                <w:lang w:eastAsia="es-CO"/>
              </w:rPr>
            </w:pPr>
            <w:hyperlink r:id="rId90" w:history="1">
              <w:r w:rsidR="007C03A2" w:rsidRPr="00D24080">
                <w:rPr>
                  <w:rFonts w:eastAsia="Times New Roman" w:cs="Times New Roman"/>
                  <w:lang w:eastAsia="es-CO"/>
                </w:rPr>
                <w:t>Titanio</w:t>
              </w:r>
            </w:hyperlink>
          </w:p>
        </w:tc>
        <w:tc>
          <w:tcPr>
            <w:tcW w:w="0" w:type="auto"/>
            <w:shd w:val="clear" w:color="auto" w:fill="5B9BD5" w:themeFill="accent1"/>
            <w:vAlign w:val="center"/>
          </w:tcPr>
          <w:p w14:paraId="09169ADE"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Ti</w:t>
            </w:r>
          </w:p>
        </w:tc>
        <w:tc>
          <w:tcPr>
            <w:tcW w:w="0" w:type="auto"/>
            <w:shd w:val="clear" w:color="auto" w:fill="5B9BD5" w:themeFill="accent1"/>
            <w:vAlign w:val="center"/>
          </w:tcPr>
          <w:p w14:paraId="433FE63A"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T mayúscula con e minúscula</w:t>
            </w:r>
          </w:p>
        </w:tc>
      </w:tr>
      <w:tr w:rsidR="007C03A2" w:rsidRPr="00D24080" w14:paraId="1C719D7F" w14:textId="77777777" w:rsidTr="00CE7B8A">
        <w:tc>
          <w:tcPr>
            <w:tcW w:w="0" w:type="auto"/>
            <w:shd w:val="clear" w:color="auto" w:fill="5B9BD5" w:themeFill="accent1"/>
            <w:vAlign w:val="center"/>
          </w:tcPr>
          <w:p w14:paraId="3A6F7DAF" w14:textId="77777777" w:rsidR="007C03A2" w:rsidRPr="00D24080" w:rsidRDefault="00592D31" w:rsidP="009A14AC">
            <w:pPr>
              <w:spacing w:after="150"/>
              <w:rPr>
                <w:rFonts w:eastAsia="Times New Roman" w:cs="Times New Roman"/>
                <w:lang w:eastAsia="es-CO"/>
              </w:rPr>
            </w:pPr>
            <w:hyperlink r:id="rId91" w:history="1">
              <w:r w:rsidR="007C03A2" w:rsidRPr="00D24080">
                <w:rPr>
                  <w:rFonts w:eastAsia="Times New Roman" w:cs="Times New Roman"/>
                  <w:lang w:eastAsia="es-CO"/>
                </w:rPr>
                <w:t>Torio</w:t>
              </w:r>
            </w:hyperlink>
          </w:p>
        </w:tc>
        <w:tc>
          <w:tcPr>
            <w:tcW w:w="0" w:type="auto"/>
            <w:shd w:val="clear" w:color="auto" w:fill="5B9BD5" w:themeFill="accent1"/>
            <w:vAlign w:val="center"/>
          </w:tcPr>
          <w:p w14:paraId="623583AE"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Th</w:t>
            </w:r>
          </w:p>
        </w:tc>
        <w:tc>
          <w:tcPr>
            <w:tcW w:w="0" w:type="auto"/>
            <w:shd w:val="clear" w:color="auto" w:fill="5B9BD5" w:themeFill="accent1"/>
            <w:vAlign w:val="center"/>
          </w:tcPr>
          <w:p w14:paraId="3A0993A3"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T mayúscula y h minúscula</w:t>
            </w:r>
          </w:p>
        </w:tc>
      </w:tr>
      <w:tr w:rsidR="007C03A2" w:rsidRPr="00D24080" w14:paraId="76111D94" w14:textId="77777777" w:rsidTr="00CE7B8A">
        <w:tc>
          <w:tcPr>
            <w:tcW w:w="0" w:type="auto"/>
            <w:shd w:val="clear" w:color="auto" w:fill="5B9BD5" w:themeFill="accent1"/>
            <w:vAlign w:val="center"/>
          </w:tcPr>
          <w:p w14:paraId="4DB3DD57" w14:textId="77777777" w:rsidR="007C03A2" w:rsidRPr="00D24080" w:rsidRDefault="00592D31" w:rsidP="009A14AC">
            <w:pPr>
              <w:rPr>
                <w:rFonts w:eastAsia="Times New Roman" w:cs="Times New Roman"/>
                <w:lang w:eastAsia="es-CO"/>
              </w:rPr>
            </w:pPr>
            <w:hyperlink r:id="rId92" w:history="1">
              <w:r w:rsidR="007C03A2" w:rsidRPr="00D24080">
                <w:rPr>
                  <w:rFonts w:eastAsia="Times New Roman" w:cs="Times New Roman"/>
                  <w:u w:val="single"/>
                  <w:lang w:eastAsia="es-CO"/>
                </w:rPr>
                <w:t>Uranio</w:t>
              </w:r>
            </w:hyperlink>
          </w:p>
        </w:tc>
        <w:tc>
          <w:tcPr>
            <w:tcW w:w="0" w:type="auto"/>
            <w:shd w:val="clear" w:color="auto" w:fill="5B9BD5" w:themeFill="accent1"/>
            <w:vAlign w:val="center"/>
          </w:tcPr>
          <w:p w14:paraId="083F2208"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U</w:t>
            </w:r>
          </w:p>
        </w:tc>
        <w:tc>
          <w:tcPr>
            <w:tcW w:w="0" w:type="auto"/>
            <w:shd w:val="clear" w:color="auto" w:fill="5B9BD5" w:themeFill="accent1"/>
            <w:vAlign w:val="center"/>
          </w:tcPr>
          <w:p w14:paraId="7909550F"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U mayúscula</w:t>
            </w:r>
          </w:p>
        </w:tc>
      </w:tr>
      <w:tr w:rsidR="007C03A2" w:rsidRPr="00D24080" w14:paraId="5DEFB434" w14:textId="77777777" w:rsidTr="00CE7B8A">
        <w:tc>
          <w:tcPr>
            <w:tcW w:w="0" w:type="auto"/>
            <w:shd w:val="clear" w:color="auto" w:fill="5B9BD5" w:themeFill="accent1"/>
            <w:vAlign w:val="center"/>
          </w:tcPr>
          <w:p w14:paraId="09A89DCC" w14:textId="77777777" w:rsidR="007C03A2" w:rsidRPr="00D24080" w:rsidRDefault="00592D31" w:rsidP="009A14AC">
            <w:pPr>
              <w:rPr>
                <w:rFonts w:eastAsia="Times New Roman" w:cs="Times New Roman"/>
                <w:lang w:eastAsia="es-CO"/>
              </w:rPr>
            </w:pPr>
            <w:hyperlink r:id="rId93" w:history="1">
              <w:r w:rsidR="007C03A2" w:rsidRPr="00D24080">
                <w:rPr>
                  <w:rFonts w:eastAsia="Times New Roman" w:cs="Times New Roman"/>
                  <w:u w:val="single"/>
                  <w:lang w:eastAsia="es-CO"/>
                </w:rPr>
                <w:t>Vanadio</w:t>
              </w:r>
            </w:hyperlink>
          </w:p>
        </w:tc>
        <w:tc>
          <w:tcPr>
            <w:tcW w:w="0" w:type="auto"/>
            <w:shd w:val="clear" w:color="auto" w:fill="5B9BD5" w:themeFill="accent1"/>
            <w:vAlign w:val="center"/>
          </w:tcPr>
          <w:p w14:paraId="24BA454C"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V</w:t>
            </w:r>
          </w:p>
        </w:tc>
        <w:tc>
          <w:tcPr>
            <w:tcW w:w="0" w:type="auto"/>
            <w:shd w:val="clear" w:color="auto" w:fill="5B9BD5" w:themeFill="accent1"/>
            <w:vAlign w:val="center"/>
          </w:tcPr>
          <w:p w14:paraId="19013234"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V mayúscula</w:t>
            </w:r>
          </w:p>
        </w:tc>
      </w:tr>
      <w:tr w:rsidR="007C03A2" w:rsidRPr="00D24080" w14:paraId="5FBF81BD" w14:textId="77777777" w:rsidTr="00CE7B8A">
        <w:tc>
          <w:tcPr>
            <w:tcW w:w="0" w:type="auto"/>
            <w:shd w:val="clear" w:color="auto" w:fill="5B9BD5" w:themeFill="accent1"/>
            <w:vAlign w:val="center"/>
          </w:tcPr>
          <w:p w14:paraId="4FE11B63" w14:textId="77777777" w:rsidR="007C03A2" w:rsidRPr="00D24080" w:rsidRDefault="00592D31" w:rsidP="009A14AC">
            <w:pPr>
              <w:rPr>
                <w:rFonts w:eastAsia="Times New Roman" w:cs="Times New Roman"/>
                <w:lang w:eastAsia="es-CO"/>
              </w:rPr>
            </w:pPr>
            <w:hyperlink r:id="rId94" w:history="1">
              <w:r w:rsidR="007C03A2" w:rsidRPr="00D24080">
                <w:rPr>
                  <w:rFonts w:eastAsia="Times New Roman" w:cs="Times New Roman"/>
                  <w:u w:val="single"/>
                  <w:lang w:eastAsia="es-CO"/>
                </w:rPr>
                <w:t>Wolframio</w:t>
              </w:r>
            </w:hyperlink>
          </w:p>
        </w:tc>
        <w:tc>
          <w:tcPr>
            <w:tcW w:w="0" w:type="auto"/>
            <w:shd w:val="clear" w:color="auto" w:fill="5B9BD5" w:themeFill="accent1"/>
            <w:vAlign w:val="center"/>
          </w:tcPr>
          <w:p w14:paraId="09E47F68"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W</w:t>
            </w:r>
          </w:p>
        </w:tc>
        <w:tc>
          <w:tcPr>
            <w:tcW w:w="0" w:type="auto"/>
            <w:shd w:val="clear" w:color="auto" w:fill="5B9BD5" w:themeFill="accent1"/>
            <w:vAlign w:val="center"/>
          </w:tcPr>
          <w:p w14:paraId="1DF8757A"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W mayúscula</w:t>
            </w:r>
          </w:p>
        </w:tc>
      </w:tr>
      <w:tr w:rsidR="007C03A2" w:rsidRPr="00D24080" w14:paraId="2BD6CB9A" w14:textId="77777777" w:rsidTr="00CE7B8A">
        <w:tc>
          <w:tcPr>
            <w:tcW w:w="0" w:type="auto"/>
            <w:shd w:val="clear" w:color="auto" w:fill="5B9BD5" w:themeFill="accent1"/>
            <w:vAlign w:val="center"/>
          </w:tcPr>
          <w:p w14:paraId="50E1273F" w14:textId="77777777" w:rsidR="007C03A2" w:rsidRPr="00D24080" w:rsidRDefault="00592D31" w:rsidP="009A14AC">
            <w:pPr>
              <w:rPr>
                <w:rFonts w:eastAsia="Times New Roman" w:cs="Times New Roman"/>
                <w:lang w:eastAsia="es-CO"/>
              </w:rPr>
            </w:pPr>
            <w:hyperlink r:id="rId95" w:history="1">
              <w:r w:rsidR="007C03A2" w:rsidRPr="00D24080">
                <w:rPr>
                  <w:rFonts w:eastAsia="Times New Roman" w:cs="Times New Roman"/>
                  <w:u w:val="single"/>
                  <w:lang w:eastAsia="es-CO"/>
                </w:rPr>
                <w:t>Xenón</w:t>
              </w:r>
            </w:hyperlink>
          </w:p>
        </w:tc>
        <w:tc>
          <w:tcPr>
            <w:tcW w:w="0" w:type="auto"/>
            <w:shd w:val="clear" w:color="auto" w:fill="5B9BD5" w:themeFill="accent1"/>
            <w:vAlign w:val="center"/>
          </w:tcPr>
          <w:p w14:paraId="68AB71D4"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Xe</w:t>
            </w:r>
          </w:p>
        </w:tc>
        <w:tc>
          <w:tcPr>
            <w:tcW w:w="0" w:type="auto"/>
            <w:shd w:val="clear" w:color="auto" w:fill="5B9BD5" w:themeFill="accent1"/>
            <w:vAlign w:val="center"/>
          </w:tcPr>
          <w:p w14:paraId="143AB8F8"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X mayúscula y e minúscula</w:t>
            </w:r>
          </w:p>
        </w:tc>
      </w:tr>
      <w:tr w:rsidR="007C03A2" w:rsidRPr="00D24080" w14:paraId="15A39F61" w14:textId="77777777" w:rsidTr="00CE7B8A">
        <w:tc>
          <w:tcPr>
            <w:tcW w:w="0" w:type="auto"/>
            <w:shd w:val="clear" w:color="auto" w:fill="5B9BD5" w:themeFill="accent1"/>
            <w:vAlign w:val="center"/>
          </w:tcPr>
          <w:p w14:paraId="6A4D8DB0" w14:textId="77777777" w:rsidR="007C03A2" w:rsidRPr="00D24080" w:rsidRDefault="00592D31" w:rsidP="009A14AC">
            <w:pPr>
              <w:rPr>
                <w:rFonts w:eastAsia="Times New Roman" w:cs="Times New Roman"/>
                <w:lang w:eastAsia="es-CO"/>
              </w:rPr>
            </w:pPr>
            <w:hyperlink r:id="rId96" w:history="1">
              <w:r w:rsidR="007C03A2" w:rsidRPr="00D24080">
                <w:rPr>
                  <w:rFonts w:eastAsia="Times New Roman" w:cs="Times New Roman"/>
                  <w:u w:val="single"/>
                  <w:lang w:eastAsia="es-CO"/>
                </w:rPr>
                <w:t>Zinc</w:t>
              </w:r>
            </w:hyperlink>
          </w:p>
        </w:tc>
        <w:tc>
          <w:tcPr>
            <w:tcW w:w="0" w:type="auto"/>
            <w:shd w:val="clear" w:color="auto" w:fill="5B9BD5" w:themeFill="accent1"/>
            <w:vAlign w:val="center"/>
          </w:tcPr>
          <w:p w14:paraId="3C41825D"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Zn</w:t>
            </w:r>
          </w:p>
        </w:tc>
        <w:tc>
          <w:tcPr>
            <w:tcW w:w="0" w:type="auto"/>
            <w:shd w:val="clear" w:color="auto" w:fill="5B9BD5" w:themeFill="accent1"/>
            <w:vAlign w:val="center"/>
          </w:tcPr>
          <w:p w14:paraId="3832F31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Z mayúscula y n minúscula</w:t>
            </w:r>
          </w:p>
        </w:tc>
      </w:tr>
      <w:tr w:rsidR="007C03A2" w:rsidRPr="00D24080" w14:paraId="71B80DF4" w14:textId="77777777" w:rsidTr="00CE7B8A">
        <w:tc>
          <w:tcPr>
            <w:tcW w:w="0" w:type="auto"/>
            <w:shd w:val="clear" w:color="auto" w:fill="5B9BD5" w:themeFill="accent1"/>
            <w:vAlign w:val="center"/>
          </w:tcPr>
          <w:p w14:paraId="41261BAA" w14:textId="77777777" w:rsidR="007C03A2" w:rsidRPr="00D24080" w:rsidRDefault="00592D31" w:rsidP="009A14AC">
            <w:pPr>
              <w:rPr>
                <w:rFonts w:eastAsia="Times New Roman" w:cs="Times New Roman"/>
                <w:lang w:eastAsia="es-CO"/>
              </w:rPr>
            </w:pPr>
            <w:hyperlink r:id="rId97" w:history="1">
              <w:r w:rsidR="007C03A2" w:rsidRPr="00D24080">
                <w:rPr>
                  <w:rFonts w:eastAsia="Times New Roman" w:cs="Times New Roman"/>
                  <w:u w:val="single"/>
                  <w:lang w:eastAsia="es-CO"/>
                </w:rPr>
                <w:t>Zirconio</w:t>
              </w:r>
            </w:hyperlink>
          </w:p>
        </w:tc>
        <w:tc>
          <w:tcPr>
            <w:tcW w:w="0" w:type="auto"/>
            <w:shd w:val="clear" w:color="auto" w:fill="5B9BD5" w:themeFill="accent1"/>
            <w:vAlign w:val="center"/>
          </w:tcPr>
          <w:p w14:paraId="6E0010E9" w14:textId="77777777" w:rsidR="007C03A2" w:rsidRPr="00FD5D36" w:rsidRDefault="007C03A2" w:rsidP="009A14AC">
            <w:pPr>
              <w:spacing w:after="150"/>
              <w:rPr>
                <w:rFonts w:eastAsia="Times New Roman" w:cs="Times New Roman"/>
                <w:b/>
                <w:lang w:eastAsia="es-CO"/>
              </w:rPr>
            </w:pPr>
            <w:r w:rsidRPr="00FD5D36">
              <w:rPr>
                <w:rFonts w:eastAsia="Times New Roman" w:cs="Times New Roman"/>
                <w:b/>
                <w:bCs/>
                <w:lang w:eastAsia="es-CO"/>
              </w:rPr>
              <w:t>Zr</w:t>
            </w:r>
          </w:p>
        </w:tc>
        <w:tc>
          <w:tcPr>
            <w:tcW w:w="0" w:type="auto"/>
            <w:shd w:val="clear" w:color="auto" w:fill="5B9BD5" w:themeFill="accent1"/>
            <w:vAlign w:val="center"/>
          </w:tcPr>
          <w:p w14:paraId="1395B7C7"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Z mayúscula y r minúscula</w:t>
            </w:r>
          </w:p>
        </w:tc>
      </w:tr>
      <w:tr w:rsidR="007C03A2" w:rsidRPr="00D24080" w14:paraId="5E1D1741" w14:textId="77777777" w:rsidTr="00CE7B8A">
        <w:tc>
          <w:tcPr>
            <w:tcW w:w="0" w:type="auto"/>
            <w:shd w:val="clear" w:color="auto" w:fill="5B9BD5" w:themeFill="accent1"/>
            <w:vAlign w:val="center"/>
          </w:tcPr>
          <w:p w14:paraId="3CFC407A" w14:textId="77777777" w:rsidR="007C03A2" w:rsidRPr="00D24080" w:rsidRDefault="007C03A2" w:rsidP="009A14AC">
            <w:r w:rsidRPr="00D24080">
              <w:t>Cloruro de Sodio</w:t>
            </w:r>
          </w:p>
        </w:tc>
        <w:tc>
          <w:tcPr>
            <w:tcW w:w="0" w:type="auto"/>
            <w:shd w:val="clear" w:color="auto" w:fill="5B9BD5" w:themeFill="accent1"/>
            <w:vAlign w:val="center"/>
          </w:tcPr>
          <w:p w14:paraId="34426575" w14:textId="77777777" w:rsidR="007C03A2" w:rsidRPr="00FD5D36" w:rsidRDefault="007C03A2" w:rsidP="009A14AC">
            <w:pPr>
              <w:rPr>
                <w:b/>
              </w:rPr>
            </w:pPr>
            <w:r w:rsidRPr="00FD5D36">
              <w:rPr>
                <w:b/>
              </w:rPr>
              <w:t>NaCl</w:t>
            </w:r>
          </w:p>
        </w:tc>
        <w:tc>
          <w:tcPr>
            <w:tcW w:w="0" w:type="auto"/>
            <w:shd w:val="clear" w:color="auto" w:fill="5B9BD5" w:themeFill="accent1"/>
            <w:vAlign w:val="center"/>
          </w:tcPr>
          <w:p w14:paraId="723B0AE0" w14:textId="77777777" w:rsidR="007C03A2" w:rsidRPr="00D24080" w:rsidRDefault="007C03A2" w:rsidP="009A14AC">
            <w:r w:rsidRPr="00D24080">
              <w:t>Símbolo del sodio y del cloro</w:t>
            </w:r>
          </w:p>
        </w:tc>
      </w:tr>
      <w:tr w:rsidR="007C03A2" w:rsidRPr="00D24080" w14:paraId="0C3A4540" w14:textId="77777777" w:rsidTr="00CE7B8A">
        <w:tc>
          <w:tcPr>
            <w:tcW w:w="0" w:type="auto"/>
            <w:shd w:val="clear" w:color="auto" w:fill="5B9BD5" w:themeFill="accent1"/>
            <w:vAlign w:val="center"/>
          </w:tcPr>
          <w:p w14:paraId="1D11F766" w14:textId="77777777" w:rsidR="007C03A2" w:rsidRPr="00D24080" w:rsidRDefault="007C03A2" w:rsidP="009A14AC">
            <w:r w:rsidRPr="00D24080">
              <w:t>Ácido Clorhídrico</w:t>
            </w:r>
          </w:p>
        </w:tc>
        <w:tc>
          <w:tcPr>
            <w:tcW w:w="0" w:type="auto"/>
            <w:shd w:val="clear" w:color="auto" w:fill="5B9BD5" w:themeFill="accent1"/>
            <w:vAlign w:val="center"/>
          </w:tcPr>
          <w:p w14:paraId="554CD547" w14:textId="77777777" w:rsidR="007C03A2" w:rsidRPr="00FD5D36" w:rsidRDefault="007C03A2" w:rsidP="009A14AC">
            <w:pPr>
              <w:rPr>
                <w:b/>
              </w:rPr>
            </w:pPr>
            <w:r w:rsidRPr="00FD5D36">
              <w:rPr>
                <w:b/>
              </w:rPr>
              <w:t>HCl</w:t>
            </w:r>
          </w:p>
        </w:tc>
        <w:tc>
          <w:tcPr>
            <w:tcW w:w="0" w:type="auto"/>
            <w:shd w:val="clear" w:color="auto" w:fill="5B9BD5" w:themeFill="accent1"/>
            <w:vAlign w:val="center"/>
          </w:tcPr>
          <w:p w14:paraId="7F9EDABB" w14:textId="77777777" w:rsidR="007C03A2" w:rsidRPr="00D24080" w:rsidRDefault="007C03A2" w:rsidP="009A14AC">
            <w:r w:rsidRPr="00D24080">
              <w:t>Símbolo del hidrógeno y del cloro</w:t>
            </w:r>
          </w:p>
        </w:tc>
      </w:tr>
      <w:tr w:rsidR="007C03A2" w:rsidRPr="00D24080" w14:paraId="74DE1240" w14:textId="77777777" w:rsidTr="00CE7B8A">
        <w:tc>
          <w:tcPr>
            <w:tcW w:w="0" w:type="auto"/>
            <w:shd w:val="clear" w:color="auto" w:fill="5B9BD5" w:themeFill="accent1"/>
            <w:vAlign w:val="center"/>
          </w:tcPr>
          <w:p w14:paraId="327F71E8" w14:textId="77777777" w:rsidR="007C03A2" w:rsidRPr="00D24080" w:rsidRDefault="007C03A2" w:rsidP="009A14AC">
            <w:r w:rsidRPr="00D24080">
              <w:lastRenderedPageBreak/>
              <w:t>Ácido Sulfúrico</w:t>
            </w:r>
          </w:p>
        </w:tc>
        <w:tc>
          <w:tcPr>
            <w:tcW w:w="0" w:type="auto"/>
            <w:shd w:val="clear" w:color="auto" w:fill="5B9BD5" w:themeFill="accent1"/>
            <w:vAlign w:val="center"/>
          </w:tcPr>
          <w:p w14:paraId="5E4199F6" w14:textId="77777777" w:rsidR="007C03A2" w:rsidRPr="00FD5D36" w:rsidRDefault="007C03A2" w:rsidP="009A14AC">
            <w:pPr>
              <w:rPr>
                <w:b/>
                <w:vertAlign w:val="subscript"/>
              </w:rPr>
            </w:pPr>
            <w:r w:rsidRPr="00FD5D36">
              <w:rPr>
                <w:b/>
              </w:rPr>
              <w:t>H</w:t>
            </w:r>
            <w:r w:rsidRPr="00FD5D36">
              <w:rPr>
                <w:b/>
                <w:vertAlign w:val="subscript"/>
              </w:rPr>
              <w:t>2</w:t>
            </w:r>
            <w:r w:rsidRPr="00FD5D36">
              <w:rPr>
                <w:b/>
              </w:rPr>
              <w:t>SO</w:t>
            </w:r>
            <w:r w:rsidRPr="00FD5D36">
              <w:rPr>
                <w:b/>
                <w:vertAlign w:val="subscript"/>
              </w:rPr>
              <w:t>4</w:t>
            </w:r>
          </w:p>
        </w:tc>
        <w:tc>
          <w:tcPr>
            <w:tcW w:w="0" w:type="auto"/>
            <w:shd w:val="clear" w:color="auto" w:fill="5B9BD5" w:themeFill="accent1"/>
            <w:vAlign w:val="center"/>
          </w:tcPr>
          <w:p w14:paraId="15BC538D" w14:textId="77777777" w:rsidR="007C03A2" w:rsidRPr="00D24080" w:rsidRDefault="007C03A2" w:rsidP="009A14AC">
            <w:r w:rsidRPr="00D24080">
              <w:t>Símbolo del hidrógeno subíndice 2, símbolo del azufre y símbolo del oxígeno subíndice 4</w:t>
            </w:r>
          </w:p>
        </w:tc>
      </w:tr>
      <w:tr w:rsidR="007C03A2" w:rsidRPr="00D24080" w14:paraId="2B1774F2" w14:textId="77777777" w:rsidTr="00CE7B8A">
        <w:tc>
          <w:tcPr>
            <w:tcW w:w="0" w:type="auto"/>
            <w:shd w:val="clear" w:color="auto" w:fill="5B9BD5" w:themeFill="accent1"/>
            <w:vAlign w:val="center"/>
          </w:tcPr>
          <w:p w14:paraId="066F0CC7" w14:textId="77777777" w:rsidR="007C03A2" w:rsidRPr="00D24080" w:rsidRDefault="007C03A2" w:rsidP="009A14AC">
            <w:r w:rsidRPr="00D24080">
              <w:t>Cloruro de Sodio</w:t>
            </w:r>
          </w:p>
        </w:tc>
        <w:tc>
          <w:tcPr>
            <w:tcW w:w="0" w:type="auto"/>
            <w:shd w:val="clear" w:color="auto" w:fill="5B9BD5" w:themeFill="accent1"/>
            <w:vAlign w:val="center"/>
          </w:tcPr>
          <w:p w14:paraId="6D49D494" w14:textId="77777777" w:rsidR="007C03A2" w:rsidRPr="00FD5D36" w:rsidRDefault="007C03A2" w:rsidP="009A14AC">
            <w:pPr>
              <w:rPr>
                <w:b/>
              </w:rPr>
            </w:pPr>
            <w:r w:rsidRPr="00FD5D36">
              <w:rPr>
                <w:b/>
              </w:rPr>
              <w:t>NaCl</w:t>
            </w:r>
          </w:p>
        </w:tc>
        <w:tc>
          <w:tcPr>
            <w:tcW w:w="0" w:type="auto"/>
            <w:shd w:val="clear" w:color="auto" w:fill="5B9BD5" w:themeFill="accent1"/>
            <w:vAlign w:val="center"/>
          </w:tcPr>
          <w:p w14:paraId="446D2B00" w14:textId="77777777" w:rsidR="007C03A2" w:rsidRPr="00D24080" w:rsidRDefault="007C03A2" w:rsidP="009A14AC">
            <w:r w:rsidRPr="00D24080">
              <w:t>Símbolo del sodio y del cloro</w:t>
            </w:r>
          </w:p>
        </w:tc>
      </w:tr>
      <w:tr w:rsidR="007C03A2" w:rsidRPr="00D24080" w14:paraId="15D0B80A" w14:textId="77777777" w:rsidTr="00CE7B8A">
        <w:tc>
          <w:tcPr>
            <w:tcW w:w="0" w:type="auto"/>
            <w:shd w:val="clear" w:color="auto" w:fill="5B9BD5" w:themeFill="accent1"/>
            <w:vAlign w:val="center"/>
          </w:tcPr>
          <w:p w14:paraId="3DEE2881" w14:textId="77777777" w:rsidR="007C03A2" w:rsidRPr="00D24080" w:rsidRDefault="007C03A2" w:rsidP="009A14AC">
            <w:r w:rsidRPr="00D24080">
              <w:t>Ácido Clorhídrico</w:t>
            </w:r>
          </w:p>
        </w:tc>
        <w:tc>
          <w:tcPr>
            <w:tcW w:w="0" w:type="auto"/>
            <w:shd w:val="clear" w:color="auto" w:fill="5B9BD5" w:themeFill="accent1"/>
            <w:vAlign w:val="center"/>
          </w:tcPr>
          <w:p w14:paraId="7494A65D" w14:textId="77777777" w:rsidR="007C03A2" w:rsidRPr="00FD5D36" w:rsidRDefault="007C03A2" w:rsidP="009A14AC">
            <w:pPr>
              <w:rPr>
                <w:b/>
              </w:rPr>
            </w:pPr>
            <w:r w:rsidRPr="00FD5D36">
              <w:rPr>
                <w:b/>
              </w:rPr>
              <w:t>HCl</w:t>
            </w:r>
          </w:p>
        </w:tc>
        <w:tc>
          <w:tcPr>
            <w:tcW w:w="0" w:type="auto"/>
            <w:shd w:val="clear" w:color="auto" w:fill="5B9BD5" w:themeFill="accent1"/>
            <w:vAlign w:val="center"/>
          </w:tcPr>
          <w:p w14:paraId="05BF4542" w14:textId="77777777" w:rsidR="007C03A2" w:rsidRPr="00D24080" w:rsidRDefault="007C03A2" w:rsidP="009A14AC">
            <w:r w:rsidRPr="00D24080">
              <w:t>Símbolo del hidrógeno y del cloro</w:t>
            </w:r>
          </w:p>
        </w:tc>
      </w:tr>
      <w:tr w:rsidR="007C03A2" w:rsidRPr="00D24080" w14:paraId="6EA39527" w14:textId="77777777" w:rsidTr="00CE7B8A">
        <w:tc>
          <w:tcPr>
            <w:tcW w:w="0" w:type="auto"/>
            <w:shd w:val="clear" w:color="auto" w:fill="5B9BD5" w:themeFill="accent1"/>
            <w:vAlign w:val="center"/>
          </w:tcPr>
          <w:p w14:paraId="033120EB" w14:textId="77777777" w:rsidR="007C03A2" w:rsidRPr="00D24080" w:rsidRDefault="007C03A2" w:rsidP="009A14AC">
            <w:r w:rsidRPr="00D24080">
              <w:t>Ácido Sulfúrico</w:t>
            </w:r>
          </w:p>
        </w:tc>
        <w:tc>
          <w:tcPr>
            <w:tcW w:w="0" w:type="auto"/>
            <w:shd w:val="clear" w:color="auto" w:fill="5B9BD5" w:themeFill="accent1"/>
            <w:vAlign w:val="center"/>
          </w:tcPr>
          <w:p w14:paraId="0EC87D37" w14:textId="77777777" w:rsidR="007C03A2" w:rsidRPr="00FD5D36" w:rsidRDefault="007C03A2" w:rsidP="009A14AC">
            <w:pPr>
              <w:rPr>
                <w:b/>
                <w:vertAlign w:val="subscript"/>
              </w:rPr>
            </w:pPr>
            <w:r w:rsidRPr="00FD5D36">
              <w:rPr>
                <w:b/>
              </w:rPr>
              <w:t>H</w:t>
            </w:r>
            <w:r w:rsidRPr="00FD5D36">
              <w:rPr>
                <w:b/>
                <w:vertAlign w:val="subscript"/>
              </w:rPr>
              <w:t>2</w:t>
            </w:r>
            <w:r w:rsidRPr="00FD5D36">
              <w:rPr>
                <w:b/>
              </w:rPr>
              <w:t>SO</w:t>
            </w:r>
            <w:r w:rsidRPr="00FD5D36">
              <w:rPr>
                <w:b/>
                <w:vertAlign w:val="subscript"/>
              </w:rPr>
              <w:t>4</w:t>
            </w:r>
          </w:p>
        </w:tc>
        <w:tc>
          <w:tcPr>
            <w:tcW w:w="0" w:type="auto"/>
            <w:shd w:val="clear" w:color="auto" w:fill="5B9BD5" w:themeFill="accent1"/>
            <w:vAlign w:val="center"/>
          </w:tcPr>
          <w:p w14:paraId="3C78500B" w14:textId="77777777" w:rsidR="007C03A2" w:rsidRPr="00D24080" w:rsidRDefault="007C03A2" w:rsidP="009A14AC">
            <w:r w:rsidRPr="00D24080">
              <w:t>Símbolo del hidrógeno subíndice 2, símbolo del azufre y símbolo del oxígeno subíndice 4</w:t>
            </w:r>
          </w:p>
        </w:tc>
      </w:tr>
      <w:tr w:rsidR="007C03A2" w:rsidRPr="00D24080" w14:paraId="7D5DFB7F" w14:textId="77777777" w:rsidTr="00CE7B8A">
        <w:tc>
          <w:tcPr>
            <w:tcW w:w="0" w:type="auto"/>
            <w:shd w:val="clear" w:color="auto" w:fill="5B9BD5" w:themeFill="accent1"/>
            <w:vAlign w:val="center"/>
          </w:tcPr>
          <w:p w14:paraId="149DED3C"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Ferroso</w:t>
            </w:r>
          </w:p>
        </w:tc>
        <w:tc>
          <w:tcPr>
            <w:tcW w:w="0" w:type="auto"/>
            <w:shd w:val="clear" w:color="auto" w:fill="5B9BD5" w:themeFill="accent1"/>
            <w:vAlign w:val="center"/>
          </w:tcPr>
          <w:p w14:paraId="09A2D837"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Fe(</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2</w:t>
            </w:r>
          </w:p>
        </w:tc>
        <w:tc>
          <w:tcPr>
            <w:tcW w:w="0" w:type="auto"/>
            <w:shd w:val="clear" w:color="auto" w:fill="5B9BD5" w:themeFill="accent1"/>
            <w:vAlign w:val="center"/>
          </w:tcPr>
          <w:p w14:paraId="474D590C" w14:textId="77777777" w:rsidR="007C03A2" w:rsidRPr="00D24080" w:rsidRDefault="007C03A2" w:rsidP="009A14AC">
            <w:r w:rsidRPr="00D24080">
              <w:t>Símbolo del hierro entre paréntesis O H y fuera de él subíndice 2</w:t>
            </w:r>
          </w:p>
        </w:tc>
      </w:tr>
      <w:tr w:rsidR="007C03A2" w:rsidRPr="00D24080" w14:paraId="09101998" w14:textId="77777777" w:rsidTr="00CE7B8A">
        <w:tc>
          <w:tcPr>
            <w:tcW w:w="0" w:type="auto"/>
            <w:shd w:val="clear" w:color="auto" w:fill="5B9BD5" w:themeFill="accent1"/>
            <w:vAlign w:val="center"/>
          </w:tcPr>
          <w:p w14:paraId="198624AF"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Sodio</w:t>
            </w:r>
          </w:p>
        </w:tc>
        <w:tc>
          <w:tcPr>
            <w:tcW w:w="0" w:type="auto"/>
            <w:shd w:val="clear" w:color="auto" w:fill="5B9BD5" w:themeFill="accent1"/>
            <w:vAlign w:val="center"/>
          </w:tcPr>
          <w:p w14:paraId="4A3A16A1" w14:textId="77777777" w:rsidR="007C03A2" w:rsidRPr="00FD5D36" w:rsidRDefault="007C03A2" w:rsidP="009A14AC">
            <w:pPr>
              <w:rPr>
                <w:rFonts w:eastAsia="Times New Roman" w:cs="Times New Roman"/>
                <w:b/>
                <w:lang w:eastAsia="es-CO"/>
              </w:rPr>
            </w:pPr>
            <w:proofErr w:type="spellStart"/>
            <w:r w:rsidRPr="00FD5D36">
              <w:rPr>
                <w:rFonts w:eastAsia="Times New Roman" w:cs="Times New Roman"/>
                <w:b/>
                <w:spacing w:val="-1"/>
                <w:lang w:val="es-ES_tradnl" w:eastAsia="es-CO"/>
              </w:rPr>
              <w:t>NaOH</w:t>
            </w:r>
            <w:proofErr w:type="spellEnd"/>
          </w:p>
        </w:tc>
        <w:tc>
          <w:tcPr>
            <w:tcW w:w="0" w:type="auto"/>
            <w:shd w:val="clear" w:color="auto" w:fill="5B9BD5" w:themeFill="accent1"/>
            <w:vAlign w:val="center"/>
          </w:tcPr>
          <w:p w14:paraId="3182FC26" w14:textId="77777777" w:rsidR="007C03A2" w:rsidRPr="00D24080" w:rsidRDefault="007C03A2" w:rsidP="009A14AC">
            <w:r w:rsidRPr="00D24080">
              <w:t>Símbolo del sodio símbolo del oxígeno y símbolo de hidrógeno</w:t>
            </w:r>
          </w:p>
        </w:tc>
      </w:tr>
      <w:tr w:rsidR="007C03A2" w:rsidRPr="00D24080" w14:paraId="6B70DEFF" w14:textId="77777777" w:rsidTr="00CE7B8A">
        <w:tc>
          <w:tcPr>
            <w:tcW w:w="0" w:type="auto"/>
            <w:shd w:val="clear" w:color="auto" w:fill="5B9BD5" w:themeFill="accent1"/>
            <w:vAlign w:val="center"/>
          </w:tcPr>
          <w:p w14:paraId="49B2A340"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Aluminio</w:t>
            </w:r>
          </w:p>
        </w:tc>
        <w:tc>
          <w:tcPr>
            <w:tcW w:w="0" w:type="auto"/>
            <w:shd w:val="clear" w:color="auto" w:fill="5B9BD5" w:themeFill="accent1"/>
            <w:vAlign w:val="center"/>
          </w:tcPr>
          <w:p w14:paraId="652DAF94"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Al(</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3</w:t>
            </w:r>
          </w:p>
        </w:tc>
        <w:tc>
          <w:tcPr>
            <w:tcW w:w="0" w:type="auto"/>
            <w:shd w:val="clear" w:color="auto" w:fill="5B9BD5" w:themeFill="accent1"/>
            <w:vAlign w:val="center"/>
          </w:tcPr>
          <w:p w14:paraId="24B5BF19" w14:textId="77777777" w:rsidR="007C03A2" w:rsidRPr="00D24080" w:rsidRDefault="007C03A2" w:rsidP="009A14AC">
            <w:r w:rsidRPr="00D24080">
              <w:t>Símbolo del aluminio entre paréntesis O H y fuera de él subíndice 3</w:t>
            </w:r>
          </w:p>
        </w:tc>
      </w:tr>
      <w:tr w:rsidR="007C03A2" w:rsidRPr="00D24080" w14:paraId="61E931F0" w14:textId="77777777" w:rsidTr="00CE7B8A">
        <w:tc>
          <w:tcPr>
            <w:tcW w:w="0" w:type="auto"/>
            <w:shd w:val="clear" w:color="auto" w:fill="5B9BD5" w:themeFill="accent1"/>
            <w:vAlign w:val="center"/>
          </w:tcPr>
          <w:p w14:paraId="6427D053"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Mercúrico</w:t>
            </w:r>
          </w:p>
        </w:tc>
        <w:tc>
          <w:tcPr>
            <w:tcW w:w="0" w:type="auto"/>
            <w:shd w:val="clear" w:color="auto" w:fill="5B9BD5" w:themeFill="accent1"/>
            <w:vAlign w:val="center"/>
          </w:tcPr>
          <w:p w14:paraId="666FEB5F"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Hg(</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2</w:t>
            </w:r>
          </w:p>
        </w:tc>
        <w:tc>
          <w:tcPr>
            <w:tcW w:w="0" w:type="auto"/>
            <w:shd w:val="clear" w:color="auto" w:fill="5B9BD5" w:themeFill="accent1"/>
            <w:vAlign w:val="center"/>
          </w:tcPr>
          <w:p w14:paraId="6EA598F0" w14:textId="77777777" w:rsidR="007C03A2" w:rsidRPr="00D24080" w:rsidRDefault="007C03A2" w:rsidP="009A14AC">
            <w:r w:rsidRPr="00D24080">
              <w:t>Símbolo del mercurio entre paréntesis O H y fuera de él subíndice 2</w:t>
            </w:r>
          </w:p>
        </w:tc>
      </w:tr>
      <w:tr w:rsidR="007C03A2" w:rsidRPr="00D24080" w14:paraId="44EE2616" w14:textId="77777777" w:rsidTr="00CE7B8A">
        <w:tc>
          <w:tcPr>
            <w:tcW w:w="0" w:type="auto"/>
            <w:shd w:val="clear" w:color="auto" w:fill="5B9BD5" w:themeFill="accent1"/>
            <w:vAlign w:val="center"/>
          </w:tcPr>
          <w:p w14:paraId="4A2D9CAD"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Potasio </w:t>
            </w:r>
          </w:p>
        </w:tc>
        <w:tc>
          <w:tcPr>
            <w:tcW w:w="0" w:type="auto"/>
            <w:shd w:val="clear" w:color="auto" w:fill="5B9BD5" w:themeFill="accent1"/>
            <w:vAlign w:val="center"/>
          </w:tcPr>
          <w:p w14:paraId="52E0868B" w14:textId="77777777" w:rsidR="007C03A2" w:rsidRPr="00FD5D36" w:rsidRDefault="007C03A2" w:rsidP="009A14AC">
            <w:pPr>
              <w:rPr>
                <w:rFonts w:eastAsia="Times New Roman" w:cs="Times New Roman"/>
                <w:b/>
                <w:lang w:eastAsia="es-CO"/>
              </w:rPr>
            </w:pPr>
            <w:r w:rsidRPr="00FD5D36">
              <w:rPr>
                <w:rFonts w:eastAsia="Times New Roman" w:cs="Times New Roman"/>
                <w:b/>
                <w:spacing w:val="-1"/>
                <w:lang w:val="es-ES_tradnl" w:eastAsia="es-CO"/>
              </w:rPr>
              <w:t>KOH</w:t>
            </w:r>
          </w:p>
        </w:tc>
        <w:tc>
          <w:tcPr>
            <w:tcW w:w="0" w:type="auto"/>
            <w:shd w:val="clear" w:color="auto" w:fill="5B9BD5" w:themeFill="accent1"/>
            <w:vAlign w:val="center"/>
          </w:tcPr>
          <w:p w14:paraId="0A965957" w14:textId="77777777" w:rsidR="007C03A2" w:rsidRPr="00D24080" w:rsidRDefault="007C03A2" w:rsidP="009A14AC">
            <w:r w:rsidRPr="00D24080">
              <w:t>Símbolo del  potasio, símbolo del oxígeno y símbolo de hidrógeno</w:t>
            </w:r>
          </w:p>
        </w:tc>
      </w:tr>
      <w:tr w:rsidR="007C03A2" w:rsidRPr="00D24080" w14:paraId="5ED8245D" w14:textId="77777777" w:rsidTr="00CE7B8A">
        <w:tc>
          <w:tcPr>
            <w:tcW w:w="0" w:type="auto"/>
            <w:shd w:val="clear" w:color="auto" w:fill="5B9BD5" w:themeFill="accent1"/>
            <w:vAlign w:val="center"/>
          </w:tcPr>
          <w:p w14:paraId="7F37FEC4"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Plúmbico</w:t>
            </w:r>
          </w:p>
        </w:tc>
        <w:tc>
          <w:tcPr>
            <w:tcW w:w="0" w:type="auto"/>
            <w:shd w:val="clear" w:color="auto" w:fill="5B9BD5" w:themeFill="accent1"/>
            <w:vAlign w:val="center"/>
          </w:tcPr>
          <w:p w14:paraId="2235B12C"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Pb(</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4</w:t>
            </w:r>
          </w:p>
        </w:tc>
        <w:tc>
          <w:tcPr>
            <w:tcW w:w="0" w:type="auto"/>
            <w:shd w:val="clear" w:color="auto" w:fill="5B9BD5" w:themeFill="accent1"/>
            <w:vAlign w:val="center"/>
          </w:tcPr>
          <w:p w14:paraId="00DAA427" w14:textId="77777777" w:rsidR="007C03A2" w:rsidRPr="00D24080" w:rsidRDefault="007C03A2" w:rsidP="009A14AC">
            <w:r w:rsidRPr="00D24080">
              <w:t>Símbolo del plomo entre paréntesis O H y fuera de él subíndice 4</w:t>
            </w:r>
          </w:p>
        </w:tc>
      </w:tr>
      <w:tr w:rsidR="007C03A2" w:rsidRPr="00D24080" w14:paraId="4C4BD0EC" w14:textId="77777777" w:rsidTr="00CE7B8A">
        <w:tc>
          <w:tcPr>
            <w:tcW w:w="0" w:type="auto"/>
            <w:shd w:val="clear" w:color="auto" w:fill="5B9BD5" w:themeFill="accent1"/>
            <w:vAlign w:val="center"/>
          </w:tcPr>
          <w:p w14:paraId="24F7E678"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de berilio </w:t>
            </w:r>
          </w:p>
        </w:tc>
        <w:tc>
          <w:tcPr>
            <w:tcW w:w="0" w:type="auto"/>
            <w:shd w:val="clear" w:color="auto" w:fill="5B9BD5" w:themeFill="accent1"/>
            <w:vAlign w:val="center"/>
          </w:tcPr>
          <w:p w14:paraId="55515100"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Be(</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2</w:t>
            </w:r>
          </w:p>
        </w:tc>
        <w:tc>
          <w:tcPr>
            <w:tcW w:w="0" w:type="auto"/>
            <w:shd w:val="clear" w:color="auto" w:fill="5B9BD5" w:themeFill="accent1"/>
            <w:vAlign w:val="center"/>
          </w:tcPr>
          <w:p w14:paraId="2B9D4AD0" w14:textId="77777777" w:rsidR="007C03A2" w:rsidRPr="00D24080" w:rsidRDefault="007C03A2" w:rsidP="009A14AC">
            <w:r w:rsidRPr="00D24080">
              <w:t>Símbolo del berilio entre paréntesis O H y fuera de él subíndice 2</w:t>
            </w:r>
          </w:p>
        </w:tc>
      </w:tr>
      <w:tr w:rsidR="007C03A2" w:rsidRPr="00D24080" w14:paraId="784A4816" w14:textId="77777777" w:rsidTr="00CE7B8A">
        <w:tc>
          <w:tcPr>
            <w:tcW w:w="0" w:type="auto"/>
            <w:shd w:val="clear" w:color="auto" w:fill="5B9BD5" w:themeFill="accent1"/>
            <w:vAlign w:val="center"/>
          </w:tcPr>
          <w:p w14:paraId="139AD2E4"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de cinc</w:t>
            </w:r>
          </w:p>
        </w:tc>
        <w:tc>
          <w:tcPr>
            <w:tcW w:w="0" w:type="auto"/>
            <w:shd w:val="clear" w:color="auto" w:fill="5B9BD5" w:themeFill="accent1"/>
            <w:vAlign w:val="center"/>
          </w:tcPr>
          <w:p w14:paraId="3599308C"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Zn(</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2</w:t>
            </w:r>
          </w:p>
        </w:tc>
        <w:tc>
          <w:tcPr>
            <w:tcW w:w="0" w:type="auto"/>
            <w:shd w:val="clear" w:color="auto" w:fill="5B9BD5" w:themeFill="accent1"/>
            <w:vAlign w:val="center"/>
          </w:tcPr>
          <w:p w14:paraId="50E83BC8" w14:textId="77777777" w:rsidR="007C03A2" w:rsidRPr="00D24080" w:rsidRDefault="007C03A2" w:rsidP="009A14AC">
            <w:r w:rsidRPr="00D24080">
              <w:t>Símbolo del hierro entre paréntesis O H y fuera de él subíndice 2</w:t>
            </w:r>
          </w:p>
        </w:tc>
      </w:tr>
      <w:tr w:rsidR="007C03A2" w:rsidRPr="00D24080" w14:paraId="3084BCA3" w14:textId="77777777" w:rsidTr="00CE7B8A">
        <w:tc>
          <w:tcPr>
            <w:tcW w:w="0" w:type="auto"/>
            <w:shd w:val="clear" w:color="auto" w:fill="5B9BD5" w:themeFill="accent1"/>
            <w:vAlign w:val="center"/>
          </w:tcPr>
          <w:p w14:paraId="54BC6B6D"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lastRenderedPageBreak/>
              <w:t>Hidróxido Cuproso</w:t>
            </w:r>
          </w:p>
        </w:tc>
        <w:tc>
          <w:tcPr>
            <w:tcW w:w="0" w:type="auto"/>
            <w:shd w:val="clear" w:color="auto" w:fill="5B9BD5" w:themeFill="accent1"/>
            <w:vAlign w:val="center"/>
          </w:tcPr>
          <w:p w14:paraId="5B72231E" w14:textId="77777777" w:rsidR="007C03A2" w:rsidRPr="00FD5D36" w:rsidRDefault="007C03A2" w:rsidP="009A14AC">
            <w:pPr>
              <w:rPr>
                <w:rFonts w:eastAsia="Times New Roman" w:cs="Times New Roman"/>
                <w:b/>
                <w:lang w:eastAsia="es-CO"/>
              </w:rPr>
            </w:pPr>
            <w:proofErr w:type="spellStart"/>
            <w:r w:rsidRPr="00FD5D36">
              <w:rPr>
                <w:rFonts w:eastAsia="Times New Roman" w:cs="Times New Roman"/>
                <w:b/>
                <w:spacing w:val="-1"/>
                <w:lang w:val="es-ES_tradnl" w:eastAsia="es-CO"/>
              </w:rPr>
              <w:t>CuOH</w:t>
            </w:r>
            <w:proofErr w:type="spellEnd"/>
          </w:p>
        </w:tc>
        <w:tc>
          <w:tcPr>
            <w:tcW w:w="0" w:type="auto"/>
            <w:shd w:val="clear" w:color="auto" w:fill="5B9BD5" w:themeFill="accent1"/>
            <w:vAlign w:val="center"/>
          </w:tcPr>
          <w:p w14:paraId="44BA0CAA" w14:textId="77777777" w:rsidR="007C03A2" w:rsidRPr="00D24080" w:rsidRDefault="007C03A2" w:rsidP="009A14AC">
            <w:r w:rsidRPr="00D24080">
              <w:t>Símbolo del cobre, símbolo del oxígeno y símbolo de hidrógeno</w:t>
            </w:r>
          </w:p>
        </w:tc>
      </w:tr>
      <w:tr w:rsidR="007C03A2" w:rsidRPr="00D24080" w14:paraId="38437BAF" w14:textId="77777777" w:rsidTr="00CE7B8A">
        <w:tc>
          <w:tcPr>
            <w:tcW w:w="0" w:type="auto"/>
            <w:shd w:val="clear" w:color="auto" w:fill="5B9BD5" w:themeFill="accent1"/>
            <w:vAlign w:val="center"/>
          </w:tcPr>
          <w:p w14:paraId="6F457BC0"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Cobáltico</w:t>
            </w:r>
          </w:p>
        </w:tc>
        <w:tc>
          <w:tcPr>
            <w:tcW w:w="0" w:type="auto"/>
            <w:shd w:val="clear" w:color="auto" w:fill="5B9BD5" w:themeFill="accent1"/>
            <w:vAlign w:val="center"/>
          </w:tcPr>
          <w:p w14:paraId="57A959FA"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Co(</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3</w:t>
            </w:r>
          </w:p>
        </w:tc>
        <w:tc>
          <w:tcPr>
            <w:tcW w:w="0" w:type="auto"/>
            <w:shd w:val="clear" w:color="auto" w:fill="5B9BD5" w:themeFill="accent1"/>
            <w:vAlign w:val="center"/>
          </w:tcPr>
          <w:p w14:paraId="16EDB4F3" w14:textId="77777777" w:rsidR="007C03A2" w:rsidRPr="00D24080" w:rsidRDefault="007C03A2" w:rsidP="009A14AC">
            <w:r w:rsidRPr="00D24080">
              <w:t>Símbolo del cobalto entre paréntesis O H y fuera de él subíndice 3</w:t>
            </w:r>
          </w:p>
        </w:tc>
      </w:tr>
      <w:tr w:rsidR="007C03A2" w:rsidRPr="00D24080" w14:paraId="5061BF60" w14:textId="77777777" w:rsidTr="00CE7B8A">
        <w:tc>
          <w:tcPr>
            <w:tcW w:w="0" w:type="auto"/>
            <w:shd w:val="clear" w:color="auto" w:fill="5B9BD5" w:themeFill="accent1"/>
            <w:vAlign w:val="center"/>
          </w:tcPr>
          <w:p w14:paraId="0FECC544" w14:textId="77777777" w:rsidR="007C03A2" w:rsidRPr="00D24080" w:rsidRDefault="007C03A2" w:rsidP="009A14AC">
            <w:pPr>
              <w:rPr>
                <w:rFonts w:eastAsia="Times New Roman" w:cs="Times New Roman"/>
                <w:lang w:eastAsia="es-CO"/>
              </w:rPr>
            </w:pPr>
            <w:r>
              <w:rPr>
                <w:rFonts w:eastAsia="Times New Roman" w:cs="Times New Roman"/>
                <w:spacing w:val="-1"/>
                <w:lang w:val="es-ES_tradnl" w:eastAsia="es-CO"/>
              </w:rPr>
              <w:t xml:space="preserve">Hidróxido de bario </w:t>
            </w:r>
          </w:p>
        </w:tc>
        <w:tc>
          <w:tcPr>
            <w:tcW w:w="0" w:type="auto"/>
            <w:shd w:val="clear" w:color="auto" w:fill="5B9BD5" w:themeFill="accent1"/>
            <w:vAlign w:val="center"/>
          </w:tcPr>
          <w:p w14:paraId="09586945"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Ba(</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2</w:t>
            </w:r>
          </w:p>
        </w:tc>
        <w:tc>
          <w:tcPr>
            <w:tcW w:w="0" w:type="auto"/>
            <w:shd w:val="clear" w:color="auto" w:fill="5B9BD5" w:themeFill="accent1"/>
            <w:vAlign w:val="center"/>
          </w:tcPr>
          <w:p w14:paraId="1FCB2BF3" w14:textId="77777777" w:rsidR="007C03A2" w:rsidRPr="00D24080" w:rsidRDefault="007C03A2" w:rsidP="009A14AC">
            <w:r w:rsidRPr="00D24080">
              <w:t>Símbolo del bario entre paréntesis O H y fuera de él subíndice 2</w:t>
            </w:r>
          </w:p>
        </w:tc>
      </w:tr>
      <w:tr w:rsidR="007C03A2" w:rsidRPr="00D24080" w14:paraId="0BAE812F" w14:textId="77777777" w:rsidTr="00CE7B8A">
        <w:tc>
          <w:tcPr>
            <w:tcW w:w="0" w:type="auto"/>
            <w:shd w:val="clear" w:color="auto" w:fill="5B9BD5" w:themeFill="accent1"/>
            <w:vAlign w:val="center"/>
          </w:tcPr>
          <w:p w14:paraId="50F7A542"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 xml:space="preserve">Hidróxido </w:t>
            </w:r>
            <w:proofErr w:type="spellStart"/>
            <w:r w:rsidRPr="00D24080">
              <w:rPr>
                <w:rFonts w:eastAsia="Times New Roman" w:cs="Times New Roman"/>
                <w:spacing w:val="-1"/>
                <w:lang w:val="es-ES_tradnl" w:eastAsia="es-CO"/>
              </w:rPr>
              <w:t>Auroso</w:t>
            </w:r>
            <w:proofErr w:type="spellEnd"/>
          </w:p>
        </w:tc>
        <w:tc>
          <w:tcPr>
            <w:tcW w:w="0" w:type="auto"/>
            <w:shd w:val="clear" w:color="auto" w:fill="5B9BD5" w:themeFill="accent1"/>
            <w:vAlign w:val="center"/>
          </w:tcPr>
          <w:p w14:paraId="478BB795" w14:textId="77777777" w:rsidR="007C03A2" w:rsidRPr="00FD5D36" w:rsidRDefault="007C03A2" w:rsidP="009A14AC">
            <w:pPr>
              <w:rPr>
                <w:rFonts w:eastAsia="Times New Roman" w:cs="Times New Roman"/>
                <w:b/>
                <w:lang w:eastAsia="es-CO"/>
              </w:rPr>
            </w:pPr>
            <w:proofErr w:type="spellStart"/>
            <w:r w:rsidRPr="00FD5D36">
              <w:rPr>
                <w:rFonts w:eastAsia="Times New Roman" w:cs="Times New Roman"/>
                <w:b/>
                <w:spacing w:val="-1"/>
                <w:lang w:val="es-ES_tradnl" w:eastAsia="es-CO"/>
              </w:rPr>
              <w:t>AuOH</w:t>
            </w:r>
            <w:proofErr w:type="spellEnd"/>
          </w:p>
        </w:tc>
        <w:tc>
          <w:tcPr>
            <w:tcW w:w="0" w:type="auto"/>
            <w:shd w:val="clear" w:color="auto" w:fill="5B9BD5" w:themeFill="accent1"/>
            <w:vAlign w:val="center"/>
          </w:tcPr>
          <w:p w14:paraId="560EAA77" w14:textId="77777777" w:rsidR="007C03A2" w:rsidRPr="00D24080" w:rsidRDefault="007C03A2" w:rsidP="009A14AC">
            <w:r w:rsidRPr="00D24080">
              <w:t>Símbolo del oro, símbolo del oxígeno y símbolo de hidrógeno</w:t>
            </w:r>
          </w:p>
        </w:tc>
      </w:tr>
      <w:tr w:rsidR="007C03A2" w:rsidRPr="00D24080" w14:paraId="4591BCBA" w14:textId="77777777" w:rsidTr="00CE7B8A">
        <w:tc>
          <w:tcPr>
            <w:tcW w:w="0" w:type="auto"/>
            <w:shd w:val="clear" w:color="auto" w:fill="5B9BD5" w:themeFill="accent1"/>
            <w:vAlign w:val="center"/>
          </w:tcPr>
          <w:p w14:paraId="409E9568"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 xml:space="preserve">Hidróxido </w:t>
            </w:r>
            <w:proofErr w:type="spellStart"/>
            <w:r w:rsidRPr="00D24080">
              <w:rPr>
                <w:rFonts w:eastAsia="Times New Roman" w:cs="Times New Roman"/>
                <w:spacing w:val="-1"/>
                <w:lang w:val="es-ES_tradnl" w:eastAsia="es-CO"/>
              </w:rPr>
              <w:t>Platínico</w:t>
            </w:r>
            <w:proofErr w:type="spellEnd"/>
          </w:p>
        </w:tc>
        <w:tc>
          <w:tcPr>
            <w:tcW w:w="0" w:type="auto"/>
            <w:shd w:val="clear" w:color="auto" w:fill="5B9BD5" w:themeFill="accent1"/>
            <w:vAlign w:val="center"/>
          </w:tcPr>
          <w:p w14:paraId="1ED68C80"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Pt(</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4</w:t>
            </w:r>
          </w:p>
        </w:tc>
        <w:tc>
          <w:tcPr>
            <w:tcW w:w="0" w:type="auto"/>
            <w:shd w:val="clear" w:color="auto" w:fill="5B9BD5" w:themeFill="accent1"/>
            <w:vAlign w:val="center"/>
          </w:tcPr>
          <w:p w14:paraId="27D8DC8C" w14:textId="77777777" w:rsidR="007C03A2" w:rsidRPr="00D24080" w:rsidRDefault="007C03A2" w:rsidP="009A14AC">
            <w:r w:rsidRPr="00D24080">
              <w:t>Símbolo del platino entre paréntesis O H y fuera de él subíndice 4</w:t>
            </w:r>
          </w:p>
        </w:tc>
      </w:tr>
      <w:tr w:rsidR="007C03A2" w:rsidRPr="00D24080" w14:paraId="696E2646" w14:textId="77777777" w:rsidTr="00CE7B8A">
        <w:tc>
          <w:tcPr>
            <w:tcW w:w="0" w:type="auto"/>
            <w:shd w:val="clear" w:color="auto" w:fill="5B9BD5" w:themeFill="accent1"/>
            <w:vAlign w:val="center"/>
          </w:tcPr>
          <w:p w14:paraId="03020B8F"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Hidróxido de calcio</w:t>
            </w:r>
          </w:p>
        </w:tc>
        <w:tc>
          <w:tcPr>
            <w:tcW w:w="0" w:type="auto"/>
            <w:shd w:val="clear" w:color="auto" w:fill="5B9BD5" w:themeFill="accent1"/>
            <w:vAlign w:val="center"/>
          </w:tcPr>
          <w:p w14:paraId="00821437"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Ca(</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2</w:t>
            </w:r>
          </w:p>
        </w:tc>
        <w:tc>
          <w:tcPr>
            <w:tcW w:w="0" w:type="auto"/>
            <w:shd w:val="clear" w:color="auto" w:fill="5B9BD5" w:themeFill="accent1"/>
            <w:vAlign w:val="center"/>
          </w:tcPr>
          <w:p w14:paraId="194E3C5B" w14:textId="77777777" w:rsidR="007C03A2" w:rsidRPr="00D24080" w:rsidRDefault="007C03A2" w:rsidP="009A14AC">
            <w:r w:rsidRPr="00D24080">
              <w:t>Símbolo del calcio entre paréntesis O H y fuera de él subíndice 2</w:t>
            </w:r>
          </w:p>
        </w:tc>
      </w:tr>
      <w:tr w:rsidR="007C03A2" w:rsidRPr="00D24080" w14:paraId="5547EAE5" w14:textId="77777777" w:rsidTr="00CE7B8A">
        <w:tc>
          <w:tcPr>
            <w:tcW w:w="0" w:type="auto"/>
            <w:shd w:val="clear" w:color="auto" w:fill="5B9BD5" w:themeFill="accent1"/>
            <w:vAlign w:val="center"/>
          </w:tcPr>
          <w:p w14:paraId="41BF337D"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 xml:space="preserve">Hidróxido </w:t>
            </w:r>
            <w:proofErr w:type="spellStart"/>
            <w:r w:rsidRPr="00D24080">
              <w:rPr>
                <w:rFonts w:eastAsia="Times New Roman" w:cs="Times New Roman"/>
                <w:spacing w:val="-1"/>
                <w:lang w:val="es-ES_tradnl" w:eastAsia="es-CO"/>
              </w:rPr>
              <w:t>Aúrico</w:t>
            </w:r>
            <w:proofErr w:type="spellEnd"/>
          </w:p>
        </w:tc>
        <w:tc>
          <w:tcPr>
            <w:tcW w:w="0" w:type="auto"/>
            <w:shd w:val="clear" w:color="auto" w:fill="5B9BD5" w:themeFill="accent1"/>
            <w:vAlign w:val="center"/>
          </w:tcPr>
          <w:p w14:paraId="5F270937"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Au(</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3</w:t>
            </w:r>
          </w:p>
        </w:tc>
        <w:tc>
          <w:tcPr>
            <w:tcW w:w="0" w:type="auto"/>
            <w:shd w:val="clear" w:color="auto" w:fill="5B9BD5" w:themeFill="accent1"/>
            <w:vAlign w:val="center"/>
          </w:tcPr>
          <w:p w14:paraId="779975C4" w14:textId="77777777" w:rsidR="007C03A2" w:rsidRPr="00D24080" w:rsidRDefault="007C03A2" w:rsidP="009A14AC">
            <w:r w:rsidRPr="00D24080">
              <w:t>Símbolo del oro entre paréntesis O H y fuera de él subíndice 3</w:t>
            </w:r>
          </w:p>
        </w:tc>
      </w:tr>
      <w:tr w:rsidR="007C03A2" w:rsidRPr="00D24080" w14:paraId="4F8E7377" w14:textId="77777777" w:rsidTr="00CE7B8A">
        <w:tc>
          <w:tcPr>
            <w:tcW w:w="0" w:type="auto"/>
            <w:shd w:val="clear" w:color="auto" w:fill="5B9BD5" w:themeFill="accent1"/>
            <w:vAlign w:val="center"/>
          </w:tcPr>
          <w:p w14:paraId="430B356C"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 xml:space="preserve">Hidróxido </w:t>
            </w:r>
            <w:proofErr w:type="spellStart"/>
            <w:r w:rsidRPr="00D24080">
              <w:rPr>
                <w:rFonts w:eastAsia="Times New Roman" w:cs="Times New Roman"/>
                <w:spacing w:val="-1"/>
                <w:lang w:val="es-ES_tradnl" w:eastAsia="es-CO"/>
              </w:rPr>
              <w:t>Plumboso</w:t>
            </w:r>
            <w:proofErr w:type="spellEnd"/>
            <w:r w:rsidRPr="00D24080">
              <w:rPr>
                <w:rFonts w:eastAsia="Times New Roman" w:cs="Times New Roman"/>
                <w:spacing w:val="-1"/>
                <w:lang w:val="es-ES_tradnl" w:eastAsia="es-CO"/>
              </w:rPr>
              <w:t> </w:t>
            </w:r>
          </w:p>
        </w:tc>
        <w:tc>
          <w:tcPr>
            <w:tcW w:w="0" w:type="auto"/>
            <w:shd w:val="clear" w:color="auto" w:fill="5B9BD5" w:themeFill="accent1"/>
            <w:vAlign w:val="center"/>
          </w:tcPr>
          <w:p w14:paraId="200D4F19" w14:textId="77777777" w:rsidR="007C03A2" w:rsidRPr="00FD5D36" w:rsidRDefault="007C03A2" w:rsidP="009A14AC">
            <w:pPr>
              <w:rPr>
                <w:rFonts w:eastAsia="Times New Roman" w:cs="Times New Roman"/>
                <w:b/>
                <w:lang w:eastAsia="es-CO"/>
              </w:rPr>
            </w:pPr>
            <w:proofErr w:type="gramStart"/>
            <w:r w:rsidRPr="00FD5D36">
              <w:rPr>
                <w:rFonts w:eastAsia="Times New Roman" w:cs="Times New Roman"/>
                <w:b/>
                <w:spacing w:val="-1"/>
                <w:lang w:val="es-ES_tradnl" w:eastAsia="es-CO"/>
              </w:rPr>
              <w:t>Pb(</w:t>
            </w:r>
            <w:proofErr w:type="gramEnd"/>
            <w:r w:rsidRPr="00FD5D36">
              <w:rPr>
                <w:rFonts w:eastAsia="Times New Roman" w:cs="Times New Roman"/>
                <w:b/>
                <w:spacing w:val="-1"/>
                <w:lang w:val="es-ES_tradnl" w:eastAsia="es-CO"/>
              </w:rPr>
              <w:t>OH)</w:t>
            </w:r>
            <w:r w:rsidRPr="00FD5D36">
              <w:rPr>
                <w:rFonts w:eastAsia="Times New Roman" w:cs="Times New Roman"/>
                <w:b/>
                <w:spacing w:val="-1"/>
                <w:vertAlign w:val="subscript"/>
                <w:lang w:val="es-ES_tradnl" w:eastAsia="es-CO"/>
              </w:rPr>
              <w:t>2</w:t>
            </w:r>
          </w:p>
        </w:tc>
        <w:tc>
          <w:tcPr>
            <w:tcW w:w="0" w:type="auto"/>
            <w:shd w:val="clear" w:color="auto" w:fill="5B9BD5" w:themeFill="accent1"/>
            <w:vAlign w:val="center"/>
          </w:tcPr>
          <w:p w14:paraId="39A023E9" w14:textId="77777777" w:rsidR="007C03A2" w:rsidRPr="00D24080" w:rsidRDefault="007C03A2" w:rsidP="009A14AC">
            <w:r w:rsidRPr="00D24080">
              <w:t>Símbolo del plomo entre paréntesis O H y fuera de él subíndice 2</w:t>
            </w:r>
          </w:p>
        </w:tc>
      </w:tr>
      <w:tr w:rsidR="007C03A2" w:rsidRPr="00D24080" w14:paraId="6F9BFE86" w14:textId="77777777" w:rsidTr="00CE7B8A">
        <w:tc>
          <w:tcPr>
            <w:tcW w:w="0" w:type="auto"/>
            <w:shd w:val="clear" w:color="auto" w:fill="5B9BD5" w:themeFill="accent1"/>
            <w:vAlign w:val="center"/>
          </w:tcPr>
          <w:p w14:paraId="26F0838F" w14:textId="77777777" w:rsidR="007C03A2" w:rsidRPr="00D24080" w:rsidRDefault="007C03A2" w:rsidP="009A14AC">
            <w:pPr>
              <w:rPr>
                <w:rFonts w:eastAsia="Times New Roman" w:cs="Times New Roman"/>
                <w:lang w:eastAsia="es-CO"/>
              </w:rPr>
            </w:pPr>
            <w:r w:rsidRPr="00D24080">
              <w:rPr>
                <w:rFonts w:eastAsia="Times New Roman" w:cs="Times New Roman"/>
                <w:spacing w:val="-1"/>
                <w:lang w:val="es-ES_tradnl" w:eastAsia="es-CO"/>
              </w:rPr>
              <w:t xml:space="preserve">Hidróxido </w:t>
            </w:r>
            <w:proofErr w:type="spellStart"/>
            <w:r w:rsidRPr="00D24080">
              <w:rPr>
                <w:rFonts w:eastAsia="Times New Roman" w:cs="Times New Roman"/>
                <w:spacing w:val="-1"/>
                <w:lang w:val="es-ES_tradnl" w:eastAsia="es-CO"/>
              </w:rPr>
              <w:t>argéntico</w:t>
            </w:r>
            <w:proofErr w:type="spellEnd"/>
          </w:p>
        </w:tc>
        <w:tc>
          <w:tcPr>
            <w:tcW w:w="0" w:type="auto"/>
            <w:shd w:val="clear" w:color="auto" w:fill="5B9BD5" w:themeFill="accent1"/>
            <w:vAlign w:val="center"/>
          </w:tcPr>
          <w:p w14:paraId="73F3CAEE" w14:textId="77777777" w:rsidR="007C03A2" w:rsidRPr="00FD5D36" w:rsidRDefault="007C03A2" w:rsidP="009A14AC">
            <w:pPr>
              <w:rPr>
                <w:rFonts w:eastAsia="Times New Roman" w:cs="Times New Roman"/>
                <w:b/>
                <w:lang w:eastAsia="es-CO"/>
              </w:rPr>
            </w:pPr>
            <w:proofErr w:type="spellStart"/>
            <w:r w:rsidRPr="00FD5D36">
              <w:rPr>
                <w:rFonts w:eastAsia="Times New Roman" w:cs="Times New Roman"/>
                <w:b/>
                <w:spacing w:val="-1"/>
                <w:lang w:val="es-ES_tradnl" w:eastAsia="es-CO"/>
              </w:rPr>
              <w:t>AgOH</w:t>
            </w:r>
            <w:proofErr w:type="spellEnd"/>
          </w:p>
        </w:tc>
        <w:tc>
          <w:tcPr>
            <w:tcW w:w="0" w:type="auto"/>
            <w:shd w:val="clear" w:color="auto" w:fill="5B9BD5" w:themeFill="accent1"/>
            <w:vAlign w:val="center"/>
          </w:tcPr>
          <w:p w14:paraId="6ABCFF53" w14:textId="77777777" w:rsidR="007C03A2" w:rsidRPr="00D24080" w:rsidRDefault="007C03A2" w:rsidP="009A14AC">
            <w:r w:rsidRPr="00D24080">
              <w:t>Símbolo de la plata, símbolo del oxígeno y símbolo de hidrógeno</w:t>
            </w:r>
          </w:p>
        </w:tc>
      </w:tr>
      <w:tr w:rsidR="007C03A2" w:rsidRPr="00D24080" w14:paraId="78BFD868" w14:textId="77777777" w:rsidTr="00CE7B8A">
        <w:tc>
          <w:tcPr>
            <w:tcW w:w="0" w:type="auto"/>
            <w:shd w:val="clear" w:color="auto" w:fill="5B9BD5" w:themeFill="accent1"/>
            <w:vAlign w:val="center"/>
          </w:tcPr>
          <w:p w14:paraId="4E803FAF" w14:textId="77777777" w:rsidR="007C03A2" w:rsidRPr="00D24080" w:rsidRDefault="007C03A2" w:rsidP="009A14AC">
            <w:pPr>
              <w:spacing w:before="100" w:beforeAutospacing="1" w:after="100" w:afterAutospacing="1"/>
              <w:rPr>
                <w:rFonts w:eastAsia="Times New Roman" w:cs="Times New Roman"/>
                <w:lang w:eastAsia="es-CO"/>
              </w:rPr>
            </w:pPr>
            <w:r w:rsidRPr="00D24080">
              <w:rPr>
                <w:rFonts w:eastAsia="Times New Roman" w:cs="Times New Roman"/>
                <w:lang w:val="es-ES_tradnl" w:eastAsia="es-CO"/>
              </w:rPr>
              <w:t>Ácido nitroso</w:t>
            </w:r>
          </w:p>
        </w:tc>
        <w:tc>
          <w:tcPr>
            <w:tcW w:w="0" w:type="auto"/>
            <w:shd w:val="clear" w:color="auto" w:fill="5B9BD5" w:themeFill="accent1"/>
            <w:vAlign w:val="center"/>
          </w:tcPr>
          <w:p w14:paraId="2917F0B8" w14:textId="77777777" w:rsidR="007C03A2" w:rsidRPr="00FD5D36" w:rsidRDefault="007C03A2" w:rsidP="009A14AC">
            <w:pPr>
              <w:spacing w:before="100" w:beforeAutospacing="1" w:after="100" w:afterAutospacing="1"/>
              <w:rPr>
                <w:rFonts w:eastAsia="Times New Roman" w:cs="Times New Roman"/>
                <w:b/>
                <w:lang w:eastAsia="es-CO"/>
              </w:rPr>
            </w:pPr>
            <w:r w:rsidRPr="00FD5D36">
              <w:rPr>
                <w:rFonts w:eastAsia="Times New Roman" w:cs="Times New Roman"/>
                <w:b/>
                <w:lang w:val="es-ES_tradnl" w:eastAsia="es-CO"/>
              </w:rPr>
              <w:t>HNO</w:t>
            </w:r>
            <w:r w:rsidRPr="00FD5D36">
              <w:rPr>
                <w:rFonts w:eastAsia="Times New Roman" w:cs="Times New Roman"/>
                <w:b/>
                <w:vertAlign w:val="subscript"/>
                <w:lang w:val="es-ES_tradnl" w:eastAsia="es-CO"/>
              </w:rPr>
              <w:t>2</w:t>
            </w:r>
          </w:p>
        </w:tc>
        <w:tc>
          <w:tcPr>
            <w:tcW w:w="0" w:type="auto"/>
            <w:shd w:val="clear" w:color="auto" w:fill="5B9BD5" w:themeFill="accent1"/>
            <w:vAlign w:val="center"/>
          </w:tcPr>
          <w:p w14:paraId="167A9C03" w14:textId="77777777" w:rsidR="007C03A2" w:rsidRPr="00D24080" w:rsidRDefault="007C03A2" w:rsidP="009A14AC">
            <w:r w:rsidRPr="00D24080">
              <w:t>Símbolo del hidrógeno, símbolo del nitrógeno, símbolo del oxígeno con subíndice 2</w:t>
            </w:r>
          </w:p>
        </w:tc>
      </w:tr>
      <w:tr w:rsidR="007C03A2" w:rsidRPr="00D24080" w14:paraId="1A4C0CBB" w14:textId="77777777" w:rsidTr="00CE7B8A">
        <w:tc>
          <w:tcPr>
            <w:tcW w:w="0" w:type="auto"/>
            <w:shd w:val="clear" w:color="auto" w:fill="5B9BD5" w:themeFill="accent1"/>
            <w:vAlign w:val="center"/>
          </w:tcPr>
          <w:p w14:paraId="72DE0C42" w14:textId="77777777" w:rsidR="007C03A2" w:rsidRPr="00D24080" w:rsidRDefault="007C03A2" w:rsidP="009A14AC">
            <w:pPr>
              <w:spacing w:before="100" w:beforeAutospacing="1" w:after="100" w:afterAutospacing="1"/>
              <w:rPr>
                <w:rFonts w:eastAsia="Times New Roman" w:cs="Times New Roman"/>
                <w:lang w:eastAsia="es-CO"/>
              </w:rPr>
            </w:pPr>
            <w:r w:rsidRPr="00D24080">
              <w:rPr>
                <w:rFonts w:eastAsia="Times New Roman" w:cs="Times New Roman"/>
                <w:lang w:val="es-ES_tradnl" w:eastAsia="es-CO"/>
              </w:rPr>
              <w:t>Ácido brómico</w:t>
            </w:r>
          </w:p>
        </w:tc>
        <w:tc>
          <w:tcPr>
            <w:tcW w:w="0" w:type="auto"/>
            <w:shd w:val="clear" w:color="auto" w:fill="5B9BD5" w:themeFill="accent1"/>
            <w:vAlign w:val="center"/>
          </w:tcPr>
          <w:p w14:paraId="4B893131" w14:textId="77777777" w:rsidR="007C03A2" w:rsidRPr="00FD5D36" w:rsidRDefault="007C03A2" w:rsidP="009A14AC">
            <w:pPr>
              <w:spacing w:before="100" w:beforeAutospacing="1" w:after="100" w:afterAutospacing="1"/>
              <w:rPr>
                <w:rFonts w:eastAsia="Times New Roman" w:cs="Times New Roman"/>
                <w:b/>
                <w:lang w:eastAsia="es-CO"/>
              </w:rPr>
            </w:pPr>
            <w:r w:rsidRPr="00FD5D36">
              <w:rPr>
                <w:rFonts w:eastAsia="Times New Roman" w:cs="Times New Roman"/>
                <w:b/>
                <w:lang w:val="es-ES_tradnl" w:eastAsia="es-CO"/>
              </w:rPr>
              <w:t>HBrO</w:t>
            </w:r>
            <w:r w:rsidRPr="00FD5D36">
              <w:rPr>
                <w:rFonts w:eastAsia="Times New Roman" w:cs="Times New Roman"/>
                <w:b/>
                <w:vertAlign w:val="subscript"/>
                <w:lang w:val="es-ES_tradnl" w:eastAsia="es-CO"/>
              </w:rPr>
              <w:t>3</w:t>
            </w:r>
          </w:p>
        </w:tc>
        <w:tc>
          <w:tcPr>
            <w:tcW w:w="0" w:type="auto"/>
            <w:shd w:val="clear" w:color="auto" w:fill="5B9BD5" w:themeFill="accent1"/>
            <w:vAlign w:val="center"/>
          </w:tcPr>
          <w:p w14:paraId="69311052" w14:textId="77777777" w:rsidR="007C03A2" w:rsidRPr="00D24080" w:rsidRDefault="007C03A2" w:rsidP="009A14AC">
            <w:r w:rsidRPr="00D24080">
              <w:t>Símbolo del hidrógeno, símbolo del Bromo, símbolo del oxígeno con subíndice 3</w:t>
            </w:r>
          </w:p>
        </w:tc>
      </w:tr>
      <w:tr w:rsidR="007C03A2" w:rsidRPr="00D24080" w14:paraId="3075D0C1" w14:textId="77777777" w:rsidTr="00CE7B8A">
        <w:tc>
          <w:tcPr>
            <w:tcW w:w="0" w:type="auto"/>
            <w:shd w:val="clear" w:color="auto" w:fill="5B9BD5" w:themeFill="accent1"/>
            <w:vAlign w:val="center"/>
          </w:tcPr>
          <w:p w14:paraId="72912DD5" w14:textId="77777777" w:rsidR="007C03A2" w:rsidRPr="00D24080" w:rsidRDefault="007C03A2" w:rsidP="009A14AC">
            <w:pPr>
              <w:spacing w:before="100" w:beforeAutospacing="1" w:after="100" w:afterAutospacing="1"/>
              <w:rPr>
                <w:rFonts w:eastAsia="Times New Roman" w:cs="Times New Roman"/>
                <w:lang w:eastAsia="es-CO"/>
              </w:rPr>
            </w:pPr>
            <w:r w:rsidRPr="00D24080">
              <w:rPr>
                <w:rFonts w:eastAsia="Times New Roman" w:cs="Times New Roman"/>
                <w:lang w:val="es-ES_tradnl" w:eastAsia="es-CO"/>
              </w:rPr>
              <w:lastRenderedPageBreak/>
              <w:t>Ácido perclórico</w:t>
            </w:r>
          </w:p>
        </w:tc>
        <w:tc>
          <w:tcPr>
            <w:tcW w:w="0" w:type="auto"/>
            <w:shd w:val="clear" w:color="auto" w:fill="5B9BD5" w:themeFill="accent1"/>
            <w:vAlign w:val="center"/>
          </w:tcPr>
          <w:p w14:paraId="469844A8" w14:textId="77777777" w:rsidR="007C03A2" w:rsidRPr="00FD5D36" w:rsidRDefault="007C03A2" w:rsidP="009A14AC">
            <w:pPr>
              <w:spacing w:before="100" w:beforeAutospacing="1" w:after="100" w:afterAutospacing="1"/>
              <w:rPr>
                <w:rFonts w:eastAsia="Times New Roman" w:cs="Times New Roman"/>
                <w:b/>
                <w:lang w:eastAsia="es-CO"/>
              </w:rPr>
            </w:pPr>
            <w:r w:rsidRPr="00FD5D36">
              <w:rPr>
                <w:rFonts w:eastAsia="Times New Roman" w:cs="Times New Roman"/>
                <w:b/>
                <w:lang w:val="es-ES_tradnl" w:eastAsia="es-CO"/>
              </w:rPr>
              <w:t>HClO</w:t>
            </w:r>
            <w:r w:rsidRPr="00FD5D36">
              <w:rPr>
                <w:rFonts w:eastAsia="Times New Roman" w:cs="Times New Roman"/>
                <w:b/>
                <w:vertAlign w:val="subscript"/>
                <w:lang w:val="es-ES_tradnl" w:eastAsia="es-CO"/>
              </w:rPr>
              <w:t>4</w:t>
            </w:r>
          </w:p>
        </w:tc>
        <w:tc>
          <w:tcPr>
            <w:tcW w:w="0" w:type="auto"/>
            <w:shd w:val="clear" w:color="auto" w:fill="5B9BD5" w:themeFill="accent1"/>
            <w:vAlign w:val="center"/>
          </w:tcPr>
          <w:p w14:paraId="5A8EB9AC" w14:textId="77777777" w:rsidR="007C03A2" w:rsidRPr="00D24080" w:rsidRDefault="007C03A2" w:rsidP="009A14AC">
            <w:r w:rsidRPr="00D24080">
              <w:t>Símbolo del hidrógeno, símbolo del cloro, símbolo del oxígeno con subíndice 4</w:t>
            </w:r>
          </w:p>
        </w:tc>
      </w:tr>
      <w:tr w:rsidR="007C03A2" w:rsidRPr="00D24080" w14:paraId="20E88AF4" w14:textId="77777777" w:rsidTr="00CE7B8A">
        <w:tc>
          <w:tcPr>
            <w:tcW w:w="0" w:type="auto"/>
            <w:shd w:val="clear" w:color="auto" w:fill="5B9BD5" w:themeFill="accent1"/>
            <w:vAlign w:val="center"/>
          </w:tcPr>
          <w:p w14:paraId="32D64AB7" w14:textId="77777777" w:rsidR="007C03A2" w:rsidRPr="00D24080" w:rsidRDefault="007C03A2" w:rsidP="009A14AC">
            <w:pPr>
              <w:spacing w:before="100" w:beforeAutospacing="1" w:after="100" w:afterAutospacing="1"/>
              <w:rPr>
                <w:rFonts w:eastAsia="Times New Roman" w:cs="Times New Roman"/>
                <w:lang w:eastAsia="es-CO"/>
              </w:rPr>
            </w:pPr>
            <w:r w:rsidRPr="00D24080">
              <w:rPr>
                <w:rFonts w:eastAsia="Times New Roman" w:cs="Times New Roman"/>
                <w:lang w:val="es-ES_tradnl" w:eastAsia="es-CO"/>
              </w:rPr>
              <w:t>Ácido hipocloroso</w:t>
            </w:r>
          </w:p>
        </w:tc>
        <w:tc>
          <w:tcPr>
            <w:tcW w:w="0" w:type="auto"/>
            <w:shd w:val="clear" w:color="auto" w:fill="5B9BD5" w:themeFill="accent1"/>
            <w:vAlign w:val="center"/>
          </w:tcPr>
          <w:p w14:paraId="61FD16B6" w14:textId="77777777" w:rsidR="007C03A2" w:rsidRPr="00FD5D36" w:rsidRDefault="007C03A2" w:rsidP="009A14AC">
            <w:pPr>
              <w:spacing w:before="100" w:beforeAutospacing="1" w:after="100" w:afterAutospacing="1"/>
              <w:rPr>
                <w:rFonts w:eastAsia="Times New Roman" w:cs="Times New Roman"/>
                <w:b/>
                <w:lang w:eastAsia="es-CO"/>
              </w:rPr>
            </w:pPr>
            <w:proofErr w:type="spellStart"/>
            <w:r w:rsidRPr="00FD5D36">
              <w:rPr>
                <w:rFonts w:eastAsia="Times New Roman" w:cs="Times New Roman"/>
                <w:b/>
                <w:lang w:val="es-ES_tradnl" w:eastAsia="es-CO"/>
              </w:rPr>
              <w:t>HClO</w:t>
            </w:r>
            <w:proofErr w:type="spellEnd"/>
          </w:p>
        </w:tc>
        <w:tc>
          <w:tcPr>
            <w:tcW w:w="0" w:type="auto"/>
            <w:shd w:val="clear" w:color="auto" w:fill="5B9BD5" w:themeFill="accent1"/>
            <w:vAlign w:val="center"/>
          </w:tcPr>
          <w:p w14:paraId="455D21DA" w14:textId="77777777" w:rsidR="007C03A2" w:rsidRPr="00D24080" w:rsidRDefault="007C03A2" w:rsidP="009A14AC">
            <w:r w:rsidRPr="00D24080">
              <w:t>Símbolo del hidrógeno, símbolo del cloro, símbolo del oxígeno</w:t>
            </w:r>
          </w:p>
        </w:tc>
      </w:tr>
      <w:tr w:rsidR="007C03A2" w:rsidRPr="00D24080" w14:paraId="3CDC33F5" w14:textId="77777777" w:rsidTr="00CE7B8A">
        <w:tc>
          <w:tcPr>
            <w:tcW w:w="0" w:type="auto"/>
            <w:shd w:val="clear" w:color="auto" w:fill="5B9BD5" w:themeFill="accent1"/>
            <w:vAlign w:val="center"/>
          </w:tcPr>
          <w:p w14:paraId="1427758E" w14:textId="77777777" w:rsidR="007C03A2" w:rsidRPr="00D24080" w:rsidRDefault="007C03A2" w:rsidP="009A14AC">
            <w:pPr>
              <w:spacing w:before="100" w:beforeAutospacing="1" w:after="100" w:afterAutospacing="1"/>
              <w:rPr>
                <w:rFonts w:eastAsia="Times New Roman" w:cs="Times New Roman"/>
                <w:lang w:eastAsia="es-CO"/>
              </w:rPr>
            </w:pPr>
            <w:r w:rsidRPr="00D24080">
              <w:rPr>
                <w:rFonts w:eastAsia="Times New Roman" w:cs="Times New Roman"/>
                <w:lang w:val="es-ES_tradnl" w:eastAsia="es-CO"/>
              </w:rPr>
              <w:t>Ácido sulfuroso</w:t>
            </w:r>
          </w:p>
        </w:tc>
        <w:tc>
          <w:tcPr>
            <w:tcW w:w="0" w:type="auto"/>
            <w:shd w:val="clear" w:color="auto" w:fill="5B9BD5" w:themeFill="accent1"/>
            <w:vAlign w:val="center"/>
          </w:tcPr>
          <w:p w14:paraId="48D583EE" w14:textId="77777777" w:rsidR="007C03A2" w:rsidRPr="00FD5D36" w:rsidRDefault="007C03A2" w:rsidP="009A14AC">
            <w:pPr>
              <w:spacing w:before="100" w:beforeAutospacing="1" w:after="100" w:afterAutospacing="1"/>
              <w:rPr>
                <w:rFonts w:eastAsia="Times New Roman" w:cs="Times New Roman"/>
                <w:b/>
                <w:lang w:eastAsia="es-CO"/>
              </w:rPr>
            </w:pPr>
            <w:r w:rsidRPr="00FD5D36">
              <w:rPr>
                <w:rFonts w:eastAsia="Times New Roman" w:cs="Times New Roman"/>
                <w:b/>
                <w:lang w:val="es-ES_tradnl" w:eastAsia="es-CO"/>
              </w:rPr>
              <w:t>H</w:t>
            </w:r>
            <w:r w:rsidRPr="00FD5D36">
              <w:rPr>
                <w:rFonts w:eastAsia="Times New Roman" w:cs="Times New Roman"/>
                <w:b/>
                <w:vertAlign w:val="subscript"/>
                <w:lang w:val="es-ES_tradnl" w:eastAsia="es-CO"/>
              </w:rPr>
              <w:t>2</w:t>
            </w:r>
            <w:r w:rsidRPr="00FD5D36">
              <w:rPr>
                <w:rFonts w:eastAsia="Times New Roman" w:cs="Times New Roman"/>
                <w:b/>
                <w:lang w:val="es-ES_tradnl" w:eastAsia="es-CO"/>
              </w:rPr>
              <w:t>SO</w:t>
            </w:r>
            <w:r w:rsidRPr="00FD5D36">
              <w:rPr>
                <w:rFonts w:eastAsia="Times New Roman" w:cs="Times New Roman"/>
                <w:b/>
                <w:vertAlign w:val="subscript"/>
                <w:lang w:val="es-ES_tradnl" w:eastAsia="es-CO"/>
              </w:rPr>
              <w:t>3</w:t>
            </w:r>
          </w:p>
        </w:tc>
        <w:tc>
          <w:tcPr>
            <w:tcW w:w="0" w:type="auto"/>
            <w:shd w:val="clear" w:color="auto" w:fill="5B9BD5" w:themeFill="accent1"/>
            <w:vAlign w:val="center"/>
          </w:tcPr>
          <w:p w14:paraId="423315E8" w14:textId="77777777" w:rsidR="007C03A2" w:rsidRPr="00D24080" w:rsidRDefault="007C03A2" w:rsidP="009A14AC">
            <w:r w:rsidRPr="00D24080">
              <w:t>Símbolo del hidrógeno, símbolo del azufre, símbolo del oxígeno con subíndice 3</w:t>
            </w:r>
          </w:p>
        </w:tc>
      </w:tr>
      <w:tr w:rsidR="007C03A2" w:rsidRPr="00D24080" w14:paraId="6D4BF606" w14:textId="77777777" w:rsidTr="00CE7B8A">
        <w:tc>
          <w:tcPr>
            <w:tcW w:w="0" w:type="auto"/>
            <w:shd w:val="clear" w:color="auto" w:fill="5B9BD5" w:themeFill="accent1"/>
            <w:vAlign w:val="center"/>
          </w:tcPr>
          <w:p w14:paraId="66C20D33" w14:textId="77777777" w:rsidR="007C03A2" w:rsidRPr="00D24080" w:rsidRDefault="007C03A2" w:rsidP="009A14AC">
            <w:pPr>
              <w:spacing w:before="100" w:beforeAutospacing="1" w:after="100" w:afterAutospacing="1"/>
              <w:rPr>
                <w:rFonts w:eastAsia="Times New Roman" w:cs="Times New Roman"/>
                <w:lang w:eastAsia="es-CO"/>
              </w:rPr>
            </w:pPr>
            <w:r w:rsidRPr="00D24080">
              <w:rPr>
                <w:rFonts w:eastAsia="Times New Roman" w:cs="Times New Roman"/>
                <w:lang w:val="es-ES_tradnl" w:eastAsia="es-CO"/>
              </w:rPr>
              <w:t>Ácido sulfúrico</w:t>
            </w:r>
          </w:p>
        </w:tc>
        <w:tc>
          <w:tcPr>
            <w:tcW w:w="0" w:type="auto"/>
            <w:shd w:val="clear" w:color="auto" w:fill="5B9BD5" w:themeFill="accent1"/>
            <w:vAlign w:val="center"/>
          </w:tcPr>
          <w:p w14:paraId="3D815D81" w14:textId="77777777" w:rsidR="007C03A2" w:rsidRPr="00FD5D36" w:rsidRDefault="007C03A2" w:rsidP="009A14AC">
            <w:pPr>
              <w:spacing w:before="100" w:beforeAutospacing="1" w:after="100" w:afterAutospacing="1"/>
              <w:rPr>
                <w:rFonts w:eastAsia="Times New Roman" w:cs="Times New Roman"/>
                <w:b/>
                <w:lang w:eastAsia="es-CO"/>
              </w:rPr>
            </w:pPr>
            <w:r w:rsidRPr="00FD5D36">
              <w:rPr>
                <w:rFonts w:eastAsia="Times New Roman" w:cs="Times New Roman"/>
                <w:b/>
                <w:lang w:val="es-ES_tradnl" w:eastAsia="es-CO"/>
              </w:rPr>
              <w:t>H</w:t>
            </w:r>
            <w:r w:rsidRPr="00FD5D36">
              <w:rPr>
                <w:rFonts w:eastAsia="Times New Roman" w:cs="Times New Roman"/>
                <w:b/>
                <w:vertAlign w:val="subscript"/>
                <w:lang w:val="es-ES_tradnl" w:eastAsia="es-CO"/>
              </w:rPr>
              <w:t>2</w:t>
            </w:r>
            <w:r w:rsidRPr="00FD5D36">
              <w:rPr>
                <w:rFonts w:eastAsia="Times New Roman" w:cs="Times New Roman"/>
                <w:b/>
                <w:lang w:val="es-ES_tradnl" w:eastAsia="es-CO"/>
              </w:rPr>
              <w:t>SO</w:t>
            </w:r>
            <w:r w:rsidRPr="00FD5D36">
              <w:rPr>
                <w:rFonts w:eastAsia="Times New Roman" w:cs="Times New Roman"/>
                <w:b/>
                <w:vertAlign w:val="subscript"/>
                <w:lang w:val="es-ES_tradnl" w:eastAsia="es-CO"/>
              </w:rPr>
              <w:t>4</w:t>
            </w:r>
          </w:p>
        </w:tc>
        <w:tc>
          <w:tcPr>
            <w:tcW w:w="0" w:type="auto"/>
            <w:shd w:val="clear" w:color="auto" w:fill="5B9BD5" w:themeFill="accent1"/>
            <w:vAlign w:val="center"/>
          </w:tcPr>
          <w:p w14:paraId="26ED00FF" w14:textId="77777777" w:rsidR="007C03A2" w:rsidRPr="00D24080" w:rsidRDefault="007C03A2" w:rsidP="009A14AC">
            <w:r w:rsidRPr="00D24080">
              <w:t>Símbolo del hidrógeno, símbolo del azufre, símbolo del oxígeno con subíndice 4</w:t>
            </w:r>
          </w:p>
        </w:tc>
      </w:tr>
      <w:tr w:rsidR="007C03A2" w:rsidRPr="00D24080" w14:paraId="7CCC48EE" w14:textId="77777777" w:rsidTr="00CE7B8A">
        <w:tc>
          <w:tcPr>
            <w:tcW w:w="0" w:type="auto"/>
            <w:shd w:val="clear" w:color="auto" w:fill="5B9BD5" w:themeFill="accent1"/>
            <w:vAlign w:val="center"/>
          </w:tcPr>
          <w:p w14:paraId="162A37A6" w14:textId="77777777" w:rsidR="007C03A2" w:rsidRPr="00D24080" w:rsidRDefault="007C03A2" w:rsidP="009A14AC">
            <w:pPr>
              <w:spacing w:before="100" w:beforeAutospacing="1" w:after="100" w:afterAutospacing="1"/>
              <w:rPr>
                <w:rFonts w:eastAsia="Times New Roman" w:cs="Times New Roman"/>
                <w:lang w:eastAsia="es-CO"/>
              </w:rPr>
            </w:pPr>
            <w:r w:rsidRPr="00D24080">
              <w:rPr>
                <w:rFonts w:eastAsia="Times New Roman" w:cs="Times New Roman"/>
                <w:lang w:val="es-ES_tradnl" w:eastAsia="es-CO"/>
              </w:rPr>
              <w:t>Ácido hiposulfuroso</w:t>
            </w:r>
          </w:p>
        </w:tc>
        <w:tc>
          <w:tcPr>
            <w:tcW w:w="0" w:type="auto"/>
            <w:shd w:val="clear" w:color="auto" w:fill="5B9BD5" w:themeFill="accent1"/>
            <w:vAlign w:val="center"/>
          </w:tcPr>
          <w:p w14:paraId="6CA58B55" w14:textId="77777777" w:rsidR="007C03A2" w:rsidRPr="00FD5D36" w:rsidRDefault="007C03A2" w:rsidP="009A14AC">
            <w:pPr>
              <w:spacing w:before="100" w:beforeAutospacing="1" w:after="100" w:afterAutospacing="1"/>
              <w:rPr>
                <w:rFonts w:eastAsia="Times New Roman" w:cs="Times New Roman"/>
                <w:b/>
                <w:lang w:eastAsia="es-CO"/>
              </w:rPr>
            </w:pPr>
            <w:r w:rsidRPr="00FD5D36">
              <w:rPr>
                <w:rFonts w:eastAsia="Times New Roman" w:cs="Times New Roman"/>
                <w:b/>
                <w:lang w:val="es-ES_tradnl" w:eastAsia="es-CO"/>
              </w:rPr>
              <w:t>H</w:t>
            </w:r>
            <w:r w:rsidRPr="00FD5D36">
              <w:rPr>
                <w:rFonts w:eastAsia="Times New Roman" w:cs="Times New Roman"/>
                <w:b/>
                <w:vertAlign w:val="subscript"/>
                <w:lang w:val="es-ES_tradnl" w:eastAsia="es-CO"/>
              </w:rPr>
              <w:t>2</w:t>
            </w:r>
            <w:r w:rsidRPr="00FD5D36">
              <w:rPr>
                <w:rFonts w:eastAsia="Times New Roman" w:cs="Times New Roman"/>
                <w:b/>
                <w:lang w:val="es-ES_tradnl" w:eastAsia="es-CO"/>
              </w:rPr>
              <w:t>SO</w:t>
            </w:r>
            <w:r w:rsidRPr="00FD5D36">
              <w:rPr>
                <w:rFonts w:eastAsia="Times New Roman" w:cs="Times New Roman"/>
                <w:b/>
                <w:vertAlign w:val="subscript"/>
                <w:lang w:val="es-ES_tradnl" w:eastAsia="es-CO"/>
              </w:rPr>
              <w:t>2</w:t>
            </w:r>
          </w:p>
        </w:tc>
        <w:tc>
          <w:tcPr>
            <w:tcW w:w="0" w:type="auto"/>
            <w:shd w:val="clear" w:color="auto" w:fill="5B9BD5" w:themeFill="accent1"/>
            <w:vAlign w:val="center"/>
          </w:tcPr>
          <w:p w14:paraId="25DF2647" w14:textId="77777777" w:rsidR="007C03A2" w:rsidRPr="00D24080" w:rsidRDefault="007C03A2" w:rsidP="009A14AC">
            <w:r w:rsidRPr="00D24080">
              <w:t>Símbolo del hidrógeno, símbolo del azufre, símbolo del oxígeno con subíndice 2</w:t>
            </w:r>
          </w:p>
        </w:tc>
      </w:tr>
      <w:tr w:rsidR="007C03A2" w:rsidRPr="00D24080" w14:paraId="18BAC675" w14:textId="77777777" w:rsidTr="00CE7B8A">
        <w:tc>
          <w:tcPr>
            <w:tcW w:w="0" w:type="auto"/>
            <w:shd w:val="clear" w:color="auto" w:fill="5B9BD5" w:themeFill="accent1"/>
            <w:vAlign w:val="center"/>
          </w:tcPr>
          <w:p w14:paraId="4416DC2E" w14:textId="77777777" w:rsidR="007C03A2" w:rsidRPr="00D24080" w:rsidRDefault="007C03A2" w:rsidP="009A14AC">
            <w:pPr>
              <w:rPr>
                <w:rFonts w:cs="Arial"/>
              </w:rPr>
            </w:pPr>
            <w:r w:rsidRPr="00D24080">
              <w:rPr>
                <w:rFonts w:cs="Arial"/>
                <w:lang w:val="es-ES_tradnl"/>
              </w:rPr>
              <w:t> Óxido de sodio</w:t>
            </w:r>
          </w:p>
        </w:tc>
        <w:tc>
          <w:tcPr>
            <w:tcW w:w="0" w:type="auto"/>
            <w:shd w:val="clear" w:color="auto" w:fill="5B9BD5" w:themeFill="accent1"/>
            <w:vAlign w:val="center"/>
          </w:tcPr>
          <w:p w14:paraId="3C09A528" w14:textId="77777777" w:rsidR="007C03A2" w:rsidRPr="00FD5D36" w:rsidRDefault="007C03A2" w:rsidP="009A14AC">
            <w:pPr>
              <w:rPr>
                <w:rFonts w:cs="Arial"/>
                <w:b/>
              </w:rPr>
            </w:pPr>
            <w:r w:rsidRPr="00FD5D36">
              <w:rPr>
                <w:rFonts w:cs="Arial"/>
                <w:b/>
                <w:lang w:val="es-ES_tradnl"/>
              </w:rPr>
              <w:t>Na</w:t>
            </w:r>
            <w:r w:rsidRPr="00FD5D36">
              <w:rPr>
                <w:rFonts w:cs="Arial"/>
                <w:b/>
                <w:vertAlign w:val="subscript"/>
                <w:lang w:val="es-ES_tradnl"/>
              </w:rPr>
              <w:t>2</w:t>
            </w:r>
            <w:r w:rsidRPr="00FD5D36">
              <w:rPr>
                <w:rFonts w:cs="Arial"/>
                <w:b/>
                <w:lang w:val="es-ES_tradnl"/>
              </w:rPr>
              <w:t>O</w:t>
            </w:r>
          </w:p>
        </w:tc>
        <w:tc>
          <w:tcPr>
            <w:tcW w:w="0" w:type="auto"/>
            <w:shd w:val="clear" w:color="auto" w:fill="5B9BD5" w:themeFill="accent1"/>
            <w:vAlign w:val="center"/>
          </w:tcPr>
          <w:p w14:paraId="5911BE34" w14:textId="77777777" w:rsidR="007C03A2" w:rsidRPr="00D24080" w:rsidRDefault="007C03A2" w:rsidP="009A14AC">
            <w:pPr>
              <w:rPr>
                <w:rFonts w:cs="Arial"/>
              </w:rPr>
            </w:pPr>
            <w:r w:rsidRPr="00D24080">
              <w:rPr>
                <w:rFonts w:cs="Arial"/>
              </w:rPr>
              <w:t>Símbolo del sodio con subíndice dos y símbolo del oxigeno</w:t>
            </w:r>
          </w:p>
        </w:tc>
      </w:tr>
      <w:tr w:rsidR="007C03A2" w:rsidRPr="00D24080" w14:paraId="3CC2350B" w14:textId="77777777" w:rsidTr="00CE7B8A">
        <w:tc>
          <w:tcPr>
            <w:tcW w:w="0" w:type="auto"/>
            <w:shd w:val="clear" w:color="auto" w:fill="5B9BD5" w:themeFill="accent1"/>
            <w:vAlign w:val="center"/>
          </w:tcPr>
          <w:p w14:paraId="505C29C1" w14:textId="77777777" w:rsidR="007C03A2" w:rsidRPr="00D24080" w:rsidRDefault="007C03A2" w:rsidP="009A14AC">
            <w:pPr>
              <w:rPr>
                <w:rFonts w:cs="Arial"/>
              </w:rPr>
            </w:pPr>
            <w:r w:rsidRPr="00D24080">
              <w:rPr>
                <w:rFonts w:cs="Arial"/>
              </w:rPr>
              <w:t>Óxido de magnesio</w:t>
            </w:r>
          </w:p>
        </w:tc>
        <w:tc>
          <w:tcPr>
            <w:tcW w:w="0" w:type="auto"/>
            <w:shd w:val="clear" w:color="auto" w:fill="5B9BD5" w:themeFill="accent1"/>
            <w:vAlign w:val="center"/>
          </w:tcPr>
          <w:p w14:paraId="7ABAB43D" w14:textId="77777777" w:rsidR="007C03A2" w:rsidRPr="00FD5D36" w:rsidRDefault="007C03A2" w:rsidP="009A14AC">
            <w:pPr>
              <w:rPr>
                <w:rFonts w:cs="Arial"/>
                <w:b/>
              </w:rPr>
            </w:pPr>
            <w:r w:rsidRPr="00FD5D36">
              <w:rPr>
                <w:rFonts w:cs="Arial"/>
                <w:b/>
              </w:rPr>
              <w:t>MgO</w:t>
            </w:r>
          </w:p>
        </w:tc>
        <w:tc>
          <w:tcPr>
            <w:tcW w:w="0" w:type="auto"/>
            <w:shd w:val="clear" w:color="auto" w:fill="5B9BD5" w:themeFill="accent1"/>
            <w:vAlign w:val="center"/>
          </w:tcPr>
          <w:p w14:paraId="67A19446" w14:textId="77777777" w:rsidR="007C03A2" w:rsidRPr="00D24080" w:rsidRDefault="007C03A2" w:rsidP="009A14AC">
            <w:pPr>
              <w:rPr>
                <w:rFonts w:cs="Arial"/>
              </w:rPr>
            </w:pPr>
            <w:r w:rsidRPr="00D24080">
              <w:rPr>
                <w:rFonts w:cs="Arial"/>
              </w:rPr>
              <w:t>Símbolo del magnesio y símbolo del oxigeno</w:t>
            </w:r>
          </w:p>
        </w:tc>
      </w:tr>
      <w:tr w:rsidR="007C03A2" w:rsidRPr="00D24080" w14:paraId="3F06C76E" w14:textId="77777777" w:rsidTr="00CE7B8A">
        <w:tc>
          <w:tcPr>
            <w:tcW w:w="0" w:type="auto"/>
            <w:shd w:val="clear" w:color="auto" w:fill="5B9BD5" w:themeFill="accent1"/>
            <w:vAlign w:val="center"/>
          </w:tcPr>
          <w:p w14:paraId="0179CB41" w14:textId="77777777" w:rsidR="007C03A2" w:rsidRPr="00D24080" w:rsidRDefault="007C03A2" w:rsidP="009A14AC">
            <w:pPr>
              <w:rPr>
                <w:rFonts w:cs="Arial"/>
              </w:rPr>
            </w:pPr>
            <w:r w:rsidRPr="00D24080">
              <w:rPr>
                <w:rFonts w:cs="Arial"/>
                <w:lang w:val="es-ES_tradnl"/>
              </w:rPr>
              <w:t>Óxido de calcio</w:t>
            </w:r>
          </w:p>
        </w:tc>
        <w:tc>
          <w:tcPr>
            <w:tcW w:w="0" w:type="auto"/>
            <w:shd w:val="clear" w:color="auto" w:fill="5B9BD5" w:themeFill="accent1"/>
            <w:vAlign w:val="center"/>
          </w:tcPr>
          <w:p w14:paraId="38773170" w14:textId="77777777" w:rsidR="007C03A2" w:rsidRPr="00FD5D36" w:rsidRDefault="007C03A2" w:rsidP="009A14AC">
            <w:pPr>
              <w:rPr>
                <w:rFonts w:cs="Arial"/>
                <w:b/>
              </w:rPr>
            </w:pPr>
            <w:proofErr w:type="spellStart"/>
            <w:r w:rsidRPr="00FD5D36">
              <w:rPr>
                <w:rFonts w:cs="Arial"/>
                <w:b/>
                <w:lang w:val="es-ES_tradnl"/>
              </w:rPr>
              <w:t>CaO</w:t>
            </w:r>
            <w:proofErr w:type="spellEnd"/>
          </w:p>
        </w:tc>
        <w:tc>
          <w:tcPr>
            <w:tcW w:w="0" w:type="auto"/>
            <w:shd w:val="clear" w:color="auto" w:fill="5B9BD5" w:themeFill="accent1"/>
            <w:vAlign w:val="center"/>
          </w:tcPr>
          <w:p w14:paraId="4FB071B3" w14:textId="77777777" w:rsidR="007C03A2" w:rsidRPr="00D24080" w:rsidRDefault="007C03A2" w:rsidP="009A14AC">
            <w:pPr>
              <w:rPr>
                <w:rFonts w:cs="Arial"/>
              </w:rPr>
            </w:pPr>
            <w:r w:rsidRPr="00D24080">
              <w:rPr>
                <w:rFonts w:cs="Arial"/>
              </w:rPr>
              <w:t>Símbolo del calcio y símbolo del oxigeno</w:t>
            </w:r>
          </w:p>
        </w:tc>
      </w:tr>
      <w:tr w:rsidR="007C03A2" w:rsidRPr="00D24080" w14:paraId="7412BBBA" w14:textId="77777777" w:rsidTr="00CE7B8A">
        <w:tc>
          <w:tcPr>
            <w:tcW w:w="0" w:type="auto"/>
            <w:shd w:val="clear" w:color="auto" w:fill="5B9BD5" w:themeFill="accent1"/>
            <w:vAlign w:val="center"/>
          </w:tcPr>
          <w:p w14:paraId="021D93EB" w14:textId="77777777" w:rsidR="007C03A2" w:rsidRPr="00D24080" w:rsidRDefault="007C03A2" w:rsidP="009A14AC">
            <w:pPr>
              <w:rPr>
                <w:rFonts w:cs="Arial"/>
              </w:rPr>
            </w:pPr>
            <w:r w:rsidRPr="00D24080">
              <w:rPr>
                <w:rFonts w:cs="Arial"/>
              </w:rPr>
              <w:t>Óxido de litio</w:t>
            </w:r>
          </w:p>
        </w:tc>
        <w:tc>
          <w:tcPr>
            <w:tcW w:w="0" w:type="auto"/>
            <w:shd w:val="clear" w:color="auto" w:fill="5B9BD5" w:themeFill="accent1"/>
            <w:vAlign w:val="center"/>
          </w:tcPr>
          <w:p w14:paraId="43C04063" w14:textId="77777777" w:rsidR="007C03A2" w:rsidRPr="00FD5D36" w:rsidRDefault="007C03A2" w:rsidP="009A14AC">
            <w:pPr>
              <w:rPr>
                <w:rFonts w:cs="Arial"/>
                <w:b/>
              </w:rPr>
            </w:pPr>
            <w:r w:rsidRPr="00FD5D36">
              <w:rPr>
                <w:rFonts w:cs="Arial"/>
                <w:b/>
              </w:rPr>
              <w:t>Li</w:t>
            </w:r>
            <w:r w:rsidRPr="00FD5D36">
              <w:rPr>
                <w:rFonts w:cs="Arial"/>
                <w:b/>
                <w:vertAlign w:val="subscript"/>
              </w:rPr>
              <w:t>2</w:t>
            </w:r>
            <w:r w:rsidRPr="00FD5D36">
              <w:rPr>
                <w:rFonts w:cs="Arial"/>
                <w:b/>
              </w:rPr>
              <w:t>O</w:t>
            </w:r>
          </w:p>
        </w:tc>
        <w:tc>
          <w:tcPr>
            <w:tcW w:w="0" w:type="auto"/>
            <w:shd w:val="clear" w:color="auto" w:fill="5B9BD5" w:themeFill="accent1"/>
            <w:vAlign w:val="center"/>
          </w:tcPr>
          <w:p w14:paraId="417301A4" w14:textId="77777777" w:rsidR="007C03A2" w:rsidRPr="00D24080" w:rsidRDefault="007C03A2" w:rsidP="009A14AC">
            <w:pPr>
              <w:rPr>
                <w:rFonts w:cs="Arial"/>
              </w:rPr>
            </w:pPr>
            <w:r w:rsidRPr="00D24080">
              <w:rPr>
                <w:rFonts w:cs="Arial"/>
              </w:rPr>
              <w:t>Símbolo del litio con subíndice dos y símbolo del oxigeno</w:t>
            </w:r>
          </w:p>
        </w:tc>
      </w:tr>
      <w:tr w:rsidR="007C03A2" w:rsidRPr="00D24080" w14:paraId="47648C83" w14:textId="77777777" w:rsidTr="00CE7B8A">
        <w:tc>
          <w:tcPr>
            <w:tcW w:w="0" w:type="auto"/>
            <w:shd w:val="clear" w:color="auto" w:fill="5B9BD5" w:themeFill="accent1"/>
            <w:vAlign w:val="center"/>
          </w:tcPr>
          <w:p w14:paraId="0DB8D5E5" w14:textId="77777777" w:rsidR="007C03A2" w:rsidRPr="00D24080" w:rsidRDefault="007C03A2" w:rsidP="009A14AC">
            <w:pPr>
              <w:rPr>
                <w:rFonts w:cs="Arial"/>
              </w:rPr>
            </w:pPr>
            <w:r w:rsidRPr="00D24080">
              <w:rPr>
                <w:rFonts w:cs="Arial"/>
              </w:rPr>
              <w:t>Óxido de plata</w:t>
            </w:r>
          </w:p>
        </w:tc>
        <w:tc>
          <w:tcPr>
            <w:tcW w:w="0" w:type="auto"/>
            <w:shd w:val="clear" w:color="auto" w:fill="5B9BD5" w:themeFill="accent1"/>
            <w:vAlign w:val="center"/>
          </w:tcPr>
          <w:p w14:paraId="06F26778" w14:textId="77777777" w:rsidR="007C03A2" w:rsidRPr="00FD5D36" w:rsidRDefault="007C03A2" w:rsidP="009A14AC">
            <w:pPr>
              <w:rPr>
                <w:rFonts w:cs="Arial"/>
                <w:b/>
              </w:rPr>
            </w:pPr>
            <w:r w:rsidRPr="00FD5D36">
              <w:rPr>
                <w:rFonts w:cs="Arial"/>
                <w:b/>
              </w:rPr>
              <w:t>Ag</w:t>
            </w:r>
            <w:r w:rsidRPr="00FD5D36">
              <w:rPr>
                <w:rFonts w:cs="Arial"/>
                <w:b/>
                <w:vertAlign w:val="subscript"/>
              </w:rPr>
              <w:t>2</w:t>
            </w:r>
            <w:r w:rsidRPr="00FD5D36">
              <w:rPr>
                <w:rFonts w:cs="Arial"/>
                <w:b/>
              </w:rPr>
              <w:t>O</w:t>
            </w:r>
          </w:p>
        </w:tc>
        <w:tc>
          <w:tcPr>
            <w:tcW w:w="0" w:type="auto"/>
            <w:shd w:val="clear" w:color="auto" w:fill="5B9BD5" w:themeFill="accent1"/>
            <w:vAlign w:val="center"/>
          </w:tcPr>
          <w:p w14:paraId="1C781FB1" w14:textId="77777777" w:rsidR="007C03A2" w:rsidRPr="00D24080" w:rsidRDefault="007C03A2" w:rsidP="009A14AC">
            <w:pPr>
              <w:rPr>
                <w:rFonts w:cs="Arial"/>
              </w:rPr>
            </w:pPr>
          </w:p>
        </w:tc>
      </w:tr>
      <w:tr w:rsidR="007C03A2" w:rsidRPr="00D24080" w14:paraId="6BE5C985" w14:textId="77777777" w:rsidTr="00CE7B8A">
        <w:tc>
          <w:tcPr>
            <w:tcW w:w="0" w:type="auto"/>
            <w:shd w:val="clear" w:color="auto" w:fill="5B9BD5" w:themeFill="accent1"/>
            <w:vAlign w:val="center"/>
          </w:tcPr>
          <w:p w14:paraId="776F54CE" w14:textId="77777777" w:rsidR="007C03A2" w:rsidRPr="00D24080" w:rsidRDefault="007C03A2" w:rsidP="009A14AC">
            <w:pPr>
              <w:rPr>
                <w:rFonts w:cs="Arial"/>
              </w:rPr>
            </w:pPr>
            <w:r w:rsidRPr="00D24080">
              <w:rPr>
                <w:rFonts w:cs="Arial"/>
                <w:lang w:val="es-ES_tradnl"/>
              </w:rPr>
              <w:t xml:space="preserve"> Óxido de </w:t>
            </w:r>
            <w:proofErr w:type="gramStart"/>
            <w:r w:rsidRPr="00D24080">
              <w:rPr>
                <w:rFonts w:cs="Arial"/>
                <w:lang w:val="es-ES_tradnl"/>
              </w:rPr>
              <w:t>hierro(</w:t>
            </w:r>
            <w:proofErr w:type="gramEnd"/>
            <w:r w:rsidRPr="00D24080">
              <w:rPr>
                <w:rFonts w:cs="Arial"/>
                <w:lang w:val="es-ES_tradnl"/>
              </w:rPr>
              <w:t>II)</w:t>
            </w:r>
          </w:p>
        </w:tc>
        <w:tc>
          <w:tcPr>
            <w:tcW w:w="0" w:type="auto"/>
            <w:shd w:val="clear" w:color="auto" w:fill="5B9BD5" w:themeFill="accent1"/>
            <w:vAlign w:val="center"/>
          </w:tcPr>
          <w:p w14:paraId="05154D2A" w14:textId="77777777" w:rsidR="007C03A2" w:rsidRPr="00FD5D36" w:rsidRDefault="007C03A2" w:rsidP="009A14AC">
            <w:pPr>
              <w:rPr>
                <w:rFonts w:cs="Arial"/>
                <w:b/>
              </w:rPr>
            </w:pPr>
            <w:proofErr w:type="spellStart"/>
            <w:r w:rsidRPr="00FD5D36">
              <w:rPr>
                <w:rFonts w:cs="Arial"/>
                <w:b/>
                <w:lang w:val="es-ES_tradnl"/>
              </w:rPr>
              <w:t>FeO</w:t>
            </w:r>
            <w:proofErr w:type="spellEnd"/>
          </w:p>
        </w:tc>
        <w:tc>
          <w:tcPr>
            <w:tcW w:w="0" w:type="auto"/>
            <w:shd w:val="clear" w:color="auto" w:fill="5B9BD5" w:themeFill="accent1"/>
            <w:vAlign w:val="center"/>
          </w:tcPr>
          <w:p w14:paraId="1D3DEE25" w14:textId="77777777" w:rsidR="007C03A2" w:rsidRPr="00D24080" w:rsidRDefault="007C03A2" w:rsidP="009A14AC">
            <w:pPr>
              <w:rPr>
                <w:rFonts w:cs="Arial"/>
              </w:rPr>
            </w:pPr>
            <w:r w:rsidRPr="00D24080">
              <w:rPr>
                <w:rFonts w:cs="Arial"/>
              </w:rPr>
              <w:t>Símbolo del hierro y símbolo del oxigeno</w:t>
            </w:r>
          </w:p>
        </w:tc>
      </w:tr>
      <w:tr w:rsidR="007C03A2" w:rsidRPr="00D24080" w14:paraId="4A9553EB" w14:textId="77777777" w:rsidTr="00CE7B8A">
        <w:tc>
          <w:tcPr>
            <w:tcW w:w="0" w:type="auto"/>
            <w:shd w:val="clear" w:color="auto" w:fill="5B9BD5" w:themeFill="accent1"/>
            <w:vAlign w:val="center"/>
          </w:tcPr>
          <w:p w14:paraId="6970E97A" w14:textId="77777777" w:rsidR="007C03A2" w:rsidRPr="00D24080" w:rsidRDefault="007C03A2" w:rsidP="009A14AC">
            <w:pPr>
              <w:rPr>
                <w:rFonts w:cs="Arial"/>
              </w:rPr>
            </w:pPr>
            <w:r w:rsidRPr="00D24080">
              <w:rPr>
                <w:rFonts w:cs="Arial"/>
                <w:lang w:val="es-ES_tradnl"/>
              </w:rPr>
              <w:lastRenderedPageBreak/>
              <w:t xml:space="preserve"> Óxido de </w:t>
            </w:r>
            <w:proofErr w:type="gramStart"/>
            <w:r w:rsidRPr="00D24080">
              <w:rPr>
                <w:rFonts w:cs="Arial"/>
                <w:lang w:val="es-ES_tradnl"/>
              </w:rPr>
              <w:t>hierro(</w:t>
            </w:r>
            <w:proofErr w:type="gramEnd"/>
            <w:r w:rsidRPr="00D24080">
              <w:rPr>
                <w:rFonts w:cs="Arial"/>
                <w:lang w:val="es-ES_tradnl"/>
              </w:rPr>
              <w:t>III)</w:t>
            </w:r>
          </w:p>
        </w:tc>
        <w:tc>
          <w:tcPr>
            <w:tcW w:w="0" w:type="auto"/>
            <w:shd w:val="clear" w:color="auto" w:fill="5B9BD5" w:themeFill="accent1"/>
            <w:vAlign w:val="center"/>
          </w:tcPr>
          <w:p w14:paraId="2BB9D865" w14:textId="77777777" w:rsidR="007C03A2" w:rsidRPr="00FD5D36" w:rsidRDefault="007C03A2" w:rsidP="009A14AC">
            <w:pPr>
              <w:rPr>
                <w:rFonts w:cs="Arial"/>
                <w:b/>
              </w:rPr>
            </w:pPr>
            <w:r w:rsidRPr="00FD5D36">
              <w:rPr>
                <w:rFonts w:cs="Arial"/>
                <w:b/>
                <w:lang w:val="es-ES_tradnl"/>
              </w:rPr>
              <w:t>Fe</w:t>
            </w:r>
            <w:r w:rsidRPr="00FD5D36">
              <w:rPr>
                <w:rFonts w:cs="Arial"/>
                <w:b/>
                <w:vertAlign w:val="subscript"/>
                <w:lang w:val="es-ES_tradnl"/>
              </w:rPr>
              <w:t>2</w:t>
            </w:r>
            <w:r w:rsidRPr="00FD5D36">
              <w:rPr>
                <w:rFonts w:cs="Arial"/>
                <w:b/>
                <w:lang w:val="es-ES_tradnl"/>
              </w:rPr>
              <w:t>O</w:t>
            </w:r>
            <w:r w:rsidRPr="00FD5D36">
              <w:rPr>
                <w:rFonts w:cs="Arial"/>
                <w:b/>
                <w:vertAlign w:val="subscript"/>
                <w:lang w:val="es-ES_tradnl"/>
              </w:rPr>
              <w:t>3</w:t>
            </w:r>
          </w:p>
        </w:tc>
        <w:tc>
          <w:tcPr>
            <w:tcW w:w="0" w:type="auto"/>
            <w:shd w:val="clear" w:color="auto" w:fill="5B9BD5" w:themeFill="accent1"/>
            <w:vAlign w:val="center"/>
          </w:tcPr>
          <w:p w14:paraId="13AF63D3" w14:textId="77777777" w:rsidR="007C03A2" w:rsidRPr="00D24080" w:rsidRDefault="007C03A2" w:rsidP="009A14AC">
            <w:pPr>
              <w:rPr>
                <w:rFonts w:cs="Arial"/>
              </w:rPr>
            </w:pPr>
            <w:r w:rsidRPr="00D24080">
              <w:rPr>
                <w:rFonts w:cs="Arial"/>
              </w:rPr>
              <w:t>Símbolo del hierro con subíndice 2 y símbolo del oxígeno con subíndice 3</w:t>
            </w:r>
          </w:p>
        </w:tc>
      </w:tr>
      <w:tr w:rsidR="007C03A2" w:rsidRPr="00D24080" w14:paraId="1BBA6EC7" w14:textId="77777777" w:rsidTr="00CE7B8A">
        <w:tc>
          <w:tcPr>
            <w:tcW w:w="0" w:type="auto"/>
            <w:shd w:val="clear" w:color="auto" w:fill="5B9BD5" w:themeFill="accent1"/>
            <w:vAlign w:val="center"/>
          </w:tcPr>
          <w:p w14:paraId="5DC13609" w14:textId="77777777" w:rsidR="007C03A2" w:rsidRPr="00D24080" w:rsidRDefault="007C03A2" w:rsidP="009A14AC">
            <w:pPr>
              <w:rPr>
                <w:rFonts w:cs="Arial"/>
              </w:rPr>
            </w:pPr>
            <w:r w:rsidRPr="00D24080">
              <w:rPr>
                <w:rFonts w:cs="Arial"/>
                <w:lang w:val="es-ES_tradnl"/>
              </w:rPr>
              <w:t xml:space="preserve"> Óxido de </w:t>
            </w:r>
            <w:proofErr w:type="gramStart"/>
            <w:r w:rsidRPr="00D24080">
              <w:rPr>
                <w:rFonts w:cs="Arial"/>
                <w:lang w:val="es-ES_tradnl"/>
              </w:rPr>
              <w:t>cromo(</w:t>
            </w:r>
            <w:proofErr w:type="gramEnd"/>
            <w:r w:rsidRPr="00D24080">
              <w:rPr>
                <w:rFonts w:cs="Arial"/>
                <w:lang w:val="es-ES_tradnl"/>
              </w:rPr>
              <w:t>VI)</w:t>
            </w:r>
          </w:p>
        </w:tc>
        <w:tc>
          <w:tcPr>
            <w:tcW w:w="0" w:type="auto"/>
            <w:shd w:val="clear" w:color="auto" w:fill="5B9BD5" w:themeFill="accent1"/>
            <w:vAlign w:val="center"/>
          </w:tcPr>
          <w:p w14:paraId="5842E50A" w14:textId="77777777" w:rsidR="007C03A2" w:rsidRPr="00FD5D36" w:rsidRDefault="007C03A2" w:rsidP="009A14AC">
            <w:pPr>
              <w:rPr>
                <w:rFonts w:cs="Arial"/>
                <w:b/>
              </w:rPr>
            </w:pPr>
            <w:r w:rsidRPr="00FD5D36">
              <w:rPr>
                <w:rFonts w:cs="Arial"/>
                <w:b/>
                <w:lang w:val="es-ES_tradnl"/>
              </w:rPr>
              <w:t>CrO</w:t>
            </w:r>
            <w:r w:rsidRPr="00FD5D36">
              <w:rPr>
                <w:rFonts w:cs="Arial"/>
                <w:b/>
                <w:vertAlign w:val="subscript"/>
                <w:lang w:val="es-ES_tradnl"/>
              </w:rPr>
              <w:t>3</w:t>
            </w:r>
          </w:p>
        </w:tc>
        <w:tc>
          <w:tcPr>
            <w:tcW w:w="0" w:type="auto"/>
            <w:shd w:val="clear" w:color="auto" w:fill="5B9BD5" w:themeFill="accent1"/>
            <w:vAlign w:val="center"/>
          </w:tcPr>
          <w:p w14:paraId="19598E72" w14:textId="77777777" w:rsidR="007C03A2" w:rsidRPr="00D24080" w:rsidRDefault="007C03A2" w:rsidP="009A14AC">
            <w:pPr>
              <w:rPr>
                <w:rFonts w:cs="Arial"/>
              </w:rPr>
            </w:pPr>
            <w:r w:rsidRPr="00D24080">
              <w:rPr>
                <w:rFonts w:cs="Arial"/>
              </w:rPr>
              <w:t xml:space="preserve">Símbolo del cromo seguido del símbolo del oxígeno con subíndice 3 </w:t>
            </w:r>
          </w:p>
        </w:tc>
      </w:tr>
      <w:tr w:rsidR="007C03A2" w:rsidRPr="00D24080" w14:paraId="6B5BDD10" w14:textId="77777777" w:rsidTr="00CE7B8A">
        <w:tc>
          <w:tcPr>
            <w:tcW w:w="0" w:type="auto"/>
            <w:shd w:val="clear" w:color="auto" w:fill="5B9BD5" w:themeFill="accent1"/>
            <w:vAlign w:val="center"/>
          </w:tcPr>
          <w:p w14:paraId="5A388715" w14:textId="77777777" w:rsidR="007C03A2" w:rsidRPr="00D24080" w:rsidRDefault="007C03A2" w:rsidP="009A14AC">
            <w:pPr>
              <w:rPr>
                <w:rFonts w:cs="Arial"/>
              </w:rPr>
            </w:pPr>
            <w:r w:rsidRPr="00D24080">
              <w:rPr>
                <w:rFonts w:cs="Arial"/>
                <w:lang w:val="es-ES_tradnl"/>
              </w:rPr>
              <w:t xml:space="preserve"> Óxido de </w:t>
            </w:r>
            <w:proofErr w:type="gramStart"/>
            <w:r w:rsidRPr="00D24080">
              <w:rPr>
                <w:rFonts w:cs="Arial"/>
                <w:lang w:val="es-ES_tradnl"/>
              </w:rPr>
              <w:t>titanio(</w:t>
            </w:r>
            <w:proofErr w:type="gramEnd"/>
            <w:r w:rsidRPr="00D24080">
              <w:rPr>
                <w:rFonts w:cs="Arial"/>
                <w:lang w:val="es-ES_tradnl"/>
              </w:rPr>
              <w:t>IV)</w:t>
            </w:r>
          </w:p>
        </w:tc>
        <w:tc>
          <w:tcPr>
            <w:tcW w:w="0" w:type="auto"/>
            <w:shd w:val="clear" w:color="auto" w:fill="5B9BD5" w:themeFill="accent1"/>
            <w:vAlign w:val="center"/>
          </w:tcPr>
          <w:p w14:paraId="45A312B6" w14:textId="77777777" w:rsidR="007C03A2" w:rsidRPr="00FD5D36" w:rsidRDefault="007C03A2" w:rsidP="009A14AC">
            <w:pPr>
              <w:rPr>
                <w:rFonts w:cs="Arial"/>
                <w:b/>
              </w:rPr>
            </w:pPr>
            <w:r w:rsidRPr="00FD5D36">
              <w:rPr>
                <w:rFonts w:cs="Arial"/>
                <w:b/>
              </w:rPr>
              <w:t>TiO</w:t>
            </w:r>
            <w:r w:rsidRPr="00FD5D36">
              <w:rPr>
                <w:rFonts w:cs="Arial"/>
                <w:b/>
                <w:vertAlign w:val="subscript"/>
              </w:rPr>
              <w:t>2</w:t>
            </w:r>
          </w:p>
        </w:tc>
        <w:tc>
          <w:tcPr>
            <w:tcW w:w="0" w:type="auto"/>
            <w:shd w:val="clear" w:color="auto" w:fill="5B9BD5" w:themeFill="accent1"/>
            <w:vAlign w:val="center"/>
          </w:tcPr>
          <w:p w14:paraId="1C11A10B" w14:textId="77777777" w:rsidR="007C03A2" w:rsidRPr="00D24080" w:rsidRDefault="007C03A2" w:rsidP="009A14AC">
            <w:pPr>
              <w:rPr>
                <w:rFonts w:cs="Arial"/>
              </w:rPr>
            </w:pPr>
            <w:r w:rsidRPr="00D24080">
              <w:rPr>
                <w:rFonts w:cs="Arial"/>
              </w:rPr>
              <w:t>Símbolo del titanio seguido del símbolo del oxígeno con subíndice 2</w:t>
            </w:r>
          </w:p>
        </w:tc>
      </w:tr>
      <w:tr w:rsidR="007C03A2" w:rsidRPr="00D24080" w14:paraId="410FF2BC" w14:textId="77777777" w:rsidTr="00CE7B8A">
        <w:tc>
          <w:tcPr>
            <w:tcW w:w="0" w:type="auto"/>
            <w:shd w:val="clear" w:color="auto" w:fill="5B9BD5" w:themeFill="accent1"/>
            <w:vAlign w:val="center"/>
          </w:tcPr>
          <w:p w14:paraId="3E3CA640" w14:textId="77777777" w:rsidR="007C03A2" w:rsidRPr="00D24080" w:rsidRDefault="007C03A2" w:rsidP="009A14AC">
            <w:pPr>
              <w:rPr>
                <w:rFonts w:cs="Arial"/>
              </w:rPr>
            </w:pPr>
            <w:r w:rsidRPr="00D24080">
              <w:rPr>
                <w:rFonts w:cs="Arial"/>
              </w:rPr>
              <w:t>Óxido de cobre(I)</w:t>
            </w:r>
          </w:p>
        </w:tc>
        <w:tc>
          <w:tcPr>
            <w:tcW w:w="0" w:type="auto"/>
            <w:shd w:val="clear" w:color="auto" w:fill="5B9BD5" w:themeFill="accent1"/>
            <w:vAlign w:val="center"/>
          </w:tcPr>
          <w:p w14:paraId="37C2AD68" w14:textId="77777777" w:rsidR="007C03A2" w:rsidRPr="00FD5D36" w:rsidRDefault="007C03A2" w:rsidP="009A14AC">
            <w:pPr>
              <w:rPr>
                <w:rFonts w:cs="Arial"/>
                <w:b/>
              </w:rPr>
            </w:pPr>
            <w:r w:rsidRPr="00FD5D36">
              <w:rPr>
                <w:rFonts w:cs="Arial"/>
                <w:b/>
              </w:rPr>
              <w:t>Cu</w:t>
            </w:r>
            <w:r w:rsidRPr="00FD5D36">
              <w:rPr>
                <w:rFonts w:cs="Arial"/>
                <w:b/>
                <w:vertAlign w:val="subscript"/>
              </w:rPr>
              <w:t>2</w:t>
            </w:r>
            <w:r w:rsidRPr="00FD5D36">
              <w:rPr>
                <w:rFonts w:cs="Arial"/>
                <w:b/>
              </w:rPr>
              <w:t>O</w:t>
            </w:r>
          </w:p>
        </w:tc>
        <w:tc>
          <w:tcPr>
            <w:tcW w:w="0" w:type="auto"/>
            <w:shd w:val="clear" w:color="auto" w:fill="5B9BD5" w:themeFill="accent1"/>
            <w:vAlign w:val="center"/>
          </w:tcPr>
          <w:p w14:paraId="4283458C" w14:textId="77777777" w:rsidR="007C03A2" w:rsidRPr="00D24080" w:rsidRDefault="007C03A2" w:rsidP="009A14AC">
            <w:pPr>
              <w:rPr>
                <w:rFonts w:cs="Arial"/>
              </w:rPr>
            </w:pPr>
            <w:r w:rsidRPr="00D24080">
              <w:rPr>
                <w:rFonts w:cs="Arial"/>
              </w:rPr>
              <w:t>Símbolo del cobre con subíndice dos y símbolo del oxigeno</w:t>
            </w:r>
          </w:p>
        </w:tc>
      </w:tr>
      <w:tr w:rsidR="007C03A2" w:rsidRPr="00D24080" w14:paraId="7CEC3D30" w14:textId="77777777" w:rsidTr="00CE7B8A">
        <w:tc>
          <w:tcPr>
            <w:tcW w:w="0" w:type="auto"/>
            <w:shd w:val="clear" w:color="auto" w:fill="5B9BD5" w:themeFill="accent1"/>
            <w:vAlign w:val="center"/>
          </w:tcPr>
          <w:p w14:paraId="1BDFFF33" w14:textId="77777777" w:rsidR="007C03A2" w:rsidRPr="00D24080" w:rsidRDefault="007C03A2" w:rsidP="009A14AC">
            <w:pPr>
              <w:rPr>
                <w:rFonts w:cs="Arial"/>
              </w:rPr>
            </w:pPr>
            <w:r w:rsidRPr="00D24080">
              <w:rPr>
                <w:rFonts w:cs="Arial"/>
              </w:rPr>
              <w:t>Óxido de cobre(II)</w:t>
            </w:r>
          </w:p>
        </w:tc>
        <w:tc>
          <w:tcPr>
            <w:tcW w:w="0" w:type="auto"/>
            <w:shd w:val="clear" w:color="auto" w:fill="5B9BD5" w:themeFill="accent1"/>
            <w:vAlign w:val="center"/>
          </w:tcPr>
          <w:p w14:paraId="7B4E0664" w14:textId="77777777" w:rsidR="007C03A2" w:rsidRPr="00FD5D36" w:rsidRDefault="007C03A2" w:rsidP="009A14AC">
            <w:pPr>
              <w:rPr>
                <w:rFonts w:cs="Arial"/>
                <w:b/>
              </w:rPr>
            </w:pPr>
            <w:r w:rsidRPr="00FD5D36">
              <w:rPr>
                <w:rFonts w:cs="Arial"/>
                <w:b/>
              </w:rPr>
              <w:t>CuO</w:t>
            </w:r>
          </w:p>
        </w:tc>
        <w:tc>
          <w:tcPr>
            <w:tcW w:w="0" w:type="auto"/>
            <w:shd w:val="clear" w:color="auto" w:fill="5B9BD5" w:themeFill="accent1"/>
            <w:vAlign w:val="center"/>
          </w:tcPr>
          <w:p w14:paraId="7B581360" w14:textId="77777777" w:rsidR="007C03A2" w:rsidRPr="00D24080" w:rsidRDefault="007C03A2" w:rsidP="009A14AC">
            <w:pPr>
              <w:rPr>
                <w:rFonts w:cs="Arial"/>
              </w:rPr>
            </w:pPr>
            <w:r w:rsidRPr="00D24080">
              <w:rPr>
                <w:rFonts w:cs="Arial"/>
              </w:rPr>
              <w:t>Símbolo del cobre y símbolo del oxigeno</w:t>
            </w:r>
          </w:p>
        </w:tc>
      </w:tr>
      <w:tr w:rsidR="007C03A2" w:rsidRPr="00D24080" w14:paraId="590CDBCD" w14:textId="77777777" w:rsidTr="00CE7B8A">
        <w:tc>
          <w:tcPr>
            <w:tcW w:w="0" w:type="auto"/>
            <w:shd w:val="clear" w:color="auto" w:fill="5B9BD5" w:themeFill="accent1"/>
            <w:vAlign w:val="center"/>
          </w:tcPr>
          <w:p w14:paraId="0DF44943" w14:textId="77777777" w:rsidR="007C03A2" w:rsidRPr="00D24080" w:rsidRDefault="007C03A2" w:rsidP="009A14AC">
            <w:pPr>
              <w:rPr>
                <w:rFonts w:cs="Arial"/>
              </w:rPr>
            </w:pPr>
            <w:r w:rsidRPr="00D24080">
              <w:rPr>
                <w:rFonts w:cs="Arial"/>
              </w:rPr>
              <w:t>Óxido de cinc</w:t>
            </w:r>
          </w:p>
        </w:tc>
        <w:tc>
          <w:tcPr>
            <w:tcW w:w="0" w:type="auto"/>
            <w:shd w:val="clear" w:color="auto" w:fill="5B9BD5" w:themeFill="accent1"/>
            <w:vAlign w:val="center"/>
          </w:tcPr>
          <w:p w14:paraId="6FAB3553" w14:textId="77777777" w:rsidR="007C03A2" w:rsidRPr="00FD5D36" w:rsidRDefault="007C03A2" w:rsidP="009A14AC">
            <w:pPr>
              <w:rPr>
                <w:rFonts w:cs="Arial"/>
                <w:b/>
              </w:rPr>
            </w:pPr>
            <w:r w:rsidRPr="00FD5D36">
              <w:rPr>
                <w:rFonts w:cs="Arial"/>
                <w:b/>
              </w:rPr>
              <w:t>ZnO</w:t>
            </w:r>
          </w:p>
        </w:tc>
        <w:tc>
          <w:tcPr>
            <w:tcW w:w="0" w:type="auto"/>
            <w:shd w:val="clear" w:color="auto" w:fill="5B9BD5" w:themeFill="accent1"/>
            <w:vAlign w:val="center"/>
          </w:tcPr>
          <w:p w14:paraId="1629B4E1" w14:textId="77777777" w:rsidR="007C03A2" w:rsidRPr="00D24080" w:rsidRDefault="007C03A2" w:rsidP="009A14AC">
            <w:pPr>
              <w:rPr>
                <w:rFonts w:cs="Arial"/>
              </w:rPr>
            </w:pPr>
            <w:r w:rsidRPr="00D24080">
              <w:rPr>
                <w:rFonts w:cs="Arial"/>
              </w:rPr>
              <w:t>Símbolo del cinc y símbolo del oxigeno</w:t>
            </w:r>
          </w:p>
        </w:tc>
      </w:tr>
      <w:tr w:rsidR="007C03A2" w:rsidRPr="00D24080" w14:paraId="7F15F197" w14:textId="77777777" w:rsidTr="00CE7B8A">
        <w:tc>
          <w:tcPr>
            <w:tcW w:w="0" w:type="auto"/>
            <w:shd w:val="clear" w:color="auto" w:fill="5B9BD5" w:themeFill="accent1"/>
            <w:vAlign w:val="center"/>
          </w:tcPr>
          <w:p w14:paraId="5D592CED" w14:textId="54B9851C" w:rsidR="007C03A2" w:rsidRPr="00D24080" w:rsidRDefault="007C03A2" w:rsidP="009A14AC">
            <w:pPr>
              <w:rPr>
                <w:rFonts w:cs="Arial"/>
              </w:rPr>
            </w:pPr>
            <w:r w:rsidRPr="00D24080">
              <w:rPr>
                <w:rFonts w:cs="Arial"/>
              </w:rPr>
              <w:t xml:space="preserve">Oxido </w:t>
            </w:r>
            <w:r w:rsidR="00FD5D36" w:rsidRPr="00D24080">
              <w:rPr>
                <w:rFonts w:cs="Arial"/>
              </w:rPr>
              <w:t>hipocloroso</w:t>
            </w:r>
          </w:p>
        </w:tc>
        <w:tc>
          <w:tcPr>
            <w:tcW w:w="0" w:type="auto"/>
            <w:shd w:val="clear" w:color="auto" w:fill="5B9BD5" w:themeFill="accent1"/>
            <w:vAlign w:val="center"/>
          </w:tcPr>
          <w:p w14:paraId="411D57B0"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Cl</w:t>
            </w:r>
            <w:r w:rsidRPr="00FD5D36">
              <w:rPr>
                <w:rFonts w:eastAsia="Times New Roman" w:cs="Times New Roman"/>
                <w:b/>
                <w:bCs/>
                <w:vertAlign w:val="subscript"/>
                <w:lang w:eastAsia="es-CO"/>
              </w:rPr>
              <w:t>2</w:t>
            </w:r>
            <w:r w:rsidRPr="00FD5D36">
              <w:rPr>
                <w:rFonts w:eastAsia="Times New Roman" w:cs="Times New Roman"/>
                <w:b/>
                <w:bCs/>
                <w:lang w:eastAsia="es-CO"/>
              </w:rPr>
              <w:t>O</w:t>
            </w:r>
          </w:p>
        </w:tc>
        <w:tc>
          <w:tcPr>
            <w:tcW w:w="0" w:type="auto"/>
            <w:shd w:val="clear" w:color="auto" w:fill="5B9BD5" w:themeFill="accent1"/>
            <w:vAlign w:val="center"/>
          </w:tcPr>
          <w:p w14:paraId="1DB9E1BE" w14:textId="77777777" w:rsidR="007C03A2" w:rsidRPr="00D24080" w:rsidRDefault="007C03A2" w:rsidP="009A14AC">
            <w:pPr>
              <w:rPr>
                <w:rFonts w:cs="Arial"/>
              </w:rPr>
            </w:pPr>
            <w:r w:rsidRPr="00D24080">
              <w:rPr>
                <w:rFonts w:cs="Arial"/>
              </w:rPr>
              <w:t>Símbolo del cloro con subíndice dos y símbolo del oxigeno</w:t>
            </w:r>
          </w:p>
        </w:tc>
      </w:tr>
      <w:tr w:rsidR="007C03A2" w:rsidRPr="00D24080" w14:paraId="4A921FD5" w14:textId="77777777" w:rsidTr="00CE7B8A">
        <w:tc>
          <w:tcPr>
            <w:tcW w:w="0" w:type="auto"/>
            <w:shd w:val="clear" w:color="auto" w:fill="5B9BD5" w:themeFill="accent1"/>
            <w:vAlign w:val="center"/>
          </w:tcPr>
          <w:p w14:paraId="07E21735" w14:textId="341671A6" w:rsidR="007C03A2" w:rsidRPr="00D24080" w:rsidRDefault="007C03A2" w:rsidP="009A14AC">
            <w:r w:rsidRPr="00D24080">
              <w:t xml:space="preserve">Oxido </w:t>
            </w:r>
            <w:r w:rsidR="00FD5D36" w:rsidRPr="00D24080">
              <w:t>caloroso</w:t>
            </w:r>
          </w:p>
        </w:tc>
        <w:tc>
          <w:tcPr>
            <w:tcW w:w="0" w:type="auto"/>
            <w:shd w:val="clear" w:color="auto" w:fill="5B9BD5" w:themeFill="accent1"/>
            <w:vAlign w:val="center"/>
          </w:tcPr>
          <w:p w14:paraId="07A10EB8"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Cl</w:t>
            </w:r>
            <w:r w:rsidRPr="00FD5D36">
              <w:rPr>
                <w:rFonts w:eastAsia="Times New Roman" w:cs="Times New Roman"/>
                <w:b/>
                <w:bCs/>
                <w:vertAlign w:val="subscript"/>
                <w:lang w:eastAsia="es-CO"/>
              </w:rPr>
              <w:t>2</w:t>
            </w:r>
            <w:r w:rsidRPr="00FD5D36">
              <w:rPr>
                <w:rFonts w:eastAsia="Times New Roman" w:cs="Times New Roman"/>
                <w:b/>
                <w:bCs/>
                <w:lang w:eastAsia="es-CO"/>
              </w:rPr>
              <w:t>O</w:t>
            </w:r>
            <w:r w:rsidRPr="00FD5D36">
              <w:rPr>
                <w:rFonts w:eastAsia="Times New Roman" w:cs="Times New Roman"/>
                <w:b/>
                <w:bCs/>
                <w:vertAlign w:val="subscript"/>
                <w:lang w:eastAsia="es-CO"/>
              </w:rPr>
              <w:t>3</w:t>
            </w:r>
          </w:p>
        </w:tc>
        <w:tc>
          <w:tcPr>
            <w:tcW w:w="0" w:type="auto"/>
            <w:shd w:val="clear" w:color="auto" w:fill="5B9BD5" w:themeFill="accent1"/>
            <w:vAlign w:val="center"/>
          </w:tcPr>
          <w:p w14:paraId="48BE60BD" w14:textId="77777777" w:rsidR="007C03A2" w:rsidRPr="00D24080" w:rsidRDefault="007C03A2" w:rsidP="009A14AC">
            <w:pPr>
              <w:rPr>
                <w:rFonts w:cs="Arial"/>
              </w:rPr>
            </w:pPr>
            <w:r w:rsidRPr="00D24080">
              <w:rPr>
                <w:rFonts w:cs="Arial"/>
              </w:rPr>
              <w:t>Símbolo del cloro con subíndice 2 y símbolo del oxígeno con subíndice 3</w:t>
            </w:r>
          </w:p>
        </w:tc>
      </w:tr>
      <w:tr w:rsidR="007C03A2" w:rsidRPr="00D24080" w14:paraId="42B11066" w14:textId="77777777" w:rsidTr="00CE7B8A">
        <w:tc>
          <w:tcPr>
            <w:tcW w:w="0" w:type="auto"/>
            <w:shd w:val="clear" w:color="auto" w:fill="5B9BD5" w:themeFill="accent1"/>
            <w:vAlign w:val="center"/>
          </w:tcPr>
          <w:p w14:paraId="62DBFACE" w14:textId="77777777" w:rsidR="007C03A2" w:rsidRPr="00D24080" w:rsidRDefault="007C03A2" w:rsidP="009A14AC">
            <w:r w:rsidRPr="00D24080">
              <w:t>Oxido clórico</w:t>
            </w:r>
          </w:p>
        </w:tc>
        <w:tc>
          <w:tcPr>
            <w:tcW w:w="0" w:type="auto"/>
            <w:shd w:val="clear" w:color="auto" w:fill="5B9BD5" w:themeFill="accent1"/>
            <w:vAlign w:val="center"/>
          </w:tcPr>
          <w:p w14:paraId="2C31952B"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Cl</w:t>
            </w:r>
            <w:r w:rsidRPr="00FD5D36">
              <w:rPr>
                <w:rFonts w:eastAsia="Times New Roman" w:cs="Times New Roman"/>
                <w:b/>
                <w:bCs/>
                <w:vertAlign w:val="subscript"/>
                <w:lang w:eastAsia="es-CO"/>
              </w:rPr>
              <w:t>2</w:t>
            </w:r>
            <w:r w:rsidRPr="00FD5D36">
              <w:rPr>
                <w:rFonts w:eastAsia="Times New Roman" w:cs="Times New Roman"/>
                <w:b/>
                <w:bCs/>
                <w:lang w:eastAsia="es-CO"/>
              </w:rPr>
              <w:t>O</w:t>
            </w:r>
            <w:r w:rsidRPr="00FD5D36">
              <w:rPr>
                <w:rFonts w:eastAsia="Times New Roman" w:cs="Times New Roman"/>
                <w:b/>
                <w:bCs/>
                <w:vertAlign w:val="subscript"/>
                <w:lang w:eastAsia="es-CO"/>
              </w:rPr>
              <w:t>5</w:t>
            </w:r>
          </w:p>
        </w:tc>
        <w:tc>
          <w:tcPr>
            <w:tcW w:w="0" w:type="auto"/>
            <w:shd w:val="clear" w:color="auto" w:fill="5B9BD5" w:themeFill="accent1"/>
            <w:vAlign w:val="center"/>
          </w:tcPr>
          <w:p w14:paraId="05344E6B" w14:textId="77777777" w:rsidR="007C03A2" w:rsidRPr="00D24080" w:rsidRDefault="007C03A2" w:rsidP="009A14AC">
            <w:pPr>
              <w:rPr>
                <w:rFonts w:cs="Arial"/>
              </w:rPr>
            </w:pPr>
            <w:r w:rsidRPr="00D24080">
              <w:rPr>
                <w:rFonts w:cs="Arial"/>
              </w:rPr>
              <w:t>Símbolo del cloro con subíndice 2 y símbolo del oxígeno con subíndice 5</w:t>
            </w:r>
          </w:p>
        </w:tc>
      </w:tr>
      <w:tr w:rsidR="007C03A2" w:rsidRPr="00D24080" w14:paraId="749038C3" w14:textId="77777777" w:rsidTr="00CE7B8A">
        <w:tc>
          <w:tcPr>
            <w:tcW w:w="0" w:type="auto"/>
            <w:shd w:val="clear" w:color="auto" w:fill="5B9BD5" w:themeFill="accent1"/>
            <w:vAlign w:val="center"/>
          </w:tcPr>
          <w:p w14:paraId="1DCEF55E" w14:textId="77777777" w:rsidR="007C03A2" w:rsidRPr="00D24080" w:rsidRDefault="007C03A2" w:rsidP="009A14AC">
            <w:r w:rsidRPr="00D24080">
              <w:t>Oxido perclórico</w:t>
            </w:r>
          </w:p>
        </w:tc>
        <w:tc>
          <w:tcPr>
            <w:tcW w:w="0" w:type="auto"/>
            <w:shd w:val="clear" w:color="auto" w:fill="5B9BD5" w:themeFill="accent1"/>
            <w:vAlign w:val="center"/>
          </w:tcPr>
          <w:p w14:paraId="27A7E899"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Cl</w:t>
            </w:r>
            <w:r w:rsidRPr="00FD5D36">
              <w:rPr>
                <w:rFonts w:eastAsia="Times New Roman" w:cs="Times New Roman"/>
                <w:b/>
                <w:bCs/>
                <w:vertAlign w:val="subscript"/>
                <w:lang w:eastAsia="es-CO"/>
              </w:rPr>
              <w:t>2</w:t>
            </w:r>
            <w:r w:rsidRPr="00FD5D36">
              <w:rPr>
                <w:rFonts w:eastAsia="Times New Roman" w:cs="Times New Roman"/>
                <w:b/>
                <w:bCs/>
                <w:lang w:eastAsia="es-CO"/>
              </w:rPr>
              <w:t>O</w:t>
            </w:r>
            <w:r w:rsidRPr="00FD5D36">
              <w:rPr>
                <w:rFonts w:eastAsia="Times New Roman" w:cs="Times New Roman"/>
                <w:b/>
                <w:bCs/>
                <w:vertAlign w:val="subscript"/>
                <w:lang w:eastAsia="es-CO"/>
              </w:rPr>
              <w:t>7</w:t>
            </w:r>
          </w:p>
        </w:tc>
        <w:tc>
          <w:tcPr>
            <w:tcW w:w="0" w:type="auto"/>
            <w:shd w:val="clear" w:color="auto" w:fill="5B9BD5" w:themeFill="accent1"/>
            <w:vAlign w:val="center"/>
          </w:tcPr>
          <w:p w14:paraId="6F92FA10" w14:textId="77777777" w:rsidR="007C03A2" w:rsidRPr="00D24080" w:rsidRDefault="007C03A2" w:rsidP="009A14AC">
            <w:pPr>
              <w:rPr>
                <w:rFonts w:cs="Arial"/>
              </w:rPr>
            </w:pPr>
            <w:r w:rsidRPr="00D24080">
              <w:rPr>
                <w:rFonts w:cs="Arial"/>
              </w:rPr>
              <w:t>Símbolo del cloro con subíndice 2 y símbolo del oxígeno con subíndice 7</w:t>
            </w:r>
          </w:p>
        </w:tc>
      </w:tr>
      <w:tr w:rsidR="007C03A2" w:rsidRPr="00D24080" w14:paraId="66F6C9BF" w14:textId="77777777" w:rsidTr="00CE7B8A">
        <w:tc>
          <w:tcPr>
            <w:tcW w:w="0" w:type="auto"/>
            <w:shd w:val="clear" w:color="auto" w:fill="5B9BD5" w:themeFill="accent1"/>
            <w:vAlign w:val="center"/>
          </w:tcPr>
          <w:p w14:paraId="5BDE81E8" w14:textId="77777777" w:rsidR="007C03A2" w:rsidRPr="00D24080" w:rsidRDefault="007C03A2" w:rsidP="009A14AC">
            <w:r w:rsidRPr="00D24080">
              <w:t>Oxido hiposulfuroso</w:t>
            </w:r>
          </w:p>
        </w:tc>
        <w:tc>
          <w:tcPr>
            <w:tcW w:w="0" w:type="auto"/>
            <w:shd w:val="clear" w:color="auto" w:fill="5B9BD5" w:themeFill="accent1"/>
            <w:vAlign w:val="center"/>
          </w:tcPr>
          <w:p w14:paraId="022A7EDF"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SO</w:t>
            </w:r>
          </w:p>
        </w:tc>
        <w:tc>
          <w:tcPr>
            <w:tcW w:w="0" w:type="auto"/>
            <w:shd w:val="clear" w:color="auto" w:fill="5B9BD5" w:themeFill="accent1"/>
            <w:vAlign w:val="center"/>
          </w:tcPr>
          <w:p w14:paraId="3351DF78" w14:textId="77777777" w:rsidR="007C03A2" w:rsidRPr="00D24080" w:rsidRDefault="007C03A2" w:rsidP="009A14AC">
            <w:pPr>
              <w:rPr>
                <w:rFonts w:cs="Arial"/>
              </w:rPr>
            </w:pPr>
            <w:r w:rsidRPr="00D24080">
              <w:rPr>
                <w:rFonts w:cs="Arial"/>
              </w:rPr>
              <w:t>Símbolo del azufre y símbolo del oxigeno</w:t>
            </w:r>
          </w:p>
        </w:tc>
      </w:tr>
      <w:tr w:rsidR="007C03A2" w:rsidRPr="00D24080" w14:paraId="0FAEF440" w14:textId="77777777" w:rsidTr="00CE7B8A">
        <w:tc>
          <w:tcPr>
            <w:tcW w:w="0" w:type="auto"/>
            <w:shd w:val="clear" w:color="auto" w:fill="5B9BD5" w:themeFill="accent1"/>
            <w:vAlign w:val="center"/>
          </w:tcPr>
          <w:p w14:paraId="24A69C59" w14:textId="77777777" w:rsidR="007C03A2" w:rsidRPr="00D24080" w:rsidRDefault="007C03A2" w:rsidP="009A14AC">
            <w:r w:rsidRPr="00D24080">
              <w:t>Oxido sulfuroso</w:t>
            </w:r>
          </w:p>
        </w:tc>
        <w:tc>
          <w:tcPr>
            <w:tcW w:w="0" w:type="auto"/>
            <w:shd w:val="clear" w:color="auto" w:fill="5B9BD5" w:themeFill="accent1"/>
            <w:vAlign w:val="center"/>
          </w:tcPr>
          <w:p w14:paraId="26C8D4C1"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SO</w:t>
            </w:r>
            <w:r w:rsidRPr="00FD5D36">
              <w:rPr>
                <w:rFonts w:eastAsia="Times New Roman" w:cs="Times New Roman"/>
                <w:b/>
                <w:bCs/>
                <w:vertAlign w:val="subscript"/>
                <w:lang w:eastAsia="es-CO"/>
              </w:rPr>
              <w:t>2</w:t>
            </w:r>
          </w:p>
        </w:tc>
        <w:tc>
          <w:tcPr>
            <w:tcW w:w="0" w:type="auto"/>
            <w:shd w:val="clear" w:color="auto" w:fill="5B9BD5" w:themeFill="accent1"/>
            <w:vAlign w:val="center"/>
          </w:tcPr>
          <w:p w14:paraId="0196C277" w14:textId="77777777" w:rsidR="007C03A2" w:rsidRPr="00D24080" w:rsidRDefault="007C03A2" w:rsidP="009A14AC">
            <w:pPr>
              <w:rPr>
                <w:rFonts w:eastAsia="Times New Roman" w:cs="Times New Roman"/>
                <w:lang w:eastAsia="es-CO"/>
              </w:rPr>
            </w:pPr>
            <w:r w:rsidRPr="00D24080">
              <w:rPr>
                <w:rFonts w:cs="Arial"/>
              </w:rPr>
              <w:t>Símbolo del azufre seguido del símbolo del oxígeno con subíndice 2</w:t>
            </w:r>
          </w:p>
        </w:tc>
      </w:tr>
      <w:tr w:rsidR="007C03A2" w:rsidRPr="00D24080" w14:paraId="21610789" w14:textId="77777777" w:rsidTr="00CE7B8A">
        <w:tc>
          <w:tcPr>
            <w:tcW w:w="0" w:type="auto"/>
            <w:shd w:val="clear" w:color="auto" w:fill="5B9BD5" w:themeFill="accent1"/>
            <w:vAlign w:val="center"/>
          </w:tcPr>
          <w:p w14:paraId="45DCE463" w14:textId="77777777" w:rsidR="007C03A2" w:rsidRPr="00D24080" w:rsidRDefault="007C03A2" w:rsidP="009A14AC">
            <w:r w:rsidRPr="00D24080">
              <w:t>Oxido sulfúrico</w:t>
            </w:r>
          </w:p>
        </w:tc>
        <w:tc>
          <w:tcPr>
            <w:tcW w:w="0" w:type="auto"/>
            <w:shd w:val="clear" w:color="auto" w:fill="5B9BD5" w:themeFill="accent1"/>
            <w:vAlign w:val="center"/>
          </w:tcPr>
          <w:p w14:paraId="46328497"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SO</w:t>
            </w:r>
            <w:r w:rsidRPr="00FD5D36">
              <w:rPr>
                <w:rFonts w:eastAsia="Times New Roman" w:cs="Times New Roman"/>
                <w:b/>
                <w:bCs/>
                <w:vertAlign w:val="subscript"/>
                <w:lang w:eastAsia="es-CO"/>
              </w:rPr>
              <w:t>3</w:t>
            </w:r>
          </w:p>
        </w:tc>
        <w:tc>
          <w:tcPr>
            <w:tcW w:w="0" w:type="auto"/>
            <w:shd w:val="clear" w:color="auto" w:fill="5B9BD5" w:themeFill="accent1"/>
            <w:vAlign w:val="center"/>
          </w:tcPr>
          <w:p w14:paraId="1B15761D" w14:textId="77777777" w:rsidR="007C03A2" w:rsidRPr="00D24080" w:rsidRDefault="007C03A2" w:rsidP="009A14AC">
            <w:pPr>
              <w:rPr>
                <w:rFonts w:eastAsia="Times New Roman" w:cs="Times New Roman"/>
                <w:lang w:eastAsia="es-CO"/>
              </w:rPr>
            </w:pPr>
            <w:r w:rsidRPr="00D24080">
              <w:rPr>
                <w:rFonts w:cs="Arial"/>
              </w:rPr>
              <w:t>Símbolo del azufre seguido del símbolo del oxígeno con subíndice 3</w:t>
            </w:r>
          </w:p>
        </w:tc>
      </w:tr>
      <w:tr w:rsidR="007C03A2" w:rsidRPr="00D24080" w14:paraId="1C0607AF" w14:textId="77777777" w:rsidTr="00CE7B8A">
        <w:tc>
          <w:tcPr>
            <w:tcW w:w="0" w:type="auto"/>
            <w:shd w:val="clear" w:color="auto" w:fill="5B9BD5" w:themeFill="accent1"/>
            <w:vAlign w:val="center"/>
          </w:tcPr>
          <w:p w14:paraId="226AD3CF" w14:textId="77777777" w:rsidR="007C03A2" w:rsidRPr="00D24080" w:rsidRDefault="007C03A2" w:rsidP="009A14AC">
            <w:r w:rsidRPr="00D24080">
              <w:lastRenderedPageBreak/>
              <w:t>Dióxido de carbono</w:t>
            </w:r>
          </w:p>
        </w:tc>
        <w:tc>
          <w:tcPr>
            <w:tcW w:w="0" w:type="auto"/>
            <w:shd w:val="clear" w:color="auto" w:fill="5B9BD5" w:themeFill="accent1"/>
            <w:vAlign w:val="center"/>
          </w:tcPr>
          <w:p w14:paraId="774C7926"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CO</w:t>
            </w:r>
            <w:r w:rsidRPr="00FD5D36">
              <w:rPr>
                <w:rFonts w:eastAsia="Times New Roman" w:cs="Times New Roman"/>
                <w:b/>
                <w:bCs/>
                <w:vertAlign w:val="subscript"/>
                <w:lang w:eastAsia="es-CO"/>
              </w:rPr>
              <w:t>2</w:t>
            </w:r>
          </w:p>
        </w:tc>
        <w:tc>
          <w:tcPr>
            <w:tcW w:w="0" w:type="auto"/>
            <w:shd w:val="clear" w:color="auto" w:fill="5B9BD5" w:themeFill="accent1"/>
            <w:vAlign w:val="center"/>
          </w:tcPr>
          <w:p w14:paraId="4BD0958C" w14:textId="77777777" w:rsidR="007C03A2" w:rsidRPr="00D24080" w:rsidRDefault="007C03A2" w:rsidP="009A14AC">
            <w:pPr>
              <w:rPr>
                <w:rFonts w:eastAsia="Times New Roman" w:cs="Times New Roman"/>
                <w:lang w:eastAsia="es-CO"/>
              </w:rPr>
            </w:pPr>
            <w:r w:rsidRPr="00D24080">
              <w:rPr>
                <w:rFonts w:cs="Arial"/>
              </w:rPr>
              <w:t>Símbolo del carbono seguido del símbolo del oxígeno con subíndice 2</w:t>
            </w:r>
          </w:p>
        </w:tc>
      </w:tr>
      <w:tr w:rsidR="007C03A2" w:rsidRPr="00D24080" w14:paraId="75B6D364" w14:textId="77777777" w:rsidTr="00CE7B8A">
        <w:tc>
          <w:tcPr>
            <w:tcW w:w="0" w:type="auto"/>
            <w:shd w:val="clear" w:color="auto" w:fill="5B9BD5" w:themeFill="accent1"/>
            <w:vAlign w:val="center"/>
          </w:tcPr>
          <w:p w14:paraId="2E6186AA" w14:textId="77777777" w:rsidR="007C03A2" w:rsidRPr="00D24080" w:rsidRDefault="007C03A2" w:rsidP="009A14AC"/>
        </w:tc>
        <w:tc>
          <w:tcPr>
            <w:tcW w:w="0" w:type="auto"/>
            <w:shd w:val="clear" w:color="auto" w:fill="5B9BD5" w:themeFill="accent1"/>
            <w:vAlign w:val="center"/>
          </w:tcPr>
          <w:p w14:paraId="6E77E32C" w14:textId="77777777" w:rsidR="007C03A2" w:rsidRPr="00FD5D36" w:rsidRDefault="007C03A2" w:rsidP="009A14AC">
            <w:pPr>
              <w:rPr>
                <w:rFonts w:eastAsia="Times New Roman" w:cs="Times New Roman"/>
                <w:b/>
                <w:bCs/>
                <w:lang w:eastAsia="es-CO"/>
              </w:rPr>
            </w:pPr>
            <w:r w:rsidRPr="00FD5D36">
              <w:rPr>
                <w:rFonts w:eastAsia="Times New Roman" w:cs="Times New Roman"/>
                <w:b/>
                <w:bCs/>
                <w:lang w:eastAsia="es-CO"/>
              </w:rPr>
              <w:t>CO</w:t>
            </w:r>
          </w:p>
        </w:tc>
        <w:tc>
          <w:tcPr>
            <w:tcW w:w="0" w:type="auto"/>
            <w:shd w:val="clear" w:color="auto" w:fill="5B9BD5" w:themeFill="accent1"/>
            <w:vAlign w:val="center"/>
          </w:tcPr>
          <w:p w14:paraId="085310C4" w14:textId="77777777" w:rsidR="007C03A2" w:rsidRPr="00D24080" w:rsidRDefault="007C03A2" w:rsidP="009A14AC">
            <w:pPr>
              <w:rPr>
                <w:rFonts w:cs="Arial"/>
              </w:rPr>
            </w:pPr>
            <w:r w:rsidRPr="00D24080">
              <w:rPr>
                <w:rFonts w:cs="Arial"/>
              </w:rPr>
              <w:t>Símbolo del carbón y símbolo del oxigeno</w:t>
            </w:r>
          </w:p>
        </w:tc>
      </w:tr>
      <w:tr w:rsidR="007C03A2" w:rsidRPr="00D24080" w14:paraId="60F8AC56" w14:textId="77777777" w:rsidTr="00CE7B8A">
        <w:tc>
          <w:tcPr>
            <w:tcW w:w="0" w:type="auto"/>
            <w:shd w:val="clear" w:color="auto" w:fill="5B9BD5" w:themeFill="accent1"/>
            <w:vAlign w:val="center"/>
          </w:tcPr>
          <w:p w14:paraId="01D89945" w14:textId="77777777" w:rsidR="007C03A2" w:rsidRPr="00D24080" w:rsidRDefault="007C03A2" w:rsidP="009A14AC">
            <w:r w:rsidRPr="00D24080">
              <w:t>Dióxido de silicio</w:t>
            </w:r>
          </w:p>
        </w:tc>
        <w:tc>
          <w:tcPr>
            <w:tcW w:w="0" w:type="auto"/>
            <w:shd w:val="clear" w:color="auto" w:fill="5B9BD5" w:themeFill="accent1"/>
            <w:vAlign w:val="center"/>
          </w:tcPr>
          <w:p w14:paraId="6D7C9BF1"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SiO</w:t>
            </w:r>
            <w:r w:rsidRPr="00FD5D36">
              <w:rPr>
                <w:rFonts w:eastAsia="Times New Roman" w:cs="Times New Roman"/>
                <w:b/>
                <w:bCs/>
                <w:vertAlign w:val="subscript"/>
                <w:lang w:eastAsia="es-CO"/>
              </w:rPr>
              <w:t>2</w:t>
            </w:r>
          </w:p>
        </w:tc>
        <w:tc>
          <w:tcPr>
            <w:tcW w:w="0" w:type="auto"/>
            <w:shd w:val="clear" w:color="auto" w:fill="5B9BD5" w:themeFill="accent1"/>
            <w:vAlign w:val="center"/>
          </w:tcPr>
          <w:p w14:paraId="60776F60" w14:textId="77777777" w:rsidR="007C03A2" w:rsidRPr="00D24080" w:rsidRDefault="007C03A2" w:rsidP="009A14AC">
            <w:pPr>
              <w:rPr>
                <w:rFonts w:eastAsia="Times New Roman" w:cs="Times New Roman"/>
                <w:lang w:eastAsia="es-CO"/>
              </w:rPr>
            </w:pPr>
            <w:r w:rsidRPr="00D24080">
              <w:rPr>
                <w:rFonts w:cs="Arial"/>
              </w:rPr>
              <w:t>Símbolo del silicio seguido del símbolo del oxígeno con subíndice 2</w:t>
            </w:r>
          </w:p>
        </w:tc>
      </w:tr>
      <w:tr w:rsidR="007C03A2" w:rsidRPr="00D24080" w14:paraId="5AFD3BAF" w14:textId="77777777" w:rsidTr="00CE7B8A">
        <w:tc>
          <w:tcPr>
            <w:tcW w:w="0" w:type="auto"/>
            <w:shd w:val="clear" w:color="auto" w:fill="5B9BD5" w:themeFill="accent1"/>
            <w:vAlign w:val="center"/>
          </w:tcPr>
          <w:p w14:paraId="3EF83FC0" w14:textId="77777777" w:rsidR="007C03A2" w:rsidRPr="00D24080" w:rsidRDefault="007C03A2" w:rsidP="009A14AC">
            <w:r w:rsidRPr="00D24080">
              <w:t>Monóxido de di yodo</w:t>
            </w:r>
          </w:p>
          <w:p w14:paraId="54B280CA" w14:textId="77777777" w:rsidR="007C03A2" w:rsidRPr="00D24080" w:rsidRDefault="007C03A2" w:rsidP="009A14AC"/>
        </w:tc>
        <w:tc>
          <w:tcPr>
            <w:tcW w:w="0" w:type="auto"/>
            <w:shd w:val="clear" w:color="auto" w:fill="5B9BD5" w:themeFill="accent1"/>
            <w:vAlign w:val="center"/>
          </w:tcPr>
          <w:p w14:paraId="5F03AFA1"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I</w:t>
            </w:r>
            <w:r w:rsidRPr="00FD5D36">
              <w:rPr>
                <w:rFonts w:eastAsia="Times New Roman" w:cs="Times New Roman"/>
                <w:b/>
                <w:bCs/>
                <w:vertAlign w:val="subscript"/>
                <w:lang w:eastAsia="es-CO"/>
              </w:rPr>
              <w:t>2</w:t>
            </w:r>
            <w:r w:rsidRPr="00FD5D36">
              <w:rPr>
                <w:rFonts w:eastAsia="Times New Roman" w:cs="Times New Roman"/>
                <w:b/>
                <w:bCs/>
                <w:lang w:eastAsia="es-CO"/>
              </w:rPr>
              <w:t>O</w:t>
            </w:r>
          </w:p>
        </w:tc>
        <w:tc>
          <w:tcPr>
            <w:tcW w:w="0" w:type="auto"/>
            <w:shd w:val="clear" w:color="auto" w:fill="5B9BD5" w:themeFill="accent1"/>
            <w:vAlign w:val="center"/>
          </w:tcPr>
          <w:p w14:paraId="2B75A30F" w14:textId="77777777" w:rsidR="007C03A2" w:rsidRPr="00D24080" w:rsidRDefault="007C03A2" w:rsidP="009A14AC">
            <w:pPr>
              <w:rPr>
                <w:rFonts w:cs="Arial"/>
              </w:rPr>
            </w:pPr>
            <w:r w:rsidRPr="00D24080">
              <w:rPr>
                <w:rFonts w:cs="Arial"/>
              </w:rPr>
              <w:t>Símbolo del yodo con subíndice dos y símbolo del oxigeno</w:t>
            </w:r>
          </w:p>
        </w:tc>
      </w:tr>
      <w:tr w:rsidR="007C03A2" w:rsidRPr="00D24080" w14:paraId="53E946A3" w14:textId="77777777" w:rsidTr="00CE7B8A">
        <w:tc>
          <w:tcPr>
            <w:tcW w:w="0" w:type="auto"/>
            <w:shd w:val="clear" w:color="auto" w:fill="5B9BD5" w:themeFill="accent1"/>
            <w:vAlign w:val="center"/>
          </w:tcPr>
          <w:p w14:paraId="3FE77C1F" w14:textId="77777777" w:rsidR="007C03A2" w:rsidRPr="00D24080" w:rsidRDefault="007C03A2" w:rsidP="009A14AC">
            <w:r>
              <w:t>Pentó</w:t>
            </w:r>
            <w:r w:rsidRPr="00D24080">
              <w:t>xido de di yodo</w:t>
            </w:r>
          </w:p>
        </w:tc>
        <w:tc>
          <w:tcPr>
            <w:tcW w:w="0" w:type="auto"/>
            <w:shd w:val="clear" w:color="auto" w:fill="5B9BD5" w:themeFill="accent1"/>
            <w:vAlign w:val="center"/>
          </w:tcPr>
          <w:p w14:paraId="2E91790B"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 </w:t>
            </w:r>
            <w:r w:rsidRPr="00FD5D36">
              <w:rPr>
                <w:rFonts w:eastAsia="Times New Roman" w:cs="Times New Roman"/>
                <w:b/>
                <w:bCs/>
                <w:lang w:eastAsia="es-CO"/>
              </w:rPr>
              <w:t>I</w:t>
            </w:r>
            <w:r w:rsidRPr="00FD5D36">
              <w:rPr>
                <w:rFonts w:eastAsia="Times New Roman" w:cs="Times New Roman"/>
                <w:b/>
                <w:bCs/>
                <w:vertAlign w:val="subscript"/>
                <w:lang w:eastAsia="es-CO"/>
              </w:rPr>
              <w:t>2</w:t>
            </w:r>
            <w:r w:rsidRPr="00FD5D36">
              <w:rPr>
                <w:rFonts w:eastAsia="Times New Roman" w:cs="Times New Roman"/>
                <w:b/>
                <w:bCs/>
                <w:lang w:eastAsia="es-CO"/>
              </w:rPr>
              <w:t>O</w:t>
            </w:r>
            <w:r w:rsidRPr="00FD5D36">
              <w:rPr>
                <w:rFonts w:eastAsia="Times New Roman" w:cs="Times New Roman"/>
                <w:b/>
                <w:bCs/>
                <w:vertAlign w:val="subscript"/>
                <w:lang w:eastAsia="es-CO"/>
              </w:rPr>
              <w:t>5</w:t>
            </w:r>
          </w:p>
        </w:tc>
        <w:tc>
          <w:tcPr>
            <w:tcW w:w="0" w:type="auto"/>
            <w:shd w:val="clear" w:color="auto" w:fill="5B9BD5" w:themeFill="accent1"/>
            <w:vAlign w:val="center"/>
          </w:tcPr>
          <w:p w14:paraId="1DDD7549" w14:textId="77777777" w:rsidR="007C03A2" w:rsidRPr="00D24080" w:rsidRDefault="007C03A2" w:rsidP="009A14AC">
            <w:pPr>
              <w:rPr>
                <w:rFonts w:cs="Arial"/>
              </w:rPr>
            </w:pPr>
            <w:r w:rsidRPr="00D24080">
              <w:rPr>
                <w:rFonts w:cs="Arial"/>
              </w:rPr>
              <w:t>Símbolo del yodo con subíndice 2 y símbolo del oxígeno con subíndice 5</w:t>
            </w:r>
          </w:p>
        </w:tc>
      </w:tr>
      <w:tr w:rsidR="007C03A2" w:rsidRPr="00D24080" w14:paraId="1707D890" w14:textId="77777777" w:rsidTr="00CE7B8A">
        <w:tc>
          <w:tcPr>
            <w:tcW w:w="0" w:type="auto"/>
            <w:shd w:val="clear" w:color="auto" w:fill="5B9BD5" w:themeFill="accent1"/>
            <w:vAlign w:val="center"/>
          </w:tcPr>
          <w:p w14:paraId="3747C23E" w14:textId="77777777" w:rsidR="007C03A2" w:rsidRPr="00D24080" w:rsidRDefault="007C03A2" w:rsidP="009A14AC">
            <w:r w:rsidRPr="00D24080">
              <w:t>Trióxido de di nitrógeno</w:t>
            </w:r>
          </w:p>
        </w:tc>
        <w:tc>
          <w:tcPr>
            <w:tcW w:w="0" w:type="auto"/>
            <w:shd w:val="clear" w:color="auto" w:fill="5B9BD5" w:themeFill="accent1"/>
            <w:vAlign w:val="center"/>
          </w:tcPr>
          <w:p w14:paraId="56F394FF"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N</w:t>
            </w:r>
            <w:r w:rsidRPr="00FD5D36">
              <w:rPr>
                <w:rFonts w:eastAsia="Times New Roman" w:cs="Times New Roman"/>
                <w:b/>
                <w:bCs/>
                <w:vertAlign w:val="subscript"/>
                <w:lang w:eastAsia="es-CO"/>
              </w:rPr>
              <w:t>2</w:t>
            </w:r>
            <w:r w:rsidRPr="00FD5D36">
              <w:rPr>
                <w:rFonts w:eastAsia="Times New Roman" w:cs="Times New Roman"/>
                <w:b/>
                <w:bCs/>
                <w:lang w:eastAsia="es-CO"/>
              </w:rPr>
              <w:t>O</w:t>
            </w:r>
            <w:r w:rsidRPr="00FD5D36">
              <w:rPr>
                <w:rFonts w:eastAsia="Times New Roman" w:cs="Times New Roman"/>
                <w:b/>
                <w:bCs/>
                <w:vertAlign w:val="subscript"/>
                <w:lang w:eastAsia="es-CO"/>
              </w:rPr>
              <w:t>3</w:t>
            </w:r>
          </w:p>
        </w:tc>
        <w:tc>
          <w:tcPr>
            <w:tcW w:w="0" w:type="auto"/>
            <w:shd w:val="clear" w:color="auto" w:fill="5B9BD5" w:themeFill="accent1"/>
            <w:vAlign w:val="center"/>
          </w:tcPr>
          <w:p w14:paraId="59A7D79F" w14:textId="77777777" w:rsidR="007C03A2" w:rsidRPr="00D24080" w:rsidRDefault="007C03A2" w:rsidP="009A14AC">
            <w:pPr>
              <w:rPr>
                <w:rFonts w:cs="Arial"/>
              </w:rPr>
            </w:pPr>
            <w:r w:rsidRPr="00D24080">
              <w:rPr>
                <w:rFonts w:cs="Arial"/>
              </w:rPr>
              <w:t>Símbolo del nitrógeno con subíndice 2 y símbolo del oxígeno con subíndice 3</w:t>
            </w:r>
          </w:p>
        </w:tc>
      </w:tr>
      <w:tr w:rsidR="007C03A2" w:rsidRPr="00D24080" w14:paraId="16A36EA6" w14:textId="77777777" w:rsidTr="00CE7B8A">
        <w:tc>
          <w:tcPr>
            <w:tcW w:w="0" w:type="auto"/>
            <w:shd w:val="clear" w:color="auto" w:fill="5B9BD5" w:themeFill="accent1"/>
            <w:vAlign w:val="center"/>
          </w:tcPr>
          <w:p w14:paraId="230BD213" w14:textId="77777777" w:rsidR="007C03A2" w:rsidRPr="00D24080" w:rsidRDefault="007C03A2" w:rsidP="009A14AC"/>
          <w:p w14:paraId="1786DA80" w14:textId="77777777" w:rsidR="007C03A2" w:rsidRPr="00D24080" w:rsidRDefault="007C03A2" w:rsidP="009A14AC">
            <w:r w:rsidRPr="00D24080">
              <w:t>Monóxido de di nitrógeno</w:t>
            </w:r>
          </w:p>
        </w:tc>
        <w:tc>
          <w:tcPr>
            <w:tcW w:w="0" w:type="auto"/>
            <w:shd w:val="clear" w:color="auto" w:fill="5B9BD5" w:themeFill="accent1"/>
            <w:vAlign w:val="center"/>
          </w:tcPr>
          <w:p w14:paraId="2B7931CC"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N</w:t>
            </w:r>
            <w:r w:rsidRPr="00FD5D36">
              <w:rPr>
                <w:rFonts w:eastAsia="Times New Roman" w:cs="Times New Roman"/>
                <w:b/>
                <w:bCs/>
                <w:vertAlign w:val="subscript"/>
                <w:lang w:eastAsia="es-CO"/>
              </w:rPr>
              <w:t>2</w:t>
            </w:r>
            <w:r w:rsidRPr="00FD5D36">
              <w:rPr>
                <w:rFonts w:eastAsia="Times New Roman" w:cs="Times New Roman"/>
                <w:b/>
                <w:bCs/>
                <w:lang w:eastAsia="es-CO"/>
              </w:rPr>
              <w:t>O</w:t>
            </w:r>
          </w:p>
        </w:tc>
        <w:tc>
          <w:tcPr>
            <w:tcW w:w="0" w:type="auto"/>
            <w:shd w:val="clear" w:color="auto" w:fill="5B9BD5" w:themeFill="accent1"/>
            <w:vAlign w:val="center"/>
          </w:tcPr>
          <w:p w14:paraId="63783C05" w14:textId="77777777" w:rsidR="007C03A2" w:rsidRPr="00D24080" w:rsidRDefault="007C03A2" w:rsidP="009A14AC">
            <w:pPr>
              <w:rPr>
                <w:rFonts w:cs="Arial"/>
              </w:rPr>
            </w:pPr>
            <w:r w:rsidRPr="00D24080">
              <w:rPr>
                <w:rFonts w:cs="Arial"/>
              </w:rPr>
              <w:t>Símbolo del nitrógeno con subíndice dos y símbolo del oxigeno</w:t>
            </w:r>
          </w:p>
        </w:tc>
      </w:tr>
      <w:tr w:rsidR="007C03A2" w:rsidRPr="00D24080" w14:paraId="3E05D922" w14:textId="77777777" w:rsidTr="00CE7B8A">
        <w:tc>
          <w:tcPr>
            <w:tcW w:w="0" w:type="auto"/>
            <w:shd w:val="clear" w:color="auto" w:fill="5B9BD5" w:themeFill="accent1"/>
            <w:vAlign w:val="center"/>
          </w:tcPr>
          <w:p w14:paraId="16D8A030" w14:textId="77777777" w:rsidR="007C03A2" w:rsidRPr="00D24080" w:rsidRDefault="007C03A2" w:rsidP="009A14AC">
            <w:r>
              <w:t>Pentó</w:t>
            </w:r>
            <w:r w:rsidRPr="00D24080">
              <w:t>xido de di nitrógeno</w:t>
            </w:r>
          </w:p>
        </w:tc>
        <w:tc>
          <w:tcPr>
            <w:tcW w:w="0" w:type="auto"/>
            <w:shd w:val="clear" w:color="auto" w:fill="5B9BD5" w:themeFill="accent1"/>
            <w:vAlign w:val="center"/>
          </w:tcPr>
          <w:p w14:paraId="0F8608AA"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N</w:t>
            </w:r>
            <w:r w:rsidRPr="00FD5D36">
              <w:rPr>
                <w:rFonts w:eastAsia="Times New Roman" w:cs="Times New Roman"/>
                <w:b/>
                <w:bCs/>
                <w:vertAlign w:val="subscript"/>
                <w:lang w:eastAsia="es-CO"/>
              </w:rPr>
              <w:t>2</w:t>
            </w:r>
            <w:r w:rsidRPr="00FD5D36">
              <w:rPr>
                <w:rFonts w:eastAsia="Times New Roman" w:cs="Times New Roman"/>
                <w:b/>
                <w:bCs/>
                <w:lang w:eastAsia="es-CO"/>
              </w:rPr>
              <w:t>O</w:t>
            </w:r>
            <w:r w:rsidRPr="00FD5D36">
              <w:rPr>
                <w:rFonts w:eastAsia="Times New Roman" w:cs="Times New Roman"/>
                <w:b/>
                <w:bCs/>
                <w:vertAlign w:val="subscript"/>
                <w:lang w:eastAsia="es-CO"/>
              </w:rPr>
              <w:t>5</w:t>
            </w:r>
          </w:p>
        </w:tc>
        <w:tc>
          <w:tcPr>
            <w:tcW w:w="0" w:type="auto"/>
            <w:shd w:val="clear" w:color="auto" w:fill="5B9BD5" w:themeFill="accent1"/>
            <w:vAlign w:val="center"/>
          </w:tcPr>
          <w:p w14:paraId="24071037" w14:textId="77777777" w:rsidR="007C03A2" w:rsidRPr="00D24080" w:rsidRDefault="007C03A2" w:rsidP="009A14AC">
            <w:pPr>
              <w:rPr>
                <w:rFonts w:cs="Arial"/>
              </w:rPr>
            </w:pPr>
            <w:r w:rsidRPr="00D24080">
              <w:rPr>
                <w:rFonts w:cs="Arial"/>
              </w:rPr>
              <w:t>Símbolo del nitrógeno con subíndice 2 y símbolo del oxígeno con subíndice 5</w:t>
            </w:r>
          </w:p>
        </w:tc>
      </w:tr>
      <w:tr w:rsidR="007C03A2" w:rsidRPr="00D24080" w14:paraId="23873652" w14:textId="77777777" w:rsidTr="00CE7B8A">
        <w:tc>
          <w:tcPr>
            <w:tcW w:w="0" w:type="auto"/>
            <w:shd w:val="clear" w:color="auto" w:fill="5B9BD5" w:themeFill="accent1"/>
            <w:vAlign w:val="center"/>
          </w:tcPr>
          <w:p w14:paraId="0167CE50" w14:textId="77777777" w:rsidR="007C03A2" w:rsidRPr="00D24080" w:rsidRDefault="007C03A2" w:rsidP="009A14AC">
            <w:r w:rsidRPr="00D24080">
              <w:t>Trióxido de manganeso</w:t>
            </w:r>
          </w:p>
        </w:tc>
        <w:tc>
          <w:tcPr>
            <w:tcW w:w="0" w:type="auto"/>
            <w:shd w:val="clear" w:color="auto" w:fill="5B9BD5" w:themeFill="accent1"/>
            <w:vAlign w:val="center"/>
          </w:tcPr>
          <w:p w14:paraId="06628831"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MnO</w:t>
            </w:r>
            <w:r w:rsidRPr="00FD5D36">
              <w:rPr>
                <w:rFonts w:eastAsia="Times New Roman" w:cs="Times New Roman"/>
                <w:b/>
                <w:bCs/>
                <w:vertAlign w:val="subscript"/>
                <w:lang w:eastAsia="es-CO"/>
              </w:rPr>
              <w:t>3</w:t>
            </w:r>
          </w:p>
        </w:tc>
        <w:tc>
          <w:tcPr>
            <w:tcW w:w="0" w:type="auto"/>
            <w:shd w:val="clear" w:color="auto" w:fill="5B9BD5" w:themeFill="accent1"/>
            <w:vAlign w:val="center"/>
          </w:tcPr>
          <w:p w14:paraId="0D0F6AF7" w14:textId="77777777" w:rsidR="007C03A2" w:rsidRPr="00D24080" w:rsidRDefault="007C03A2" w:rsidP="009A14AC">
            <w:r w:rsidRPr="00D24080">
              <w:rPr>
                <w:rFonts w:cs="Arial"/>
              </w:rPr>
              <w:t>Símbolo del manganeso seguido del símbolo del oxígeno con subíndice 3</w:t>
            </w:r>
          </w:p>
        </w:tc>
      </w:tr>
      <w:tr w:rsidR="007C03A2" w:rsidRPr="00D24080" w14:paraId="170A444A" w14:textId="77777777" w:rsidTr="00CE7B8A">
        <w:tc>
          <w:tcPr>
            <w:tcW w:w="0" w:type="auto"/>
            <w:shd w:val="clear" w:color="auto" w:fill="5B9BD5" w:themeFill="accent1"/>
            <w:vAlign w:val="center"/>
          </w:tcPr>
          <w:p w14:paraId="153B9EEC" w14:textId="77777777" w:rsidR="007C03A2" w:rsidRPr="00D24080" w:rsidRDefault="007C03A2" w:rsidP="009A14AC">
            <w:r w:rsidRPr="00D24080">
              <w:t>Dióxido de manganeso</w:t>
            </w:r>
          </w:p>
        </w:tc>
        <w:tc>
          <w:tcPr>
            <w:tcW w:w="0" w:type="auto"/>
            <w:shd w:val="clear" w:color="auto" w:fill="5B9BD5" w:themeFill="accent1"/>
            <w:vAlign w:val="center"/>
          </w:tcPr>
          <w:p w14:paraId="2B4C7317"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MnO</w:t>
            </w:r>
            <w:r w:rsidRPr="00FD5D36">
              <w:rPr>
                <w:rFonts w:eastAsia="Times New Roman" w:cs="Times New Roman"/>
                <w:b/>
                <w:bCs/>
                <w:vertAlign w:val="subscript"/>
                <w:lang w:eastAsia="es-CO"/>
              </w:rPr>
              <w:t>2</w:t>
            </w:r>
          </w:p>
        </w:tc>
        <w:tc>
          <w:tcPr>
            <w:tcW w:w="0" w:type="auto"/>
            <w:shd w:val="clear" w:color="auto" w:fill="5B9BD5" w:themeFill="accent1"/>
            <w:vAlign w:val="center"/>
          </w:tcPr>
          <w:p w14:paraId="2EE80B67" w14:textId="77777777" w:rsidR="007C03A2" w:rsidRPr="00D24080" w:rsidRDefault="007C03A2" w:rsidP="009A14AC">
            <w:r w:rsidRPr="00D24080">
              <w:rPr>
                <w:rFonts w:cs="Arial"/>
              </w:rPr>
              <w:t>Símbolo del manganeso seguido del símbolo del oxígeno con subíndice 2</w:t>
            </w:r>
          </w:p>
        </w:tc>
      </w:tr>
      <w:tr w:rsidR="007C03A2" w:rsidRPr="00D24080" w14:paraId="0CBF4407" w14:textId="77777777" w:rsidTr="00CE7B8A">
        <w:tc>
          <w:tcPr>
            <w:tcW w:w="0" w:type="auto"/>
            <w:shd w:val="clear" w:color="auto" w:fill="5B9BD5" w:themeFill="accent1"/>
            <w:vAlign w:val="center"/>
          </w:tcPr>
          <w:p w14:paraId="7FEA8480" w14:textId="77777777" w:rsidR="007C03A2" w:rsidRPr="00D24080" w:rsidRDefault="007C03A2" w:rsidP="009A14AC">
            <w:r w:rsidRPr="00D24080">
              <w:t>Monóxido de di fósforo</w:t>
            </w:r>
          </w:p>
        </w:tc>
        <w:tc>
          <w:tcPr>
            <w:tcW w:w="0" w:type="auto"/>
            <w:shd w:val="clear" w:color="auto" w:fill="5B9BD5" w:themeFill="accent1"/>
            <w:vAlign w:val="center"/>
          </w:tcPr>
          <w:p w14:paraId="62EA167D"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P</w:t>
            </w:r>
            <w:r w:rsidRPr="00FD5D36">
              <w:rPr>
                <w:rFonts w:eastAsia="Times New Roman" w:cs="Times New Roman"/>
                <w:b/>
                <w:bCs/>
                <w:vertAlign w:val="subscript"/>
                <w:lang w:eastAsia="es-CO"/>
              </w:rPr>
              <w:t>2</w:t>
            </w:r>
            <w:r w:rsidRPr="00FD5D36">
              <w:rPr>
                <w:rFonts w:eastAsia="Times New Roman" w:cs="Times New Roman"/>
                <w:b/>
                <w:bCs/>
                <w:lang w:eastAsia="es-CO"/>
              </w:rPr>
              <w:t>O</w:t>
            </w:r>
          </w:p>
        </w:tc>
        <w:tc>
          <w:tcPr>
            <w:tcW w:w="0" w:type="auto"/>
            <w:shd w:val="clear" w:color="auto" w:fill="5B9BD5" w:themeFill="accent1"/>
            <w:vAlign w:val="center"/>
          </w:tcPr>
          <w:p w14:paraId="496D9A24" w14:textId="77777777" w:rsidR="007C03A2" w:rsidRPr="00D24080" w:rsidRDefault="007C03A2" w:rsidP="009A14AC">
            <w:pPr>
              <w:rPr>
                <w:rFonts w:cs="Arial"/>
              </w:rPr>
            </w:pPr>
            <w:r w:rsidRPr="00D24080">
              <w:rPr>
                <w:rFonts w:cs="Arial"/>
              </w:rPr>
              <w:t>Símbolo del fosforo con subíndice dos y símbolo del oxigeno</w:t>
            </w:r>
          </w:p>
        </w:tc>
      </w:tr>
      <w:tr w:rsidR="007C03A2" w:rsidRPr="00D24080" w14:paraId="2A3052B9" w14:textId="77777777" w:rsidTr="00CE7B8A">
        <w:tc>
          <w:tcPr>
            <w:tcW w:w="0" w:type="auto"/>
            <w:shd w:val="clear" w:color="auto" w:fill="5B9BD5" w:themeFill="accent1"/>
            <w:vAlign w:val="center"/>
          </w:tcPr>
          <w:p w14:paraId="20A17811" w14:textId="77777777" w:rsidR="007C03A2" w:rsidRPr="00D24080" w:rsidRDefault="007C03A2" w:rsidP="009A14AC">
            <w:r w:rsidRPr="00D24080">
              <w:t>Trióxido de di fósforo</w:t>
            </w:r>
          </w:p>
        </w:tc>
        <w:tc>
          <w:tcPr>
            <w:tcW w:w="0" w:type="auto"/>
            <w:shd w:val="clear" w:color="auto" w:fill="5B9BD5" w:themeFill="accent1"/>
            <w:vAlign w:val="center"/>
          </w:tcPr>
          <w:p w14:paraId="6D87EE81"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P</w:t>
            </w:r>
            <w:r w:rsidRPr="00FD5D36">
              <w:rPr>
                <w:rFonts w:eastAsia="Times New Roman" w:cs="Times New Roman"/>
                <w:b/>
                <w:bCs/>
                <w:vertAlign w:val="subscript"/>
                <w:lang w:eastAsia="es-CO"/>
              </w:rPr>
              <w:t>2</w:t>
            </w:r>
            <w:r w:rsidRPr="00FD5D36">
              <w:rPr>
                <w:rFonts w:eastAsia="Times New Roman" w:cs="Times New Roman"/>
                <w:b/>
                <w:bCs/>
                <w:lang w:eastAsia="es-CO"/>
              </w:rPr>
              <w:t>O</w:t>
            </w:r>
            <w:r w:rsidRPr="00FD5D36">
              <w:rPr>
                <w:rFonts w:eastAsia="Times New Roman" w:cs="Times New Roman"/>
                <w:b/>
                <w:bCs/>
                <w:vertAlign w:val="subscript"/>
                <w:lang w:eastAsia="es-CO"/>
              </w:rPr>
              <w:t>3</w:t>
            </w:r>
          </w:p>
        </w:tc>
        <w:tc>
          <w:tcPr>
            <w:tcW w:w="0" w:type="auto"/>
            <w:shd w:val="clear" w:color="auto" w:fill="5B9BD5" w:themeFill="accent1"/>
            <w:vAlign w:val="center"/>
          </w:tcPr>
          <w:p w14:paraId="12D5ABE6" w14:textId="77777777" w:rsidR="007C03A2" w:rsidRPr="00D24080" w:rsidRDefault="007C03A2" w:rsidP="009A14AC">
            <w:pPr>
              <w:rPr>
                <w:rFonts w:cs="Arial"/>
              </w:rPr>
            </w:pPr>
            <w:r w:rsidRPr="00D24080">
              <w:rPr>
                <w:rFonts w:cs="Arial"/>
              </w:rPr>
              <w:t>Símbolo del fosforo con subíndice 2 y símbolo del oxígeno con subíndice 3</w:t>
            </w:r>
          </w:p>
        </w:tc>
      </w:tr>
      <w:tr w:rsidR="007C03A2" w:rsidRPr="00D24080" w14:paraId="056B8E09" w14:textId="77777777" w:rsidTr="00CE7B8A">
        <w:tc>
          <w:tcPr>
            <w:tcW w:w="0" w:type="auto"/>
            <w:shd w:val="clear" w:color="auto" w:fill="5B9BD5" w:themeFill="accent1"/>
            <w:vAlign w:val="center"/>
          </w:tcPr>
          <w:p w14:paraId="1AE25794" w14:textId="77777777" w:rsidR="007C03A2" w:rsidRPr="00D24080" w:rsidRDefault="007C03A2" w:rsidP="009A14AC">
            <w:r w:rsidRPr="00D24080">
              <w:lastRenderedPageBreak/>
              <w:t>Pentóxido de di fósforo</w:t>
            </w:r>
          </w:p>
        </w:tc>
        <w:tc>
          <w:tcPr>
            <w:tcW w:w="0" w:type="auto"/>
            <w:shd w:val="clear" w:color="auto" w:fill="5B9BD5" w:themeFill="accent1"/>
            <w:vAlign w:val="center"/>
          </w:tcPr>
          <w:p w14:paraId="78469078"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P</w:t>
            </w:r>
            <w:r w:rsidRPr="00FD5D36">
              <w:rPr>
                <w:rFonts w:eastAsia="Times New Roman" w:cs="Times New Roman"/>
                <w:b/>
                <w:bCs/>
                <w:vertAlign w:val="subscript"/>
                <w:lang w:eastAsia="es-CO"/>
              </w:rPr>
              <w:t>2</w:t>
            </w:r>
            <w:r w:rsidRPr="00FD5D36">
              <w:rPr>
                <w:rFonts w:eastAsia="Times New Roman" w:cs="Times New Roman"/>
                <w:b/>
                <w:bCs/>
                <w:lang w:eastAsia="es-CO"/>
              </w:rPr>
              <w:t>O</w:t>
            </w:r>
            <w:r w:rsidRPr="00FD5D36">
              <w:rPr>
                <w:rFonts w:eastAsia="Times New Roman" w:cs="Times New Roman"/>
                <w:b/>
                <w:bCs/>
                <w:vertAlign w:val="subscript"/>
                <w:lang w:eastAsia="es-CO"/>
              </w:rPr>
              <w:t>5</w:t>
            </w:r>
          </w:p>
        </w:tc>
        <w:tc>
          <w:tcPr>
            <w:tcW w:w="0" w:type="auto"/>
            <w:shd w:val="clear" w:color="auto" w:fill="5B9BD5" w:themeFill="accent1"/>
            <w:vAlign w:val="center"/>
          </w:tcPr>
          <w:p w14:paraId="46214547" w14:textId="77777777" w:rsidR="007C03A2" w:rsidRPr="00D24080" w:rsidRDefault="007C03A2" w:rsidP="009A14AC">
            <w:pPr>
              <w:rPr>
                <w:rFonts w:cs="Arial"/>
              </w:rPr>
            </w:pPr>
            <w:r w:rsidRPr="00D24080">
              <w:rPr>
                <w:rFonts w:cs="Arial"/>
              </w:rPr>
              <w:t>Símbolo del fosforo con subíndice 2 y símbolo del oxígeno con subíndice 5</w:t>
            </w:r>
          </w:p>
        </w:tc>
      </w:tr>
      <w:tr w:rsidR="007C03A2" w:rsidRPr="00D24080" w14:paraId="73C03400" w14:textId="77777777" w:rsidTr="00CE7B8A">
        <w:tc>
          <w:tcPr>
            <w:tcW w:w="0" w:type="auto"/>
            <w:shd w:val="clear" w:color="auto" w:fill="5B9BD5" w:themeFill="accent1"/>
            <w:vAlign w:val="center"/>
          </w:tcPr>
          <w:p w14:paraId="0A34AF90" w14:textId="77777777" w:rsidR="007C03A2" w:rsidRPr="00D24080" w:rsidRDefault="007C03A2" w:rsidP="009A14AC">
            <w:r w:rsidRPr="00D24080">
              <w:t>Trióxido de selenio</w:t>
            </w:r>
          </w:p>
        </w:tc>
        <w:tc>
          <w:tcPr>
            <w:tcW w:w="0" w:type="auto"/>
            <w:shd w:val="clear" w:color="auto" w:fill="5B9BD5" w:themeFill="accent1"/>
            <w:vAlign w:val="center"/>
          </w:tcPr>
          <w:p w14:paraId="223FD4F2"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SeO</w:t>
            </w:r>
            <w:r w:rsidRPr="00FD5D36">
              <w:rPr>
                <w:rFonts w:eastAsia="Times New Roman" w:cs="Times New Roman"/>
                <w:b/>
                <w:bCs/>
                <w:vertAlign w:val="subscript"/>
                <w:lang w:eastAsia="es-CO"/>
              </w:rPr>
              <w:t>3</w:t>
            </w:r>
          </w:p>
        </w:tc>
        <w:tc>
          <w:tcPr>
            <w:tcW w:w="0" w:type="auto"/>
            <w:shd w:val="clear" w:color="auto" w:fill="5B9BD5" w:themeFill="accent1"/>
            <w:vAlign w:val="center"/>
          </w:tcPr>
          <w:p w14:paraId="05D91325" w14:textId="77777777" w:rsidR="007C03A2" w:rsidRPr="00D24080" w:rsidRDefault="007C03A2" w:rsidP="009A14AC">
            <w:r w:rsidRPr="00D24080">
              <w:rPr>
                <w:rFonts w:cs="Arial"/>
              </w:rPr>
              <w:t>Símbolo del selenio seguido del símbolo del oxígeno con subíndice 3</w:t>
            </w:r>
          </w:p>
        </w:tc>
      </w:tr>
      <w:tr w:rsidR="007C03A2" w:rsidRPr="00D24080" w14:paraId="64FFCDDB" w14:textId="77777777" w:rsidTr="00CE7B8A">
        <w:tc>
          <w:tcPr>
            <w:tcW w:w="0" w:type="auto"/>
            <w:shd w:val="clear" w:color="auto" w:fill="5B9BD5" w:themeFill="accent1"/>
            <w:vAlign w:val="center"/>
          </w:tcPr>
          <w:p w14:paraId="2F97E1BB" w14:textId="77777777" w:rsidR="007C03A2" w:rsidRPr="00D24080" w:rsidRDefault="007C03A2" w:rsidP="009A14AC">
            <w:r w:rsidRPr="00D24080">
              <w:t>Trióxido de arsénico</w:t>
            </w:r>
          </w:p>
        </w:tc>
        <w:tc>
          <w:tcPr>
            <w:tcW w:w="0" w:type="auto"/>
            <w:shd w:val="clear" w:color="auto" w:fill="5B9BD5" w:themeFill="accent1"/>
            <w:vAlign w:val="center"/>
          </w:tcPr>
          <w:p w14:paraId="70BB94FA" w14:textId="77777777" w:rsidR="007C03A2" w:rsidRPr="00FD5D36" w:rsidRDefault="007C03A2" w:rsidP="009A14AC">
            <w:pPr>
              <w:rPr>
                <w:rFonts w:eastAsia="Times New Roman" w:cs="Times New Roman"/>
                <w:b/>
                <w:lang w:eastAsia="es-CO"/>
              </w:rPr>
            </w:pPr>
            <w:r w:rsidRPr="00FD5D36">
              <w:rPr>
                <w:rFonts w:eastAsia="Times New Roman" w:cs="Times New Roman"/>
                <w:b/>
                <w:bCs/>
                <w:lang w:eastAsia="es-CO"/>
              </w:rPr>
              <w:t>As</w:t>
            </w:r>
            <w:r w:rsidRPr="00FD5D36">
              <w:rPr>
                <w:rFonts w:eastAsia="Times New Roman" w:cs="Times New Roman"/>
                <w:b/>
                <w:bCs/>
                <w:vertAlign w:val="subscript"/>
                <w:lang w:eastAsia="es-CO"/>
              </w:rPr>
              <w:t>2</w:t>
            </w:r>
            <w:r w:rsidRPr="00FD5D36">
              <w:rPr>
                <w:rFonts w:eastAsia="Times New Roman" w:cs="Times New Roman"/>
                <w:b/>
                <w:bCs/>
                <w:lang w:eastAsia="es-CO"/>
              </w:rPr>
              <w:t>O</w:t>
            </w:r>
            <w:r w:rsidRPr="00FD5D36">
              <w:rPr>
                <w:rFonts w:eastAsia="Times New Roman" w:cs="Times New Roman"/>
                <w:b/>
                <w:bCs/>
                <w:vertAlign w:val="subscript"/>
                <w:lang w:eastAsia="es-CO"/>
              </w:rPr>
              <w:t>3</w:t>
            </w:r>
          </w:p>
        </w:tc>
        <w:tc>
          <w:tcPr>
            <w:tcW w:w="0" w:type="auto"/>
            <w:shd w:val="clear" w:color="auto" w:fill="5B9BD5" w:themeFill="accent1"/>
            <w:vAlign w:val="center"/>
          </w:tcPr>
          <w:p w14:paraId="674F370D" w14:textId="77777777" w:rsidR="007C03A2" w:rsidRPr="00D24080" w:rsidRDefault="007C03A2" w:rsidP="009A14AC">
            <w:pPr>
              <w:rPr>
                <w:rFonts w:cs="Arial"/>
              </w:rPr>
            </w:pPr>
            <w:r w:rsidRPr="00D24080">
              <w:rPr>
                <w:rFonts w:cs="Arial"/>
              </w:rPr>
              <w:t>Símbolo del arsénico con subíndice 2 y símbolo del oxígeno con subíndice 3</w:t>
            </w:r>
          </w:p>
        </w:tc>
      </w:tr>
      <w:tr w:rsidR="007C03A2" w:rsidRPr="00D24080" w14:paraId="6537D641" w14:textId="77777777" w:rsidTr="00CE7B8A">
        <w:tc>
          <w:tcPr>
            <w:tcW w:w="0" w:type="auto"/>
            <w:shd w:val="clear" w:color="auto" w:fill="5B9BD5" w:themeFill="accent1"/>
            <w:vAlign w:val="center"/>
          </w:tcPr>
          <w:p w14:paraId="4489261F" w14:textId="77777777" w:rsidR="007C03A2" w:rsidRPr="00D24080" w:rsidRDefault="007C03A2" w:rsidP="009A14AC">
            <w:r w:rsidRPr="00D24080">
              <w:t>Sacarosa</w:t>
            </w:r>
          </w:p>
        </w:tc>
        <w:tc>
          <w:tcPr>
            <w:tcW w:w="0" w:type="auto"/>
            <w:shd w:val="clear" w:color="auto" w:fill="5B9BD5" w:themeFill="accent1"/>
            <w:vAlign w:val="center"/>
          </w:tcPr>
          <w:p w14:paraId="5C884BC0"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C</w:t>
            </w:r>
            <w:r w:rsidRPr="00FD5D36">
              <w:rPr>
                <w:rFonts w:eastAsia="Times New Roman" w:cs="Times New Roman"/>
                <w:b/>
                <w:vertAlign w:val="subscript"/>
                <w:lang w:eastAsia="es-CO"/>
              </w:rPr>
              <w:t>12</w:t>
            </w:r>
            <w:r w:rsidRPr="00FD5D36">
              <w:rPr>
                <w:rFonts w:eastAsia="Times New Roman" w:cs="Times New Roman"/>
                <w:b/>
                <w:lang w:eastAsia="es-CO"/>
              </w:rPr>
              <w:t>H</w:t>
            </w:r>
            <w:r w:rsidRPr="00FD5D36">
              <w:rPr>
                <w:rFonts w:eastAsia="Times New Roman" w:cs="Times New Roman"/>
                <w:b/>
                <w:vertAlign w:val="subscript"/>
                <w:lang w:eastAsia="es-CO"/>
              </w:rPr>
              <w:t>22</w:t>
            </w:r>
            <w:r w:rsidRPr="00FD5D36">
              <w:rPr>
                <w:rFonts w:eastAsia="Times New Roman" w:cs="Times New Roman"/>
                <w:b/>
                <w:lang w:eastAsia="es-CO"/>
              </w:rPr>
              <w:t>O</w:t>
            </w:r>
            <w:r w:rsidRPr="00FD5D36">
              <w:rPr>
                <w:rFonts w:eastAsia="Times New Roman" w:cs="Times New Roman"/>
                <w:b/>
                <w:vertAlign w:val="subscript"/>
                <w:lang w:eastAsia="es-CO"/>
              </w:rPr>
              <w:t>11</w:t>
            </w:r>
          </w:p>
        </w:tc>
        <w:tc>
          <w:tcPr>
            <w:tcW w:w="0" w:type="auto"/>
            <w:shd w:val="clear" w:color="auto" w:fill="5B9BD5" w:themeFill="accent1"/>
            <w:vAlign w:val="center"/>
          </w:tcPr>
          <w:p w14:paraId="73CEF271" w14:textId="77777777" w:rsidR="007C03A2" w:rsidRPr="00D24080" w:rsidRDefault="007C03A2" w:rsidP="009A14AC">
            <w:r w:rsidRPr="00D24080">
              <w:t>Símbolo del carbono con subíndice 12, seguido del símbolo del hidrógeno con subíndice 22 seguido del símbolo del oxígeno con subíndice 11</w:t>
            </w:r>
          </w:p>
        </w:tc>
      </w:tr>
      <w:tr w:rsidR="007C03A2" w:rsidRPr="00D24080" w14:paraId="16207D36" w14:textId="77777777" w:rsidTr="00CE7B8A">
        <w:tc>
          <w:tcPr>
            <w:tcW w:w="0" w:type="auto"/>
            <w:shd w:val="clear" w:color="auto" w:fill="5B9BD5" w:themeFill="accent1"/>
            <w:vAlign w:val="center"/>
          </w:tcPr>
          <w:p w14:paraId="2A236989" w14:textId="77777777" w:rsidR="007C03A2" w:rsidRPr="00D24080" w:rsidRDefault="007C03A2" w:rsidP="009A14AC">
            <w:r w:rsidRPr="00D24080">
              <w:t>glucosa</w:t>
            </w:r>
          </w:p>
        </w:tc>
        <w:tc>
          <w:tcPr>
            <w:tcW w:w="0" w:type="auto"/>
            <w:shd w:val="clear" w:color="auto" w:fill="5B9BD5" w:themeFill="accent1"/>
            <w:vAlign w:val="center"/>
          </w:tcPr>
          <w:p w14:paraId="2B947228"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C</w:t>
            </w:r>
            <w:r w:rsidRPr="00FD5D36">
              <w:rPr>
                <w:rFonts w:eastAsia="Times New Roman" w:cs="Times New Roman"/>
                <w:b/>
                <w:vertAlign w:val="subscript"/>
                <w:lang w:eastAsia="es-CO"/>
              </w:rPr>
              <w:t>6</w:t>
            </w:r>
            <w:r w:rsidRPr="00FD5D36">
              <w:rPr>
                <w:rFonts w:eastAsia="Times New Roman" w:cs="Times New Roman"/>
                <w:b/>
                <w:lang w:eastAsia="es-CO"/>
              </w:rPr>
              <w:t>H</w:t>
            </w:r>
            <w:r w:rsidRPr="00FD5D36">
              <w:rPr>
                <w:rFonts w:eastAsia="Times New Roman" w:cs="Times New Roman"/>
                <w:b/>
                <w:vertAlign w:val="subscript"/>
                <w:lang w:eastAsia="es-CO"/>
              </w:rPr>
              <w:t>12</w:t>
            </w:r>
            <w:r w:rsidRPr="00FD5D36">
              <w:rPr>
                <w:rFonts w:eastAsia="Times New Roman" w:cs="Times New Roman"/>
                <w:b/>
                <w:lang w:eastAsia="es-CO"/>
              </w:rPr>
              <w:t>0</w:t>
            </w:r>
            <w:r w:rsidRPr="00FD5D36">
              <w:rPr>
                <w:rFonts w:eastAsia="Times New Roman" w:cs="Times New Roman"/>
                <w:b/>
                <w:vertAlign w:val="subscript"/>
                <w:lang w:eastAsia="es-CO"/>
              </w:rPr>
              <w:t>6</w:t>
            </w:r>
          </w:p>
        </w:tc>
        <w:tc>
          <w:tcPr>
            <w:tcW w:w="0" w:type="auto"/>
            <w:shd w:val="clear" w:color="auto" w:fill="5B9BD5" w:themeFill="accent1"/>
            <w:vAlign w:val="center"/>
          </w:tcPr>
          <w:p w14:paraId="78EC23A6" w14:textId="77777777" w:rsidR="007C03A2" w:rsidRPr="00D24080" w:rsidRDefault="007C03A2" w:rsidP="009A14AC">
            <w:r w:rsidRPr="00D24080">
              <w:t>Símbolo del carbono con subíndice 6, seguido del símbolo del hidrógeno con subíndice 12 seguido del símbolo del oxígeno con subíndice 6</w:t>
            </w:r>
          </w:p>
        </w:tc>
      </w:tr>
      <w:tr w:rsidR="007C03A2" w:rsidRPr="00D24080" w14:paraId="18A3C30F" w14:textId="77777777" w:rsidTr="00CE7B8A">
        <w:tc>
          <w:tcPr>
            <w:tcW w:w="0" w:type="auto"/>
            <w:shd w:val="clear" w:color="auto" w:fill="5B9BD5" w:themeFill="accent1"/>
            <w:vAlign w:val="center"/>
          </w:tcPr>
          <w:p w14:paraId="7770354A" w14:textId="77777777" w:rsidR="007C03A2" w:rsidRPr="00D24080" w:rsidRDefault="007C03A2" w:rsidP="009A14AC">
            <w:r w:rsidRPr="00D24080">
              <w:t>Metano</w:t>
            </w:r>
          </w:p>
        </w:tc>
        <w:tc>
          <w:tcPr>
            <w:tcW w:w="0" w:type="auto"/>
            <w:shd w:val="clear" w:color="auto" w:fill="5B9BD5" w:themeFill="accent1"/>
            <w:vAlign w:val="center"/>
          </w:tcPr>
          <w:p w14:paraId="26B94C53"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CH</w:t>
            </w:r>
            <w:r w:rsidRPr="00FD5D36">
              <w:rPr>
                <w:rFonts w:eastAsia="Times New Roman" w:cs="Times New Roman"/>
                <w:b/>
                <w:vertAlign w:val="subscript"/>
                <w:lang w:eastAsia="es-CO"/>
              </w:rPr>
              <w:t>4</w:t>
            </w:r>
          </w:p>
        </w:tc>
        <w:tc>
          <w:tcPr>
            <w:tcW w:w="0" w:type="auto"/>
            <w:shd w:val="clear" w:color="auto" w:fill="5B9BD5" w:themeFill="accent1"/>
            <w:vAlign w:val="center"/>
          </w:tcPr>
          <w:p w14:paraId="2DB1CA1F" w14:textId="77777777" w:rsidR="007C03A2" w:rsidRPr="00D24080" w:rsidRDefault="007C03A2" w:rsidP="009A14AC">
            <w:r w:rsidRPr="00D24080">
              <w:t>Símbolo del carbono seguido del símbolo del hidrógeno, seguido del símbolo del oxígeno con subíndice 4</w:t>
            </w:r>
          </w:p>
        </w:tc>
      </w:tr>
      <w:tr w:rsidR="007C03A2" w:rsidRPr="00D24080" w14:paraId="6BFF2FF4" w14:textId="77777777" w:rsidTr="00CE7B8A">
        <w:tc>
          <w:tcPr>
            <w:tcW w:w="0" w:type="auto"/>
            <w:shd w:val="clear" w:color="auto" w:fill="5B9BD5" w:themeFill="accent1"/>
            <w:vAlign w:val="center"/>
          </w:tcPr>
          <w:p w14:paraId="5D7EC7FA" w14:textId="77777777" w:rsidR="007C03A2" w:rsidRPr="00D24080" w:rsidRDefault="007C03A2" w:rsidP="009A14AC">
            <w:r w:rsidRPr="00D24080">
              <w:t>Cloruro de potasio</w:t>
            </w:r>
          </w:p>
        </w:tc>
        <w:tc>
          <w:tcPr>
            <w:tcW w:w="0" w:type="auto"/>
            <w:shd w:val="clear" w:color="auto" w:fill="5B9BD5" w:themeFill="accent1"/>
            <w:vAlign w:val="center"/>
          </w:tcPr>
          <w:p w14:paraId="63CA9E21"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 KCl</w:t>
            </w:r>
          </w:p>
        </w:tc>
        <w:tc>
          <w:tcPr>
            <w:tcW w:w="0" w:type="auto"/>
            <w:shd w:val="clear" w:color="auto" w:fill="5B9BD5" w:themeFill="accent1"/>
            <w:vAlign w:val="center"/>
          </w:tcPr>
          <w:p w14:paraId="6F214FCC" w14:textId="77777777" w:rsidR="007C03A2" w:rsidRPr="00D24080" w:rsidRDefault="007C03A2" w:rsidP="009A14AC">
            <w:r w:rsidRPr="00D24080">
              <w:t>Símbolo del potasio y símbolo del cloro</w:t>
            </w:r>
          </w:p>
        </w:tc>
      </w:tr>
      <w:tr w:rsidR="007C03A2" w:rsidRPr="00D24080" w14:paraId="666E5B24" w14:textId="77777777" w:rsidTr="00CE7B8A">
        <w:tc>
          <w:tcPr>
            <w:tcW w:w="0" w:type="auto"/>
            <w:shd w:val="clear" w:color="auto" w:fill="5B9BD5" w:themeFill="accent1"/>
            <w:vAlign w:val="center"/>
          </w:tcPr>
          <w:p w14:paraId="37DFA4BE" w14:textId="77777777" w:rsidR="007C03A2" w:rsidRPr="00D24080" w:rsidRDefault="007C03A2" w:rsidP="009A14AC">
            <w:r w:rsidRPr="00D24080">
              <w:t>Cloruro de sodio</w:t>
            </w:r>
          </w:p>
        </w:tc>
        <w:tc>
          <w:tcPr>
            <w:tcW w:w="0" w:type="auto"/>
            <w:shd w:val="clear" w:color="auto" w:fill="5B9BD5" w:themeFill="accent1"/>
            <w:vAlign w:val="center"/>
          </w:tcPr>
          <w:p w14:paraId="19BFE5AB"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NaCl</w:t>
            </w:r>
          </w:p>
        </w:tc>
        <w:tc>
          <w:tcPr>
            <w:tcW w:w="0" w:type="auto"/>
            <w:shd w:val="clear" w:color="auto" w:fill="5B9BD5" w:themeFill="accent1"/>
            <w:vAlign w:val="center"/>
          </w:tcPr>
          <w:p w14:paraId="71DA8006" w14:textId="77777777" w:rsidR="007C03A2" w:rsidRPr="00D24080" w:rsidRDefault="007C03A2" w:rsidP="009A14AC">
            <w:r w:rsidRPr="00D24080">
              <w:t>Símbolo del sodio y símbolo del cloro</w:t>
            </w:r>
          </w:p>
        </w:tc>
      </w:tr>
      <w:tr w:rsidR="007C03A2" w:rsidRPr="00D24080" w14:paraId="79F571A1" w14:textId="77777777" w:rsidTr="00CE7B8A">
        <w:tc>
          <w:tcPr>
            <w:tcW w:w="0" w:type="auto"/>
            <w:shd w:val="clear" w:color="auto" w:fill="5B9BD5" w:themeFill="accent1"/>
            <w:vAlign w:val="center"/>
          </w:tcPr>
          <w:p w14:paraId="32AB62C0" w14:textId="77777777" w:rsidR="007C03A2" w:rsidRPr="00D24080" w:rsidRDefault="007C03A2" w:rsidP="009A14AC">
            <w:r w:rsidRPr="00D24080">
              <w:t>Yoduro de potasio</w:t>
            </w:r>
          </w:p>
        </w:tc>
        <w:tc>
          <w:tcPr>
            <w:tcW w:w="0" w:type="auto"/>
            <w:shd w:val="clear" w:color="auto" w:fill="5B9BD5" w:themeFill="accent1"/>
            <w:vAlign w:val="center"/>
          </w:tcPr>
          <w:p w14:paraId="73F81E16"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KI</w:t>
            </w:r>
          </w:p>
        </w:tc>
        <w:tc>
          <w:tcPr>
            <w:tcW w:w="0" w:type="auto"/>
            <w:shd w:val="clear" w:color="auto" w:fill="5B9BD5" w:themeFill="accent1"/>
            <w:vAlign w:val="center"/>
          </w:tcPr>
          <w:p w14:paraId="10A736FE" w14:textId="77777777" w:rsidR="007C03A2" w:rsidRPr="00D24080" w:rsidRDefault="007C03A2" w:rsidP="009A14AC">
            <w:r w:rsidRPr="00D24080">
              <w:t>Símbolo del potasio y simbol del yodo</w:t>
            </w:r>
          </w:p>
        </w:tc>
      </w:tr>
      <w:tr w:rsidR="007C03A2" w:rsidRPr="00D24080" w14:paraId="5DBC8A74" w14:textId="77777777" w:rsidTr="00CE7B8A">
        <w:tc>
          <w:tcPr>
            <w:tcW w:w="0" w:type="auto"/>
            <w:shd w:val="clear" w:color="auto" w:fill="5B9BD5" w:themeFill="accent1"/>
            <w:vAlign w:val="center"/>
          </w:tcPr>
          <w:p w14:paraId="58153901" w14:textId="77777777" w:rsidR="007C03A2" w:rsidRPr="00D24080" w:rsidRDefault="007C03A2" w:rsidP="009A14AC">
            <w:r w:rsidRPr="00D24080">
              <w:t>Hidruro de sodio</w:t>
            </w:r>
          </w:p>
        </w:tc>
        <w:tc>
          <w:tcPr>
            <w:tcW w:w="0" w:type="auto"/>
            <w:shd w:val="clear" w:color="auto" w:fill="5B9BD5" w:themeFill="accent1"/>
            <w:vAlign w:val="center"/>
          </w:tcPr>
          <w:p w14:paraId="4138BD98"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NaI</w:t>
            </w:r>
          </w:p>
        </w:tc>
        <w:tc>
          <w:tcPr>
            <w:tcW w:w="0" w:type="auto"/>
            <w:shd w:val="clear" w:color="auto" w:fill="5B9BD5" w:themeFill="accent1"/>
            <w:vAlign w:val="center"/>
          </w:tcPr>
          <w:p w14:paraId="38CE4F14" w14:textId="77777777" w:rsidR="007C03A2" w:rsidRPr="00D24080" w:rsidRDefault="007C03A2" w:rsidP="009A14AC">
            <w:r w:rsidRPr="00D24080">
              <w:t>Símbolo del sodio y símbolo del yodo</w:t>
            </w:r>
          </w:p>
        </w:tc>
      </w:tr>
      <w:tr w:rsidR="007C03A2" w:rsidRPr="00D24080" w14:paraId="0AAF0BA0" w14:textId="77777777" w:rsidTr="00CE7B8A">
        <w:tc>
          <w:tcPr>
            <w:tcW w:w="0" w:type="auto"/>
            <w:shd w:val="clear" w:color="auto" w:fill="5B9BD5" w:themeFill="accent1"/>
            <w:vAlign w:val="center"/>
          </w:tcPr>
          <w:p w14:paraId="25187C54" w14:textId="77777777" w:rsidR="007C03A2" w:rsidRPr="00D24080" w:rsidRDefault="007C03A2" w:rsidP="009A14AC">
            <w:r w:rsidRPr="00D24080">
              <w:t>Cloruro de litio</w:t>
            </w:r>
          </w:p>
        </w:tc>
        <w:tc>
          <w:tcPr>
            <w:tcW w:w="0" w:type="auto"/>
            <w:shd w:val="clear" w:color="auto" w:fill="5B9BD5" w:themeFill="accent1"/>
            <w:vAlign w:val="center"/>
          </w:tcPr>
          <w:p w14:paraId="3766637B"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LiCl</w:t>
            </w:r>
          </w:p>
        </w:tc>
        <w:tc>
          <w:tcPr>
            <w:tcW w:w="0" w:type="auto"/>
            <w:shd w:val="clear" w:color="auto" w:fill="5B9BD5" w:themeFill="accent1"/>
            <w:vAlign w:val="center"/>
          </w:tcPr>
          <w:p w14:paraId="6E032BAA" w14:textId="77777777" w:rsidR="007C03A2" w:rsidRPr="00D24080" w:rsidRDefault="007C03A2" w:rsidP="009A14AC">
            <w:r w:rsidRPr="00D24080">
              <w:t>Símbolo del litio y símbolo del cloro</w:t>
            </w:r>
          </w:p>
        </w:tc>
      </w:tr>
      <w:tr w:rsidR="007C03A2" w:rsidRPr="00D24080" w14:paraId="5D893A0E" w14:textId="77777777" w:rsidTr="00CE7B8A">
        <w:tc>
          <w:tcPr>
            <w:tcW w:w="0" w:type="auto"/>
            <w:shd w:val="clear" w:color="auto" w:fill="5B9BD5" w:themeFill="accent1"/>
            <w:vAlign w:val="center"/>
          </w:tcPr>
          <w:p w14:paraId="785DBE21" w14:textId="77777777" w:rsidR="007C03A2" w:rsidRPr="00D24080" w:rsidRDefault="007C03A2" w:rsidP="009A14AC">
            <w:r w:rsidRPr="00D24080">
              <w:lastRenderedPageBreak/>
              <w:t>Fluoruro de sodio</w:t>
            </w:r>
          </w:p>
        </w:tc>
        <w:tc>
          <w:tcPr>
            <w:tcW w:w="0" w:type="auto"/>
            <w:shd w:val="clear" w:color="auto" w:fill="5B9BD5" w:themeFill="accent1"/>
            <w:vAlign w:val="center"/>
          </w:tcPr>
          <w:p w14:paraId="3F54035B"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NaF</w:t>
            </w:r>
          </w:p>
        </w:tc>
        <w:tc>
          <w:tcPr>
            <w:tcW w:w="0" w:type="auto"/>
            <w:shd w:val="clear" w:color="auto" w:fill="5B9BD5" w:themeFill="accent1"/>
            <w:vAlign w:val="center"/>
          </w:tcPr>
          <w:p w14:paraId="15118E35" w14:textId="77777777" w:rsidR="007C03A2" w:rsidRPr="00D24080" w:rsidRDefault="007C03A2" w:rsidP="009A14AC">
            <w:r w:rsidRPr="00D24080">
              <w:t>Símbolo del sodio y símbolo del flúor</w:t>
            </w:r>
          </w:p>
        </w:tc>
      </w:tr>
      <w:tr w:rsidR="007C03A2" w:rsidRPr="00D24080" w14:paraId="3536EC0C" w14:textId="77777777" w:rsidTr="00CE7B8A">
        <w:tc>
          <w:tcPr>
            <w:tcW w:w="0" w:type="auto"/>
            <w:shd w:val="clear" w:color="auto" w:fill="5B9BD5" w:themeFill="accent1"/>
            <w:vAlign w:val="center"/>
          </w:tcPr>
          <w:p w14:paraId="74850AC4" w14:textId="77777777" w:rsidR="007C03A2" w:rsidRPr="00D24080" w:rsidRDefault="007C03A2" w:rsidP="009A14AC">
            <w:r w:rsidRPr="00D24080">
              <w:t>Sulfito acido de potasio</w:t>
            </w:r>
          </w:p>
        </w:tc>
        <w:tc>
          <w:tcPr>
            <w:tcW w:w="0" w:type="auto"/>
            <w:shd w:val="clear" w:color="auto" w:fill="5B9BD5" w:themeFill="accent1"/>
            <w:vAlign w:val="center"/>
          </w:tcPr>
          <w:p w14:paraId="2EFAFFAF"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KHSO</w:t>
            </w:r>
            <w:r w:rsidRPr="00FD5D36">
              <w:rPr>
                <w:rFonts w:eastAsia="Times New Roman" w:cs="Times New Roman"/>
                <w:b/>
                <w:vertAlign w:val="subscript"/>
                <w:lang w:eastAsia="es-CO"/>
              </w:rPr>
              <w:t>3</w:t>
            </w:r>
          </w:p>
        </w:tc>
        <w:tc>
          <w:tcPr>
            <w:tcW w:w="0" w:type="auto"/>
            <w:shd w:val="clear" w:color="auto" w:fill="5B9BD5" w:themeFill="accent1"/>
            <w:vAlign w:val="center"/>
          </w:tcPr>
          <w:p w14:paraId="6E2FA76D" w14:textId="77777777" w:rsidR="007C03A2" w:rsidRPr="00D24080" w:rsidRDefault="007C03A2" w:rsidP="009A14AC">
            <w:r w:rsidRPr="00D24080">
              <w:t>Símbolo del potasio, seguido del símbolo del hidrógeno, seguido del símbolo del azufre, luego el símbolo del oxígeno con subíndice 3</w:t>
            </w:r>
          </w:p>
        </w:tc>
      </w:tr>
      <w:tr w:rsidR="007C03A2" w:rsidRPr="00D24080" w14:paraId="463E0842" w14:textId="77777777" w:rsidTr="00CE7B8A">
        <w:tc>
          <w:tcPr>
            <w:tcW w:w="0" w:type="auto"/>
            <w:shd w:val="clear" w:color="auto" w:fill="5B9BD5" w:themeFill="accent1"/>
            <w:vAlign w:val="center"/>
          </w:tcPr>
          <w:p w14:paraId="170A4E1F" w14:textId="77777777" w:rsidR="007C03A2" w:rsidRPr="00D24080" w:rsidRDefault="007C03A2" w:rsidP="009A14AC">
            <w:r w:rsidRPr="00D24080">
              <w:t>Sulfato de calcio</w:t>
            </w:r>
          </w:p>
        </w:tc>
        <w:tc>
          <w:tcPr>
            <w:tcW w:w="0" w:type="auto"/>
            <w:shd w:val="clear" w:color="auto" w:fill="5B9BD5" w:themeFill="accent1"/>
            <w:vAlign w:val="center"/>
          </w:tcPr>
          <w:p w14:paraId="0163B2DD"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CaSO</w:t>
            </w:r>
            <w:r w:rsidRPr="00FD5D36">
              <w:rPr>
                <w:rFonts w:eastAsia="Times New Roman" w:cs="Times New Roman"/>
                <w:b/>
                <w:vertAlign w:val="subscript"/>
                <w:lang w:eastAsia="es-CO"/>
              </w:rPr>
              <w:t>4</w:t>
            </w:r>
          </w:p>
        </w:tc>
        <w:tc>
          <w:tcPr>
            <w:tcW w:w="0" w:type="auto"/>
            <w:shd w:val="clear" w:color="auto" w:fill="5B9BD5" w:themeFill="accent1"/>
            <w:vAlign w:val="center"/>
          </w:tcPr>
          <w:p w14:paraId="68D17338" w14:textId="77777777" w:rsidR="007C03A2" w:rsidRPr="00D24080" w:rsidRDefault="007C03A2" w:rsidP="009A14AC">
            <w:r w:rsidRPr="00D24080">
              <w:t>Símbolo del calcio, seguido del símbolo del azufre, luego el símbolo del oxígeno con subíndice 4</w:t>
            </w:r>
          </w:p>
        </w:tc>
      </w:tr>
      <w:tr w:rsidR="007C03A2" w:rsidRPr="00D24080" w14:paraId="1ACAE039" w14:textId="77777777" w:rsidTr="00CE7B8A">
        <w:tc>
          <w:tcPr>
            <w:tcW w:w="0" w:type="auto"/>
            <w:shd w:val="clear" w:color="auto" w:fill="5B9BD5" w:themeFill="accent1"/>
            <w:vAlign w:val="center"/>
          </w:tcPr>
          <w:p w14:paraId="54CF93E8" w14:textId="77777777" w:rsidR="007C03A2" w:rsidRPr="00D24080" w:rsidRDefault="007C03A2" w:rsidP="009A14AC">
            <w:r w:rsidRPr="00D24080">
              <w:t>Sulfato de sodio</w:t>
            </w:r>
          </w:p>
        </w:tc>
        <w:tc>
          <w:tcPr>
            <w:tcW w:w="0" w:type="auto"/>
            <w:shd w:val="clear" w:color="auto" w:fill="5B9BD5" w:themeFill="accent1"/>
            <w:vAlign w:val="center"/>
          </w:tcPr>
          <w:p w14:paraId="3A6A1382"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Na</w:t>
            </w:r>
            <w:r w:rsidRPr="00FD5D36">
              <w:rPr>
                <w:rFonts w:eastAsia="Times New Roman" w:cs="Times New Roman"/>
                <w:b/>
                <w:vertAlign w:val="subscript"/>
                <w:lang w:eastAsia="es-CO"/>
              </w:rPr>
              <w:t>2</w:t>
            </w:r>
            <w:r w:rsidRPr="00FD5D36">
              <w:rPr>
                <w:rFonts w:eastAsia="Times New Roman" w:cs="Times New Roman"/>
                <w:b/>
                <w:lang w:eastAsia="es-CO"/>
              </w:rPr>
              <w:t>SO</w:t>
            </w:r>
            <w:r w:rsidRPr="00FD5D36">
              <w:rPr>
                <w:rFonts w:eastAsia="Times New Roman" w:cs="Times New Roman"/>
                <w:b/>
                <w:vertAlign w:val="subscript"/>
                <w:lang w:eastAsia="es-CO"/>
              </w:rPr>
              <w:t>4</w:t>
            </w:r>
          </w:p>
        </w:tc>
        <w:tc>
          <w:tcPr>
            <w:tcW w:w="0" w:type="auto"/>
            <w:shd w:val="clear" w:color="auto" w:fill="5B9BD5" w:themeFill="accent1"/>
            <w:vAlign w:val="center"/>
          </w:tcPr>
          <w:p w14:paraId="127B2F1B" w14:textId="77777777" w:rsidR="007C03A2" w:rsidRPr="00D24080" w:rsidRDefault="007C03A2" w:rsidP="009A14AC">
            <w:r w:rsidRPr="00D24080">
              <w:t>Símbolo del sodio con subíndice 2, seguido del símbolo del azufre, luego el símbolo del oxígeno con subíndice 4</w:t>
            </w:r>
          </w:p>
        </w:tc>
      </w:tr>
      <w:tr w:rsidR="007C03A2" w:rsidRPr="00D24080" w14:paraId="3104B5CD" w14:textId="77777777" w:rsidTr="00CE7B8A">
        <w:tc>
          <w:tcPr>
            <w:tcW w:w="0" w:type="auto"/>
            <w:shd w:val="clear" w:color="auto" w:fill="5B9BD5" w:themeFill="accent1"/>
            <w:vAlign w:val="center"/>
          </w:tcPr>
          <w:p w14:paraId="7408B422" w14:textId="77777777" w:rsidR="007C03A2" w:rsidRPr="00D24080" w:rsidRDefault="007C03A2" w:rsidP="009A14AC">
            <w:r w:rsidRPr="00D24080">
              <w:t>Cloruro de amonio</w:t>
            </w:r>
          </w:p>
        </w:tc>
        <w:tc>
          <w:tcPr>
            <w:tcW w:w="0" w:type="auto"/>
            <w:shd w:val="clear" w:color="auto" w:fill="5B9BD5" w:themeFill="accent1"/>
            <w:vAlign w:val="center"/>
          </w:tcPr>
          <w:p w14:paraId="0CF37CDB"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NH</w:t>
            </w:r>
            <w:r w:rsidRPr="00FD5D36">
              <w:rPr>
                <w:rFonts w:eastAsia="Times New Roman" w:cs="Times New Roman"/>
                <w:b/>
                <w:vertAlign w:val="subscript"/>
                <w:lang w:eastAsia="es-CO"/>
              </w:rPr>
              <w:t>4</w:t>
            </w:r>
            <w:r w:rsidRPr="00FD5D36">
              <w:rPr>
                <w:rFonts w:eastAsia="Times New Roman" w:cs="Times New Roman"/>
                <w:b/>
                <w:lang w:eastAsia="es-CO"/>
              </w:rPr>
              <w:t>Cl</w:t>
            </w:r>
          </w:p>
        </w:tc>
        <w:tc>
          <w:tcPr>
            <w:tcW w:w="0" w:type="auto"/>
            <w:shd w:val="clear" w:color="auto" w:fill="5B9BD5" w:themeFill="accent1"/>
            <w:vAlign w:val="center"/>
          </w:tcPr>
          <w:p w14:paraId="7409A4D0" w14:textId="77777777" w:rsidR="007C03A2" w:rsidRPr="00D24080" w:rsidRDefault="007C03A2" w:rsidP="009A14AC">
            <w:r w:rsidRPr="00D24080">
              <w:t>Símbolo del nitrógeno, seguido del símbolo del hidrógeno con subíndice 4, seguido del símbolo del cloro</w:t>
            </w:r>
          </w:p>
        </w:tc>
      </w:tr>
      <w:tr w:rsidR="007C03A2" w:rsidRPr="00D24080" w14:paraId="5DE5761E" w14:textId="77777777" w:rsidTr="00CE7B8A">
        <w:tc>
          <w:tcPr>
            <w:tcW w:w="0" w:type="auto"/>
            <w:shd w:val="clear" w:color="auto" w:fill="5B9BD5" w:themeFill="accent1"/>
            <w:vAlign w:val="center"/>
          </w:tcPr>
          <w:p w14:paraId="1CBF453A" w14:textId="77777777" w:rsidR="007C03A2" w:rsidRPr="00D24080" w:rsidRDefault="007C03A2" w:rsidP="009A14AC">
            <w:r w:rsidRPr="00D24080">
              <w:t>Hipoclorito de potasio</w:t>
            </w:r>
          </w:p>
        </w:tc>
        <w:tc>
          <w:tcPr>
            <w:tcW w:w="0" w:type="auto"/>
            <w:shd w:val="clear" w:color="auto" w:fill="5B9BD5" w:themeFill="accent1"/>
            <w:vAlign w:val="center"/>
          </w:tcPr>
          <w:p w14:paraId="70CF8E0C"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KClO</w:t>
            </w:r>
          </w:p>
        </w:tc>
        <w:tc>
          <w:tcPr>
            <w:tcW w:w="0" w:type="auto"/>
            <w:shd w:val="clear" w:color="auto" w:fill="5B9BD5" w:themeFill="accent1"/>
            <w:vAlign w:val="center"/>
          </w:tcPr>
          <w:p w14:paraId="6589433D" w14:textId="77777777" w:rsidR="007C03A2" w:rsidRPr="00D24080" w:rsidRDefault="007C03A2" w:rsidP="009A14AC">
            <w:r w:rsidRPr="00D24080">
              <w:t>Símbolo del potasio seguido del símbolo del cloro y el símbolo del oxigeno</w:t>
            </w:r>
          </w:p>
        </w:tc>
      </w:tr>
      <w:tr w:rsidR="007C03A2" w:rsidRPr="00D24080" w14:paraId="1F758CCC" w14:textId="77777777" w:rsidTr="00CE7B8A">
        <w:tc>
          <w:tcPr>
            <w:tcW w:w="0" w:type="auto"/>
            <w:shd w:val="clear" w:color="auto" w:fill="5B9BD5" w:themeFill="accent1"/>
            <w:vAlign w:val="center"/>
          </w:tcPr>
          <w:p w14:paraId="46F13982" w14:textId="77777777" w:rsidR="007C03A2" w:rsidRPr="00D24080" w:rsidRDefault="007C03A2" w:rsidP="009A14AC">
            <w:r w:rsidRPr="00D24080">
              <w:t>Cloruro de cinc</w:t>
            </w:r>
          </w:p>
        </w:tc>
        <w:tc>
          <w:tcPr>
            <w:tcW w:w="0" w:type="auto"/>
            <w:shd w:val="clear" w:color="auto" w:fill="5B9BD5" w:themeFill="accent1"/>
            <w:vAlign w:val="center"/>
          </w:tcPr>
          <w:p w14:paraId="2F381D8C"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ZnCl</w:t>
            </w:r>
            <w:r w:rsidRPr="00FD5D36">
              <w:rPr>
                <w:rFonts w:eastAsia="Times New Roman" w:cs="Times New Roman"/>
                <w:b/>
                <w:vertAlign w:val="subscript"/>
                <w:lang w:eastAsia="es-CO"/>
              </w:rPr>
              <w:t>2</w:t>
            </w:r>
          </w:p>
        </w:tc>
        <w:tc>
          <w:tcPr>
            <w:tcW w:w="0" w:type="auto"/>
            <w:shd w:val="clear" w:color="auto" w:fill="5B9BD5" w:themeFill="accent1"/>
            <w:vAlign w:val="center"/>
          </w:tcPr>
          <w:p w14:paraId="16D25E3A" w14:textId="77777777" w:rsidR="007C03A2" w:rsidRPr="00D24080" w:rsidRDefault="007C03A2" w:rsidP="009A14AC">
            <w:r w:rsidRPr="00D24080">
              <w:t>Símbolo del cinc seguido del símbolo del cloro con subíndice 2</w:t>
            </w:r>
          </w:p>
        </w:tc>
      </w:tr>
      <w:tr w:rsidR="007C03A2" w:rsidRPr="00D24080" w14:paraId="1864DBF0" w14:textId="77777777" w:rsidTr="00CE7B8A">
        <w:tc>
          <w:tcPr>
            <w:tcW w:w="0" w:type="auto"/>
            <w:shd w:val="clear" w:color="auto" w:fill="5B9BD5" w:themeFill="accent1"/>
            <w:vAlign w:val="center"/>
          </w:tcPr>
          <w:p w14:paraId="7BA72AA6" w14:textId="77777777" w:rsidR="007C03A2" w:rsidRPr="00D24080" w:rsidRDefault="007C03A2" w:rsidP="009A14AC">
            <w:r w:rsidRPr="00D24080">
              <w:t>Peróxido de hidrógeno</w:t>
            </w:r>
          </w:p>
        </w:tc>
        <w:tc>
          <w:tcPr>
            <w:tcW w:w="0" w:type="auto"/>
            <w:shd w:val="clear" w:color="auto" w:fill="5B9BD5" w:themeFill="accent1"/>
            <w:vAlign w:val="center"/>
          </w:tcPr>
          <w:p w14:paraId="571C1984"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H</w:t>
            </w:r>
            <w:r w:rsidRPr="00FD5D36">
              <w:rPr>
                <w:rFonts w:eastAsia="Times New Roman" w:cs="Times New Roman"/>
                <w:b/>
                <w:vertAlign w:val="subscript"/>
                <w:lang w:eastAsia="es-CO"/>
              </w:rPr>
              <w:t>2</w:t>
            </w:r>
            <w:r w:rsidRPr="00FD5D36">
              <w:rPr>
                <w:rFonts w:eastAsia="Times New Roman" w:cs="Times New Roman"/>
                <w:b/>
                <w:lang w:eastAsia="es-CO"/>
              </w:rPr>
              <w:t>O</w:t>
            </w:r>
            <w:r w:rsidRPr="00FD5D36">
              <w:rPr>
                <w:rFonts w:eastAsia="Times New Roman" w:cs="Times New Roman"/>
                <w:b/>
                <w:vertAlign w:val="subscript"/>
                <w:lang w:eastAsia="es-CO"/>
              </w:rPr>
              <w:t>2</w:t>
            </w:r>
          </w:p>
        </w:tc>
        <w:tc>
          <w:tcPr>
            <w:tcW w:w="0" w:type="auto"/>
            <w:shd w:val="clear" w:color="auto" w:fill="5B9BD5" w:themeFill="accent1"/>
            <w:vAlign w:val="center"/>
          </w:tcPr>
          <w:p w14:paraId="6C0BB67D" w14:textId="77777777" w:rsidR="007C03A2" w:rsidRPr="00D24080" w:rsidRDefault="007C03A2" w:rsidP="009A14AC">
            <w:r w:rsidRPr="00D24080">
              <w:t>Símbolo del hidrogeno con subíndice 2 seguido del símbolo del oxígeno con subíndice 2</w:t>
            </w:r>
          </w:p>
        </w:tc>
      </w:tr>
      <w:tr w:rsidR="007C03A2" w:rsidRPr="00D24080" w14:paraId="2C709776" w14:textId="77777777" w:rsidTr="00CE7B8A">
        <w:tc>
          <w:tcPr>
            <w:tcW w:w="0" w:type="auto"/>
            <w:shd w:val="clear" w:color="auto" w:fill="5B9BD5" w:themeFill="accent1"/>
            <w:vAlign w:val="center"/>
          </w:tcPr>
          <w:p w14:paraId="705649D8" w14:textId="77777777" w:rsidR="007C03A2" w:rsidRPr="00D24080" w:rsidRDefault="007C03A2" w:rsidP="009A14AC">
            <w:r w:rsidRPr="00D24080">
              <w:t>Agua</w:t>
            </w:r>
          </w:p>
        </w:tc>
        <w:tc>
          <w:tcPr>
            <w:tcW w:w="0" w:type="auto"/>
            <w:shd w:val="clear" w:color="auto" w:fill="5B9BD5" w:themeFill="accent1"/>
            <w:vAlign w:val="center"/>
          </w:tcPr>
          <w:p w14:paraId="395BE47F"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H</w:t>
            </w:r>
            <w:r w:rsidRPr="00FD5D36">
              <w:rPr>
                <w:rFonts w:eastAsia="Times New Roman" w:cs="Times New Roman"/>
                <w:b/>
                <w:vertAlign w:val="subscript"/>
                <w:lang w:eastAsia="es-CO"/>
              </w:rPr>
              <w:t>2</w:t>
            </w:r>
            <w:r w:rsidRPr="00FD5D36">
              <w:rPr>
                <w:rFonts w:eastAsia="Times New Roman" w:cs="Times New Roman"/>
                <w:b/>
                <w:lang w:eastAsia="es-CO"/>
              </w:rPr>
              <w:t>O</w:t>
            </w:r>
          </w:p>
        </w:tc>
        <w:tc>
          <w:tcPr>
            <w:tcW w:w="0" w:type="auto"/>
            <w:shd w:val="clear" w:color="auto" w:fill="5B9BD5" w:themeFill="accent1"/>
            <w:vAlign w:val="center"/>
          </w:tcPr>
          <w:p w14:paraId="1559ADE3" w14:textId="77777777" w:rsidR="007C03A2" w:rsidRPr="00D24080" w:rsidRDefault="007C03A2" w:rsidP="009A14AC">
            <w:r w:rsidRPr="00D24080">
              <w:t>Símbolo del hidrogeno con subíndice 2 seguido del símbolo del oxigeno</w:t>
            </w:r>
          </w:p>
        </w:tc>
      </w:tr>
      <w:tr w:rsidR="007C03A2" w:rsidRPr="00D24080" w14:paraId="21D4CB8E" w14:textId="77777777" w:rsidTr="00CE7B8A">
        <w:tc>
          <w:tcPr>
            <w:tcW w:w="0" w:type="auto"/>
            <w:shd w:val="clear" w:color="auto" w:fill="5B9BD5" w:themeFill="accent1"/>
            <w:vAlign w:val="center"/>
          </w:tcPr>
          <w:p w14:paraId="766F53F8" w14:textId="77777777" w:rsidR="007C03A2" w:rsidRPr="00D24080" w:rsidRDefault="007C03A2" w:rsidP="009A14AC">
            <w:r w:rsidRPr="00D24080">
              <w:lastRenderedPageBreak/>
              <w:t>Cloruro de bario</w:t>
            </w:r>
          </w:p>
        </w:tc>
        <w:tc>
          <w:tcPr>
            <w:tcW w:w="0" w:type="auto"/>
            <w:shd w:val="clear" w:color="auto" w:fill="5B9BD5" w:themeFill="accent1"/>
            <w:vAlign w:val="center"/>
          </w:tcPr>
          <w:p w14:paraId="27F54396"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BaCl</w:t>
            </w:r>
            <w:r w:rsidRPr="00FD5D36">
              <w:rPr>
                <w:rFonts w:eastAsia="Times New Roman" w:cs="Times New Roman"/>
                <w:b/>
                <w:vertAlign w:val="subscript"/>
                <w:lang w:eastAsia="es-CO"/>
              </w:rPr>
              <w:t>2</w:t>
            </w:r>
          </w:p>
        </w:tc>
        <w:tc>
          <w:tcPr>
            <w:tcW w:w="0" w:type="auto"/>
            <w:shd w:val="clear" w:color="auto" w:fill="5B9BD5" w:themeFill="accent1"/>
            <w:vAlign w:val="center"/>
          </w:tcPr>
          <w:p w14:paraId="072E99F4" w14:textId="77777777" w:rsidR="007C03A2" w:rsidRPr="00D24080" w:rsidRDefault="007C03A2" w:rsidP="009A14AC">
            <w:r w:rsidRPr="00D24080">
              <w:t>Símbolo del bario seguido del símbolo del cloro con subíndice 2</w:t>
            </w:r>
          </w:p>
        </w:tc>
      </w:tr>
      <w:tr w:rsidR="007C03A2" w:rsidRPr="00D24080" w14:paraId="357C5C67" w14:textId="77777777" w:rsidTr="00CE7B8A">
        <w:tc>
          <w:tcPr>
            <w:tcW w:w="0" w:type="auto"/>
            <w:shd w:val="clear" w:color="auto" w:fill="5B9BD5" w:themeFill="accent1"/>
            <w:vAlign w:val="center"/>
          </w:tcPr>
          <w:p w14:paraId="7B91DCFA" w14:textId="77777777" w:rsidR="007C03A2" w:rsidRPr="00D24080" w:rsidRDefault="007C03A2" w:rsidP="009A14AC">
            <w:r w:rsidRPr="00D24080">
              <w:t>Yoduro de sodio</w:t>
            </w:r>
          </w:p>
        </w:tc>
        <w:tc>
          <w:tcPr>
            <w:tcW w:w="0" w:type="auto"/>
            <w:shd w:val="clear" w:color="auto" w:fill="5B9BD5" w:themeFill="accent1"/>
            <w:vAlign w:val="center"/>
          </w:tcPr>
          <w:p w14:paraId="25D74D38"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NaI</w:t>
            </w:r>
          </w:p>
        </w:tc>
        <w:tc>
          <w:tcPr>
            <w:tcW w:w="0" w:type="auto"/>
            <w:shd w:val="clear" w:color="auto" w:fill="5B9BD5" w:themeFill="accent1"/>
            <w:vAlign w:val="center"/>
          </w:tcPr>
          <w:p w14:paraId="4FBA347C" w14:textId="77777777" w:rsidR="007C03A2" w:rsidRPr="00D24080" w:rsidRDefault="007C03A2" w:rsidP="009A14AC">
            <w:r w:rsidRPr="00D24080">
              <w:t>Símbolo del sodio seguido del símbolo del yodo</w:t>
            </w:r>
          </w:p>
        </w:tc>
      </w:tr>
      <w:tr w:rsidR="007C03A2" w:rsidRPr="00D24080" w14:paraId="2FD826E3" w14:textId="77777777" w:rsidTr="00CE7B8A">
        <w:tc>
          <w:tcPr>
            <w:tcW w:w="0" w:type="auto"/>
            <w:shd w:val="clear" w:color="auto" w:fill="5B9BD5" w:themeFill="accent1"/>
            <w:vAlign w:val="center"/>
          </w:tcPr>
          <w:p w14:paraId="7EF1AFB5" w14:textId="77777777" w:rsidR="007C03A2" w:rsidRPr="00D24080" w:rsidRDefault="007C03A2" w:rsidP="009A14AC">
            <w:r w:rsidRPr="00D24080">
              <w:t>Carbonato de sodio</w:t>
            </w:r>
          </w:p>
        </w:tc>
        <w:tc>
          <w:tcPr>
            <w:tcW w:w="0" w:type="auto"/>
            <w:shd w:val="clear" w:color="auto" w:fill="5B9BD5" w:themeFill="accent1"/>
            <w:vAlign w:val="center"/>
          </w:tcPr>
          <w:p w14:paraId="18EEC039"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Na</w:t>
            </w:r>
            <w:r w:rsidRPr="00FD5D36">
              <w:rPr>
                <w:rFonts w:eastAsia="Times New Roman" w:cs="Times New Roman"/>
                <w:b/>
                <w:vertAlign w:val="subscript"/>
                <w:lang w:eastAsia="es-CO"/>
              </w:rPr>
              <w:t>2</w:t>
            </w:r>
            <w:r w:rsidRPr="00FD5D36">
              <w:rPr>
                <w:rFonts w:eastAsia="Times New Roman" w:cs="Times New Roman"/>
                <w:b/>
                <w:lang w:eastAsia="es-CO"/>
              </w:rPr>
              <w:t>CO</w:t>
            </w:r>
            <w:r w:rsidRPr="00FD5D36">
              <w:rPr>
                <w:rFonts w:eastAsia="Times New Roman" w:cs="Times New Roman"/>
                <w:b/>
                <w:vertAlign w:val="subscript"/>
                <w:lang w:eastAsia="es-CO"/>
              </w:rPr>
              <w:t>3</w:t>
            </w:r>
          </w:p>
        </w:tc>
        <w:tc>
          <w:tcPr>
            <w:tcW w:w="0" w:type="auto"/>
            <w:shd w:val="clear" w:color="auto" w:fill="5B9BD5" w:themeFill="accent1"/>
            <w:vAlign w:val="center"/>
          </w:tcPr>
          <w:p w14:paraId="1A50FBCA" w14:textId="77777777" w:rsidR="007C03A2" w:rsidRPr="00D24080" w:rsidRDefault="007C03A2" w:rsidP="009A14AC">
            <w:r w:rsidRPr="00D24080">
              <w:t>Símbolo del sodio con subíndice 2, seguido del símbolo del carbono, luego el símbolo del oxígeno con subíndice 3</w:t>
            </w:r>
          </w:p>
        </w:tc>
      </w:tr>
      <w:tr w:rsidR="007C03A2" w:rsidRPr="00D24080" w14:paraId="5B2B6D95" w14:textId="77777777" w:rsidTr="00CE7B8A">
        <w:tc>
          <w:tcPr>
            <w:tcW w:w="0" w:type="auto"/>
            <w:shd w:val="clear" w:color="auto" w:fill="5B9BD5" w:themeFill="accent1"/>
            <w:vAlign w:val="center"/>
          </w:tcPr>
          <w:p w14:paraId="12589647" w14:textId="77777777" w:rsidR="007C03A2" w:rsidRPr="00D24080" w:rsidRDefault="007C03A2" w:rsidP="009A14AC">
            <w:r w:rsidRPr="00D24080">
              <w:t>Bromo diatómico</w:t>
            </w:r>
          </w:p>
        </w:tc>
        <w:tc>
          <w:tcPr>
            <w:tcW w:w="0" w:type="auto"/>
            <w:shd w:val="clear" w:color="auto" w:fill="5B9BD5" w:themeFill="accent1"/>
            <w:vAlign w:val="center"/>
          </w:tcPr>
          <w:p w14:paraId="6B89E407"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Br</w:t>
            </w:r>
            <w:r w:rsidRPr="00FD5D36">
              <w:rPr>
                <w:rFonts w:eastAsia="Times New Roman" w:cs="Times New Roman"/>
                <w:b/>
                <w:vertAlign w:val="subscript"/>
                <w:lang w:eastAsia="es-CO"/>
              </w:rPr>
              <w:t>2</w:t>
            </w:r>
          </w:p>
        </w:tc>
        <w:tc>
          <w:tcPr>
            <w:tcW w:w="0" w:type="auto"/>
            <w:shd w:val="clear" w:color="auto" w:fill="5B9BD5" w:themeFill="accent1"/>
            <w:vAlign w:val="center"/>
          </w:tcPr>
          <w:p w14:paraId="23FDD043" w14:textId="77777777" w:rsidR="007C03A2" w:rsidRPr="00D24080" w:rsidRDefault="007C03A2" w:rsidP="009A14AC">
            <w:r w:rsidRPr="00D24080">
              <w:t>Símbolo del bromo con subíndice 2</w:t>
            </w:r>
          </w:p>
        </w:tc>
      </w:tr>
      <w:tr w:rsidR="007C03A2" w:rsidRPr="00D24080" w14:paraId="3002A1C8" w14:textId="77777777" w:rsidTr="00CE7B8A">
        <w:tc>
          <w:tcPr>
            <w:tcW w:w="0" w:type="auto"/>
            <w:shd w:val="clear" w:color="auto" w:fill="5B9BD5" w:themeFill="accent1"/>
            <w:vAlign w:val="center"/>
          </w:tcPr>
          <w:p w14:paraId="2C17E5C4" w14:textId="77777777" w:rsidR="007C03A2" w:rsidRPr="00D24080" w:rsidRDefault="007C03A2" w:rsidP="009A14AC">
            <w:r w:rsidRPr="00D24080">
              <w:t>Hidrógeno diatómico</w:t>
            </w:r>
          </w:p>
        </w:tc>
        <w:tc>
          <w:tcPr>
            <w:tcW w:w="0" w:type="auto"/>
            <w:shd w:val="clear" w:color="auto" w:fill="5B9BD5" w:themeFill="accent1"/>
            <w:vAlign w:val="center"/>
          </w:tcPr>
          <w:p w14:paraId="2BD6549D"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H</w:t>
            </w:r>
            <w:r w:rsidRPr="00FD5D36">
              <w:rPr>
                <w:rFonts w:eastAsia="Times New Roman" w:cs="Times New Roman"/>
                <w:b/>
                <w:vertAlign w:val="subscript"/>
                <w:lang w:eastAsia="es-CO"/>
              </w:rPr>
              <w:t>2</w:t>
            </w:r>
          </w:p>
        </w:tc>
        <w:tc>
          <w:tcPr>
            <w:tcW w:w="0" w:type="auto"/>
            <w:shd w:val="clear" w:color="auto" w:fill="5B9BD5" w:themeFill="accent1"/>
            <w:vAlign w:val="center"/>
          </w:tcPr>
          <w:p w14:paraId="5878DEA7" w14:textId="77777777" w:rsidR="007C03A2" w:rsidRPr="00D24080" w:rsidRDefault="007C03A2" w:rsidP="009A14AC">
            <w:r w:rsidRPr="00D24080">
              <w:t>Símbolo del hidrógeno con subíndice 2</w:t>
            </w:r>
          </w:p>
        </w:tc>
      </w:tr>
      <w:tr w:rsidR="007C03A2" w:rsidRPr="00D24080" w14:paraId="04778705" w14:textId="77777777" w:rsidTr="00CE7B8A">
        <w:tc>
          <w:tcPr>
            <w:tcW w:w="0" w:type="auto"/>
            <w:shd w:val="clear" w:color="auto" w:fill="5B9BD5" w:themeFill="accent1"/>
            <w:vAlign w:val="center"/>
          </w:tcPr>
          <w:p w14:paraId="70054BD2" w14:textId="77777777" w:rsidR="007C03A2" w:rsidRPr="00D24080" w:rsidRDefault="007C03A2" w:rsidP="009A14AC">
            <w:r w:rsidRPr="00D24080">
              <w:t>Nitrógeno diatómico</w:t>
            </w:r>
          </w:p>
        </w:tc>
        <w:tc>
          <w:tcPr>
            <w:tcW w:w="0" w:type="auto"/>
            <w:shd w:val="clear" w:color="auto" w:fill="5B9BD5" w:themeFill="accent1"/>
            <w:vAlign w:val="center"/>
          </w:tcPr>
          <w:p w14:paraId="163AB326"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N</w:t>
            </w:r>
            <w:r w:rsidRPr="00FD5D36">
              <w:rPr>
                <w:rFonts w:eastAsia="Times New Roman" w:cs="Times New Roman"/>
                <w:b/>
                <w:vertAlign w:val="subscript"/>
                <w:lang w:eastAsia="es-CO"/>
              </w:rPr>
              <w:t>2</w:t>
            </w:r>
          </w:p>
        </w:tc>
        <w:tc>
          <w:tcPr>
            <w:tcW w:w="0" w:type="auto"/>
            <w:shd w:val="clear" w:color="auto" w:fill="5B9BD5" w:themeFill="accent1"/>
            <w:vAlign w:val="center"/>
          </w:tcPr>
          <w:p w14:paraId="64F77605" w14:textId="77777777" w:rsidR="007C03A2" w:rsidRPr="00D24080" w:rsidRDefault="007C03A2" w:rsidP="009A14AC">
            <w:r w:rsidRPr="00D24080">
              <w:t>Símbolo del nitrógeno con subíndice 2</w:t>
            </w:r>
          </w:p>
        </w:tc>
      </w:tr>
      <w:tr w:rsidR="007C03A2" w:rsidRPr="00D24080" w14:paraId="2ED3CD3E" w14:textId="77777777" w:rsidTr="00CE7B8A">
        <w:tc>
          <w:tcPr>
            <w:tcW w:w="0" w:type="auto"/>
            <w:shd w:val="clear" w:color="auto" w:fill="5B9BD5" w:themeFill="accent1"/>
            <w:vAlign w:val="center"/>
          </w:tcPr>
          <w:p w14:paraId="78837F30" w14:textId="77777777" w:rsidR="007C03A2" w:rsidRPr="00D24080" w:rsidRDefault="007C03A2" w:rsidP="009A14AC">
            <w:r w:rsidRPr="00D24080">
              <w:t>Oxigeno diatómico</w:t>
            </w:r>
          </w:p>
        </w:tc>
        <w:tc>
          <w:tcPr>
            <w:tcW w:w="0" w:type="auto"/>
            <w:shd w:val="clear" w:color="auto" w:fill="5B9BD5" w:themeFill="accent1"/>
            <w:vAlign w:val="center"/>
          </w:tcPr>
          <w:p w14:paraId="67B3535D"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O</w:t>
            </w:r>
            <w:r w:rsidRPr="00FD5D36">
              <w:rPr>
                <w:rFonts w:eastAsia="Times New Roman" w:cs="Times New Roman"/>
                <w:b/>
                <w:vertAlign w:val="subscript"/>
                <w:lang w:eastAsia="es-CO"/>
              </w:rPr>
              <w:t>2</w:t>
            </w:r>
          </w:p>
        </w:tc>
        <w:tc>
          <w:tcPr>
            <w:tcW w:w="0" w:type="auto"/>
            <w:shd w:val="clear" w:color="auto" w:fill="5B9BD5" w:themeFill="accent1"/>
            <w:vAlign w:val="center"/>
          </w:tcPr>
          <w:p w14:paraId="65920B99" w14:textId="77777777" w:rsidR="007C03A2" w:rsidRPr="00D24080" w:rsidRDefault="007C03A2" w:rsidP="009A14AC">
            <w:r w:rsidRPr="00D24080">
              <w:t>Símbolo del oxígeno con subíndice 2</w:t>
            </w:r>
          </w:p>
        </w:tc>
      </w:tr>
      <w:tr w:rsidR="007C03A2" w:rsidRPr="00D24080" w14:paraId="0EBB4F74" w14:textId="77777777" w:rsidTr="00CE7B8A">
        <w:tc>
          <w:tcPr>
            <w:tcW w:w="0" w:type="auto"/>
            <w:shd w:val="clear" w:color="auto" w:fill="5B9BD5" w:themeFill="accent1"/>
            <w:vAlign w:val="center"/>
          </w:tcPr>
          <w:p w14:paraId="0E758324" w14:textId="77777777" w:rsidR="007C03A2" w:rsidRPr="00D24080" w:rsidRDefault="007C03A2" w:rsidP="009A14AC">
            <w:r w:rsidRPr="00D24080">
              <w:t>Flúor diatómico</w:t>
            </w:r>
          </w:p>
        </w:tc>
        <w:tc>
          <w:tcPr>
            <w:tcW w:w="0" w:type="auto"/>
            <w:shd w:val="clear" w:color="auto" w:fill="5B9BD5" w:themeFill="accent1"/>
            <w:vAlign w:val="center"/>
          </w:tcPr>
          <w:p w14:paraId="4D34B7B8"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F</w:t>
            </w:r>
            <w:r w:rsidRPr="00FD5D36">
              <w:rPr>
                <w:rFonts w:eastAsia="Times New Roman" w:cs="Times New Roman"/>
                <w:b/>
                <w:vertAlign w:val="subscript"/>
                <w:lang w:eastAsia="es-CO"/>
              </w:rPr>
              <w:t>2</w:t>
            </w:r>
          </w:p>
        </w:tc>
        <w:tc>
          <w:tcPr>
            <w:tcW w:w="0" w:type="auto"/>
            <w:shd w:val="clear" w:color="auto" w:fill="5B9BD5" w:themeFill="accent1"/>
            <w:vAlign w:val="center"/>
          </w:tcPr>
          <w:p w14:paraId="7A78FE28" w14:textId="77777777" w:rsidR="007C03A2" w:rsidRPr="00D24080" w:rsidRDefault="007C03A2" w:rsidP="009A14AC">
            <w:r w:rsidRPr="00D24080">
              <w:t>Símbolo del flúor con subíndice 2</w:t>
            </w:r>
          </w:p>
        </w:tc>
      </w:tr>
      <w:tr w:rsidR="007C03A2" w:rsidRPr="00D24080" w14:paraId="4FCFFE5A" w14:textId="77777777" w:rsidTr="00CE7B8A">
        <w:tc>
          <w:tcPr>
            <w:tcW w:w="0" w:type="auto"/>
            <w:shd w:val="clear" w:color="auto" w:fill="5B9BD5" w:themeFill="accent1"/>
            <w:vAlign w:val="center"/>
          </w:tcPr>
          <w:p w14:paraId="42E3BFA0" w14:textId="77777777" w:rsidR="007C03A2" w:rsidRPr="00D24080" w:rsidRDefault="007C03A2" w:rsidP="009A14AC">
            <w:r w:rsidRPr="00D24080">
              <w:t>Cloro diatómico</w:t>
            </w:r>
          </w:p>
        </w:tc>
        <w:tc>
          <w:tcPr>
            <w:tcW w:w="0" w:type="auto"/>
            <w:shd w:val="clear" w:color="auto" w:fill="5B9BD5" w:themeFill="accent1"/>
            <w:vAlign w:val="center"/>
          </w:tcPr>
          <w:p w14:paraId="363B3697"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Cl</w:t>
            </w:r>
            <w:r w:rsidRPr="00FD5D36">
              <w:rPr>
                <w:rFonts w:eastAsia="Times New Roman" w:cs="Times New Roman"/>
                <w:b/>
                <w:vertAlign w:val="subscript"/>
                <w:lang w:eastAsia="es-CO"/>
              </w:rPr>
              <w:t>2</w:t>
            </w:r>
          </w:p>
        </w:tc>
        <w:tc>
          <w:tcPr>
            <w:tcW w:w="0" w:type="auto"/>
            <w:shd w:val="clear" w:color="auto" w:fill="5B9BD5" w:themeFill="accent1"/>
            <w:vAlign w:val="center"/>
          </w:tcPr>
          <w:p w14:paraId="18AA140D" w14:textId="77777777" w:rsidR="007C03A2" w:rsidRPr="00D24080" w:rsidRDefault="007C03A2" w:rsidP="009A14AC">
            <w:r w:rsidRPr="00D24080">
              <w:t>Símbolo del cloro con subíndice 2</w:t>
            </w:r>
          </w:p>
        </w:tc>
      </w:tr>
      <w:tr w:rsidR="007C03A2" w:rsidRPr="00D24080" w14:paraId="0F351557" w14:textId="77777777" w:rsidTr="00CE7B8A">
        <w:tc>
          <w:tcPr>
            <w:tcW w:w="0" w:type="auto"/>
            <w:shd w:val="clear" w:color="auto" w:fill="5B9BD5" w:themeFill="accent1"/>
            <w:vAlign w:val="center"/>
          </w:tcPr>
          <w:p w14:paraId="795DB568" w14:textId="77777777" w:rsidR="007C03A2" w:rsidRPr="00D24080" w:rsidRDefault="007C03A2" w:rsidP="009A14AC">
            <w:r w:rsidRPr="00D24080">
              <w:t>Yodo diatómico</w:t>
            </w:r>
          </w:p>
        </w:tc>
        <w:tc>
          <w:tcPr>
            <w:tcW w:w="0" w:type="auto"/>
            <w:shd w:val="clear" w:color="auto" w:fill="5B9BD5" w:themeFill="accent1"/>
            <w:vAlign w:val="center"/>
          </w:tcPr>
          <w:p w14:paraId="1B055A82" w14:textId="77777777" w:rsidR="007C03A2" w:rsidRPr="00FD5D36" w:rsidRDefault="007C03A2" w:rsidP="009A14AC">
            <w:pPr>
              <w:rPr>
                <w:rFonts w:eastAsia="Times New Roman" w:cs="Times New Roman"/>
                <w:b/>
                <w:vertAlign w:val="subscript"/>
                <w:lang w:eastAsia="es-CO"/>
              </w:rPr>
            </w:pPr>
            <w:r w:rsidRPr="00FD5D36">
              <w:rPr>
                <w:rFonts w:eastAsia="Times New Roman" w:cs="Times New Roman"/>
                <w:b/>
                <w:lang w:eastAsia="es-CO"/>
              </w:rPr>
              <w:t>I</w:t>
            </w:r>
            <w:r w:rsidRPr="00FD5D36">
              <w:rPr>
                <w:rFonts w:eastAsia="Times New Roman" w:cs="Times New Roman"/>
                <w:b/>
                <w:vertAlign w:val="subscript"/>
                <w:lang w:eastAsia="es-CO"/>
              </w:rPr>
              <w:t>2</w:t>
            </w:r>
          </w:p>
        </w:tc>
        <w:tc>
          <w:tcPr>
            <w:tcW w:w="0" w:type="auto"/>
            <w:shd w:val="clear" w:color="auto" w:fill="5B9BD5" w:themeFill="accent1"/>
            <w:vAlign w:val="center"/>
          </w:tcPr>
          <w:p w14:paraId="376DED4B" w14:textId="77777777" w:rsidR="007C03A2" w:rsidRPr="00D24080" w:rsidRDefault="007C03A2" w:rsidP="009A14AC">
            <w:r w:rsidRPr="00D24080">
              <w:t>Símbolo del yodo con subíndice 2</w:t>
            </w:r>
          </w:p>
        </w:tc>
      </w:tr>
      <w:tr w:rsidR="007C03A2" w:rsidRPr="00D24080" w14:paraId="508D2AEE" w14:textId="77777777" w:rsidTr="00CE7B8A">
        <w:tc>
          <w:tcPr>
            <w:tcW w:w="0" w:type="auto"/>
            <w:shd w:val="clear" w:color="auto" w:fill="5B9BD5" w:themeFill="accent1"/>
            <w:vAlign w:val="center"/>
          </w:tcPr>
          <w:p w14:paraId="02805BD6" w14:textId="77777777" w:rsidR="007C03A2" w:rsidRPr="00D24080" w:rsidRDefault="007C03A2" w:rsidP="009A14AC">
            <w:r w:rsidRPr="00D24080">
              <w:t>Número Atómico</w:t>
            </w:r>
          </w:p>
        </w:tc>
        <w:tc>
          <w:tcPr>
            <w:tcW w:w="0" w:type="auto"/>
            <w:shd w:val="clear" w:color="auto" w:fill="5B9BD5" w:themeFill="accent1"/>
            <w:vAlign w:val="center"/>
          </w:tcPr>
          <w:p w14:paraId="114FE12F"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Z</w:t>
            </w:r>
          </w:p>
        </w:tc>
        <w:tc>
          <w:tcPr>
            <w:tcW w:w="0" w:type="auto"/>
            <w:shd w:val="clear" w:color="auto" w:fill="5B9BD5" w:themeFill="accent1"/>
            <w:vAlign w:val="center"/>
          </w:tcPr>
          <w:p w14:paraId="407E83A5" w14:textId="77777777" w:rsidR="007C03A2" w:rsidRPr="00D24080" w:rsidRDefault="007C03A2" w:rsidP="009A14AC">
            <w:r w:rsidRPr="00D24080">
              <w:t>Z mayúscula</w:t>
            </w:r>
          </w:p>
        </w:tc>
      </w:tr>
      <w:tr w:rsidR="007C03A2" w:rsidRPr="00D24080" w14:paraId="3A0C62DE" w14:textId="77777777" w:rsidTr="00CE7B8A">
        <w:tc>
          <w:tcPr>
            <w:tcW w:w="0" w:type="auto"/>
            <w:shd w:val="clear" w:color="auto" w:fill="5B9BD5" w:themeFill="accent1"/>
            <w:vAlign w:val="center"/>
          </w:tcPr>
          <w:p w14:paraId="52B4CC12" w14:textId="77777777" w:rsidR="007C03A2" w:rsidRPr="00D24080" w:rsidRDefault="007C03A2" w:rsidP="009A14AC">
            <w:r w:rsidRPr="00D24080">
              <w:t>Masa Atómica</w:t>
            </w:r>
          </w:p>
        </w:tc>
        <w:tc>
          <w:tcPr>
            <w:tcW w:w="0" w:type="auto"/>
            <w:shd w:val="clear" w:color="auto" w:fill="5B9BD5" w:themeFill="accent1"/>
            <w:vAlign w:val="center"/>
          </w:tcPr>
          <w:p w14:paraId="7D059FAF"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A</w:t>
            </w:r>
          </w:p>
        </w:tc>
        <w:tc>
          <w:tcPr>
            <w:tcW w:w="0" w:type="auto"/>
            <w:shd w:val="clear" w:color="auto" w:fill="5B9BD5" w:themeFill="accent1"/>
            <w:vAlign w:val="center"/>
          </w:tcPr>
          <w:p w14:paraId="5BCBF1E9" w14:textId="77777777" w:rsidR="007C03A2" w:rsidRPr="00D24080" w:rsidRDefault="007C03A2" w:rsidP="009A14AC">
            <w:r w:rsidRPr="00D24080">
              <w:t>A mayúscula</w:t>
            </w:r>
          </w:p>
        </w:tc>
      </w:tr>
      <w:tr w:rsidR="007C03A2" w:rsidRPr="00D24080" w14:paraId="086EE68B" w14:textId="77777777" w:rsidTr="00CE7B8A">
        <w:tc>
          <w:tcPr>
            <w:tcW w:w="0" w:type="auto"/>
            <w:shd w:val="clear" w:color="auto" w:fill="5B9BD5" w:themeFill="accent1"/>
            <w:vAlign w:val="center"/>
          </w:tcPr>
          <w:p w14:paraId="0839B5B8" w14:textId="77777777" w:rsidR="007C03A2" w:rsidRPr="00D24080" w:rsidRDefault="007C03A2" w:rsidP="009A14AC">
            <w:r w:rsidRPr="00D24080">
              <w:t>Número de Neutrones</w:t>
            </w:r>
          </w:p>
        </w:tc>
        <w:tc>
          <w:tcPr>
            <w:tcW w:w="0" w:type="auto"/>
            <w:shd w:val="clear" w:color="auto" w:fill="5B9BD5" w:themeFill="accent1"/>
            <w:vAlign w:val="center"/>
          </w:tcPr>
          <w:p w14:paraId="28FD09DE" w14:textId="77777777" w:rsidR="007C03A2" w:rsidRPr="00FD5D36" w:rsidRDefault="007C03A2" w:rsidP="009A14AC">
            <w:pPr>
              <w:rPr>
                <w:rFonts w:eastAsia="Times New Roman" w:cs="Times New Roman"/>
                <w:b/>
                <w:lang w:eastAsia="es-CO"/>
              </w:rPr>
            </w:pPr>
          </w:p>
        </w:tc>
        <w:tc>
          <w:tcPr>
            <w:tcW w:w="0" w:type="auto"/>
            <w:shd w:val="clear" w:color="auto" w:fill="5B9BD5" w:themeFill="accent1"/>
            <w:vAlign w:val="center"/>
          </w:tcPr>
          <w:p w14:paraId="0E706211" w14:textId="77777777" w:rsidR="007C03A2" w:rsidRPr="00D24080" w:rsidRDefault="007C03A2" w:rsidP="009A14AC">
            <w:r w:rsidRPr="00D24080">
              <w:t>N mayúscula</w:t>
            </w:r>
          </w:p>
        </w:tc>
      </w:tr>
      <w:tr w:rsidR="007C03A2" w:rsidRPr="00D24080" w14:paraId="40D6E481" w14:textId="77777777" w:rsidTr="00CE7B8A">
        <w:tc>
          <w:tcPr>
            <w:tcW w:w="0" w:type="auto"/>
            <w:shd w:val="clear" w:color="auto" w:fill="5B9BD5" w:themeFill="accent1"/>
            <w:vAlign w:val="center"/>
          </w:tcPr>
          <w:p w14:paraId="218F1719" w14:textId="77777777" w:rsidR="007C03A2" w:rsidRPr="00D24080" w:rsidRDefault="007C03A2" w:rsidP="009A14AC">
            <w:r w:rsidRPr="00D24080">
              <w:t>Unidad de Masa Atómica</w:t>
            </w:r>
          </w:p>
        </w:tc>
        <w:tc>
          <w:tcPr>
            <w:tcW w:w="0" w:type="auto"/>
            <w:shd w:val="clear" w:color="auto" w:fill="5B9BD5" w:themeFill="accent1"/>
            <w:vAlign w:val="center"/>
          </w:tcPr>
          <w:p w14:paraId="0975E131"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u.m.a</w:t>
            </w:r>
          </w:p>
        </w:tc>
        <w:tc>
          <w:tcPr>
            <w:tcW w:w="0" w:type="auto"/>
            <w:shd w:val="clear" w:color="auto" w:fill="5B9BD5" w:themeFill="accent1"/>
            <w:vAlign w:val="center"/>
          </w:tcPr>
          <w:p w14:paraId="0A4CD6BE" w14:textId="77777777" w:rsidR="007C03A2" w:rsidRPr="00D24080" w:rsidRDefault="007C03A2" w:rsidP="009A14AC">
            <w:r w:rsidRPr="00D24080">
              <w:t>U minúscula, m minúscula y a minúscula</w:t>
            </w:r>
          </w:p>
        </w:tc>
      </w:tr>
      <w:tr w:rsidR="007C03A2" w:rsidRPr="00D24080" w14:paraId="05DFF3AF" w14:textId="77777777" w:rsidTr="00CE7B8A">
        <w:tc>
          <w:tcPr>
            <w:tcW w:w="0" w:type="auto"/>
            <w:shd w:val="clear" w:color="auto" w:fill="5B9BD5" w:themeFill="accent1"/>
            <w:vAlign w:val="center"/>
          </w:tcPr>
          <w:p w14:paraId="0F090C85" w14:textId="77777777" w:rsidR="007C03A2" w:rsidRPr="00D24080" w:rsidRDefault="007C03A2" w:rsidP="009A14AC">
            <w:r w:rsidRPr="00D24080">
              <w:lastRenderedPageBreak/>
              <w:t>Número Cuántico Principal</w:t>
            </w:r>
          </w:p>
        </w:tc>
        <w:tc>
          <w:tcPr>
            <w:tcW w:w="0" w:type="auto"/>
            <w:shd w:val="clear" w:color="auto" w:fill="5B9BD5" w:themeFill="accent1"/>
            <w:vAlign w:val="center"/>
          </w:tcPr>
          <w:p w14:paraId="6932141E"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n.</w:t>
            </w:r>
          </w:p>
        </w:tc>
        <w:tc>
          <w:tcPr>
            <w:tcW w:w="0" w:type="auto"/>
            <w:shd w:val="clear" w:color="auto" w:fill="5B9BD5" w:themeFill="accent1"/>
            <w:vAlign w:val="center"/>
          </w:tcPr>
          <w:p w14:paraId="413ABFE1" w14:textId="77777777" w:rsidR="007C03A2" w:rsidRPr="00D24080" w:rsidRDefault="007C03A2" w:rsidP="009A14AC">
            <w:r w:rsidRPr="00D24080">
              <w:t>n minúscula</w:t>
            </w:r>
          </w:p>
        </w:tc>
      </w:tr>
      <w:tr w:rsidR="007C03A2" w:rsidRPr="00D24080" w14:paraId="748B4F0A" w14:textId="77777777" w:rsidTr="00CE7B8A">
        <w:tc>
          <w:tcPr>
            <w:tcW w:w="0" w:type="auto"/>
            <w:shd w:val="clear" w:color="auto" w:fill="5B9BD5" w:themeFill="accent1"/>
            <w:vAlign w:val="center"/>
          </w:tcPr>
          <w:p w14:paraId="7B9424FC" w14:textId="77777777" w:rsidR="007C03A2" w:rsidRPr="00D24080" w:rsidRDefault="007C03A2" w:rsidP="009A14AC">
            <w:r w:rsidRPr="00D24080">
              <w:t>Número Cuántico Secundario</w:t>
            </w:r>
          </w:p>
        </w:tc>
        <w:tc>
          <w:tcPr>
            <w:tcW w:w="0" w:type="auto"/>
            <w:shd w:val="clear" w:color="auto" w:fill="5B9BD5" w:themeFill="accent1"/>
            <w:vAlign w:val="center"/>
          </w:tcPr>
          <w:p w14:paraId="7D5BE263"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 l.</w:t>
            </w:r>
          </w:p>
        </w:tc>
        <w:tc>
          <w:tcPr>
            <w:tcW w:w="0" w:type="auto"/>
            <w:shd w:val="clear" w:color="auto" w:fill="5B9BD5" w:themeFill="accent1"/>
            <w:vAlign w:val="center"/>
          </w:tcPr>
          <w:p w14:paraId="4908E022" w14:textId="77777777" w:rsidR="007C03A2" w:rsidRPr="00D24080" w:rsidRDefault="007C03A2" w:rsidP="009A14AC">
            <w:r w:rsidRPr="00D24080">
              <w:t>l minúscula</w:t>
            </w:r>
          </w:p>
        </w:tc>
      </w:tr>
      <w:tr w:rsidR="007C03A2" w:rsidRPr="00D24080" w14:paraId="3460CA34" w14:textId="77777777" w:rsidTr="00CE7B8A">
        <w:tc>
          <w:tcPr>
            <w:tcW w:w="0" w:type="auto"/>
            <w:shd w:val="clear" w:color="auto" w:fill="5B9BD5" w:themeFill="accent1"/>
            <w:vAlign w:val="center"/>
          </w:tcPr>
          <w:p w14:paraId="1F6438E8" w14:textId="77777777" w:rsidR="007C03A2" w:rsidRPr="00D24080" w:rsidRDefault="007C03A2" w:rsidP="009A14AC">
            <w:r w:rsidRPr="00D24080">
              <w:t>Número Cuántico Magnético</w:t>
            </w:r>
          </w:p>
        </w:tc>
        <w:tc>
          <w:tcPr>
            <w:tcW w:w="0" w:type="auto"/>
            <w:shd w:val="clear" w:color="auto" w:fill="5B9BD5" w:themeFill="accent1"/>
            <w:vAlign w:val="center"/>
          </w:tcPr>
          <w:p w14:paraId="62E7E2F0"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ml.</w:t>
            </w:r>
          </w:p>
        </w:tc>
        <w:tc>
          <w:tcPr>
            <w:tcW w:w="0" w:type="auto"/>
            <w:shd w:val="clear" w:color="auto" w:fill="5B9BD5" w:themeFill="accent1"/>
            <w:vAlign w:val="center"/>
          </w:tcPr>
          <w:p w14:paraId="74F9F60A" w14:textId="77777777" w:rsidR="007C03A2" w:rsidRPr="00D24080" w:rsidRDefault="007C03A2" w:rsidP="009A14AC">
            <w:r w:rsidRPr="00D24080">
              <w:t>m minúscula y subíndice l minúscula</w:t>
            </w:r>
          </w:p>
        </w:tc>
      </w:tr>
      <w:tr w:rsidR="007C03A2" w:rsidRPr="00D24080" w14:paraId="4D1A7852" w14:textId="77777777" w:rsidTr="00CE7B8A">
        <w:tc>
          <w:tcPr>
            <w:tcW w:w="0" w:type="auto"/>
            <w:shd w:val="clear" w:color="auto" w:fill="5B9BD5" w:themeFill="accent1"/>
            <w:vAlign w:val="center"/>
          </w:tcPr>
          <w:p w14:paraId="003A0E60" w14:textId="77777777" w:rsidR="007C03A2" w:rsidRPr="00D24080" w:rsidRDefault="007C03A2" w:rsidP="009A14AC">
            <w:r w:rsidRPr="00D24080">
              <w:t xml:space="preserve">Número Cuántico De Espín </w:t>
            </w:r>
          </w:p>
        </w:tc>
        <w:tc>
          <w:tcPr>
            <w:tcW w:w="0" w:type="auto"/>
            <w:shd w:val="clear" w:color="auto" w:fill="5B9BD5" w:themeFill="accent1"/>
            <w:vAlign w:val="center"/>
          </w:tcPr>
          <w:p w14:paraId="4E46386A"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ms.</w:t>
            </w:r>
          </w:p>
        </w:tc>
        <w:tc>
          <w:tcPr>
            <w:tcW w:w="0" w:type="auto"/>
            <w:shd w:val="clear" w:color="auto" w:fill="5B9BD5" w:themeFill="accent1"/>
            <w:vAlign w:val="center"/>
          </w:tcPr>
          <w:p w14:paraId="76EF158B" w14:textId="77777777" w:rsidR="007C03A2" w:rsidRPr="00D24080" w:rsidRDefault="007C03A2" w:rsidP="009A14AC">
            <w:r w:rsidRPr="00D24080">
              <w:t>m minúscula y subíndice s minúscula</w:t>
            </w:r>
          </w:p>
        </w:tc>
      </w:tr>
      <w:tr w:rsidR="007C03A2" w:rsidRPr="00D24080" w14:paraId="7EBF7D27" w14:textId="77777777" w:rsidTr="00CE7B8A">
        <w:tc>
          <w:tcPr>
            <w:tcW w:w="0" w:type="auto"/>
            <w:shd w:val="clear" w:color="auto" w:fill="5B9BD5" w:themeFill="accent1"/>
            <w:vAlign w:val="center"/>
          </w:tcPr>
          <w:p w14:paraId="0B86C153" w14:textId="77777777" w:rsidR="007C03A2" w:rsidRPr="00D24080" w:rsidRDefault="007C03A2" w:rsidP="009A14AC">
            <w:r w:rsidRPr="00D24080">
              <w:t>Gramos</w:t>
            </w:r>
          </w:p>
        </w:tc>
        <w:tc>
          <w:tcPr>
            <w:tcW w:w="0" w:type="auto"/>
            <w:shd w:val="clear" w:color="auto" w:fill="5B9BD5" w:themeFill="accent1"/>
            <w:vAlign w:val="center"/>
          </w:tcPr>
          <w:p w14:paraId="4BB35755"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g</w:t>
            </w:r>
          </w:p>
        </w:tc>
        <w:tc>
          <w:tcPr>
            <w:tcW w:w="0" w:type="auto"/>
            <w:shd w:val="clear" w:color="auto" w:fill="5B9BD5" w:themeFill="accent1"/>
            <w:vAlign w:val="center"/>
          </w:tcPr>
          <w:p w14:paraId="3A2A2AFA" w14:textId="77777777" w:rsidR="007C03A2" w:rsidRPr="00D24080" w:rsidRDefault="007C03A2" w:rsidP="009A14AC">
            <w:r w:rsidRPr="00D24080">
              <w:t>g minúscula</w:t>
            </w:r>
          </w:p>
        </w:tc>
      </w:tr>
      <w:tr w:rsidR="007C03A2" w:rsidRPr="00D24080" w14:paraId="305200A9" w14:textId="77777777" w:rsidTr="00CE7B8A">
        <w:tc>
          <w:tcPr>
            <w:tcW w:w="0" w:type="auto"/>
            <w:shd w:val="clear" w:color="auto" w:fill="5B9BD5" w:themeFill="accent1"/>
            <w:vAlign w:val="center"/>
          </w:tcPr>
          <w:p w14:paraId="13313430" w14:textId="77777777" w:rsidR="007C03A2" w:rsidRPr="00D24080" w:rsidRDefault="007C03A2" w:rsidP="009A14AC">
            <w:pPr>
              <w:rPr>
                <w:rFonts w:eastAsia="Times New Roman" w:cs="Times New Roman"/>
                <w:lang w:eastAsia="es-CO"/>
              </w:rPr>
            </w:pPr>
            <w:r w:rsidRPr="00D24080">
              <w:rPr>
                <w:rFonts w:eastAsia="Times New Roman" w:cs="Times New Roman"/>
                <w:lang w:eastAsia="es-CO"/>
              </w:rPr>
              <w:t>Orbital p x</w:t>
            </w:r>
          </w:p>
        </w:tc>
        <w:tc>
          <w:tcPr>
            <w:tcW w:w="0" w:type="auto"/>
            <w:shd w:val="clear" w:color="auto" w:fill="5B9BD5" w:themeFill="accent1"/>
            <w:vAlign w:val="center"/>
          </w:tcPr>
          <w:p w14:paraId="61ABC205"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p x</w:t>
            </w:r>
          </w:p>
        </w:tc>
        <w:tc>
          <w:tcPr>
            <w:tcW w:w="0" w:type="auto"/>
            <w:shd w:val="clear" w:color="auto" w:fill="5B9BD5" w:themeFill="accent1"/>
            <w:vAlign w:val="center"/>
          </w:tcPr>
          <w:p w14:paraId="153F1695"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 xml:space="preserve"> P minúscula con x minúscula</w:t>
            </w:r>
          </w:p>
        </w:tc>
      </w:tr>
      <w:tr w:rsidR="007C03A2" w:rsidRPr="00D24080" w14:paraId="66F4B8E3" w14:textId="77777777" w:rsidTr="00CE7B8A">
        <w:tc>
          <w:tcPr>
            <w:tcW w:w="0" w:type="auto"/>
            <w:shd w:val="clear" w:color="auto" w:fill="5B9BD5" w:themeFill="accent1"/>
            <w:vAlign w:val="center"/>
          </w:tcPr>
          <w:p w14:paraId="54F02584" w14:textId="77777777" w:rsidR="007C03A2" w:rsidRPr="00D24080" w:rsidRDefault="007C03A2" w:rsidP="009A14AC">
            <w:pPr>
              <w:rPr>
                <w:rFonts w:eastAsia="Times New Roman" w:cs="Times New Roman"/>
                <w:lang w:eastAsia="es-CO"/>
              </w:rPr>
            </w:pPr>
            <w:r w:rsidRPr="00D24080">
              <w:rPr>
                <w:rFonts w:eastAsia="Times New Roman" w:cs="Times New Roman"/>
                <w:lang w:eastAsia="es-CO"/>
              </w:rPr>
              <w:t>Orbital p y</w:t>
            </w:r>
          </w:p>
        </w:tc>
        <w:tc>
          <w:tcPr>
            <w:tcW w:w="0" w:type="auto"/>
            <w:shd w:val="clear" w:color="auto" w:fill="5B9BD5" w:themeFill="accent1"/>
            <w:vAlign w:val="center"/>
          </w:tcPr>
          <w:p w14:paraId="1BDC15CB"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Py</w:t>
            </w:r>
          </w:p>
        </w:tc>
        <w:tc>
          <w:tcPr>
            <w:tcW w:w="0" w:type="auto"/>
            <w:shd w:val="clear" w:color="auto" w:fill="5B9BD5" w:themeFill="accent1"/>
            <w:vAlign w:val="center"/>
          </w:tcPr>
          <w:p w14:paraId="653CC23E"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 xml:space="preserve"> P minúscula con y  minúscula</w:t>
            </w:r>
          </w:p>
        </w:tc>
      </w:tr>
      <w:tr w:rsidR="007C03A2" w:rsidRPr="00D24080" w14:paraId="764AD43F" w14:textId="77777777" w:rsidTr="00CE7B8A">
        <w:tc>
          <w:tcPr>
            <w:tcW w:w="0" w:type="auto"/>
            <w:shd w:val="clear" w:color="auto" w:fill="5B9BD5" w:themeFill="accent1"/>
            <w:vAlign w:val="center"/>
          </w:tcPr>
          <w:p w14:paraId="5565B9AD" w14:textId="77777777" w:rsidR="007C03A2" w:rsidRPr="00D24080" w:rsidRDefault="007C03A2" w:rsidP="009A14AC">
            <w:pPr>
              <w:rPr>
                <w:rFonts w:eastAsia="Times New Roman" w:cs="Times New Roman"/>
                <w:lang w:eastAsia="es-CO"/>
              </w:rPr>
            </w:pPr>
            <w:r w:rsidRPr="00D24080">
              <w:rPr>
                <w:rFonts w:eastAsia="Times New Roman" w:cs="Times New Roman"/>
                <w:lang w:eastAsia="es-CO"/>
              </w:rPr>
              <w:t>Orbital p z</w:t>
            </w:r>
          </w:p>
        </w:tc>
        <w:tc>
          <w:tcPr>
            <w:tcW w:w="0" w:type="auto"/>
            <w:shd w:val="clear" w:color="auto" w:fill="5B9BD5" w:themeFill="accent1"/>
            <w:vAlign w:val="center"/>
          </w:tcPr>
          <w:p w14:paraId="3A90FA30"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Pz</w:t>
            </w:r>
          </w:p>
        </w:tc>
        <w:tc>
          <w:tcPr>
            <w:tcW w:w="0" w:type="auto"/>
            <w:shd w:val="clear" w:color="auto" w:fill="5B9BD5" w:themeFill="accent1"/>
            <w:vAlign w:val="center"/>
          </w:tcPr>
          <w:p w14:paraId="66DAE332"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 xml:space="preserve"> P minúscula con z minúscula</w:t>
            </w:r>
          </w:p>
        </w:tc>
      </w:tr>
      <w:tr w:rsidR="007C03A2" w:rsidRPr="00D24080" w14:paraId="154B9959" w14:textId="77777777" w:rsidTr="00CE7B8A">
        <w:tc>
          <w:tcPr>
            <w:tcW w:w="0" w:type="auto"/>
            <w:shd w:val="clear" w:color="auto" w:fill="5B9BD5" w:themeFill="accent1"/>
            <w:vAlign w:val="center"/>
          </w:tcPr>
          <w:p w14:paraId="2FBD61FC" w14:textId="77777777" w:rsidR="007C03A2" w:rsidRPr="00D24080" w:rsidRDefault="007C03A2" w:rsidP="009A14AC">
            <w:pPr>
              <w:rPr>
                <w:rFonts w:eastAsia="Times New Roman" w:cs="Times New Roman"/>
                <w:lang w:eastAsia="es-CO"/>
              </w:rPr>
            </w:pPr>
            <w:r w:rsidRPr="00D24080">
              <w:rPr>
                <w:rFonts w:eastAsia="Times New Roman" w:cs="Times New Roman"/>
                <w:lang w:eastAsia="es-CO"/>
              </w:rPr>
              <w:t>Orbital s</w:t>
            </w:r>
          </w:p>
        </w:tc>
        <w:tc>
          <w:tcPr>
            <w:tcW w:w="0" w:type="auto"/>
            <w:shd w:val="clear" w:color="auto" w:fill="5B9BD5" w:themeFill="accent1"/>
            <w:vAlign w:val="center"/>
          </w:tcPr>
          <w:p w14:paraId="0F64C602"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s</w:t>
            </w:r>
          </w:p>
        </w:tc>
        <w:tc>
          <w:tcPr>
            <w:tcW w:w="0" w:type="auto"/>
            <w:shd w:val="clear" w:color="auto" w:fill="5B9BD5" w:themeFill="accent1"/>
            <w:vAlign w:val="center"/>
          </w:tcPr>
          <w:p w14:paraId="280CFCD1"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s minúscula</w:t>
            </w:r>
          </w:p>
        </w:tc>
      </w:tr>
      <w:tr w:rsidR="007C03A2" w:rsidRPr="00D24080" w14:paraId="317FA1E7" w14:textId="77777777" w:rsidTr="00CE7B8A">
        <w:tc>
          <w:tcPr>
            <w:tcW w:w="0" w:type="auto"/>
            <w:shd w:val="clear" w:color="auto" w:fill="5B9BD5" w:themeFill="accent1"/>
            <w:vAlign w:val="center"/>
          </w:tcPr>
          <w:p w14:paraId="1046A062" w14:textId="77777777" w:rsidR="007C03A2" w:rsidRPr="00D24080" w:rsidRDefault="007C03A2" w:rsidP="009A14AC">
            <w:pPr>
              <w:rPr>
                <w:rFonts w:eastAsia="Times New Roman" w:cs="Times New Roman"/>
                <w:lang w:eastAsia="es-CO"/>
              </w:rPr>
            </w:pPr>
            <w:r w:rsidRPr="00D24080">
              <w:rPr>
                <w:rFonts w:eastAsia="Times New Roman" w:cs="Times New Roman"/>
                <w:lang w:eastAsia="es-CO"/>
              </w:rPr>
              <w:t>Orbital d</w:t>
            </w:r>
          </w:p>
        </w:tc>
        <w:tc>
          <w:tcPr>
            <w:tcW w:w="0" w:type="auto"/>
            <w:shd w:val="clear" w:color="auto" w:fill="5B9BD5" w:themeFill="accent1"/>
            <w:vAlign w:val="center"/>
          </w:tcPr>
          <w:p w14:paraId="00839A29"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d</w:t>
            </w:r>
          </w:p>
        </w:tc>
        <w:tc>
          <w:tcPr>
            <w:tcW w:w="0" w:type="auto"/>
            <w:shd w:val="clear" w:color="auto" w:fill="5B9BD5" w:themeFill="accent1"/>
            <w:vAlign w:val="center"/>
          </w:tcPr>
          <w:p w14:paraId="53BDC01B"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d minúscula</w:t>
            </w:r>
          </w:p>
        </w:tc>
      </w:tr>
      <w:tr w:rsidR="007C03A2" w:rsidRPr="00D24080" w14:paraId="2A2233CC" w14:textId="77777777" w:rsidTr="00CE7B8A">
        <w:tc>
          <w:tcPr>
            <w:tcW w:w="0" w:type="auto"/>
            <w:shd w:val="clear" w:color="auto" w:fill="5B9BD5" w:themeFill="accent1"/>
            <w:vAlign w:val="center"/>
          </w:tcPr>
          <w:p w14:paraId="0872F4E9" w14:textId="77777777" w:rsidR="007C03A2" w:rsidRPr="00D24080" w:rsidRDefault="007C03A2" w:rsidP="009A14AC">
            <w:pPr>
              <w:rPr>
                <w:rFonts w:eastAsia="Times New Roman" w:cs="Times New Roman"/>
                <w:lang w:eastAsia="es-CO"/>
              </w:rPr>
            </w:pPr>
            <w:r w:rsidRPr="00D24080">
              <w:rPr>
                <w:rFonts w:eastAsia="Times New Roman" w:cs="Times New Roman"/>
                <w:lang w:eastAsia="es-CO"/>
              </w:rPr>
              <w:t>Orbital f</w:t>
            </w:r>
          </w:p>
        </w:tc>
        <w:tc>
          <w:tcPr>
            <w:tcW w:w="0" w:type="auto"/>
            <w:shd w:val="clear" w:color="auto" w:fill="5B9BD5" w:themeFill="accent1"/>
            <w:vAlign w:val="center"/>
          </w:tcPr>
          <w:p w14:paraId="3D2A47E4" w14:textId="77777777" w:rsidR="007C03A2" w:rsidRPr="00FD5D36" w:rsidRDefault="007C03A2" w:rsidP="009A14AC">
            <w:pPr>
              <w:rPr>
                <w:rFonts w:eastAsia="Times New Roman" w:cs="Times New Roman"/>
                <w:b/>
                <w:lang w:eastAsia="es-CO"/>
              </w:rPr>
            </w:pPr>
            <w:r w:rsidRPr="00FD5D36">
              <w:rPr>
                <w:rFonts w:eastAsia="Times New Roman" w:cs="Times New Roman"/>
                <w:b/>
                <w:lang w:eastAsia="es-CO"/>
              </w:rPr>
              <w:t>f</w:t>
            </w:r>
          </w:p>
        </w:tc>
        <w:tc>
          <w:tcPr>
            <w:tcW w:w="0" w:type="auto"/>
            <w:shd w:val="clear" w:color="auto" w:fill="5B9BD5" w:themeFill="accent1"/>
            <w:vAlign w:val="center"/>
          </w:tcPr>
          <w:p w14:paraId="1A14C6FA" w14:textId="77777777" w:rsidR="007C03A2" w:rsidRPr="00D24080" w:rsidRDefault="007C03A2" w:rsidP="009A14AC">
            <w:pPr>
              <w:spacing w:after="150"/>
              <w:rPr>
                <w:rFonts w:eastAsia="Times New Roman" w:cs="Times New Roman"/>
                <w:bCs/>
                <w:lang w:eastAsia="es-CO"/>
              </w:rPr>
            </w:pPr>
            <w:r w:rsidRPr="00D24080">
              <w:rPr>
                <w:rFonts w:eastAsia="Times New Roman" w:cs="Times New Roman"/>
                <w:bCs/>
                <w:lang w:eastAsia="es-CO"/>
              </w:rPr>
              <w:t>f minúscula</w:t>
            </w:r>
          </w:p>
        </w:tc>
      </w:tr>
    </w:tbl>
    <w:p w14:paraId="6EE9AF4F" w14:textId="49ADA0CB" w:rsidR="00254F4D" w:rsidRDefault="00254F4D" w:rsidP="009A14AC">
      <w:pPr>
        <w:pStyle w:val="Ttulo1"/>
        <w:numPr>
          <w:ilvl w:val="0"/>
          <w:numId w:val="0"/>
        </w:numPr>
      </w:pPr>
    </w:p>
    <w:p w14:paraId="39C4B056" w14:textId="4E891D4B" w:rsidR="007C03A2" w:rsidRPr="00254F4D" w:rsidRDefault="00254F4D" w:rsidP="009A14AC">
      <w:pPr>
        <w:spacing w:line="259" w:lineRule="auto"/>
        <w:rPr>
          <w:rFonts w:eastAsiaTheme="majorEastAsia" w:cstheme="majorBidi"/>
          <w:b/>
          <w:caps/>
          <w:sz w:val="28"/>
        </w:rPr>
      </w:pPr>
      <w:r>
        <w:br w:type="page"/>
      </w:r>
    </w:p>
    <w:p w14:paraId="57BBF0DB" w14:textId="5B108B12" w:rsidR="00681963" w:rsidRDefault="00681963" w:rsidP="009A14AC">
      <w:pPr>
        <w:pStyle w:val="Ttulo1"/>
      </w:pPr>
      <w:bookmarkStart w:id="3" w:name="_Toc427869830"/>
      <w:r>
        <w:lastRenderedPageBreak/>
        <w:t>Números cuánticos y configuración electrónica</w:t>
      </w:r>
      <w:bookmarkEnd w:id="3"/>
      <w:r>
        <w:t xml:space="preserve"> </w:t>
      </w:r>
    </w:p>
    <w:p w14:paraId="6013D494" w14:textId="77777777" w:rsidR="00681963" w:rsidRPr="00882617" w:rsidRDefault="00681963" w:rsidP="009A14AC"/>
    <w:p w14:paraId="73CF157E" w14:textId="77777777" w:rsidR="00681963" w:rsidRPr="006F61D5" w:rsidRDefault="00681963" w:rsidP="009A14AC">
      <w:r>
        <w:t>A</w:t>
      </w:r>
      <w:r w:rsidRPr="006F61D5">
        <w:t xml:space="preserve"> pesar de los avances alcanzados por el modelo atómico de </w:t>
      </w:r>
      <w:r w:rsidRPr="00D36D6C">
        <w:t>Niels Bohr</w:t>
      </w:r>
      <w:r w:rsidRPr="006F61D5">
        <w:t>, éste presentaba deficiencias cuando se deseaba explicar el espe</w:t>
      </w:r>
      <w:r>
        <w:t>ctro de átomos</w:t>
      </w:r>
      <w:r w:rsidRPr="006F61D5">
        <w:t>, lo que llevó a otros científicos a suponer la existencia de estructuras dentro del átomo que los modelos anteriores no describían, las que se denominaron subniveles de energía.</w:t>
      </w:r>
    </w:p>
    <w:p w14:paraId="6A7879E8" w14:textId="77777777" w:rsidR="00681963" w:rsidRDefault="00681963" w:rsidP="009A14AC">
      <w:r>
        <w:t xml:space="preserve">En 1924, el científico francés </w:t>
      </w:r>
      <w:r w:rsidRPr="00B92761">
        <w:rPr>
          <w:lang w:val="fr-BE"/>
        </w:rPr>
        <w:t>Louis de Broglie</w:t>
      </w:r>
      <w:r>
        <w:t xml:space="preserve"> postuló que los electrones (así como otras partículas materiales) tenían un comportamiento dual de onda y partícula, pues cualquier partícula que tuviere masa y que se moviera a cierta velocidad, podía comportarse además como onda.</w:t>
      </w:r>
    </w:p>
    <w:p w14:paraId="2AE9B24B" w14:textId="77777777" w:rsidR="00681963" w:rsidRDefault="00681963" w:rsidP="009A14AC">
      <w:r>
        <w:t>En 1927, Werner Heisenberg, a partir de un supuesto matemático, sugiere que es imposible conocer con exactitud la posición, el momento (masa por velocidad) y la energía de un electrón y, en general, de una partícula de pequeño tamaño, lo que se resuelve a medida que la materia tiene mayor tamaño por la razón masa–velocidad que puede alcanzar.</w:t>
      </w:r>
    </w:p>
    <w:p w14:paraId="6269A822" w14:textId="6323756C" w:rsidR="00681963" w:rsidRDefault="00681963" w:rsidP="009A14AC">
      <w:r>
        <w:t>Por ejemplo, si una pelota de tenis es lanzada por un compañero dentro de una habitación, podrás determinar exactamente su posición y velocidad en un tiempo determinado, e incluso su energía. Sin embargo, si esta misma experiencia es realizada con la cabeza de un alfiler, la determinación de su posición, velocidad y energía simultáneamente será una tarea bastante más compleja. No obstante, de algo sí estarás seguro, la cabeza del alfile</w:t>
      </w:r>
      <w:r w:rsidR="00546D63">
        <w:t>r no ha salido de la habitación.</w:t>
      </w:r>
      <w:r>
        <w:t xml:space="preserve"> A este fenómeno, </w:t>
      </w:r>
      <w:r w:rsidRPr="00D36D6C">
        <w:t>Heisenberg</w:t>
      </w:r>
      <w:r>
        <w:t xml:space="preserve"> lo denominó principio de incertidumbre, y se refiere a la incapacidad de determinar exactamente la posición, </w:t>
      </w:r>
      <w:r>
        <w:lastRenderedPageBreak/>
        <w:t>velocidad y energía, de manera simultánea, de un electrón dentro del átomo.</w:t>
      </w:r>
    </w:p>
    <w:p w14:paraId="0A6405BC" w14:textId="0137C1D5" w:rsidR="00681963" w:rsidRDefault="00681963" w:rsidP="009A14AC">
      <w:r>
        <w:t xml:space="preserve">En 1927, el físico austriaco </w:t>
      </w:r>
      <w:r w:rsidRPr="00D36D6C">
        <w:t>Erwin Schrödinger</w:t>
      </w:r>
      <w:r>
        <w:t xml:space="preserve">, a partir de sus estudios matemáticos, considerando además las conclusiones de </w:t>
      </w:r>
      <w:r w:rsidR="00B92761" w:rsidRPr="00B92761">
        <w:rPr>
          <w:lang w:val="fr-BE"/>
        </w:rPr>
        <w:t>d</w:t>
      </w:r>
      <w:r w:rsidRPr="00B92761">
        <w:rPr>
          <w:lang w:val="fr-BE"/>
        </w:rPr>
        <w:t>e Broglie</w:t>
      </w:r>
      <w:r>
        <w:t>, establece una ecuación compleja que al ser resuelta permite obtener una función de onda, también denominada orbital, que en su expresión cuadrática contiene la información que describe probabilísticamente el comportamiento del electrón en el átomo. Además, establece que esta función de onda corresponde a la distribución de densidad electrónica, que es mayor cerca del núcleo y menor (exponencialmente) en la medida que nos alejamos del núcleo. Este hecho marca el inicio de la mecánica ondulatoria o mecánica cuántica.</w:t>
      </w:r>
    </w:p>
    <w:p w14:paraId="3A3CA78F" w14:textId="77777777" w:rsidR="00681963" w:rsidRDefault="00681963" w:rsidP="009A14AC">
      <w:r>
        <w:t>Con la teoría de Schrödinger queda establecido que los electrones no giran en órbitas alrededor del núcleo tal como lo había propuesto Bohr, sino que en orbitales, que corresponden a regiones del espacio en torno al núcleo donde hay una alta probabilidad de encontrar a los electrones.</w:t>
      </w:r>
    </w:p>
    <w:p w14:paraId="43F4DD82" w14:textId="77777777" w:rsidR="00681963" w:rsidRDefault="00681963" w:rsidP="009A14AC">
      <w:r>
        <w:t xml:space="preserve">Lo postulado por </w:t>
      </w:r>
      <w:r w:rsidRPr="00D36D6C">
        <w:t>Schrödinger</w:t>
      </w:r>
      <w:r>
        <w:t xml:space="preserve"> conduce a la existencia de un número ilimitado de funciones de onda por nivel energético, y a su vez éstas, en un átomo, resultan tener diferentes energías, lo que se denomina subniveles, identificados con las letras s, p, d, f.</w:t>
      </w:r>
    </w:p>
    <w:p w14:paraId="23E2A5C9" w14:textId="77777777" w:rsidR="00681963" w:rsidRDefault="00681963" w:rsidP="009A14AC">
      <w:r>
        <w:t xml:space="preserve">Estos números derivan de la solución matemática de la ecuación de </w:t>
      </w:r>
      <w:r w:rsidRPr="00D36D6C">
        <w:t>Schrödinger</w:t>
      </w:r>
      <w:r>
        <w:t xml:space="preserve"> para el átomo de hidrógeno. Permiten representar los  orbitales atómicos y describir el comportamiento de los electrones. En síntesis, la distribución de los electrones alrededor del núcleo obedece a una serie de reglas o principios de la teoría mecanocuántica, que se traducen en un modelo matemático que reconoce tres números básicos denominados números cuánticos. Hay un cuarto número cuántico </w:t>
      </w:r>
      <w:r>
        <w:lastRenderedPageBreak/>
        <w:t xml:space="preserve">descubierto en 1925 por </w:t>
      </w:r>
      <w:r w:rsidRPr="00D36D6C">
        <w:t>George Uhlenbeck y Samuel Goudsmit</w:t>
      </w:r>
      <w:r>
        <w:t>, llamado Espín.</w:t>
      </w:r>
    </w:p>
    <w:p w14:paraId="08EE26B7" w14:textId="77777777" w:rsidR="0032607B" w:rsidRDefault="0032607B" w:rsidP="009A14AC"/>
    <w:p w14:paraId="7378CFF5" w14:textId="6733EF9C" w:rsidR="00681963" w:rsidRDefault="00681963" w:rsidP="009A14AC">
      <w:pPr>
        <w:pStyle w:val="Ttulo2"/>
      </w:pPr>
      <w:bookmarkStart w:id="4" w:name="_Toc427869831"/>
      <w:r>
        <w:t>Números cuánticos</w:t>
      </w:r>
      <w:bookmarkEnd w:id="4"/>
    </w:p>
    <w:p w14:paraId="7CCEDED0" w14:textId="77777777" w:rsidR="00681963" w:rsidRDefault="00681963" w:rsidP="009A14AC">
      <w:r>
        <w:t>Encontramos cuatro números cuánticos que son los que encontraremos a continuación.</w:t>
      </w:r>
    </w:p>
    <w:p w14:paraId="2746D8A9" w14:textId="77777777" w:rsidR="00681963" w:rsidRPr="00780CA9" w:rsidRDefault="00681963" w:rsidP="009A14AC"/>
    <w:p w14:paraId="63F2920D" w14:textId="32FCA0E9" w:rsidR="00681963" w:rsidRDefault="00681963" w:rsidP="009A14AC">
      <w:pPr>
        <w:pStyle w:val="Ttulo3"/>
      </w:pPr>
      <w:bookmarkStart w:id="5" w:name="_Toc427869832"/>
      <w:r>
        <w:t>Número cuántico principal (n)</w:t>
      </w:r>
      <w:bookmarkEnd w:id="5"/>
    </w:p>
    <w:p w14:paraId="6BD9E193" w14:textId="77777777" w:rsidR="00681963" w:rsidRDefault="00681963" w:rsidP="009A14AC">
      <w:r>
        <w:t>Corresponde a los niveles de energía que a su vez estarían formados por uno o más subniveles, los que van aumentando en la medida que nos alejamos del núcleo. Este número también se relaciona con la distancia promedio del electrón al núcleo en un orbital específico. Así, a mayor valor de n, mayor la distancia promedio del electrón respecto del núcleo y por ende mayor y menos estable es el orbital. Este número puede ir desde el uno en adelante, expresándose sólo en números enteros.</w:t>
      </w:r>
    </w:p>
    <w:p w14:paraId="20AFB0FA" w14:textId="77777777" w:rsidR="00681963" w:rsidRPr="00780CA9" w:rsidRDefault="00681963" w:rsidP="009A14AC">
      <w:pPr>
        <w:rPr>
          <w:b/>
        </w:rPr>
      </w:pPr>
      <w:r w:rsidRPr="00780CA9">
        <w:rPr>
          <w:b/>
        </w:rPr>
        <w:t>n = 1, 2, 3, 4, 5, 6, y 7.</w:t>
      </w:r>
    </w:p>
    <w:p w14:paraId="0F2521F1" w14:textId="77777777" w:rsidR="00681963" w:rsidRDefault="00681963" w:rsidP="009A14AC"/>
    <w:p w14:paraId="1E93DA18" w14:textId="0B8F7F64" w:rsidR="00681963" w:rsidRDefault="00681963" w:rsidP="009A14AC">
      <w:pPr>
        <w:pStyle w:val="Ttulo3"/>
      </w:pPr>
      <w:bookmarkStart w:id="6" w:name="_Toc427869833"/>
      <w:r>
        <w:t>Número cuántico secundario (l)</w:t>
      </w:r>
      <w:bookmarkEnd w:id="6"/>
    </w:p>
    <w:p w14:paraId="29227F65" w14:textId="77777777" w:rsidR="00681963" w:rsidRDefault="00681963" w:rsidP="009A14AC">
      <w:r>
        <w:t xml:space="preserve">También conocido como número cuántico de momento angular o azimutal, puede tener valores desde 0 hasta </w:t>
      </w:r>
      <w:r w:rsidR="00592D31" w:rsidRPr="00A568C4">
        <w:rPr>
          <w:noProof/>
          <w:position w:val="-10"/>
        </w:rPr>
        <w:object w:dxaOrig="620" w:dyaOrig="320" w14:anchorId="2C161F50">
          <v:shape id="_x0000_i1104" type="#_x0000_t75" alt="n menos 1" style="width:36pt;height:22pt;mso-width-percent:0;mso-height-percent:0;mso-width-percent:0;mso-height-percent:0" o:ole="">
            <v:imagedata r:id="rId98" o:title=""/>
          </v:shape>
          <o:OLEObject Type="Embed" ProgID="Equation.3" ShapeID="_x0000_i1104" DrawAspect="Content" ObjectID="_1655676356" r:id="rId99"/>
        </w:object>
      </w:r>
      <w:r>
        <w:t xml:space="preserve"> para cada valor del número cuántico principal (n). Este define la forma que tiene el orbital.</w:t>
      </w:r>
    </w:p>
    <w:p w14:paraId="2B7E13C5" w14:textId="77777777" w:rsidR="00681963" w:rsidRDefault="00681963" w:rsidP="009A14AC">
      <w:pPr>
        <w:rPr>
          <w:b/>
        </w:rPr>
      </w:pPr>
      <w:r w:rsidRPr="002C391B">
        <w:rPr>
          <w:b/>
        </w:rPr>
        <w:t>Se calcula considerando: l = 0, 1, 2</w:t>
      </w:r>
      <w:r>
        <w:rPr>
          <w:b/>
        </w:rPr>
        <w:t xml:space="preserve">, hasta </w:t>
      </w:r>
      <w:r w:rsidR="00592D31" w:rsidRPr="00A568C4">
        <w:rPr>
          <w:noProof/>
          <w:position w:val="-10"/>
        </w:rPr>
        <w:object w:dxaOrig="620" w:dyaOrig="320" w14:anchorId="67BC0E49">
          <v:shape id="_x0000_i1103" type="#_x0000_t75" alt="n menos 1" style="width:36pt;height:22pt;mso-width-percent:0;mso-height-percent:0;mso-width-percent:0;mso-height-percent:0" o:ole="">
            <v:imagedata r:id="rId100" o:title=""/>
          </v:shape>
          <o:OLEObject Type="Embed" ProgID="Equation.3" ShapeID="_x0000_i1103" DrawAspect="Content" ObjectID="_1655676357" r:id="rId101"/>
        </w:object>
      </w:r>
      <w:r>
        <w:rPr>
          <w:b/>
        </w:rPr>
        <w:t>. Por ejemplo</w:t>
      </w:r>
      <w:r w:rsidRPr="002C391B">
        <w:rPr>
          <w:b/>
        </w:rPr>
        <w:t xml:space="preserve"> </w:t>
      </w:r>
    </w:p>
    <w:p w14:paraId="1EC92A62" w14:textId="77777777" w:rsidR="00681963" w:rsidRPr="002C391B" w:rsidRDefault="00681963" w:rsidP="009A14AC">
      <w:pPr>
        <w:rPr>
          <w:b/>
        </w:rPr>
      </w:pPr>
      <w:r w:rsidRPr="002C391B">
        <w:rPr>
          <w:b/>
        </w:rPr>
        <w:t>Si n = 1,</w:t>
      </w:r>
      <w:r>
        <w:rPr>
          <w:b/>
        </w:rPr>
        <w:t xml:space="preserve"> entonces </w:t>
      </w:r>
      <w:r w:rsidRPr="002C391B">
        <w:rPr>
          <w:b/>
        </w:rPr>
        <w:t>l = 0</w:t>
      </w:r>
    </w:p>
    <w:p w14:paraId="266BC5D3" w14:textId="77777777" w:rsidR="00681963" w:rsidRPr="002C391B" w:rsidRDefault="00681963" w:rsidP="009A14AC">
      <w:pPr>
        <w:rPr>
          <w:b/>
        </w:rPr>
      </w:pPr>
      <w:r w:rsidRPr="002C391B">
        <w:rPr>
          <w:b/>
        </w:rPr>
        <w:t xml:space="preserve">Si n = 2, </w:t>
      </w:r>
      <w:r>
        <w:rPr>
          <w:b/>
        </w:rPr>
        <w:t>entonces</w:t>
      </w:r>
      <w:r w:rsidRPr="002C391B">
        <w:rPr>
          <w:b/>
        </w:rPr>
        <w:t xml:space="preserve"> l = 0, 1</w:t>
      </w:r>
    </w:p>
    <w:p w14:paraId="0F90E96D" w14:textId="77777777" w:rsidR="00681963" w:rsidRPr="002C391B" w:rsidRDefault="00681963" w:rsidP="009A14AC">
      <w:pPr>
        <w:rPr>
          <w:b/>
        </w:rPr>
      </w:pPr>
      <w:r w:rsidRPr="002C391B">
        <w:rPr>
          <w:b/>
        </w:rPr>
        <w:lastRenderedPageBreak/>
        <w:t xml:space="preserve">Si n = 3, </w:t>
      </w:r>
      <w:r>
        <w:rPr>
          <w:b/>
        </w:rPr>
        <w:t>entonces</w:t>
      </w:r>
      <w:r w:rsidRPr="002C391B">
        <w:rPr>
          <w:b/>
        </w:rPr>
        <w:t xml:space="preserve"> l = 0, 1, 2</w:t>
      </w:r>
    </w:p>
    <w:p w14:paraId="4557AFCC" w14:textId="77777777" w:rsidR="00681963" w:rsidRDefault="00681963" w:rsidP="009A14AC">
      <w:pPr>
        <w:rPr>
          <w:b/>
        </w:rPr>
      </w:pPr>
      <w:r w:rsidRPr="002C391B">
        <w:rPr>
          <w:b/>
        </w:rPr>
        <w:t xml:space="preserve">Si n = 4, </w:t>
      </w:r>
      <w:r>
        <w:rPr>
          <w:b/>
        </w:rPr>
        <w:t>entonces</w:t>
      </w:r>
      <w:r w:rsidRPr="002C391B">
        <w:rPr>
          <w:b/>
        </w:rPr>
        <w:t xml:space="preserve"> l = 0, 1, 2 ,3</w:t>
      </w:r>
    </w:p>
    <w:p w14:paraId="4FFFFD99" w14:textId="77777777" w:rsidR="00681963" w:rsidRDefault="00681963" w:rsidP="009A14AC">
      <w:r w:rsidRPr="00884F5A">
        <w:t>Para expresarlo cómodamente y evitar la confusión, la comunidad c</w:t>
      </w:r>
      <w:r>
        <w:t xml:space="preserve">ientífica </w:t>
      </w:r>
      <w:r w:rsidRPr="00884F5A">
        <w:t>ha aceptado que los números que representan los subniveles sean</w:t>
      </w:r>
      <w:r>
        <w:t xml:space="preserve"> </w:t>
      </w:r>
      <w:r w:rsidRPr="00884F5A">
        <w:t>reemplazados por las letras s, p, d, f, respectivamente; las que representan</w:t>
      </w:r>
      <w:r>
        <w:t xml:space="preserve"> </w:t>
      </w:r>
      <w:r w:rsidRPr="00884F5A">
        <w:t>distintos tipos de orbitales, por lo tanto:</w:t>
      </w:r>
    </w:p>
    <w:p w14:paraId="2AB0C447" w14:textId="77777777" w:rsidR="00681963" w:rsidRDefault="00681963" w:rsidP="009A14AC"/>
    <w:p w14:paraId="5A66AEA2" w14:textId="77777777" w:rsidR="00681963" w:rsidRPr="00210BCF" w:rsidRDefault="00681963" w:rsidP="009A14AC">
      <w:pPr>
        <w:pStyle w:val="Descripcin"/>
        <w:keepNext/>
        <w:spacing w:line="360" w:lineRule="auto"/>
        <w:rPr>
          <w:color w:val="auto"/>
          <w:sz w:val="24"/>
        </w:rPr>
      </w:pPr>
      <w:bookmarkStart w:id="7" w:name="_Toc424255457"/>
      <w:r w:rsidRPr="00210BCF">
        <w:rPr>
          <w:color w:val="auto"/>
          <w:sz w:val="24"/>
        </w:rPr>
        <w:t xml:space="preserve">Tabla </w:t>
      </w:r>
      <w:r w:rsidRPr="00210BCF">
        <w:rPr>
          <w:color w:val="auto"/>
          <w:sz w:val="24"/>
        </w:rPr>
        <w:fldChar w:fldCharType="begin"/>
      </w:r>
      <w:r w:rsidRPr="00210BCF">
        <w:rPr>
          <w:color w:val="auto"/>
          <w:sz w:val="24"/>
        </w:rPr>
        <w:instrText xml:space="preserve"> SEQ Tabla \* ARABIC </w:instrText>
      </w:r>
      <w:r w:rsidRPr="00210BCF">
        <w:rPr>
          <w:color w:val="auto"/>
          <w:sz w:val="24"/>
        </w:rPr>
        <w:fldChar w:fldCharType="separate"/>
      </w:r>
      <w:r w:rsidR="003B16DE">
        <w:rPr>
          <w:noProof/>
          <w:color w:val="auto"/>
          <w:sz w:val="24"/>
        </w:rPr>
        <w:t>2</w:t>
      </w:r>
      <w:r w:rsidRPr="00210BCF">
        <w:rPr>
          <w:color w:val="auto"/>
          <w:sz w:val="24"/>
        </w:rPr>
        <w:fldChar w:fldCharType="end"/>
      </w:r>
      <w:r w:rsidRPr="00210BCF">
        <w:rPr>
          <w:color w:val="auto"/>
          <w:sz w:val="24"/>
        </w:rPr>
        <w:t xml:space="preserve">. Valores del </w:t>
      </w:r>
      <w:r>
        <w:rPr>
          <w:color w:val="auto"/>
          <w:sz w:val="24"/>
        </w:rPr>
        <w:t>número</w:t>
      </w:r>
      <w:r w:rsidRPr="00210BCF">
        <w:rPr>
          <w:color w:val="auto"/>
          <w:sz w:val="24"/>
        </w:rPr>
        <w:t xml:space="preserve"> cuántico</w:t>
      </w:r>
      <w:r>
        <w:rPr>
          <w:color w:val="auto"/>
          <w:sz w:val="24"/>
        </w:rPr>
        <w:t xml:space="preserve"> secundario, respecto al número cuántico principal.</w:t>
      </w:r>
      <w:bookmarkEnd w:id="7"/>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caracteristicas de los números cuanticos n y l"/>
      </w:tblPr>
      <w:tblGrid>
        <w:gridCol w:w="2942"/>
        <w:gridCol w:w="2943"/>
        <w:gridCol w:w="2943"/>
      </w:tblGrid>
      <w:tr w:rsidR="00681963" w14:paraId="6BC1DB32" w14:textId="77777777" w:rsidTr="00254F4D">
        <w:trPr>
          <w:tblHeader/>
        </w:trPr>
        <w:tc>
          <w:tcPr>
            <w:tcW w:w="2942" w:type="dxa"/>
            <w:shd w:val="clear" w:color="auto" w:fill="8EAADB" w:themeFill="accent5" w:themeFillTint="99"/>
          </w:tcPr>
          <w:p w14:paraId="30466AB3" w14:textId="77777777" w:rsidR="00681963" w:rsidRPr="00884F5A" w:rsidRDefault="00681963" w:rsidP="009A14AC">
            <w:pPr>
              <w:rPr>
                <w:b/>
              </w:rPr>
            </w:pPr>
            <w:r w:rsidRPr="00884F5A">
              <w:rPr>
                <w:b/>
              </w:rPr>
              <w:t>Número cuántico n</w:t>
            </w:r>
          </w:p>
        </w:tc>
        <w:tc>
          <w:tcPr>
            <w:tcW w:w="2943" w:type="dxa"/>
            <w:shd w:val="clear" w:color="auto" w:fill="8EAADB" w:themeFill="accent5" w:themeFillTint="99"/>
          </w:tcPr>
          <w:p w14:paraId="18781372" w14:textId="77777777" w:rsidR="00681963" w:rsidRPr="00884F5A" w:rsidRDefault="00681963" w:rsidP="009A14AC">
            <w:pPr>
              <w:rPr>
                <w:b/>
              </w:rPr>
            </w:pPr>
            <w:r w:rsidRPr="00884F5A">
              <w:rPr>
                <w:b/>
              </w:rPr>
              <w:t>Valor de l en números</w:t>
            </w:r>
          </w:p>
        </w:tc>
        <w:tc>
          <w:tcPr>
            <w:tcW w:w="2943" w:type="dxa"/>
            <w:shd w:val="clear" w:color="auto" w:fill="8EAADB" w:themeFill="accent5" w:themeFillTint="99"/>
          </w:tcPr>
          <w:p w14:paraId="518EBBA7" w14:textId="77777777" w:rsidR="00681963" w:rsidRPr="00884F5A" w:rsidRDefault="00681963" w:rsidP="009A14AC">
            <w:pPr>
              <w:rPr>
                <w:b/>
              </w:rPr>
            </w:pPr>
            <w:r w:rsidRPr="00884F5A">
              <w:rPr>
                <w:b/>
              </w:rPr>
              <w:t xml:space="preserve">Valor de l en letras </w:t>
            </w:r>
          </w:p>
        </w:tc>
      </w:tr>
      <w:tr w:rsidR="00681963" w14:paraId="5BDC172D" w14:textId="77777777" w:rsidTr="00254F4D">
        <w:trPr>
          <w:tblHeader/>
        </w:trPr>
        <w:tc>
          <w:tcPr>
            <w:tcW w:w="2942" w:type="dxa"/>
            <w:shd w:val="clear" w:color="auto" w:fill="F7CAAC" w:themeFill="accent2" w:themeFillTint="66"/>
          </w:tcPr>
          <w:p w14:paraId="0702EBBA" w14:textId="77777777" w:rsidR="00681963" w:rsidRPr="00884F5A" w:rsidRDefault="00681963" w:rsidP="009A14AC">
            <w:pPr>
              <w:rPr>
                <w:b/>
              </w:rPr>
            </w:pPr>
            <w:r w:rsidRPr="00884F5A">
              <w:rPr>
                <w:b/>
              </w:rPr>
              <w:t>1</w:t>
            </w:r>
          </w:p>
        </w:tc>
        <w:tc>
          <w:tcPr>
            <w:tcW w:w="2943" w:type="dxa"/>
            <w:shd w:val="clear" w:color="auto" w:fill="F7CAAC" w:themeFill="accent2" w:themeFillTint="66"/>
          </w:tcPr>
          <w:p w14:paraId="1619FB0A" w14:textId="77777777" w:rsidR="00681963" w:rsidRPr="00884F5A" w:rsidRDefault="00681963" w:rsidP="009A14AC">
            <w:pPr>
              <w:rPr>
                <w:b/>
              </w:rPr>
            </w:pPr>
            <w:r w:rsidRPr="00884F5A">
              <w:rPr>
                <w:b/>
              </w:rPr>
              <w:t>0</w:t>
            </w:r>
          </w:p>
        </w:tc>
        <w:tc>
          <w:tcPr>
            <w:tcW w:w="2943" w:type="dxa"/>
            <w:shd w:val="clear" w:color="auto" w:fill="F7CAAC" w:themeFill="accent2" w:themeFillTint="66"/>
          </w:tcPr>
          <w:p w14:paraId="7DC07882" w14:textId="77777777" w:rsidR="00681963" w:rsidRPr="00884F5A" w:rsidRDefault="00681963" w:rsidP="009A14AC">
            <w:pPr>
              <w:rPr>
                <w:b/>
              </w:rPr>
            </w:pPr>
            <w:r w:rsidRPr="00884F5A">
              <w:rPr>
                <w:b/>
              </w:rPr>
              <w:t>s</w:t>
            </w:r>
          </w:p>
        </w:tc>
      </w:tr>
      <w:tr w:rsidR="00681963" w14:paraId="6E47CE27" w14:textId="77777777" w:rsidTr="00254F4D">
        <w:trPr>
          <w:tblHeader/>
        </w:trPr>
        <w:tc>
          <w:tcPr>
            <w:tcW w:w="2942" w:type="dxa"/>
            <w:shd w:val="clear" w:color="auto" w:fill="F7CAAC" w:themeFill="accent2" w:themeFillTint="66"/>
          </w:tcPr>
          <w:p w14:paraId="2571EE3E" w14:textId="77777777" w:rsidR="00681963" w:rsidRPr="00884F5A" w:rsidRDefault="00681963" w:rsidP="009A14AC">
            <w:pPr>
              <w:rPr>
                <w:b/>
              </w:rPr>
            </w:pPr>
            <w:r w:rsidRPr="00884F5A">
              <w:rPr>
                <w:b/>
              </w:rPr>
              <w:t>2</w:t>
            </w:r>
          </w:p>
        </w:tc>
        <w:tc>
          <w:tcPr>
            <w:tcW w:w="2943" w:type="dxa"/>
            <w:shd w:val="clear" w:color="auto" w:fill="F7CAAC" w:themeFill="accent2" w:themeFillTint="66"/>
          </w:tcPr>
          <w:p w14:paraId="1ECD92A6" w14:textId="77777777" w:rsidR="00681963" w:rsidRPr="00884F5A" w:rsidRDefault="00681963" w:rsidP="009A14AC">
            <w:pPr>
              <w:rPr>
                <w:b/>
              </w:rPr>
            </w:pPr>
            <w:r w:rsidRPr="00884F5A">
              <w:rPr>
                <w:b/>
              </w:rPr>
              <w:t>0,1</w:t>
            </w:r>
          </w:p>
        </w:tc>
        <w:tc>
          <w:tcPr>
            <w:tcW w:w="2943" w:type="dxa"/>
            <w:shd w:val="clear" w:color="auto" w:fill="F7CAAC" w:themeFill="accent2" w:themeFillTint="66"/>
          </w:tcPr>
          <w:p w14:paraId="4F7FA0C7" w14:textId="77777777" w:rsidR="00681963" w:rsidRPr="00884F5A" w:rsidRDefault="00681963" w:rsidP="009A14AC">
            <w:pPr>
              <w:rPr>
                <w:b/>
              </w:rPr>
            </w:pPr>
            <w:r w:rsidRPr="00884F5A">
              <w:rPr>
                <w:b/>
              </w:rPr>
              <w:t>s, p</w:t>
            </w:r>
          </w:p>
        </w:tc>
      </w:tr>
      <w:tr w:rsidR="00681963" w14:paraId="7290C54E" w14:textId="77777777" w:rsidTr="00254F4D">
        <w:trPr>
          <w:tblHeader/>
        </w:trPr>
        <w:tc>
          <w:tcPr>
            <w:tcW w:w="2942" w:type="dxa"/>
            <w:shd w:val="clear" w:color="auto" w:fill="F7CAAC" w:themeFill="accent2" w:themeFillTint="66"/>
          </w:tcPr>
          <w:p w14:paraId="53BCA288" w14:textId="77777777" w:rsidR="00681963" w:rsidRPr="00884F5A" w:rsidRDefault="00681963" w:rsidP="009A14AC">
            <w:pPr>
              <w:rPr>
                <w:b/>
              </w:rPr>
            </w:pPr>
            <w:r w:rsidRPr="00884F5A">
              <w:rPr>
                <w:b/>
              </w:rPr>
              <w:t>3</w:t>
            </w:r>
          </w:p>
        </w:tc>
        <w:tc>
          <w:tcPr>
            <w:tcW w:w="2943" w:type="dxa"/>
            <w:shd w:val="clear" w:color="auto" w:fill="F7CAAC" w:themeFill="accent2" w:themeFillTint="66"/>
          </w:tcPr>
          <w:p w14:paraId="06B418B2" w14:textId="22CAFD68" w:rsidR="00681963" w:rsidRPr="00884F5A" w:rsidRDefault="00681963" w:rsidP="009A14AC">
            <w:pPr>
              <w:rPr>
                <w:b/>
              </w:rPr>
            </w:pPr>
            <w:r w:rsidRPr="00884F5A">
              <w:rPr>
                <w:b/>
              </w:rPr>
              <w:t>0,</w:t>
            </w:r>
            <w:r w:rsidR="00BA5627">
              <w:rPr>
                <w:b/>
              </w:rPr>
              <w:t xml:space="preserve"> </w:t>
            </w:r>
            <w:r w:rsidRPr="00884F5A">
              <w:rPr>
                <w:b/>
              </w:rPr>
              <w:t>1,</w:t>
            </w:r>
            <w:r w:rsidR="00BA5627">
              <w:rPr>
                <w:b/>
              </w:rPr>
              <w:t xml:space="preserve"> </w:t>
            </w:r>
            <w:r w:rsidRPr="00884F5A">
              <w:rPr>
                <w:b/>
              </w:rPr>
              <w:t>2</w:t>
            </w:r>
          </w:p>
        </w:tc>
        <w:tc>
          <w:tcPr>
            <w:tcW w:w="2943" w:type="dxa"/>
            <w:shd w:val="clear" w:color="auto" w:fill="F7CAAC" w:themeFill="accent2" w:themeFillTint="66"/>
          </w:tcPr>
          <w:p w14:paraId="46241D9C" w14:textId="77777777" w:rsidR="00681963" w:rsidRPr="00884F5A" w:rsidRDefault="00681963" w:rsidP="009A14AC">
            <w:pPr>
              <w:rPr>
                <w:b/>
              </w:rPr>
            </w:pPr>
            <w:r w:rsidRPr="00884F5A">
              <w:rPr>
                <w:b/>
              </w:rPr>
              <w:t>s, p, d</w:t>
            </w:r>
          </w:p>
        </w:tc>
      </w:tr>
      <w:tr w:rsidR="00681963" w14:paraId="5CAEA66F" w14:textId="77777777" w:rsidTr="00254F4D">
        <w:trPr>
          <w:tblHeader/>
        </w:trPr>
        <w:tc>
          <w:tcPr>
            <w:tcW w:w="2942" w:type="dxa"/>
            <w:shd w:val="clear" w:color="auto" w:fill="F7CAAC" w:themeFill="accent2" w:themeFillTint="66"/>
          </w:tcPr>
          <w:p w14:paraId="36EE4729" w14:textId="77777777" w:rsidR="00681963" w:rsidRPr="00884F5A" w:rsidRDefault="00681963" w:rsidP="009A14AC">
            <w:pPr>
              <w:rPr>
                <w:b/>
              </w:rPr>
            </w:pPr>
            <w:r w:rsidRPr="00884F5A">
              <w:rPr>
                <w:b/>
              </w:rPr>
              <w:t>4</w:t>
            </w:r>
          </w:p>
        </w:tc>
        <w:tc>
          <w:tcPr>
            <w:tcW w:w="2943" w:type="dxa"/>
            <w:shd w:val="clear" w:color="auto" w:fill="F7CAAC" w:themeFill="accent2" w:themeFillTint="66"/>
          </w:tcPr>
          <w:p w14:paraId="6E2CB341" w14:textId="207C76E2" w:rsidR="00681963" w:rsidRPr="00884F5A" w:rsidRDefault="00681963" w:rsidP="009A14AC">
            <w:pPr>
              <w:rPr>
                <w:b/>
              </w:rPr>
            </w:pPr>
            <w:r w:rsidRPr="00884F5A">
              <w:rPr>
                <w:b/>
              </w:rPr>
              <w:t>0,</w:t>
            </w:r>
            <w:r w:rsidR="00BA5627">
              <w:rPr>
                <w:b/>
              </w:rPr>
              <w:t xml:space="preserve"> </w:t>
            </w:r>
            <w:r w:rsidRPr="00884F5A">
              <w:rPr>
                <w:b/>
              </w:rPr>
              <w:t>1,</w:t>
            </w:r>
            <w:r w:rsidR="00BA5627">
              <w:rPr>
                <w:b/>
              </w:rPr>
              <w:t xml:space="preserve"> </w:t>
            </w:r>
            <w:r w:rsidRPr="00884F5A">
              <w:rPr>
                <w:b/>
              </w:rPr>
              <w:t>2,</w:t>
            </w:r>
            <w:r w:rsidR="00BA5627">
              <w:rPr>
                <w:b/>
              </w:rPr>
              <w:t xml:space="preserve"> </w:t>
            </w:r>
            <w:r w:rsidRPr="00884F5A">
              <w:rPr>
                <w:b/>
              </w:rPr>
              <w:t>3</w:t>
            </w:r>
          </w:p>
        </w:tc>
        <w:tc>
          <w:tcPr>
            <w:tcW w:w="2943" w:type="dxa"/>
            <w:shd w:val="clear" w:color="auto" w:fill="F7CAAC" w:themeFill="accent2" w:themeFillTint="66"/>
          </w:tcPr>
          <w:p w14:paraId="43E5A9C4" w14:textId="77777777" w:rsidR="00681963" w:rsidRPr="00884F5A" w:rsidRDefault="00681963" w:rsidP="009A14AC">
            <w:pPr>
              <w:rPr>
                <w:b/>
              </w:rPr>
            </w:pPr>
            <w:r w:rsidRPr="00884F5A">
              <w:rPr>
                <w:b/>
              </w:rPr>
              <w:t xml:space="preserve">s, p, d, f </w:t>
            </w:r>
          </w:p>
        </w:tc>
      </w:tr>
    </w:tbl>
    <w:p w14:paraId="3333CF2F" w14:textId="77777777" w:rsidR="00681963" w:rsidRDefault="00681963" w:rsidP="009A14AC"/>
    <w:p w14:paraId="65A01643" w14:textId="77777777" w:rsidR="00681963" w:rsidRDefault="00681963" w:rsidP="009A14AC">
      <w:pPr>
        <w:pStyle w:val="Ttulo3"/>
      </w:pPr>
      <w:bookmarkStart w:id="8" w:name="_Toc427869834"/>
      <w:r>
        <w:t xml:space="preserve">Número magnético </w:t>
      </w:r>
      <w:bookmarkEnd w:id="8"/>
      <w:r w:rsidR="00592D31" w:rsidRPr="00141F24">
        <w:rPr>
          <w:noProof/>
          <w:position w:val="-14"/>
        </w:rPr>
        <w:object w:dxaOrig="560" w:dyaOrig="380" w14:anchorId="347CF8A3">
          <v:shape id="_x0000_i1102" type="#_x0000_t75" alt="m sub l" style="width:43pt;height:29pt;mso-width-percent:0;mso-height-percent:0;mso-width-percent:0;mso-height-percent:0" o:ole="">
            <v:imagedata r:id="rId8" o:title=""/>
          </v:shape>
          <o:OLEObject Type="Embed" ProgID="Equation.3" ShapeID="_x0000_i1102" DrawAspect="Content" ObjectID="_1655676358" r:id="rId102"/>
        </w:object>
      </w:r>
    </w:p>
    <w:p w14:paraId="49830086" w14:textId="77777777" w:rsidR="00681963" w:rsidRDefault="00681963" w:rsidP="009A14AC">
      <w:r>
        <w:t>Se calcula según el valor del número cuántico secundario (l), adquiriendo todos los valores, que van desde -1 hasta +1 Este número describe la orientación del orbital en el espacio.</w:t>
      </w:r>
    </w:p>
    <w:p w14:paraId="41B7FC02" w14:textId="77777777" w:rsidR="00681963" w:rsidRDefault="00681963" w:rsidP="009A14AC">
      <w:r>
        <w:t>Por ejemplo:</w:t>
      </w:r>
    </w:p>
    <w:p w14:paraId="4A4B9EB6" w14:textId="77777777" w:rsidR="00681963" w:rsidRDefault="00681963" w:rsidP="009040BA">
      <w:pPr>
        <w:pStyle w:val="Prrafodelista"/>
        <w:numPr>
          <w:ilvl w:val="0"/>
          <w:numId w:val="2"/>
        </w:numPr>
      </w:pPr>
      <w:r>
        <w:t>Para l = 0 el cual es (s), m = 0, esto significa que existe un solo orbital.</w:t>
      </w:r>
    </w:p>
    <w:p w14:paraId="5214789E" w14:textId="77777777" w:rsidR="00681963" w:rsidRDefault="00681963" w:rsidP="009040BA">
      <w:pPr>
        <w:pStyle w:val="Prrafodelista"/>
        <w:numPr>
          <w:ilvl w:val="0"/>
          <w:numId w:val="2"/>
        </w:numPr>
      </w:pPr>
      <w:r>
        <w:lastRenderedPageBreak/>
        <w:t>Para l = 1</w:t>
      </w:r>
      <w:r w:rsidRPr="00122660">
        <w:t xml:space="preserve"> </w:t>
      </w:r>
      <w:r>
        <w:t>el cual es (p), m va desde el -1, 0, 1, esto significa que existen tres orbitales, los que se conocen como px, py, pz.</w:t>
      </w:r>
    </w:p>
    <w:p w14:paraId="766430B1" w14:textId="77777777" w:rsidR="00681963" w:rsidRDefault="00681963" w:rsidP="009040BA">
      <w:pPr>
        <w:pStyle w:val="Prrafodelista"/>
        <w:numPr>
          <w:ilvl w:val="0"/>
          <w:numId w:val="2"/>
        </w:numPr>
      </w:pPr>
      <w:r>
        <w:t>Para l = 2 el cual es (d), m va desde el -2, -1, 0, +1, +2, lo que significa que en l subnivel 2 existen cinco orbitales, los que se conocen como d1, d2, d3, d4, d5.</w:t>
      </w:r>
    </w:p>
    <w:p w14:paraId="7CACFAB2" w14:textId="77777777" w:rsidR="00681963" w:rsidRDefault="00681963" w:rsidP="009A14AC">
      <w:pPr>
        <w:pStyle w:val="Prrafodelista"/>
      </w:pPr>
    </w:p>
    <w:p w14:paraId="131A7D5F" w14:textId="74926793" w:rsidR="00681963" w:rsidRPr="00A01CDD" w:rsidRDefault="00681963" w:rsidP="009A14AC">
      <w:pPr>
        <w:pStyle w:val="Ttulo3"/>
      </w:pPr>
      <w:bookmarkStart w:id="9" w:name="_Toc427869835"/>
      <w:r>
        <w:t>E</w:t>
      </w:r>
      <w:r w:rsidRPr="00A01CDD">
        <w:t>spín (</w:t>
      </w:r>
      <w:r w:rsidR="00D31798">
        <w:t>m</w:t>
      </w:r>
      <w:r w:rsidRPr="00A01CDD">
        <w:t>s)</w:t>
      </w:r>
      <w:bookmarkEnd w:id="9"/>
    </w:p>
    <w:p w14:paraId="7A485EFA" w14:textId="77777777" w:rsidR="00681963" w:rsidRDefault="00681963" w:rsidP="009A14AC">
      <w:r>
        <w:t xml:space="preserve">Para comprender su significado debemos considerar que los electrones se desplazan girando sobre su propio eje, lo que genera a su alrededor un campo magnético que permitiría la existencia de un máximo de dos electrones por orbital con espines opuestos </w:t>
      </w:r>
      <w:r w:rsidR="00592D31" w:rsidRPr="00A01CDD">
        <w:rPr>
          <w:noProof/>
          <w:position w:val="-24"/>
        </w:rPr>
        <w:object w:dxaOrig="960" w:dyaOrig="620" w14:anchorId="395B5131">
          <v:shape id="_x0000_i1101" type="#_x0000_t75" alt="más un medio y menos un medio" style="width:50pt;height:36pt;mso-width-percent:0;mso-height-percent:0;mso-width-percent:0;mso-height-percent:0" o:ole="">
            <v:imagedata r:id="rId103" o:title=""/>
          </v:shape>
          <o:OLEObject Type="Embed" ProgID="Equation.3" ShapeID="_x0000_i1101" DrawAspect="Content" ObjectID="_1655676359" r:id="rId104"/>
        </w:object>
      </w:r>
      <w:r>
        <w:t>.</w:t>
      </w:r>
    </w:p>
    <w:p w14:paraId="4570A93C" w14:textId="77777777" w:rsidR="00681963" w:rsidRDefault="00681963" w:rsidP="009A14AC">
      <w:r>
        <w:t>Gracias a los cuatro números cuánticos (n, l, m, s) es posible identificar completamente un electrón en algún orbital de cualquier átomo. Así, por ejemplo, para un electrón ubicado en el orbital 2s los números cuánticos serán:</w:t>
      </w:r>
    </w:p>
    <w:p w14:paraId="0E194BED" w14:textId="77777777" w:rsidR="00681963" w:rsidRDefault="00681963" w:rsidP="009040BA">
      <w:pPr>
        <w:pStyle w:val="Prrafodelista"/>
        <w:numPr>
          <w:ilvl w:val="0"/>
          <w:numId w:val="3"/>
        </w:numPr>
      </w:pPr>
      <w:r>
        <w:t>n = 2</w:t>
      </w:r>
    </w:p>
    <w:p w14:paraId="7B827080" w14:textId="77777777" w:rsidR="00681963" w:rsidRDefault="00681963" w:rsidP="009040BA">
      <w:pPr>
        <w:pStyle w:val="Prrafodelista"/>
        <w:numPr>
          <w:ilvl w:val="0"/>
          <w:numId w:val="3"/>
        </w:numPr>
      </w:pPr>
      <w:r>
        <w:t>l = 0</w:t>
      </w:r>
    </w:p>
    <w:p w14:paraId="5622E18C" w14:textId="015B69F1" w:rsidR="00681963" w:rsidRDefault="00681963" w:rsidP="009040BA">
      <w:pPr>
        <w:pStyle w:val="Prrafodelista"/>
        <w:numPr>
          <w:ilvl w:val="0"/>
          <w:numId w:val="3"/>
        </w:numPr>
      </w:pPr>
      <w:r>
        <w:t>m</w:t>
      </w:r>
      <w:r w:rsidR="00D31798">
        <w:t>l</w:t>
      </w:r>
      <w:r>
        <w:t xml:space="preserve"> = 0</w:t>
      </w:r>
    </w:p>
    <w:p w14:paraId="1333AC3A" w14:textId="0A67F0C7" w:rsidR="00681963" w:rsidRDefault="00592D31" w:rsidP="009040BA">
      <w:pPr>
        <w:pStyle w:val="Prrafodelista"/>
        <w:numPr>
          <w:ilvl w:val="0"/>
          <w:numId w:val="3"/>
        </w:numPr>
      </w:pPr>
      <w:r w:rsidRPr="00A01CDD">
        <w:rPr>
          <w:noProof/>
          <w:position w:val="-24"/>
        </w:rPr>
        <w:object w:dxaOrig="1460" w:dyaOrig="620" w14:anchorId="7F46A5AE">
          <v:shape id="_x0000_i1100" type="#_x0000_t75" alt="msub s ó espín es igual a más uno y menos un medio" style="width:101pt;height:43pt;mso-width-percent:0;mso-height-percent:0;mso-width-percent:0;mso-height-percent:0" o:ole="">
            <v:imagedata r:id="rId105" o:title=""/>
          </v:shape>
          <o:OLEObject Type="Embed" ProgID="Equation.3" ShapeID="_x0000_i1100" DrawAspect="Content" ObjectID="_1655676360" r:id="rId106"/>
        </w:object>
      </w:r>
    </w:p>
    <w:p w14:paraId="4062E3EB" w14:textId="77777777" w:rsidR="00681963" w:rsidRDefault="00681963" w:rsidP="009A14AC">
      <w:r>
        <w:t xml:space="preserve">Este número cuántico (s) puede tener un valor de </w:t>
      </w:r>
      <w:r w:rsidR="00592D31" w:rsidRPr="00A01CDD">
        <w:rPr>
          <w:noProof/>
          <w:position w:val="-24"/>
        </w:rPr>
        <w:object w:dxaOrig="960" w:dyaOrig="620" w14:anchorId="544EFF18">
          <v:shape id="_x0000_i1099" type="#_x0000_t75" alt="más un medio y menos un medio" style="width:50pt;height:36pt;mso-width-percent:0;mso-height-percent:0;mso-width-percent:0;mso-height-percent:0" o:ole="">
            <v:imagedata r:id="rId103" o:title=""/>
          </v:shape>
          <o:OLEObject Type="Embed" ProgID="Equation.3" ShapeID="_x0000_i1099" DrawAspect="Content" ObjectID="_1655676361" r:id="rId107"/>
        </w:object>
      </w:r>
      <w:r>
        <w:t xml:space="preserve"> , no depende de ninguno de los otros tres números cuánticos. De hecho, el primer electrón presente en un orbital puede poseer el espín </w:t>
      </w:r>
      <w:r w:rsidR="00592D31" w:rsidRPr="00A01CDD">
        <w:rPr>
          <w:noProof/>
          <w:position w:val="-24"/>
        </w:rPr>
        <w:object w:dxaOrig="960" w:dyaOrig="620" w14:anchorId="759D115C">
          <v:shape id="_x0000_i1098" type="#_x0000_t75" alt="más un medio o menos un medio" style="width:50pt;height:36pt;mso-width-percent:0;mso-height-percent:0;mso-position-vertical:absolute;mso-width-percent:0;mso-height-percent:0" o:ole="">
            <v:imagedata r:id="rId108" o:title=""/>
          </v:shape>
          <o:OLEObject Type="Embed" ProgID="Equation.3" ShapeID="_x0000_i1098" DrawAspect="Content" ObjectID="_1655676362" r:id="rId109"/>
        </w:object>
      </w:r>
      <w:r>
        <w:t xml:space="preserve">; el segundo tendrá el signo opuesto al primer electrón, ya que dos </w:t>
      </w:r>
      <w:r>
        <w:lastRenderedPageBreak/>
        <w:t>electrones presentes en un mismo orbital poseen espines diferentes y la presencia de ambos electrones se suele anotar como.</w:t>
      </w:r>
      <w:r w:rsidRPr="00F63782">
        <w:t xml:space="preserve"> </w:t>
      </w:r>
      <w:r w:rsidR="00592D31" w:rsidRPr="00F63782">
        <w:rPr>
          <w:noProof/>
          <w:position w:val="-24"/>
        </w:rPr>
        <w:object w:dxaOrig="420" w:dyaOrig="620" w14:anchorId="25AFE7DE">
          <v:shape id="_x0000_i1097" type="#_x0000_t75" alt="mas menos un medio" style="width:22pt;height:36pt;mso-width-percent:0;mso-height-percent:0;mso-width-percent:0;mso-height-percent:0" o:ole="">
            <v:imagedata r:id="rId110" o:title=""/>
          </v:shape>
          <o:OLEObject Type="Embed" ProgID="Equation.3" ShapeID="_x0000_i1097" DrawAspect="Content" ObjectID="_1655676363" r:id="rId111"/>
        </w:object>
      </w:r>
      <w:r>
        <w:t>.</w:t>
      </w:r>
    </w:p>
    <w:p w14:paraId="2AFBED30" w14:textId="77777777" w:rsidR="00D31798" w:rsidRDefault="00D31798" w:rsidP="009A14AC"/>
    <w:p w14:paraId="2CCE86B7" w14:textId="5BFCA63D" w:rsidR="00681963" w:rsidRDefault="00681963" w:rsidP="009A14AC">
      <w:pPr>
        <w:pStyle w:val="Ttulo3"/>
      </w:pPr>
      <w:bookmarkStart w:id="10" w:name="_Toc427869836"/>
      <w:r>
        <w:t>Orbitales atómicos</w:t>
      </w:r>
      <w:bookmarkEnd w:id="10"/>
    </w:p>
    <w:p w14:paraId="0A12D3E1" w14:textId="77777777" w:rsidR="00681963" w:rsidRDefault="00681963" w:rsidP="009A14AC">
      <w:r>
        <w:t>Los números cuánticos permiten analizar en profundidad los orbitales atómicos de los átomos simples, como el hidrógeno según la relación que se muestra en la siguiente tabla:</w:t>
      </w:r>
    </w:p>
    <w:p w14:paraId="0F571776" w14:textId="77777777" w:rsidR="00681963" w:rsidRDefault="00681963" w:rsidP="009A14AC"/>
    <w:p w14:paraId="1B2BD09A" w14:textId="77777777" w:rsidR="00681963" w:rsidRPr="00122660" w:rsidRDefault="00681963" w:rsidP="009A14AC">
      <w:pPr>
        <w:pStyle w:val="Descripcin"/>
        <w:keepNext/>
        <w:spacing w:line="360" w:lineRule="auto"/>
        <w:rPr>
          <w:color w:val="auto"/>
          <w:sz w:val="24"/>
        </w:rPr>
      </w:pPr>
      <w:bookmarkStart w:id="11" w:name="_Toc424255458"/>
      <w:r w:rsidRPr="00122660">
        <w:rPr>
          <w:color w:val="auto"/>
          <w:sz w:val="24"/>
        </w:rPr>
        <w:t xml:space="preserve">Tabla </w:t>
      </w:r>
      <w:r w:rsidRPr="00122660">
        <w:rPr>
          <w:color w:val="auto"/>
          <w:sz w:val="24"/>
        </w:rPr>
        <w:fldChar w:fldCharType="begin"/>
      </w:r>
      <w:r w:rsidRPr="00122660">
        <w:rPr>
          <w:color w:val="auto"/>
          <w:sz w:val="24"/>
        </w:rPr>
        <w:instrText xml:space="preserve"> SEQ Tabla \* ARABIC </w:instrText>
      </w:r>
      <w:r w:rsidRPr="00122660">
        <w:rPr>
          <w:color w:val="auto"/>
          <w:sz w:val="24"/>
        </w:rPr>
        <w:fldChar w:fldCharType="separate"/>
      </w:r>
      <w:r w:rsidR="003B16DE">
        <w:rPr>
          <w:noProof/>
          <w:color w:val="auto"/>
          <w:sz w:val="24"/>
        </w:rPr>
        <w:t>3</w:t>
      </w:r>
      <w:r w:rsidRPr="00122660">
        <w:rPr>
          <w:color w:val="auto"/>
          <w:sz w:val="24"/>
        </w:rPr>
        <w:fldChar w:fldCharType="end"/>
      </w:r>
      <w:r w:rsidRPr="00122660">
        <w:rPr>
          <w:color w:val="auto"/>
          <w:sz w:val="24"/>
        </w:rPr>
        <w:t>.números cuánticos y características de los orbitales.</w:t>
      </w:r>
      <w:bookmarkEnd w:id="11"/>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8EAADB" w:themeFill="accent5" w:themeFillTint="99"/>
        <w:tblLook w:val="04A0" w:firstRow="1" w:lastRow="0" w:firstColumn="1" w:lastColumn="0" w:noHBand="0" w:noVBand="1"/>
        <w:tblDescription w:val="Se muestran los diferentes números cuanticos, orbitales y sus características."/>
      </w:tblPr>
      <w:tblGrid>
        <w:gridCol w:w="560"/>
        <w:gridCol w:w="988"/>
        <w:gridCol w:w="1414"/>
        <w:gridCol w:w="1693"/>
        <w:gridCol w:w="2400"/>
        <w:gridCol w:w="1737"/>
      </w:tblGrid>
      <w:tr w:rsidR="00681963" w14:paraId="3FF3259A" w14:textId="77777777" w:rsidTr="00EE3881">
        <w:trPr>
          <w:tblHeader/>
        </w:trPr>
        <w:tc>
          <w:tcPr>
            <w:tcW w:w="318" w:type="pct"/>
            <w:shd w:val="clear" w:color="auto" w:fill="002060"/>
            <w:vAlign w:val="center"/>
          </w:tcPr>
          <w:p w14:paraId="7AEE6967" w14:textId="210B53F1" w:rsidR="00681963" w:rsidRPr="00C4374F" w:rsidRDefault="00D31798" w:rsidP="009A14AC">
            <w:pPr>
              <w:rPr>
                <w:b/>
              </w:rPr>
            </w:pPr>
            <w:r>
              <w:rPr>
                <w:b/>
              </w:rPr>
              <w:t>n</w:t>
            </w:r>
          </w:p>
        </w:tc>
        <w:tc>
          <w:tcPr>
            <w:tcW w:w="562" w:type="pct"/>
            <w:shd w:val="clear" w:color="auto" w:fill="002060"/>
            <w:vAlign w:val="center"/>
          </w:tcPr>
          <w:p w14:paraId="274E7CDF" w14:textId="02D7561E" w:rsidR="00681963" w:rsidRPr="00C4374F" w:rsidRDefault="00D31798" w:rsidP="009A14AC">
            <w:pPr>
              <w:rPr>
                <w:b/>
              </w:rPr>
            </w:pPr>
            <w:r>
              <w:rPr>
                <w:b/>
              </w:rPr>
              <w:t>l</w:t>
            </w:r>
          </w:p>
        </w:tc>
        <w:tc>
          <w:tcPr>
            <w:tcW w:w="804" w:type="pct"/>
            <w:shd w:val="clear" w:color="auto" w:fill="002060"/>
            <w:vAlign w:val="center"/>
          </w:tcPr>
          <w:p w14:paraId="09193295" w14:textId="77777777" w:rsidR="00681963" w:rsidRPr="00C4374F" w:rsidRDefault="00681963" w:rsidP="009A14AC">
            <w:pPr>
              <w:rPr>
                <w:b/>
              </w:rPr>
            </w:pPr>
            <w:r>
              <w:rPr>
                <w:b/>
              </w:rPr>
              <w:t>m</w:t>
            </w:r>
          </w:p>
        </w:tc>
        <w:tc>
          <w:tcPr>
            <w:tcW w:w="963" w:type="pct"/>
            <w:shd w:val="clear" w:color="auto" w:fill="002060"/>
            <w:vAlign w:val="center"/>
          </w:tcPr>
          <w:p w14:paraId="26B6411E" w14:textId="77777777" w:rsidR="00681963" w:rsidRPr="00C4374F" w:rsidRDefault="00681963" w:rsidP="009A14AC">
            <w:pPr>
              <w:rPr>
                <w:b/>
              </w:rPr>
            </w:pPr>
            <w:r w:rsidRPr="00C4374F">
              <w:rPr>
                <w:b/>
              </w:rPr>
              <w:t xml:space="preserve">Número de orbitales </w:t>
            </w:r>
          </w:p>
        </w:tc>
        <w:tc>
          <w:tcPr>
            <w:tcW w:w="1365" w:type="pct"/>
            <w:shd w:val="clear" w:color="auto" w:fill="002060"/>
            <w:vAlign w:val="center"/>
          </w:tcPr>
          <w:p w14:paraId="38ECDE36" w14:textId="77777777" w:rsidR="00681963" w:rsidRPr="00C4374F" w:rsidRDefault="00681963" w:rsidP="009A14AC">
            <w:pPr>
              <w:rPr>
                <w:b/>
              </w:rPr>
            </w:pPr>
            <w:r w:rsidRPr="00C4374F">
              <w:rPr>
                <w:b/>
              </w:rPr>
              <w:t>Designación de los orbitales atómicos</w:t>
            </w:r>
          </w:p>
        </w:tc>
        <w:tc>
          <w:tcPr>
            <w:tcW w:w="988" w:type="pct"/>
            <w:shd w:val="clear" w:color="auto" w:fill="002060"/>
            <w:vAlign w:val="center"/>
          </w:tcPr>
          <w:p w14:paraId="72158DF0" w14:textId="77777777" w:rsidR="00681963" w:rsidRPr="00C4374F" w:rsidRDefault="00681963" w:rsidP="009A14AC">
            <w:pPr>
              <w:rPr>
                <w:b/>
              </w:rPr>
            </w:pPr>
            <w:r>
              <w:rPr>
                <w:b/>
              </w:rPr>
              <w:t xml:space="preserve">Número </w:t>
            </w:r>
            <w:r w:rsidRPr="00C4374F">
              <w:rPr>
                <w:b/>
              </w:rPr>
              <w:t xml:space="preserve"> de orbitales</w:t>
            </w:r>
          </w:p>
        </w:tc>
      </w:tr>
      <w:tr w:rsidR="00681963" w:rsidRPr="00615330" w14:paraId="2A572B94" w14:textId="77777777" w:rsidTr="00EE3881">
        <w:trPr>
          <w:tblHeader/>
        </w:trPr>
        <w:tc>
          <w:tcPr>
            <w:tcW w:w="318" w:type="pct"/>
            <w:shd w:val="clear" w:color="auto" w:fill="8EAADB" w:themeFill="accent5" w:themeFillTint="99"/>
            <w:vAlign w:val="center"/>
          </w:tcPr>
          <w:p w14:paraId="6DF650B2" w14:textId="77777777" w:rsidR="00681963" w:rsidRPr="00546D63" w:rsidRDefault="00681963" w:rsidP="009A14AC">
            <w:r w:rsidRPr="00546D63">
              <w:t>1</w:t>
            </w:r>
          </w:p>
        </w:tc>
        <w:tc>
          <w:tcPr>
            <w:tcW w:w="562" w:type="pct"/>
            <w:shd w:val="clear" w:color="auto" w:fill="8EAADB" w:themeFill="accent5" w:themeFillTint="99"/>
            <w:vAlign w:val="center"/>
          </w:tcPr>
          <w:p w14:paraId="1D82AF02" w14:textId="77777777" w:rsidR="00681963" w:rsidRPr="00546D63" w:rsidRDefault="00681963" w:rsidP="009A14AC">
            <w:r w:rsidRPr="00546D63">
              <w:t>0</w:t>
            </w:r>
          </w:p>
        </w:tc>
        <w:tc>
          <w:tcPr>
            <w:tcW w:w="804" w:type="pct"/>
            <w:shd w:val="clear" w:color="auto" w:fill="8EAADB" w:themeFill="accent5" w:themeFillTint="99"/>
            <w:vAlign w:val="center"/>
          </w:tcPr>
          <w:p w14:paraId="39809A65" w14:textId="77777777" w:rsidR="00681963" w:rsidRPr="00546D63" w:rsidRDefault="00681963" w:rsidP="009A14AC">
            <w:r w:rsidRPr="00546D63">
              <w:t>0</w:t>
            </w:r>
          </w:p>
        </w:tc>
        <w:tc>
          <w:tcPr>
            <w:tcW w:w="963" w:type="pct"/>
            <w:shd w:val="clear" w:color="auto" w:fill="8EAADB" w:themeFill="accent5" w:themeFillTint="99"/>
            <w:vAlign w:val="center"/>
          </w:tcPr>
          <w:p w14:paraId="15AFF726" w14:textId="77777777" w:rsidR="00681963" w:rsidRPr="00546D63" w:rsidRDefault="00681963" w:rsidP="009A14AC">
            <w:r w:rsidRPr="00546D63">
              <w:t>1</w:t>
            </w:r>
          </w:p>
        </w:tc>
        <w:tc>
          <w:tcPr>
            <w:tcW w:w="1365" w:type="pct"/>
            <w:shd w:val="clear" w:color="auto" w:fill="8EAADB" w:themeFill="accent5" w:themeFillTint="99"/>
            <w:vAlign w:val="center"/>
          </w:tcPr>
          <w:p w14:paraId="1AA93A35" w14:textId="77777777" w:rsidR="00681963" w:rsidRPr="00546D63" w:rsidRDefault="00681963" w:rsidP="009A14AC">
            <w:r w:rsidRPr="00546D63">
              <w:t>1s</w:t>
            </w:r>
          </w:p>
        </w:tc>
        <w:tc>
          <w:tcPr>
            <w:tcW w:w="988" w:type="pct"/>
            <w:shd w:val="clear" w:color="auto" w:fill="8EAADB" w:themeFill="accent5" w:themeFillTint="99"/>
            <w:vAlign w:val="center"/>
          </w:tcPr>
          <w:p w14:paraId="692ACF14" w14:textId="77777777" w:rsidR="00681963" w:rsidRPr="00546D63" w:rsidRDefault="00681963" w:rsidP="009A14AC">
            <w:r w:rsidRPr="00546D63">
              <w:t>1</w:t>
            </w:r>
          </w:p>
        </w:tc>
      </w:tr>
      <w:tr w:rsidR="00681963" w:rsidRPr="00615330" w14:paraId="3CA90BB2" w14:textId="77777777" w:rsidTr="00EE3881">
        <w:trPr>
          <w:trHeight w:val="197"/>
          <w:tblHeader/>
        </w:trPr>
        <w:tc>
          <w:tcPr>
            <w:tcW w:w="318" w:type="pct"/>
            <w:shd w:val="clear" w:color="auto" w:fill="8EAADB" w:themeFill="accent5" w:themeFillTint="99"/>
            <w:vAlign w:val="center"/>
          </w:tcPr>
          <w:p w14:paraId="6D2F8329" w14:textId="77777777" w:rsidR="00681963" w:rsidRPr="00546D63" w:rsidRDefault="00681963" w:rsidP="009A14AC">
            <w:r w:rsidRPr="00546D63">
              <w:t>2</w:t>
            </w:r>
          </w:p>
        </w:tc>
        <w:tc>
          <w:tcPr>
            <w:tcW w:w="562" w:type="pct"/>
            <w:shd w:val="clear" w:color="auto" w:fill="8EAADB" w:themeFill="accent5" w:themeFillTint="99"/>
            <w:vAlign w:val="center"/>
          </w:tcPr>
          <w:p w14:paraId="52C7B727" w14:textId="77777777" w:rsidR="00681963" w:rsidRPr="00546D63" w:rsidRDefault="00681963" w:rsidP="009A14AC">
            <w:r w:rsidRPr="00546D63">
              <w:t>0</w:t>
            </w:r>
          </w:p>
        </w:tc>
        <w:tc>
          <w:tcPr>
            <w:tcW w:w="804" w:type="pct"/>
            <w:shd w:val="clear" w:color="auto" w:fill="8EAADB" w:themeFill="accent5" w:themeFillTint="99"/>
            <w:vAlign w:val="center"/>
          </w:tcPr>
          <w:p w14:paraId="52CA255D" w14:textId="77777777" w:rsidR="00681963" w:rsidRPr="00546D63" w:rsidRDefault="00681963" w:rsidP="009A14AC">
            <w:r w:rsidRPr="00546D63">
              <w:t>0</w:t>
            </w:r>
          </w:p>
        </w:tc>
        <w:tc>
          <w:tcPr>
            <w:tcW w:w="963" w:type="pct"/>
            <w:shd w:val="clear" w:color="auto" w:fill="8EAADB" w:themeFill="accent5" w:themeFillTint="99"/>
            <w:vAlign w:val="center"/>
          </w:tcPr>
          <w:p w14:paraId="30084497" w14:textId="77777777" w:rsidR="00681963" w:rsidRPr="00546D63" w:rsidRDefault="00681963" w:rsidP="009A14AC">
            <w:r w:rsidRPr="00546D63">
              <w:t>1</w:t>
            </w:r>
          </w:p>
        </w:tc>
        <w:tc>
          <w:tcPr>
            <w:tcW w:w="1365" w:type="pct"/>
            <w:shd w:val="clear" w:color="auto" w:fill="8EAADB" w:themeFill="accent5" w:themeFillTint="99"/>
            <w:vAlign w:val="center"/>
          </w:tcPr>
          <w:p w14:paraId="483C2C99" w14:textId="77777777" w:rsidR="00681963" w:rsidRPr="00546D63" w:rsidRDefault="00681963" w:rsidP="009A14AC">
            <w:r w:rsidRPr="00546D63">
              <w:t>2s</w:t>
            </w:r>
          </w:p>
        </w:tc>
        <w:tc>
          <w:tcPr>
            <w:tcW w:w="988" w:type="pct"/>
            <w:shd w:val="clear" w:color="auto" w:fill="8EAADB" w:themeFill="accent5" w:themeFillTint="99"/>
            <w:vAlign w:val="center"/>
          </w:tcPr>
          <w:p w14:paraId="4787B7F5" w14:textId="77777777" w:rsidR="00681963" w:rsidRPr="00546D63" w:rsidRDefault="00681963" w:rsidP="009A14AC">
            <w:r w:rsidRPr="00546D63">
              <w:t>2</w:t>
            </w:r>
          </w:p>
        </w:tc>
      </w:tr>
      <w:tr w:rsidR="00681963" w:rsidRPr="00615330" w14:paraId="61357EB9" w14:textId="77777777" w:rsidTr="00EE3881">
        <w:trPr>
          <w:trHeight w:val="197"/>
          <w:tblHeader/>
        </w:trPr>
        <w:tc>
          <w:tcPr>
            <w:tcW w:w="318" w:type="pct"/>
            <w:shd w:val="clear" w:color="auto" w:fill="8EAADB" w:themeFill="accent5" w:themeFillTint="99"/>
            <w:vAlign w:val="center"/>
          </w:tcPr>
          <w:p w14:paraId="3C326F66" w14:textId="77777777" w:rsidR="00681963" w:rsidRPr="00546D63" w:rsidRDefault="00681963" w:rsidP="009A14AC">
            <w:r w:rsidRPr="00546D63">
              <w:t>2</w:t>
            </w:r>
          </w:p>
        </w:tc>
        <w:tc>
          <w:tcPr>
            <w:tcW w:w="562" w:type="pct"/>
            <w:shd w:val="clear" w:color="auto" w:fill="8EAADB" w:themeFill="accent5" w:themeFillTint="99"/>
            <w:vAlign w:val="center"/>
          </w:tcPr>
          <w:p w14:paraId="75E87DAF" w14:textId="77777777" w:rsidR="00681963" w:rsidRPr="00546D63" w:rsidRDefault="00681963" w:rsidP="009A14AC">
            <w:r w:rsidRPr="00546D63">
              <w:t>1</w:t>
            </w:r>
          </w:p>
        </w:tc>
        <w:tc>
          <w:tcPr>
            <w:tcW w:w="804" w:type="pct"/>
            <w:shd w:val="clear" w:color="auto" w:fill="8EAADB" w:themeFill="accent5" w:themeFillTint="99"/>
            <w:vAlign w:val="center"/>
          </w:tcPr>
          <w:p w14:paraId="732A9669" w14:textId="77777777" w:rsidR="00681963" w:rsidRPr="00546D63" w:rsidRDefault="00681963" w:rsidP="009A14AC">
            <w:r w:rsidRPr="00546D63">
              <w:t>-1,0, +1</w:t>
            </w:r>
          </w:p>
        </w:tc>
        <w:tc>
          <w:tcPr>
            <w:tcW w:w="963" w:type="pct"/>
            <w:shd w:val="clear" w:color="auto" w:fill="8EAADB" w:themeFill="accent5" w:themeFillTint="99"/>
            <w:vAlign w:val="center"/>
          </w:tcPr>
          <w:p w14:paraId="43D93374" w14:textId="77777777" w:rsidR="00681963" w:rsidRPr="00546D63" w:rsidRDefault="00681963" w:rsidP="009A14AC">
            <w:r w:rsidRPr="00546D63">
              <w:t>3</w:t>
            </w:r>
          </w:p>
        </w:tc>
        <w:tc>
          <w:tcPr>
            <w:tcW w:w="1365" w:type="pct"/>
            <w:shd w:val="clear" w:color="auto" w:fill="8EAADB" w:themeFill="accent5" w:themeFillTint="99"/>
            <w:vAlign w:val="center"/>
          </w:tcPr>
          <w:p w14:paraId="7E97C5F9" w14:textId="77777777" w:rsidR="00681963" w:rsidRPr="00546D63" w:rsidRDefault="00681963" w:rsidP="009A14AC">
            <w:r w:rsidRPr="00546D63">
              <w:t>2px, 2py, 2pz</w:t>
            </w:r>
          </w:p>
        </w:tc>
        <w:tc>
          <w:tcPr>
            <w:tcW w:w="988" w:type="pct"/>
            <w:shd w:val="clear" w:color="auto" w:fill="8EAADB" w:themeFill="accent5" w:themeFillTint="99"/>
            <w:vAlign w:val="center"/>
          </w:tcPr>
          <w:p w14:paraId="1F92E3AF" w14:textId="77777777" w:rsidR="00681963" w:rsidRPr="00546D63" w:rsidRDefault="00681963" w:rsidP="009A14AC">
            <w:r w:rsidRPr="00546D63">
              <w:t>2</w:t>
            </w:r>
          </w:p>
        </w:tc>
      </w:tr>
      <w:tr w:rsidR="00681963" w:rsidRPr="00615330" w14:paraId="4A839DD7" w14:textId="77777777" w:rsidTr="00EE3881">
        <w:trPr>
          <w:trHeight w:val="132"/>
          <w:tblHeader/>
        </w:trPr>
        <w:tc>
          <w:tcPr>
            <w:tcW w:w="318" w:type="pct"/>
            <w:shd w:val="clear" w:color="auto" w:fill="8EAADB" w:themeFill="accent5" w:themeFillTint="99"/>
            <w:vAlign w:val="center"/>
          </w:tcPr>
          <w:p w14:paraId="5C4B6A5A" w14:textId="77777777" w:rsidR="00681963" w:rsidRPr="00546D63" w:rsidRDefault="00681963" w:rsidP="009A14AC">
            <w:r w:rsidRPr="00546D63">
              <w:t>3</w:t>
            </w:r>
          </w:p>
        </w:tc>
        <w:tc>
          <w:tcPr>
            <w:tcW w:w="562" w:type="pct"/>
            <w:shd w:val="clear" w:color="auto" w:fill="8EAADB" w:themeFill="accent5" w:themeFillTint="99"/>
            <w:vAlign w:val="center"/>
          </w:tcPr>
          <w:p w14:paraId="543BF528" w14:textId="77777777" w:rsidR="00681963" w:rsidRPr="00546D63" w:rsidRDefault="00681963" w:rsidP="009A14AC">
            <w:r w:rsidRPr="00546D63">
              <w:t>0</w:t>
            </w:r>
          </w:p>
        </w:tc>
        <w:tc>
          <w:tcPr>
            <w:tcW w:w="804" w:type="pct"/>
            <w:shd w:val="clear" w:color="auto" w:fill="8EAADB" w:themeFill="accent5" w:themeFillTint="99"/>
            <w:vAlign w:val="center"/>
          </w:tcPr>
          <w:p w14:paraId="1B38E00B" w14:textId="77777777" w:rsidR="00681963" w:rsidRPr="00546D63" w:rsidRDefault="00681963" w:rsidP="009A14AC">
            <w:r w:rsidRPr="00546D63">
              <w:t>0</w:t>
            </w:r>
          </w:p>
        </w:tc>
        <w:tc>
          <w:tcPr>
            <w:tcW w:w="963" w:type="pct"/>
            <w:shd w:val="clear" w:color="auto" w:fill="8EAADB" w:themeFill="accent5" w:themeFillTint="99"/>
            <w:vAlign w:val="center"/>
          </w:tcPr>
          <w:p w14:paraId="6FF7B7AC" w14:textId="77777777" w:rsidR="00681963" w:rsidRPr="00546D63" w:rsidRDefault="00681963" w:rsidP="009A14AC">
            <w:r w:rsidRPr="00546D63">
              <w:t>1</w:t>
            </w:r>
          </w:p>
        </w:tc>
        <w:tc>
          <w:tcPr>
            <w:tcW w:w="1365" w:type="pct"/>
            <w:shd w:val="clear" w:color="auto" w:fill="8EAADB" w:themeFill="accent5" w:themeFillTint="99"/>
            <w:vAlign w:val="center"/>
          </w:tcPr>
          <w:p w14:paraId="0D4E2BBC" w14:textId="77777777" w:rsidR="00681963" w:rsidRPr="00546D63" w:rsidRDefault="00681963" w:rsidP="009A14AC">
            <w:r w:rsidRPr="00546D63">
              <w:t>3s</w:t>
            </w:r>
          </w:p>
        </w:tc>
        <w:tc>
          <w:tcPr>
            <w:tcW w:w="988" w:type="pct"/>
            <w:shd w:val="clear" w:color="auto" w:fill="8EAADB" w:themeFill="accent5" w:themeFillTint="99"/>
            <w:vAlign w:val="center"/>
          </w:tcPr>
          <w:p w14:paraId="0AF094A8" w14:textId="77777777" w:rsidR="00681963" w:rsidRPr="00546D63" w:rsidRDefault="00681963" w:rsidP="009A14AC">
            <w:r w:rsidRPr="00546D63">
              <w:t>3</w:t>
            </w:r>
          </w:p>
        </w:tc>
      </w:tr>
      <w:tr w:rsidR="00681963" w:rsidRPr="00615330" w14:paraId="1459FC1F" w14:textId="77777777" w:rsidTr="00EE3881">
        <w:trPr>
          <w:trHeight w:val="131"/>
          <w:tblHeader/>
        </w:trPr>
        <w:tc>
          <w:tcPr>
            <w:tcW w:w="318" w:type="pct"/>
            <w:shd w:val="clear" w:color="auto" w:fill="8EAADB" w:themeFill="accent5" w:themeFillTint="99"/>
            <w:vAlign w:val="center"/>
          </w:tcPr>
          <w:p w14:paraId="364B0C69" w14:textId="77777777" w:rsidR="00681963" w:rsidRPr="00546D63" w:rsidRDefault="00681963" w:rsidP="009A14AC">
            <w:r w:rsidRPr="00546D63">
              <w:t>3</w:t>
            </w:r>
          </w:p>
        </w:tc>
        <w:tc>
          <w:tcPr>
            <w:tcW w:w="562" w:type="pct"/>
            <w:shd w:val="clear" w:color="auto" w:fill="8EAADB" w:themeFill="accent5" w:themeFillTint="99"/>
            <w:vAlign w:val="center"/>
          </w:tcPr>
          <w:p w14:paraId="7827E0AC" w14:textId="77777777" w:rsidR="00681963" w:rsidRPr="00546D63" w:rsidRDefault="00681963" w:rsidP="009A14AC">
            <w:r w:rsidRPr="00546D63">
              <w:t>1</w:t>
            </w:r>
          </w:p>
        </w:tc>
        <w:tc>
          <w:tcPr>
            <w:tcW w:w="804" w:type="pct"/>
            <w:shd w:val="clear" w:color="auto" w:fill="8EAADB" w:themeFill="accent5" w:themeFillTint="99"/>
            <w:vAlign w:val="center"/>
          </w:tcPr>
          <w:p w14:paraId="2CE32018" w14:textId="77777777" w:rsidR="00681963" w:rsidRPr="00546D63" w:rsidRDefault="00681963" w:rsidP="009A14AC">
            <w:r w:rsidRPr="00546D63">
              <w:t>-1,0, +1</w:t>
            </w:r>
          </w:p>
        </w:tc>
        <w:tc>
          <w:tcPr>
            <w:tcW w:w="963" w:type="pct"/>
            <w:shd w:val="clear" w:color="auto" w:fill="8EAADB" w:themeFill="accent5" w:themeFillTint="99"/>
            <w:vAlign w:val="center"/>
          </w:tcPr>
          <w:p w14:paraId="20530B11" w14:textId="77777777" w:rsidR="00681963" w:rsidRPr="00546D63" w:rsidRDefault="00681963" w:rsidP="009A14AC">
            <w:r w:rsidRPr="00546D63">
              <w:t>3</w:t>
            </w:r>
          </w:p>
        </w:tc>
        <w:tc>
          <w:tcPr>
            <w:tcW w:w="1365" w:type="pct"/>
            <w:shd w:val="clear" w:color="auto" w:fill="8EAADB" w:themeFill="accent5" w:themeFillTint="99"/>
            <w:vAlign w:val="center"/>
          </w:tcPr>
          <w:p w14:paraId="2CDC568E" w14:textId="77777777" w:rsidR="00681963" w:rsidRPr="00546D63" w:rsidRDefault="00681963" w:rsidP="009A14AC">
            <w:r w:rsidRPr="00546D63">
              <w:t>3px, 3py, 3pz</w:t>
            </w:r>
          </w:p>
        </w:tc>
        <w:tc>
          <w:tcPr>
            <w:tcW w:w="988" w:type="pct"/>
            <w:shd w:val="clear" w:color="auto" w:fill="8EAADB" w:themeFill="accent5" w:themeFillTint="99"/>
            <w:vAlign w:val="center"/>
          </w:tcPr>
          <w:p w14:paraId="1BF15516" w14:textId="77777777" w:rsidR="00681963" w:rsidRPr="00546D63" w:rsidRDefault="00681963" w:rsidP="009A14AC">
            <w:r w:rsidRPr="00546D63">
              <w:t>3</w:t>
            </w:r>
          </w:p>
        </w:tc>
      </w:tr>
      <w:tr w:rsidR="00681963" w:rsidRPr="00615330" w14:paraId="6A793013" w14:textId="77777777" w:rsidTr="00EE3881">
        <w:trPr>
          <w:trHeight w:val="131"/>
          <w:tblHeader/>
        </w:trPr>
        <w:tc>
          <w:tcPr>
            <w:tcW w:w="318" w:type="pct"/>
            <w:shd w:val="clear" w:color="auto" w:fill="8EAADB" w:themeFill="accent5" w:themeFillTint="99"/>
            <w:vAlign w:val="center"/>
          </w:tcPr>
          <w:p w14:paraId="5B29DD8B" w14:textId="77777777" w:rsidR="00681963" w:rsidRPr="00546D63" w:rsidRDefault="00681963" w:rsidP="009A14AC">
            <w:r w:rsidRPr="00546D63">
              <w:t>3</w:t>
            </w:r>
          </w:p>
        </w:tc>
        <w:tc>
          <w:tcPr>
            <w:tcW w:w="562" w:type="pct"/>
            <w:shd w:val="clear" w:color="auto" w:fill="8EAADB" w:themeFill="accent5" w:themeFillTint="99"/>
            <w:vAlign w:val="center"/>
          </w:tcPr>
          <w:p w14:paraId="702504BF" w14:textId="77777777" w:rsidR="00681963" w:rsidRPr="00546D63" w:rsidRDefault="00681963" w:rsidP="009A14AC">
            <w:r w:rsidRPr="00546D63">
              <w:t>2</w:t>
            </w:r>
          </w:p>
        </w:tc>
        <w:tc>
          <w:tcPr>
            <w:tcW w:w="804" w:type="pct"/>
            <w:shd w:val="clear" w:color="auto" w:fill="8EAADB" w:themeFill="accent5" w:themeFillTint="99"/>
            <w:vAlign w:val="center"/>
          </w:tcPr>
          <w:p w14:paraId="5733F8C3" w14:textId="77777777" w:rsidR="00681963" w:rsidRPr="00546D63" w:rsidRDefault="00681963" w:rsidP="009A14AC">
            <w:r w:rsidRPr="00546D63">
              <w:t>-2, -1, 0, +1, +2</w:t>
            </w:r>
          </w:p>
        </w:tc>
        <w:tc>
          <w:tcPr>
            <w:tcW w:w="963" w:type="pct"/>
            <w:shd w:val="clear" w:color="auto" w:fill="8EAADB" w:themeFill="accent5" w:themeFillTint="99"/>
            <w:vAlign w:val="center"/>
          </w:tcPr>
          <w:p w14:paraId="7FDB47E6" w14:textId="77777777" w:rsidR="00681963" w:rsidRPr="00546D63" w:rsidRDefault="00681963" w:rsidP="009A14AC">
            <w:r w:rsidRPr="00546D63">
              <w:t>5</w:t>
            </w:r>
          </w:p>
        </w:tc>
        <w:tc>
          <w:tcPr>
            <w:tcW w:w="1365" w:type="pct"/>
            <w:shd w:val="clear" w:color="auto" w:fill="8EAADB" w:themeFill="accent5" w:themeFillTint="99"/>
            <w:vAlign w:val="center"/>
          </w:tcPr>
          <w:p w14:paraId="1A623473" w14:textId="77777777" w:rsidR="00681963" w:rsidRPr="00546D63" w:rsidRDefault="00681963" w:rsidP="009A14AC">
            <w:r w:rsidRPr="00546D63">
              <w:t xml:space="preserve">3d,3d,3d,3d,3d </w:t>
            </w:r>
          </w:p>
        </w:tc>
        <w:tc>
          <w:tcPr>
            <w:tcW w:w="988" w:type="pct"/>
            <w:shd w:val="clear" w:color="auto" w:fill="8EAADB" w:themeFill="accent5" w:themeFillTint="99"/>
            <w:vAlign w:val="center"/>
          </w:tcPr>
          <w:p w14:paraId="4482D6DA" w14:textId="77777777" w:rsidR="00681963" w:rsidRPr="00546D63" w:rsidRDefault="00681963" w:rsidP="009A14AC">
            <w:r w:rsidRPr="00546D63">
              <w:t>3</w:t>
            </w:r>
          </w:p>
        </w:tc>
      </w:tr>
    </w:tbl>
    <w:p w14:paraId="463642A9" w14:textId="77777777" w:rsidR="00681963" w:rsidRDefault="00681963" w:rsidP="009A14AC">
      <w:pPr>
        <w:rPr>
          <w:b/>
        </w:rPr>
      </w:pPr>
    </w:p>
    <w:p w14:paraId="2AA82D9B" w14:textId="77777777" w:rsidR="00681963" w:rsidRDefault="00681963" w:rsidP="009A14AC">
      <w:r w:rsidRPr="003F5D79">
        <w:rPr>
          <w:b/>
        </w:rPr>
        <w:t>Orbitales s:</w:t>
      </w:r>
      <w:r w:rsidRPr="005D3335">
        <w:t xml:space="preserve"> definir la forma de un orbital no es tarea fácil, pues en rigor</w:t>
      </w:r>
      <w:r>
        <w:t xml:space="preserve"> </w:t>
      </w:r>
      <w:r w:rsidRPr="005D3335">
        <w:t>éstos no tienen una forma bien definida,</w:t>
      </w:r>
      <w:r>
        <w:t xml:space="preserve"> ya que la ecuación de onda que </w:t>
      </w:r>
      <w:r w:rsidRPr="005D3335">
        <w:t xml:space="preserve">caracteriza a cada orbital se extiende desde el núcleo hasta el </w:t>
      </w:r>
      <w:r w:rsidRPr="005D3335">
        <w:lastRenderedPageBreak/>
        <w:t>infinito. La</w:t>
      </w:r>
      <w:r>
        <w:t>s siguientes imágenes</w:t>
      </w:r>
      <w:r w:rsidRPr="005D3335">
        <w:t xml:space="preserve"> muestra</w:t>
      </w:r>
      <w:r>
        <w:t>n</w:t>
      </w:r>
      <w:r w:rsidRPr="005D3335">
        <w:t xml:space="preserve"> la disposición esférica de los orbitales 1s, 2s, 3s.</w:t>
      </w:r>
    </w:p>
    <w:p w14:paraId="10EA4F7B" w14:textId="77777777" w:rsidR="00681963" w:rsidRDefault="00681963" w:rsidP="009A14AC">
      <w:r w:rsidRPr="005D3335">
        <w:t>No obstante, pensar y determinar una forma aproximada para los orbitales</w:t>
      </w:r>
      <w:r>
        <w:t xml:space="preserve"> </w:t>
      </w:r>
      <w:r w:rsidRPr="005D3335">
        <w:t>nos permitirá comprender con mayor facilidad los enlaces químicos.</w:t>
      </w:r>
    </w:p>
    <w:p w14:paraId="07F7CFB1" w14:textId="77777777" w:rsidR="00681963" w:rsidRPr="003E2963" w:rsidRDefault="00681963" w:rsidP="009A14AC">
      <w:pPr>
        <w:pStyle w:val="Descripcin"/>
        <w:keepNext/>
        <w:spacing w:line="360" w:lineRule="auto"/>
        <w:rPr>
          <w:color w:val="auto"/>
          <w:sz w:val="24"/>
        </w:rPr>
      </w:pPr>
      <w:bookmarkStart w:id="12" w:name="_Toc424255346"/>
      <w:r w:rsidRPr="003E2963">
        <w:rPr>
          <w:color w:val="auto"/>
          <w:sz w:val="24"/>
        </w:rPr>
        <w:t xml:space="preserve">Imagen </w:t>
      </w:r>
      <w:r w:rsidRPr="003E2963">
        <w:rPr>
          <w:color w:val="auto"/>
          <w:sz w:val="24"/>
        </w:rPr>
        <w:fldChar w:fldCharType="begin"/>
      </w:r>
      <w:r w:rsidRPr="003E2963">
        <w:rPr>
          <w:color w:val="auto"/>
          <w:sz w:val="24"/>
        </w:rPr>
        <w:instrText xml:space="preserve"> SEQ Imagen \* ARABIC </w:instrText>
      </w:r>
      <w:r w:rsidRPr="003E2963">
        <w:rPr>
          <w:color w:val="auto"/>
          <w:sz w:val="24"/>
        </w:rPr>
        <w:fldChar w:fldCharType="separate"/>
      </w:r>
      <w:r w:rsidR="003B16DE">
        <w:rPr>
          <w:noProof/>
          <w:color w:val="auto"/>
          <w:sz w:val="24"/>
        </w:rPr>
        <w:t>1</w:t>
      </w:r>
      <w:r w:rsidRPr="003E2963">
        <w:rPr>
          <w:color w:val="auto"/>
          <w:sz w:val="24"/>
        </w:rPr>
        <w:fldChar w:fldCharType="end"/>
      </w:r>
      <w:r w:rsidRPr="003E2963">
        <w:rPr>
          <w:color w:val="auto"/>
          <w:sz w:val="24"/>
        </w:rPr>
        <w:t>.orbiral 1s.</w:t>
      </w:r>
      <w:bookmarkEnd w:id="12"/>
    </w:p>
    <w:p w14:paraId="48E78102" w14:textId="77777777" w:rsidR="00681963" w:rsidRDefault="00681963" w:rsidP="009A14AC">
      <w:r>
        <w:rPr>
          <w:noProof/>
          <w:lang w:eastAsia="es-CO"/>
        </w:rPr>
        <w:drawing>
          <wp:inline distT="0" distB="0" distL="0" distR="0" wp14:anchorId="299C0D9E" wp14:editId="62C33A8B">
            <wp:extent cx="3327770" cy="3752850"/>
            <wp:effectExtent l="0" t="0" r="6350" b="0"/>
            <wp:docPr id="2" name="Imagen 2" descr="Estructura del orbital 1s, ubicado en el vertice de los ejes x, y,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30546" cy="3755981"/>
                    </a:xfrm>
                    <a:prstGeom prst="rect">
                      <a:avLst/>
                    </a:prstGeom>
                    <a:noFill/>
                    <a:ln>
                      <a:noFill/>
                    </a:ln>
                  </pic:spPr>
                </pic:pic>
              </a:graphicData>
            </a:graphic>
          </wp:inline>
        </w:drawing>
      </w:r>
    </w:p>
    <w:p w14:paraId="744CFD0B" w14:textId="77777777" w:rsidR="00681963" w:rsidRDefault="00681963" w:rsidP="009A14AC">
      <w:r>
        <w:t>Descripción de la imagen: es una representación del orbital 1s, el cual presenta forma de esfera pequeña ubicada en el vértice de unión de los ejes x, y, z de una estructura cartesiana.</w:t>
      </w:r>
    </w:p>
    <w:p w14:paraId="48948E99" w14:textId="77777777" w:rsidR="00681963" w:rsidRPr="00674776" w:rsidRDefault="00681963" w:rsidP="009A14AC">
      <w:pPr>
        <w:pStyle w:val="Descripcin"/>
        <w:keepNext/>
        <w:spacing w:line="360" w:lineRule="auto"/>
        <w:rPr>
          <w:color w:val="auto"/>
          <w:sz w:val="24"/>
        </w:rPr>
      </w:pPr>
      <w:bookmarkStart w:id="13" w:name="_Toc424255347"/>
      <w:r w:rsidRPr="00674776">
        <w:rPr>
          <w:color w:val="auto"/>
          <w:sz w:val="24"/>
        </w:rPr>
        <w:lastRenderedPageBreak/>
        <w:t xml:space="preserve">Imagen </w:t>
      </w:r>
      <w:r w:rsidRPr="00674776">
        <w:rPr>
          <w:color w:val="auto"/>
          <w:sz w:val="24"/>
        </w:rPr>
        <w:fldChar w:fldCharType="begin"/>
      </w:r>
      <w:r w:rsidRPr="00674776">
        <w:rPr>
          <w:color w:val="auto"/>
          <w:sz w:val="24"/>
        </w:rPr>
        <w:instrText xml:space="preserve"> SEQ Imagen \* ARABIC </w:instrText>
      </w:r>
      <w:r w:rsidRPr="00674776">
        <w:rPr>
          <w:color w:val="auto"/>
          <w:sz w:val="24"/>
        </w:rPr>
        <w:fldChar w:fldCharType="separate"/>
      </w:r>
      <w:r w:rsidR="003B16DE">
        <w:rPr>
          <w:noProof/>
          <w:color w:val="auto"/>
          <w:sz w:val="24"/>
        </w:rPr>
        <w:t>2</w:t>
      </w:r>
      <w:r w:rsidRPr="00674776">
        <w:rPr>
          <w:color w:val="auto"/>
          <w:sz w:val="24"/>
        </w:rPr>
        <w:fldChar w:fldCharType="end"/>
      </w:r>
      <w:r w:rsidRPr="00674776">
        <w:rPr>
          <w:color w:val="auto"/>
          <w:sz w:val="24"/>
        </w:rPr>
        <w:t>.Orbital 2s.</w:t>
      </w:r>
      <w:bookmarkEnd w:id="13"/>
    </w:p>
    <w:p w14:paraId="062F6A50" w14:textId="77777777" w:rsidR="00681963" w:rsidRDefault="00681963" w:rsidP="009A14AC">
      <w:r>
        <w:rPr>
          <w:noProof/>
          <w:lang w:eastAsia="es-CO"/>
        </w:rPr>
        <w:drawing>
          <wp:inline distT="0" distB="0" distL="0" distR="0" wp14:anchorId="76A9BFA8" wp14:editId="692A9613">
            <wp:extent cx="3305175" cy="3824560"/>
            <wp:effectExtent l="0" t="0" r="0" b="5080"/>
            <wp:docPr id="3" name="Imagen 3" descr="Estructura de del orbital 2s, ubicado en el vertice de unión de los ejes x,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BEBA8EAE-BF5A-486C-A8C5-ECC9F3942E4B}">
                          <a14:imgProps xmlns:a14="http://schemas.microsoft.com/office/drawing/2010/main">
                            <a14:imgLayer r:embed="rId1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07954" cy="3827775"/>
                    </a:xfrm>
                    <a:prstGeom prst="rect">
                      <a:avLst/>
                    </a:prstGeom>
                    <a:noFill/>
                    <a:ln>
                      <a:noFill/>
                    </a:ln>
                  </pic:spPr>
                </pic:pic>
              </a:graphicData>
            </a:graphic>
          </wp:inline>
        </w:drawing>
      </w:r>
    </w:p>
    <w:p w14:paraId="640E33A9" w14:textId="77777777" w:rsidR="00681963" w:rsidRDefault="00681963" w:rsidP="009A14AC">
      <w:r>
        <w:t>Descripción de la imagen: es una representación del orbital 2s su tamaño es mayor al del orbital 1s. El orbital 2s  presenta forma de esfera mediana ubicada en el vértice de unión de los ejes x, y, z de una estructura cartesiana.</w:t>
      </w:r>
    </w:p>
    <w:p w14:paraId="0FE0C7DE" w14:textId="77777777" w:rsidR="00681963" w:rsidRPr="00BF25FF" w:rsidRDefault="00681963" w:rsidP="009A14AC">
      <w:pPr>
        <w:pStyle w:val="Descripcin"/>
        <w:keepNext/>
        <w:spacing w:line="360" w:lineRule="auto"/>
        <w:rPr>
          <w:color w:val="auto"/>
          <w:sz w:val="24"/>
        </w:rPr>
      </w:pPr>
      <w:bookmarkStart w:id="14" w:name="_Toc424255348"/>
      <w:r w:rsidRPr="00BF25FF">
        <w:rPr>
          <w:color w:val="auto"/>
          <w:sz w:val="24"/>
        </w:rPr>
        <w:lastRenderedPageBreak/>
        <w:t xml:space="preserve">Imagen </w:t>
      </w:r>
      <w:r w:rsidRPr="00BF25FF">
        <w:rPr>
          <w:color w:val="auto"/>
          <w:sz w:val="24"/>
        </w:rPr>
        <w:fldChar w:fldCharType="begin"/>
      </w:r>
      <w:r w:rsidRPr="00BF25FF">
        <w:rPr>
          <w:color w:val="auto"/>
          <w:sz w:val="24"/>
        </w:rPr>
        <w:instrText xml:space="preserve"> SEQ Imagen \* ARABIC </w:instrText>
      </w:r>
      <w:r w:rsidRPr="00BF25FF">
        <w:rPr>
          <w:color w:val="auto"/>
          <w:sz w:val="24"/>
        </w:rPr>
        <w:fldChar w:fldCharType="separate"/>
      </w:r>
      <w:r w:rsidR="003B16DE">
        <w:rPr>
          <w:noProof/>
          <w:color w:val="auto"/>
          <w:sz w:val="24"/>
        </w:rPr>
        <w:t>3</w:t>
      </w:r>
      <w:r w:rsidRPr="00BF25FF">
        <w:rPr>
          <w:color w:val="auto"/>
          <w:sz w:val="24"/>
        </w:rPr>
        <w:fldChar w:fldCharType="end"/>
      </w:r>
      <w:r>
        <w:rPr>
          <w:color w:val="auto"/>
          <w:sz w:val="24"/>
        </w:rPr>
        <w:t>.O</w:t>
      </w:r>
      <w:r w:rsidRPr="00BF25FF">
        <w:rPr>
          <w:color w:val="auto"/>
          <w:sz w:val="24"/>
        </w:rPr>
        <w:t>rbital 3s.</w:t>
      </w:r>
      <w:bookmarkEnd w:id="14"/>
    </w:p>
    <w:p w14:paraId="3D605196" w14:textId="77777777" w:rsidR="00681963" w:rsidRDefault="00681963" w:rsidP="009A14AC">
      <w:r>
        <w:rPr>
          <w:noProof/>
          <w:lang w:eastAsia="es-CO"/>
        </w:rPr>
        <w:drawing>
          <wp:inline distT="0" distB="0" distL="0" distR="0" wp14:anchorId="21CC5575" wp14:editId="36F73B54">
            <wp:extent cx="3057525" cy="3726359"/>
            <wp:effectExtent l="0" t="0" r="0" b="7620"/>
            <wp:docPr id="4" name="Imagen 4" descr="Estructura del orbital 3s, ubicado en el vertice de unión de los ejes x,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BEBA8EAE-BF5A-486C-A8C5-ECC9F3942E4B}">
                          <a14:imgProps xmlns:a14="http://schemas.microsoft.com/office/drawing/2010/main">
                            <a14:imgLayer r:embed="rId1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60419" cy="3729886"/>
                    </a:xfrm>
                    <a:prstGeom prst="rect">
                      <a:avLst/>
                    </a:prstGeom>
                    <a:noFill/>
                    <a:ln>
                      <a:noFill/>
                    </a:ln>
                  </pic:spPr>
                </pic:pic>
              </a:graphicData>
            </a:graphic>
          </wp:inline>
        </w:drawing>
      </w:r>
    </w:p>
    <w:p w14:paraId="3326BB57" w14:textId="77777777" w:rsidR="00681963" w:rsidRDefault="00681963" w:rsidP="009A14AC">
      <w:r>
        <w:t>Descripción de la imagen: es una representación del orbital 3s, su tamaño es mayor al de los orbitales 1s y 2s. El orbital 3s presenta forma de esfera ubicada en el vértice de unión de los ejes x, y, z de una estructura cartesiana.</w:t>
      </w:r>
    </w:p>
    <w:p w14:paraId="6FEDB5E5" w14:textId="77777777" w:rsidR="00681963" w:rsidRDefault="00681963" w:rsidP="009A14AC"/>
    <w:p w14:paraId="0D68025D" w14:textId="77777777" w:rsidR="00681963" w:rsidRDefault="00681963" w:rsidP="009A14AC">
      <w:r w:rsidRPr="003F5D79">
        <w:rPr>
          <w:b/>
        </w:rPr>
        <w:t>Orbitales p:</w:t>
      </w:r>
      <w:r>
        <w:t xml:space="preserve"> estos comienzan en el nivel 2 (n = 2). Si n = 2, l toma los valores 0 y 1. Cuando l es 1, los números cuánticos magnéticos asociados son –1, 0, +1, presentando entonces tres orbitales (2px, 2py, 2pz), como muestran las siguientes imágenes.</w:t>
      </w:r>
    </w:p>
    <w:p w14:paraId="6A2F5A1D" w14:textId="77777777" w:rsidR="00681963" w:rsidRPr="00615723" w:rsidRDefault="00681963" w:rsidP="009A14AC">
      <w:pPr>
        <w:pStyle w:val="Descripcin"/>
        <w:keepNext/>
        <w:spacing w:line="360" w:lineRule="auto"/>
        <w:rPr>
          <w:color w:val="auto"/>
          <w:sz w:val="24"/>
        </w:rPr>
      </w:pPr>
      <w:bookmarkStart w:id="15" w:name="_Toc424255349"/>
      <w:r w:rsidRPr="00615723">
        <w:rPr>
          <w:color w:val="auto"/>
          <w:sz w:val="24"/>
        </w:rPr>
        <w:lastRenderedPageBreak/>
        <w:t xml:space="preserve">Imagen </w:t>
      </w:r>
      <w:r w:rsidRPr="00615723">
        <w:rPr>
          <w:color w:val="auto"/>
          <w:sz w:val="24"/>
        </w:rPr>
        <w:fldChar w:fldCharType="begin"/>
      </w:r>
      <w:r w:rsidRPr="00615723">
        <w:rPr>
          <w:color w:val="auto"/>
          <w:sz w:val="24"/>
        </w:rPr>
        <w:instrText xml:space="preserve"> SEQ Imagen \* ARABIC </w:instrText>
      </w:r>
      <w:r w:rsidRPr="00615723">
        <w:rPr>
          <w:color w:val="auto"/>
          <w:sz w:val="24"/>
        </w:rPr>
        <w:fldChar w:fldCharType="separate"/>
      </w:r>
      <w:r w:rsidR="003B16DE">
        <w:rPr>
          <w:noProof/>
          <w:color w:val="auto"/>
          <w:sz w:val="24"/>
        </w:rPr>
        <w:t>4</w:t>
      </w:r>
      <w:r w:rsidRPr="00615723">
        <w:rPr>
          <w:color w:val="auto"/>
          <w:sz w:val="24"/>
        </w:rPr>
        <w:fldChar w:fldCharType="end"/>
      </w:r>
      <w:r w:rsidRPr="00615723">
        <w:rPr>
          <w:color w:val="auto"/>
          <w:sz w:val="24"/>
        </w:rPr>
        <w:t>.orbital 2pz</w:t>
      </w:r>
      <w:bookmarkEnd w:id="15"/>
    </w:p>
    <w:p w14:paraId="35A0EA72" w14:textId="77777777" w:rsidR="00681963" w:rsidRDefault="00681963" w:rsidP="009A14AC">
      <w:r>
        <w:rPr>
          <w:noProof/>
          <w:lang w:eastAsia="es-CO"/>
        </w:rPr>
        <w:drawing>
          <wp:inline distT="0" distB="0" distL="0" distR="0" wp14:anchorId="45ABC67A" wp14:editId="69EA22AA">
            <wp:extent cx="3489158" cy="3048000"/>
            <wp:effectExtent l="0" t="0" r="0" b="0"/>
            <wp:docPr id="14" name="Imagen 14" descr="Orbital pz ubicado a lo largo  del  eje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BEBA8EAE-BF5A-486C-A8C5-ECC9F3942E4B}">
                          <a14:imgProps xmlns:a14="http://schemas.microsoft.com/office/drawing/2010/main">
                            <a14:imgLayer r:embed="rId1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0758" cy="3049398"/>
                    </a:xfrm>
                    <a:prstGeom prst="rect">
                      <a:avLst/>
                    </a:prstGeom>
                    <a:noFill/>
                    <a:ln>
                      <a:noFill/>
                    </a:ln>
                  </pic:spPr>
                </pic:pic>
              </a:graphicData>
            </a:graphic>
          </wp:inline>
        </w:drawing>
      </w:r>
    </w:p>
    <w:p w14:paraId="794EDE11" w14:textId="77777777" w:rsidR="00681963" w:rsidRDefault="00681963" w:rsidP="009A14AC">
      <w:r>
        <w:t xml:space="preserve">Descripción de la imagen: es una representación del orbital 2pz, el cual está formado por dos esferas unidas por sus extremos. Este orbital se ubica a lo largo tanto el espacio positivo como negativo del eje z en un plano cartesiano </w:t>
      </w:r>
    </w:p>
    <w:p w14:paraId="61AA3D64" w14:textId="77777777" w:rsidR="00681963" w:rsidRPr="00615723" w:rsidRDefault="00681963" w:rsidP="009A14AC">
      <w:pPr>
        <w:pStyle w:val="Descripcin"/>
        <w:keepNext/>
        <w:spacing w:line="360" w:lineRule="auto"/>
        <w:rPr>
          <w:color w:val="auto"/>
          <w:sz w:val="24"/>
        </w:rPr>
      </w:pPr>
      <w:bookmarkStart w:id="16" w:name="_Toc424255350"/>
      <w:r w:rsidRPr="00615723">
        <w:rPr>
          <w:color w:val="auto"/>
          <w:sz w:val="24"/>
        </w:rPr>
        <w:lastRenderedPageBreak/>
        <w:t xml:space="preserve">Imagen </w:t>
      </w:r>
      <w:r w:rsidRPr="00615723">
        <w:rPr>
          <w:color w:val="auto"/>
          <w:sz w:val="24"/>
        </w:rPr>
        <w:fldChar w:fldCharType="begin"/>
      </w:r>
      <w:r w:rsidRPr="00615723">
        <w:rPr>
          <w:color w:val="auto"/>
          <w:sz w:val="24"/>
        </w:rPr>
        <w:instrText xml:space="preserve"> SEQ Imagen \* ARABIC </w:instrText>
      </w:r>
      <w:r w:rsidRPr="00615723">
        <w:rPr>
          <w:color w:val="auto"/>
          <w:sz w:val="24"/>
        </w:rPr>
        <w:fldChar w:fldCharType="separate"/>
      </w:r>
      <w:r w:rsidR="003B16DE">
        <w:rPr>
          <w:noProof/>
          <w:color w:val="auto"/>
          <w:sz w:val="24"/>
        </w:rPr>
        <w:t>5</w:t>
      </w:r>
      <w:r w:rsidRPr="00615723">
        <w:rPr>
          <w:color w:val="auto"/>
          <w:sz w:val="24"/>
        </w:rPr>
        <w:fldChar w:fldCharType="end"/>
      </w:r>
      <w:r w:rsidRPr="00615723">
        <w:rPr>
          <w:color w:val="auto"/>
          <w:sz w:val="24"/>
        </w:rPr>
        <w:t>.orbital 2px</w:t>
      </w:r>
      <w:bookmarkEnd w:id="16"/>
    </w:p>
    <w:p w14:paraId="5B02120C" w14:textId="77777777" w:rsidR="00681963" w:rsidRDefault="00681963" w:rsidP="009A14AC">
      <w:r>
        <w:rPr>
          <w:noProof/>
          <w:lang w:eastAsia="es-CO"/>
        </w:rPr>
        <w:drawing>
          <wp:inline distT="0" distB="0" distL="0" distR="0" wp14:anchorId="5640C69F" wp14:editId="0E10AD10">
            <wp:extent cx="3959498" cy="3600450"/>
            <wp:effectExtent l="0" t="0" r="3175" b="0"/>
            <wp:docPr id="11" name="Imagen 11" descr="Orbital px ubicado a lo largo del ej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BEBA8EAE-BF5A-486C-A8C5-ECC9F3942E4B}">
                          <a14:imgProps xmlns:a14="http://schemas.microsoft.com/office/drawing/2010/main">
                            <a14:imgLayer r:embed="rId1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61534" cy="3602302"/>
                    </a:xfrm>
                    <a:prstGeom prst="rect">
                      <a:avLst/>
                    </a:prstGeom>
                    <a:noFill/>
                    <a:ln>
                      <a:noFill/>
                    </a:ln>
                  </pic:spPr>
                </pic:pic>
              </a:graphicData>
            </a:graphic>
          </wp:inline>
        </w:drawing>
      </w:r>
    </w:p>
    <w:p w14:paraId="797B45B3" w14:textId="77777777" w:rsidR="00681963" w:rsidRDefault="00681963" w:rsidP="009A14AC">
      <w:r>
        <w:t>Descripción de la imagen: es una representación del orbital 2px, el cual está formado por dos esferas unidas por sus extremos. Este orbital se ubica a lo largo tanto el espacio positivo como negativo del eje x en un plano cartesiano.</w:t>
      </w:r>
    </w:p>
    <w:p w14:paraId="092DE116" w14:textId="77777777" w:rsidR="00681963" w:rsidRPr="00615723" w:rsidRDefault="00681963" w:rsidP="009A14AC">
      <w:pPr>
        <w:pStyle w:val="Descripcin"/>
        <w:keepNext/>
        <w:spacing w:line="360" w:lineRule="auto"/>
        <w:rPr>
          <w:color w:val="auto"/>
          <w:sz w:val="24"/>
        </w:rPr>
      </w:pPr>
      <w:bookmarkStart w:id="17" w:name="_Toc424255351"/>
      <w:r w:rsidRPr="00615723">
        <w:rPr>
          <w:color w:val="auto"/>
          <w:sz w:val="24"/>
        </w:rPr>
        <w:lastRenderedPageBreak/>
        <w:t xml:space="preserve">Imagen </w:t>
      </w:r>
      <w:r w:rsidRPr="00615723">
        <w:rPr>
          <w:color w:val="auto"/>
          <w:sz w:val="24"/>
        </w:rPr>
        <w:fldChar w:fldCharType="begin"/>
      </w:r>
      <w:r w:rsidRPr="00615723">
        <w:rPr>
          <w:color w:val="auto"/>
          <w:sz w:val="24"/>
        </w:rPr>
        <w:instrText xml:space="preserve"> SEQ Imagen \* ARABIC </w:instrText>
      </w:r>
      <w:r w:rsidRPr="00615723">
        <w:rPr>
          <w:color w:val="auto"/>
          <w:sz w:val="24"/>
        </w:rPr>
        <w:fldChar w:fldCharType="separate"/>
      </w:r>
      <w:r w:rsidR="003B16DE">
        <w:rPr>
          <w:noProof/>
          <w:color w:val="auto"/>
          <w:sz w:val="24"/>
        </w:rPr>
        <w:t>6</w:t>
      </w:r>
      <w:r w:rsidRPr="00615723">
        <w:rPr>
          <w:color w:val="auto"/>
          <w:sz w:val="24"/>
        </w:rPr>
        <w:fldChar w:fldCharType="end"/>
      </w:r>
      <w:r w:rsidRPr="00615723">
        <w:rPr>
          <w:color w:val="auto"/>
          <w:sz w:val="24"/>
        </w:rPr>
        <w:t>.orbital 2py</w:t>
      </w:r>
      <w:bookmarkEnd w:id="17"/>
    </w:p>
    <w:p w14:paraId="4020C29D" w14:textId="77777777" w:rsidR="00681963" w:rsidRDefault="00681963" w:rsidP="009A14AC">
      <w:r>
        <w:rPr>
          <w:noProof/>
          <w:lang w:eastAsia="es-CO"/>
        </w:rPr>
        <w:drawing>
          <wp:inline distT="0" distB="0" distL="0" distR="0" wp14:anchorId="30CBF67C" wp14:editId="1BBBCB51">
            <wp:extent cx="3124200" cy="3728884"/>
            <wp:effectExtent l="0" t="0" r="0" b="5080"/>
            <wp:docPr id="13" name="Imagen 13" descr="Orbital py ubicado a lo largo del ej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24887" cy="3729704"/>
                    </a:xfrm>
                    <a:prstGeom prst="rect">
                      <a:avLst/>
                    </a:prstGeom>
                    <a:noFill/>
                    <a:ln>
                      <a:noFill/>
                    </a:ln>
                  </pic:spPr>
                </pic:pic>
              </a:graphicData>
            </a:graphic>
          </wp:inline>
        </w:drawing>
      </w:r>
    </w:p>
    <w:p w14:paraId="43D6CEA9" w14:textId="77777777" w:rsidR="00681963" w:rsidRDefault="00681963" w:rsidP="009A14AC">
      <w:r>
        <w:t xml:space="preserve">Descripción de la imagen: es una representación del orbital 2py, el cual está formado por dos esferas unidas por sus extremos. Este orbital se ubica a lo largo tanto el espacio positivo como negativo del eje y en un plano cartesiano </w:t>
      </w:r>
    </w:p>
    <w:p w14:paraId="22C30A21" w14:textId="77777777" w:rsidR="00681963" w:rsidRDefault="00681963" w:rsidP="009A14AC"/>
    <w:p w14:paraId="2F685A92" w14:textId="77777777" w:rsidR="00681963" w:rsidRDefault="00681963" w:rsidP="009A14AC">
      <w:r>
        <w:t>A diferencia de los orbitales s, en los orbitales p la densidad electrónica se concentra en dos regiones a los lados del núcleo, denominadas lóbulos, separadas por un nodo, en donde se encontraría el núcleo atómico. Al igual que los orbitales s, los p crecerán en la medida que aumente el nivel cuántico principal, es decir, 2p será más pequeño que 3p, y este a su vez más pequeño que 4p.</w:t>
      </w:r>
    </w:p>
    <w:p w14:paraId="516770EC" w14:textId="77777777" w:rsidR="00681963" w:rsidRDefault="00681963" w:rsidP="009A14AC"/>
    <w:p w14:paraId="0863FE6E" w14:textId="77777777" w:rsidR="00681963" w:rsidRDefault="00681963" w:rsidP="009A14AC">
      <w:r w:rsidRPr="003F5D79">
        <w:rPr>
          <w:b/>
        </w:rPr>
        <w:lastRenderedPageBreak/>
        <w:t>Orbitales d:</w:t>
      </w:r>
      <w:r>
        <w:t xml:space="preserve"> los orbitales d aparecen cuando n = 3 o mayor. Si n = 3, y el valor de l es 2, da origen a los números cuánticos magnéticos que corresponde a </w:t>
      </w:r>
      <w:r w:rsidRPr="006A3EDB">
        <w:t>–2,</w:t>
      </w:r>
      <w:r>
        <w:t xml:space="preserve"> </w:t>
      </w:r>
      <w:r w:rsidRPr="006A3EDB">
        <w:t>–1,</w:t>
      </w:r>
      <w:r>
        <w:t xml:space="preserve"> </w:t>
      </w:r>
      <w:r w:rsidRPr="006A3EDB">
        <w:t>0,</w:t>
      </w:r>
      <w:r>
        <w:t xml:space="preserve"> </w:t>
      </w:r>
      <w:r w:rsidRPr="006A3EDB">
        <w:t>+1,</w:t>
      </w:r>
      <w:r>
        <w:t xml:space="preserve"> </w:t>
      </w:r>
      <w:r w:rsidRPr="006A3EDB">
        <w:t>+2,</w:t>
      </w:r>
      <w:r>
        <w:t xml:space="preserve"> los cuales son los cinco orbitales d.</w:t>
      </w:r>
    </w:p>
    <w:p w14:paraId="7F247CA0" w14:textId="77777777" w:rsidR="00681963" w:rsidRDefault="00681963" w:rsidP="009A14AC">
      <w:r>
        <w:t>Por último, cuando n alcanza el valor 4 o mayor, hay siete orbitales f equivalentes a un total siete orbitales.</w:t>
      </w:r>
    </w:p>
    <w:p w14:paraId="35CE0EF2" w14:textId="77777777" w:rsidR="00681963" w:rsidRDefault="00681963" w:rsidP="009A14AC"/>
    <w:p w14:paraId="3D202777" w14:textId="52989CF7" w:rsidR="00681963" w:rsidRDefault="00681963" w:rsidP="009A14AC">
      <w:pPr>
        <w:pStyle w:val="Ttulo2"/>
      </w:pPr>
      <w:bookmarkStart w:id="18" w:name="_Toc427869837"/>
      <w:r>
        <w:t>Principios de construcción</w:t>
      </w:r>
      <w:bookmarkEnd w:id="18"/>
    </w:p>
    <w:p w14:paraId="1596D9FF" w14:textId="77777777" w:rsidR="00681963" w:rsidRPr="00A568C4" w:rsidRDefault="00681963" w:rsidP="009A14AC"/>
    <w:p w14:paraId="5735D657" w14:textId="77777777" w:rsidR="00681963" w:rsidRDefault="00681963" w:rsidP="009A14AC">
      <w:r>
        <w:t xml:space="preserve">A pesar de estar prácticamente establecida la estructura atómica, algunos aspectos energéticos y electrónicos impedían comprender a cabalidad el comportamiento de los electrones en átomo con varios electrones. La respuesta llegó mediante el principio de </w:t>
      </w:r>
      <w:r w:rsidRPr="0074402D">
        <w:rPr>
          <w:lang w:val="de-DE"/>
        </w:rPr>
        <w:t>Aufbau</w:t>
      </w:r>
      <w:r>
        <w:t xml:space="preserve"> o de construcción, que se compone de los siguientes principios:</w:t>
      </w:r>
    </w:p>
    <w:p w14:paraId="476CA51E" w14:textId="77777777" w:rsidR="00681963" w:rsidRDefault="00681963" w:rsidP="009040BA">
      <w:pPr>
        <w:pStyle w:val="Prrafodelista"/>
        <w:numPr>
          <w:ilvl w:val="0"/>
          <w:numId w:val="6"/>
        </w:numPr>
      </w:pPr>
      <w:r>
        <w:t>Principio de mínima energía: “Los electrones se ubican primero en los orbitales de más baja energía; por lo tanto, los de mayor energía se ocuparán sólo cuando los primeros hayan agotado su capacidad”.</w:t>
      </w:r>
    </w:p>
    <w:p w14:paraId="2E073DC0" w14:textId="77777777" w:rsidR="00681963" w:rsidRDefault="00681963" w:rsidP="009A14AC">
      <w:pPr>
        <w:pStyle w:val="Prrafodelista"/>
      </w:pPr>
    </w:p>
    <w:p w14:paraId="66D8BE06" w14:textId="5464A18E" w:rsidR="00681963" w:rsidRDefault="00681963" w:rsidP="009040BA">
      <w:pPr>
        <w:pStyle w:val="Prrafodelista"/>
        <w:numPr>
          <w:ilvl w:val="0"/>
          <w:numId w:val="6"/>
        </w:numPr>
      </w:pPr>
      <w:r w:rsidRPr="00D36D6C">
        <w:t xml:space="preserve">Principio de </w:t>
      </w:r>
      <w:r w:rsidR="0074402D" w:rsidRPr="00D36D6C">
        <w:t>exclusion</w:t>
      </w:r>
      <w:r w:rsidRPr="00D36D6C">
        <w:t xml:space="preserve"> de Pauli</w:t>
      </w:r>
      <w:r>
        <w:t xml:space="preserve">: los orbitales </w:t>
      </w:r>
      <w:r w:rsidR="00BD796D">
        <w:t>son ocupados por dos electrones</w:t>
      </w:r>
      <w:r>
        <w:t xml:space="preserve"> máximo, siempre que presenten espines distintos. Por lo tanto, en un orbital no pueden existir dos electrones que tengan los mismos números cuánticos.</w:t>
      </w:r>
    </w:p>
    <w:p w14:paraId="23FECCC4" w14:textId="77777777" w:rsidR="00681963" w:rsidRDefault="00681963" w:rsidP="009A14AC">
      <w:pPr>
        <w:pStyle w:val="Prrafodelista"/>
      </w:pPr>
    </w:p>
    <w:p w14:paraId="010233DA" w14:textId="77777777" w:rsidR="00681963" w:rsidRDefault="00681963" w:rsidP="009040BA">
      <w:pPr>
        <w:pStyle w:val="Prrafodelista"/>
        <w:numPr>
          <w:ilvl w:val="0"/>
          <w:numId w:val="6"/>
        </w:numPr>
      </w:pPr>
      <w:r>
        <w:t>Principio de máxima multiplicidad de Hund: en orbitales de la misma energía, los electrones entran de a uno, ocupando cada orbital con el mismo espín. Cuando se alcanza el semillenado, recién se produce el apareamiento con los espines opuestos</w:t>
      </w:r>
    </w:p>
    <w:p w14:paraId="4C8BF1F5" w14:textId="77777777" w:rsidR="00681963" w:rsidRDefault="00681963" w:rsidP="009A14AC">
      <w:r>
        <w:lastRenderedPageBreak/>
        <w:t>Según estos principios, en los subniveles existe un número específico de electrones: por ejemplo, en el subnivel s, donde hay un solo orbital, existen dos electrones como máximo, mientras que en el subnivel p, donde hay tres orbitales, existe un máximo de seis electrones, dos de ellos en px, otros dos en py y los últimos dos en pz. En el subnivel d hay cinco orbitales con un total de 10 electrones, y en el subnivel f hay siete orbitales con un total de 14 electrones.</w:t>
      </w:r>
    </w:p>
    <w:p w14:paraId="2FCE33F3" w14:textId="77777777" w:rsidR="00681963" w:rsidRDefault="00681963" w:rsidP="009A14AC"/>
    <w:p w14:paraId="14ABBE75" w14:textId="72E2794F" w:rsidR="00681963" w:rsidRDefault="00681963" w:rsidP="009A14AC">
      <w:pPr>
        <w:pStyle w:val="Ttulo2"/>
      </w:pPr>
      <w:bookmarkStart w:id="19" w:name="_Toc427869838"/>
      <w:r>
        <w:t>configuración electrónica</w:t>
      </w:r>
      <w:bookmarkEnd w:id="19"/>
    </w:p>
    <w:p w14:paraId="1BB6456E" w14:textId="77777777" w:rsidR="00681963" w:rsidRPr="00B21D5F" w:rsidRDefault="00681963" w:rsidP="009A14AC"/>
    <w:p w14:paraId="3A9245E8" w14:textId="77777777" w:rsidR="00681963" w:rsidRDefault="00681963" w:rsidP="009A14AC">
      <w:r>
        <w:t>La configuración electrónica explica la ubicación probable de los electrones considerando cada uno de los aportes y postulados establecidos por los diferentes científicos.</w:t>
      </w:r>
    </w:p>
    <w:p w14:paraId="1890B0EC" w14:textId="77777777" w:rsidR="00681963" w:rsidRDefault="00681963" w:rsidP="009A14AC">
      <w:r>
        <w:t>Para desarrollarla fácilmente estableceremos el siguiente protocolo:</w:t>
      </w:r>
    </w:p>
    <w:p w14:paraId="01E006D5" w14:textId="77777777" w:rsidR="00681963" w:rsidRDefault="00681963" w:rsidP="009040BA">
      <w:pPr>
        <w:pStyle w:val="Prrafodelista"/>
        <w:numPr>
          <w:ilvl w:val="0"/>
          <w:numId w:val="4"/>
        </w:numPr>
      </w:pPr>
      <w:r>
        <w:t>Identifica el número de electrones que tiene el átomo o ión por configurar.</w:t>
      </w:r>
    </w:p>
    <w:p w14:paraId="0A72DC98" w14:textId="77777777" w:rsidR="00681963" w:rsidRDefault="00681963" w:rsidP="009A14AC">
      <w:pPr>
        <w:pStyle w:val="Prrafodelista"/>
      </w:pPr>
    </w:p>
    <w:p w14:paraId="73856412" w14:textId="77777777" w:rsidR="00681963" w:rsidRDefault="00681963" w:rsidP="009040BA">
      <w:pPr>
        <w:pStyle w:val="Prrafodelista"/>
        <w:numPr>
          <w:ilvl w:val="0"/>
          <w:numId w:val="4"/>
        </w:numPr>
      </w:pPr>
      <w:r>
        <w:t>Escribe la estructura de configuración electrónica según el orden de llenado que obedece al principio de mínima energía.</w:t>
      </w:r>
    </w:p>
    <w:p w14:paraId="5F5D07DB" w14:textId="77777777" w:rsidR="00681963" w:rsidRDefault="00681963" w:rsidP="009A14AC">
      <w:pPr>
        <w:pStyle w:val="Prrafodelista"/>
      </w:pPr>
    </w:p>
    <w:p w14:paraId="0F033AE6" w14:textId="77777777" w:rsidR="00681963" w:rsidRDefault="00681963" w:rsidP="009040BA">
      <w:pPr>
        <w:pStyle w:val="Prrafodelista"/>
        <w:numPr>
          <w:ilvl w:val="0"/>
          <w:numId w:val="4"/>
        </w:numPr>
      </w:pPr>
      <w:r>
        <w:t>Completa la configuración electrónica asignando a cada subnivel el máximo de electrones posibles. Nunca utilices el nivel siguiente si el anterior no está lleno, pues los electrones por atracción siempre tratarán de estar lo más cerca del núcleo.</w:t>
      </w:r>
    </w:p>
    <w:p w14:paraId="09F730F8" w14:textId="77777777" w:rsidR="00681963" w:rsidRDefault="00681963" w:rsidP="009A14AC">
      <w:pPr>
        <w:pStyle w:val="Prrafodelista"/>
      </w:pPr>
    </w:p>
    <w:p w14:paraId="6B1E6266" w14:textId="77777777" w:rsidR="00681963" w:rsidRPr="00A77327" w:rsidRDefault="00681963" w:rsidP="009A14AC">
      <w:pPr>
        <w:tabs>
          <w:tab w:val="left" w:pos="6690"/>
        </w:tabs>
      </w:pPr>
      <w:r w:rsidRPr="00A77327">
        <w:lastRenderedPageBreak/>
        <w:t>Para representar la distribución de los electrones de un átomo por niveles y subniveles de energía, se utiliza notación electrónica cuya escritura comprende los siguientes símbolos:</w:t>
      </w:r>
    </w:p>
    <w:p w14:paraId="07B1C7C3" w14:textId="77777777" w:rsidR="00681963" w:rsidRPr="00A77327" w:rsidRDefault="00681963" w:rsidP="009040BA">
      <w:pPr>
        <w:pStyle w:val="Prrafodelista"/>
        <w:numPr>
          <w:ilvl w:val="0"/>
          <w:numId w:val="1"/>
        </w:numPr>
        <w:tabs>
          <w:tab w:val="left" w:pos="6690"/>
        </w:tabs>
      </w:pPr>
      <w:r w:rsidRPr="00A77327">
        <w:t>Se escribe como coeficiente el número que representa el nivel de energía (1, 2, 3, 4, 5,6 o 7).</w:t>
      </w:r>
    </w:p>
    <w:p w14:paraId="4A493C1C" w14:textId="77777777" w:rsidR="00681963" w:rsidRPr="00A77327" w:rsidRDefault="00681963" w:rsidP="009A14AC">
      <w:pPr>
        <w:pStyle w:val="Prrafodelista"/>
        <w:tabs>
          <w:tab w:val="left" w:pos="6690"/>
        </w:tabs>
      </w:pPr>
    </w:p>
    <w:p w14:paraId="7693E7D1" w14:textId="77777777" w:rsidR="00681963" w:rsidRPr="00A77327" w:rsidRDefault="00681963" w:rsidP="009040BA">
      <w:pPr>
        <w:pStyle w:val="Prrafodelista"/>
        <w:numPr>
          <w:ilvl w:val="0"/>
          <w:numId w:val="1"/>
        </w:numPr>
        <w:tabs>
          <w:tab w:val="left" w:pos="6690"/>
        </w:tabs>
      </w:pPr>
      <w:r w:rsidRPr="00A77327">
        <w:t>A continuación se escribe la letra en minúscula que identifica el subnivel en cuestión (s, p, d, f).</w:t>
      </w:r>
    </w:p>
    <w:p w14:paraId="2331417A" w14:textId="77777777" w:rsidR="00681963" w:rsidRPr="00A77327" w:rsidRDefault="00681963" w:rsidP="009A14AC">
      <w:pPr>
        <w:pStyle w:val="Prrafodelista"/>
        <w:tabs>
          <w:tab w:val="left" w:pos="6690"/>
        </w:tabs>
      </w:pPr>
    </w:p>
    <w:p w14:paraId="33A9A53C" w14:textId="77777777" w:rsidR="00681963" w:rsidRDefault="00681963" w:rsidP="009040BA">
      <w:pPr>
        <w:pStyle w:val="Prrafodelista"/>
        <w:numPr>
          <w:ilvl w:val="0"/>
          <w:numId w:val="1"/>
        </w:numPr>
        <w:tabs>
          <w:tab w:val="left" w:pos="6690"/>
        </w:tabs>
      </w:pPr>
      <w:r w:rsidRPr="00A77327">
        <w:t>Finalmente, se escribe, en la parte superior derecha de la letra que identifica al subnivel, el número que informa la cantidad de electrones que hay en dicho subnivel.</w:t>
      </w:r>
    </w:p>
    <w:p w14:paraId="0E34C651" w14:textId="77777777" w:rsidR="00681963" w:rsidRDefault="00681963" w:rsidP="009A14AC">
      <w:pPr>
        <w:pStyle w:val="Prrafodelista"/>
      </w:pPr>
    </w:p>
    <w:p w14:paraId="19A8CAE6" w14:textId="77777777" w:rsidR="00681963" w:rsidRPr="00132490" w:rsidRDefault="00681963" w:rsidP="009A14AC">
      <w:pPr>
        <w:pStyle w:val="Descripcin"/>
        <w:keepNext/>
        <w:spacing w:line="360" w:lineRule="auto"/>
        <w:rPr>
          <w:color w:val="auto"/>
          <w:sz w:val="24"/>
        </w:rPr>
      </w:pPr>
      <w:bookmarkStart w:id="20" w:name="_Toc424255352"/>
      <w:r w:rsidRPr="00132490">
        <w:rPr>
          <w:color w:val="auto"/>
          <w:sz w:val="24"/>
        </w:rPr>
        <w:t xml:space="preserve">Imagen </w:t>
      </w:r>
      <w:r w:rsidRPr="00132490">
        <w:rPr>
          <w:color w:val="auto"/>
          <w:sz w:val="24"/>
        </w:rPr>
        <w:fldChar w:fldCharType="begin"/>
      </w:r>
      <w:r w:rsidRPr="00132490">
        <w:rPr>
          <w:color w:val="auto"/>
          <w:sz w:val="24"/>
        </w:rPr>
        <w:instrText xml:space="preserve"> SEQ Imagen \* ARABIC </w:instrText>
      </w:r>
      <w:r w:rsidRPr="00132490">
        <w:rPr>
          <w:color w:val="auto"/>
          <w:sz w:val="24"/>
        </w:rPr>
        <w:fldChar w:fldCharType="separate"/>
      </w:r>
      <w:r w:rsidR="003B16DE">
        <w:rPr>
          <w:noProof/>
          <w:color w:val="auto"/>
          <w:sz w:val="24"/>
        </w:rPr>
        <w:t>7</w:t>
      </w:r>
      <w:r w:rsidRPr="00132490">
        <w:rPr>
          <w:color w:val="auto"/>
          <w:sz w:val="24"/>
        </w:rPr>
        <w:fldChar w:fldCharType="end"/>
      </w:r>
      <w:r w:rsidRPr="00132490">
        <w:rPr>
          <w:color w:val="auto"/>
          <w:sz w:val="24"/>
        </w:rPr>
        <w:t>.SABIAS QUE</w:t>
      </w:r>
      <w:bookmarkEnd w:id="20"/>
    </w:p>
    <w:p w14:paraId="7B7C993E" w14:textId="77777777" w:rsidR="00681963" w:rsidRPr="00F16836" w:rsidRDefault="00681963" w:rsidP="009A14AC">
      <w:pPr>
        <w:rPr>
          <w:b/>
          <w:i/>
        </w:rPr>
      </w:pPr>
      <w:r w:rsidRPr="00132490">
        <w:rPr>
          <w:b/>
          <w:i/>
          <w:noProof/>
          <w:lang w:eastAsia="es-CO"/>
        </w:rPr>
        <mc:AlternateContent>
          <mc:Choice Requires="wps">
            <w:drawing>
              <wp:inline distT="0" distB="0" distL="0" distR="0" wp14:anchorId="0E7394DB" wp14:editId="03225268">
                <wp:extent cx="5145206" cy="1426191"/>
                <wp:effectExtent l="19050" t="19050" r="17780" b="22225"/>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206" cy="1426191"/>
                        </a:xfrm>
                        <a:prstGeom prst="rect">
                          <a:avLst/>
                        </a:prstGeom>
                        <a:ln w="28575">
                          <a:headEnd/>
                          <a:tailEnd/>
                        </a:ln>
                      </wps:spPr>
                      <wps:style>
                        <a:lnRef idx="1">
                          <a:schemeClr val="accent2"/>
                        </a:lnRef>
                        <a:fillRef idx="2">
                          <a:schemeClr val="accent2"/>
                        </a:fillRef>
                        <a:effectRef idx="1">
                          <a:schemeClr val="accent2"/>
                        </a:effectRef>
                        <a:fontRef idx="minor">
                          <a:schemeClr val="dk1"/>
                        </a:fontRef>
                      </wps:style>
                      <wps:txbx>
                        <w:txbxContent>
                          <w:p w14:paraId="15B469F3" w14:textId="50FBE93B" w:rsidR="00B92761" w:rsidRDefault="00B92761" w:rsidP="00681963">
                            <w:pPr>
                              <w:rPr>
                                <w:b/>
                                <w:i/>
                              </w:rPr>
                            </w:pPr>
                            <w:r w:rsidRPr="00F16836">
                              <w:rPr>
                                <w:b/>
                                <w:i/>
                              </w:rPr>
                              <w:t>Al configurar, hay que respetar el orden de llenado y la aplicación de los principios de construcción. Además, los electrones de valencia son los electrones exteriores en un átomo, los que participan en la formación de los enlaces.</w:t>
                            </w:r>
                          </w:p>
                          <w:p w14:paraId="45513B56" w14:textId="77777777" w:rsidR="00B92761" w:rsidRDefault="00B92761" w:rsidP="00681963"/>
                        </w:txbxContent>
                      </wps:txbx>
                      <wps:bodyPr rot="0" vert="horz" wrap="square" lIns="91440" tIns="45720" rIns="91440" bIns="45720" anchor="t" anchorCtr="0">
                        <a:noAutofit/>
                      </wps:bodyPr>
                    </wps:wsp>
                  </a:graphicData>
                </a:graphic>
              </wp:inline>
            </w:drawing>
          </mc:Choice>
          <mc:Fallback>
            <w:pict>
              <v:shapetype w14:anchorId="0E7394DB" id="_x0000_t202" coordsize="21600,21600" o:spt="202" path="m,l,21600r21600,l21600,xe">
                <v:stroke joinstyle="miter"/>
                <v:path gradientshapeok="t" o:connecttype="rect"/>
              </v:shapetype>
              <v:shape id="Cuadro de texto 2" o:spid="_x0000_s1026" type="#_x0000_t202" style="width:405.15pt;height:1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" fillcolor="#f3a875 [2165]" strokecolor="#ed7d31 [3205]" strokeweight="2.25pt">
                <v:fill color2="#f09558 [2613]" rotate="t" colors="0 #f7bda4;.5 #f5b195;1 #f8a581" focus="100%" type="gradient">
                  <o:fill v:ext="view" type="gradientUnscaled"/>
                </v:fill>
                <v:textbox>
                  <w:txbxContent>
                    <w:p w14:paraId="15B469F3" w14:textId="50FBE93B" w:rsidR="00B92761" w:rsidRDefault="00B92761" w:rsidP="00681963">
                      <w:pPr>
                        <w:rPr>
                          <w:b/>
                          <w:i/>
                        </w:rPr>
                      </w:pPr>
                      <w:r w:rsidRPr="00F16836">
                        <w:rPr>
                          <w:b/>
                          <w:i/>
                        </w:rPr>
                        <w:t>Al configurar, hay que respetar el orden de llenado y la aplicación de los principios de construcción. Además, los electrones de valencia son los electrones exteriores en un átomo, los que participan en la formación de los enlaces.</w:t>
                      </w:r>
                    </w:p>
                    <w:p w14:paraId="45513B56" w14:textId="77777777" w:rsidR="00B92761" w:rsidRDefault="00B92761" w:rsidP="00681963"/>
                  </w:txbxContent>
                </v:textbox>
                <w10:anchorlock/>
              </v:shape>
            </w:pict>
          </mc:Fallback>
        </mc:AlternateContent>
      </w:r>
    </w:p>
    <w:p w14:paraId="760FC87F" w14:textId="77777777" w:rsidR="00681963" w:rsidRDefault="00681963" w:rsidP="009A14AC">
      <w:r>
        <w:t>Existen cuatro formas de escribir la configuración electrónica:</w:t>
      </w:r>
    </w:p>
    <w:p w14:paraId="568B9C68" w14:textId="77777777" w:rsidR="00681963" w:rsidRDefault="00681963" w:rsidP="009040BA">
      <w:pPr>
        <w:pStyle w:val="Prrafodelista"/>
        <w:numPr>
          <w:ilvl w:val="0"/>
          <w:numId w:val="5"/>
        </w:numPr>
      </w:pPr>
      <w:r>
        <w:t>Global: en ella se disponen los electrones según la capacidad de nivel y subniveles.</w:t>
      </w:r>
    </w:p>
    <w:p w14:paraId="44FC2DC1" w14:textId="77777777" w:rsidR="00681963" w:rsidRDefault="00681963" w:rsidP="009A14AC">
      <w:pPr>
        <w:pStyle w:val="Prrafodelista"/>
      </w:pPr>
    </w:p>
    <w:p w14:paraId="19741524" w14:textId="77777777" w:rsidR="00681963" w:rsidRDefault="00681963" w:rsidP="009040BA">
      <w:pPr>
        <w:pStyle w:val="Prrafodelista"/>
        <w:numPr>
          <w:ilvl w:val="0"/>
          <w:numId w:val="5"/>
        </w:numPr>
      </w:pPr>
      <w:r>
        <w:t xml:space="preserve">Global externa: también se le denomina configuración electrónica resumida. Se indica en un corchete el gas noble anterior al elemento configurado y posteriormente los niveles y subniveles que no están incluidos en ese gas noble y pertenecen al elemento </w:t>
      </w:r>
      <w:r>
        <w:lastRenderedPageBreak/>
        <w:t>configurado. Este tipo de configuración es muy útil cuando el interés está concentrado en conocer los electrones más externos o lejanos al núcleo, es decir, los que se ubican en la capa más externa, llamados electrones de valencia.</w:t>
      </w:r>
    </w:p>
    <w:p w14:paraId="155BB942" w14:textId="77777777" w:rsidR="00681963" w:rsidRDefault="00681963" w:rsidP="009A14AC">
      <w:pPr>
        <w:pStyle w:val="Prrafodelista"/>
      </w:pPr>
    </w:p>
    <w:p w14:paraId="7ADECEC6" w14:textId="77777777" w:rsidR="00681963" w:rsidRDefault="00681963" w:rsidP="009040BA">
      <w:pPr>
        <w:pStyle w:val="Prrafodelista"/>
        <w:numPr>
          <w:ilvl w:val="0"/>
          <w:numId w:val="5"/>
        </w:numPr>
      </w:pPr>
      <w:r>
        <w:t>Por orbital detallada: se indica la ubicación de los electrones por orbital.</w:t>
      </w:r>
    </w:p>
    <w:p w14:paraId="50AF6BCD" w14:textId="77777777" w:rsidR="00681963" w:rsidRDefault="00681963" w:rsidP="009A14AC">
      <w:pPr>
        <w:pStyle w:val="Prrafodelista"/>
      </w:pPr>
    </w:p>
    <w:p w14:paraId="74C78AA2" w14:textId="77777777" w:rsidR="00681963" w:rsidRDefault="00681963" w:rsidP="009040BA">
      <w:pPr>
        <w:pStyle w:val="Prrafodelista"/>
        <w:numPr>
          <w:ilvl w:val="0"/>
          <w:numId w:val="5"/>
        </w:numPr>
      </w:pPr>
      <w:r>
        <w:t>Diagrama de orbitales: en este se simboliza cada orbital por un casillero o recuadro, utilizando las expresiones (flecha vertical hacia arriba y fecha vertical hacia abajo) que sirven para representar la disposición del espín de cada electrón del espín de cada electrón.</w:t>
      </w:r>
    </w:p>
    <w:p w14:paraId="261E7006" w14:textId="77777777" w:rsidR="00681963" w:rsidRDefault="00681963" w:rsidP="009A14AC">
      <w:pPr>
        <w:pStyle w:val="Descripcin"/>
        <w:keepNext/>
        <w:spacing w:line="360" w:lineRule="auto"/>
        <w:rPr>
          <w:color w:val="auto"/>
          <w:sz w:val="24"/>
        </w:rPr>
      </w:pPr>
    </w:p>
    <w:p w14:paraId="78BC63BA" w14:textId="77777777" w:rsidR="00681963" w:rsidRPr="00651F28" w:rsidRDefault="00681963" w:rsidP="009A14AC">
      <w:pPr>
        <w:pStyle w:val="Descripcin"/>
        <w:keepNext/>
        <w:spacing w:line="360" w:lineRule="auto"/>
        <w:rPr>
          <w:color w:val="auto"/>
          <w:sz w:val="24"/>
        </w:rPr>
      </w:pPr>
      <w:bookmarkStart w:id="21" w:name="_Toc424255353"/>
      <w:r w:rsidRPr="00651F28">
        <w:rPr>
          <w:color w:val="auto"/>
          <w:sz w:val="24"/>
        </w:rPr>
        <w:t xml:space="preserve">Imagen </w:t>
      </w:r>
      <w:r w:rsidRPr="00651F28">
        <w:rPr>
          <w:color w:val="auto"/>
          <w:sz w:val="24"/>
        </w:rPr>
        <w:fldChar w:fldCharType="begin"/>
      </w:r>
      <w:r w:rsidRPr="00651F28">
        <w:rPr>
          <w:color w:val="auto"/>
          <w:sz w:val="24"/>
        </w:rPr>
        <w:instrText xml:space="preserve"> SEQ Imagen \* ARABIC </w:instrText>
      </w:r>
      <w:r w:rsidRPr="00651F28">
        <w:rPr>
          <w:color w:val="auto"/>
          <w:sz w:val="24"/>
        </w:rPr>
        <w:fldChar w:fldCharType="separate"/>
      </w:r>
      <w:r w:rsidR="003B16DE">
        <w:rPr>
          <w:noProof/>
          <w:color w:val="auto"/>
          <w:sz w:val="24"/>
        </w:rPr>
        <w:t>8</w:t>
      </w:r>
      <w:r w:rsidRPr="00651F28">
        <w:rPr>
          <w:color w:val="auto"/>
          <w:sz w:val="24"/>
        </w:rPr>
        <w:fldChar w:fldCharType="end"/>
      </w:r>
      <w:r w:rsidRPr="00651F28">
        <w:rPr>
          <w:color w:val="auto"/>
          <w:sz w:val="24"/>
        </w:rPr>
        <w:t xml:space="preserve">.diagrama de </w:t>
      </w:r>
      <w:r w:rsidRPr="0074402D">
        <w:rPr>
          <w:color w:val="auto"/>
          <w:sz w:val="24"/>
          <w:lang w:val="en-GB"/>
        </w:rPr>
        <w:t>Moeller</w:t>
      </w:r>
      <w:r w:rsidRPr="00651F28">
        <w:rPr>
          <w:color w:val="auto"/>
          <w:sz w:val="24"/>
        </w:rPr>
        <w:t>.</w:t>
      </w:r>
      <w:bookmarkEnd w:id="21"/>
    </w:p>
    <w:p w14:paraId="6E4AD6B2" w14:textId="77777777" w:rsidR="00681963" w:rsidRDefault="00681963" w:rsidP="009A14AC">
      <w:pPr>
        <w:pStyle w:val="Prrafodelista"/>
      </w:pPr>
      <w:r>
        <w:rPr>
          <w:noProof/>
          <w:lang w:eastAsia="es-CO"/>
        </w:rPr>
        <w:drawing>
          <wp:inline distT="0" distB="0" distL="0" distR="0" wp14:anchorId="56BFFFC6" wp14:editId="1EC43E47">
            <wp:extent cx="3076575" cy="4029075"/>
            <wp:effectExtent l="0" t="0" r="9525" b="9525"/>
            <wp:docPr id="1" name="Imagen 1" descr="Esquema de llenado de orbitales atómicos para la configuración electrónica de los diferentes elementos quí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76575" cy="4029075"/>
                    </a:xfrm>
                    <a:prstGeom prst="rect">
                      <a:avLst/>
                    </a:prstGeom>
                    <a:noFill/>
                    <a:ln>
                      <a:noFill/>
                    </a:ln>
                  </pic:spPr>
                </pic:pic>
              </a:graphicData>
            </a:graphic>
          </wp:inline>
        </w:drawing>
      </w:r>
    </w:p>
    <w:p w14:paraId="481B5BE1" w14:textId="77777777" w:rsidR="00681963" w:rsidRPr="00A77327" w:rsidRDefault="00681963" w:rsidP="009A14AC">
      <w:pPr>
        <w:tabs>
          <w:tab w:val="left" w:pos="6690"/>
        </w:tabs>
      </w:pPr>
      <w:r w:rsidRPr="00A77327">
        <w:t>Descripción de la Imagen: es una representación del diagrama de Moeller, en que se encuentra la distribución electrónica con el siguiente ordenamiento 1s</w:t>
      </w:r>
      <w:r w:rsidRPr="00A77327">
        <w:rPr>
          <w:vertAlign w:val="superscript"/>
        </w:rPr>
        <w:t>2</w:t>
      </w:r>
      <w:r w:rsidRPr="00A77327">
        <w:t>, 2s</w:t>
      </w:r>
      <w:r w:rsidRPr="00A77327">
        <w:rPr>
          <w:vertAlign w:val="superscript"/>
        </w:rPr>
        <w:t>2</w:t>
      </w:r>
      <w:r w:rsidRPr="00A77327">
        <w:t>, 2p</w:t>
      </w:r>
      <w:r w:rsidRPr="00A77327">
        <w:rPr>
          <w:vertAlign w:val="superscript"/>
        </w:rPr>
        <w:t>6</w:t>
      </w:r>
      <w:r w:rsidRPr="00A77327">
        <w:t>, 3s</w:t>
      </w:r>
      <w:r w:rsidRPr="00A77327">
        <w:rPr>
          <w:vertAlign w:val="superscript"/>
        </w:rPr>
        <w:t>2</w:t>
      </w:r>
      <w:r w:rsidRPr="00A77327">
        <w:t>, 3p</w:t>
      </w:r>
      <w:r w:rsidRPr="00A77327">
        <w:rPr>
          <w:vertAlign w:val="superscript"/>
        </w:rPr>
        <w:t>6</w:t>
      </w:r>
      <w:r w:rsidRPr="00A77327">
        <w:t>, 4s</w:t>
      </w:r>
      <w:r w:rsidRPr="00A77327">
        <w:rPr>
          <w:vertAlign w:val="superscript"/>
        </w:rPr>
        <w:t>2</w:t>
      </w:r>
      <w:r w:rsidRPr="00A77327">
        <w:t>, 3d</w:t>
      </w:r>
      <w:r w:rsidRPr="00A77327">
        <w:rPr>
          <w:vertAlign w:val="superscript"/>
        </w:rPr>
        <w:t>10</w:t>
      </w:r>
      <w:r w:rsidRPr="00A77327">
        <w:t>, 4p</w:t>
      </w:r>
      <w:r w:rsidRPr="00A77327">
        <w:rPr>
          <w:vertAlign w:val="superscript"/>
        </w:rPr>
        <w:t>6</w:t>
      </w:r>
      <w:r w:rsidRPr="00A77327">
        <w:t>, 5s</w:t>
      </w:r>
      <w:r w:rsidRPr="00A77327">
        <w:rPr>
          <w:vertAlign w:val="superscript"/>
        </w:rPr>
        <w:t>2</w:t>
      </w:r>
      <w:r w:rsidRPr="00A77327">
        <w:t>, 4d</w:t>
      </w:r>
      <w:r w:rsidRPr="00A77327">
        <w:rPr>
          <w:vertAlign w:val="superscript"/>
        </w:rPr>
        <w:t>10</w:t>
      </w:r>
      <w:r w:rsidRPr="00A77327">
        <w:t>, 5p</w:t>
      </w:r>
      <w:r w:rsidRPr="00A77327">
        <w:rPr>
          <w:vertAlign w:val="superscript"/>
        </w:rPr>
        <w:t>6</w:t>
      </w:r>
      <w:r w:rsidRPr="00A77327">
        <w:t>, 6s</w:t>
      </w:r>
      <w:r w:rsidRPr="00A77327">
        <w:rPr>
          <w:vertAlign w:val="superscript"/>
        </w:rPr>
        <w:t>2</w:t>
      </w:r>
      <w:r w:rsidRPr="00A77327">
        <w:t>, 4f</w:t>
      </w:r>
      <w:r w:rsidRPr="00A77327">
        <w:rPr>
          <w:vertAlign w:val="superscript"/>
        </w:rPr>
        <w:t>14</w:t>
      </w:r>
      <w:r w:rsidRPr="00A77327">
        <w:t>, 5d</w:t>
      </w:r>
      <w:r w:rsidRPr="00A77327">
        <w:rPr>
          <w:vertAlign w:val="superscript"/>
        </w:rPr>
        <w:t>10</w:t>
      </w:r>
      <w:r w:rsidRPr="00A77327">
        <w:t>, 6p</w:t>
      </w:r>
      <w:r w:rsidRPr="00A77327">
        <w:rPr>
          <w:vertAlign w:val="superscript"/>
        </w:rPr>
        <w:t>6</w:t>
      </w:r>
      <w:r w:rsidRPr="00A77327">
        <w:t>, 7s</w:t>
      </w:r>
      <w:r w:rsidRPr="00A77327">
        <w:rPr>
          <w:vertAlign w:val="superscript"/>
        </w:rPr>
        <w:t>2</w:t>
      </w:r>
      <w:r w:rsidRPr="00A77327">
        <w:t>, 5f</w:t>
      </w:r>
      <w:r w:rsidRPr="00A77327">
        <w:rPr>
          <w:vertAlign w:val="superscript"/>
        </w:rPr>
        <w:t>14</w:t>
      </w:r>
      <w:r w:rsidRPr="00A77327">
        <w:t>, 6d</w:t>
      </w:r>
      <w:r w:rsidRPr="00A77327">
        <w:rPr>
          <w:vertAlign w:val="superscript"/>
        </w:rPr>
        <w:t>10</w:t>
      </w:r>
      <w:r w:rsidRPr="00A77327">
        <w:t>, 7p</w:t>
      </w:r>
      <w:r w:rsidRPr="00A77327">
        <w:rPr>
          <w:vertAlign w:val="superscript"/>
        </w:rPr>
        <w:t>6</w:t>
      </w:r>
      <w:r w:rsidRPr="00A77327">
        <w:t>. La cual se utiliza para realizar la configuración electrónica de los diferentes elementos químicos.</w:t>
      </w:r>
    </w:p>
    <w:p w14:paraId="5CA0B242" w14:textId="77777777" w:rsidR="00681963" w:rsidRDefault="00681963" w:rsidP="009A14AC">
      <w:pPr>
        <w:pStyle w:val="Prrafodelista"/>
      </w:pPr>
    </w:p>
    <w:p w14:paraId="1BE380EB" w14:textId="77777777" w:rsidR="00681963" w:rsidRPr="00146A17" w:rsidRDefault="00681963" w:rsidP="009A14AC">
      <w:pPr>
        <w:rPr>
          <w:b/>
        </w:rPr>
      </w:pPr>
      <w:r w:rsidRPr="00146A17">
        <w:rPr>
          <w:b/>
        </w:rPr>
        <w:t>Ejemplos</w:t>
      </w:r>
      <w:r>
        <w:rPr>
          <w:b/>
        </w:rPr>
        <w:t>.</w:t>
      </w:r>
    </w:p>
    <w:p w14:paraId="01D58347" w14:textId="77777777" w:rsidR="00681963" w:rsidRDefault="00681963" w:rsidP="009A14AC">
      <w:r>
        <w:t>Configuraremos el sodio Na.</w:t>
      </w:r>
    </w:p>
    <w:p w14:paraId="7719EE57" w14:textId="77777777" w:rsidR="00681963" w:rsidRDefault="00681963" w:rsidP="009A14AC">
      <w:r>
        <w:t>Se sabe que el Na tiene 11 electrones por lo tanto, su configuración electrónica global será:</w:t>
      </w:r>
    </w:p>
    <w:p w14:paraId="38D97E9D" w14:textId="77777777" w:rsidR="00681963" w:rsidRPr="00A77327" w:rsidRDefault="00681963" w:rsidP="009A14AC">
      <w:pPr>
        <w:pStyle w:val="Prrafodelista"/>
      </w:pPr>
      <w:r>
        <w:lastRenderedPageBreak/>
        <w:t>1s</w:t>
      </w:r>
      <w:r w:rsidRPr="00EB5F42">
        <w:rPr>
          <w:vertAlign w:val="superscript"/>
        </w:rPr>
        <w:t>2</w:t>
      </w:r>
      <w:r>
        <w:t xml:space="preserve"> 2s</w:t>
      </w:r>
      <w:r w:rsidRPr="00EB5F42">
        <w:rPr>
          <w:vertAlign w:val="superscript"/>
        </w:rPr>
        <w:t>2</w:t>
      </w:r>
      <w:r>
        <w:t xml:space="preserve"> 2p</w:t>
      </w:r>
      <w:r w:rsidRPr="00EB5F42">
        <w:rPr>
          <w:vertAlign w:val="superscript"/>
        </w:rPr>
        <w:t>6</w:t>
      </w:r>
      <w:r>
        <w:t xml:space="preserve"> 3s</w:t>
      </w:r>
      <w:r w:rsidRPr="00EB5F42">
        <w:rPr>
          <w:vertAlign w:val="superscript"/>
        </w:rPr>
        <w:t>1</w:t>
      </w:r>
      <w:r w:rsidRPr="00A77327">
        <w:t>.</w:t>
      </w:r>
    </w:p>
    <w:p w14:paraId="0ADB12F2" w14:textId="77777777" w:rsidR="00681963" w:rsidRDefault="00681963" w:rsidP="009A14AC">
      <w:r>
        <w:t>La configuración global externa será: [Ne] 3s1</w:t>
      </w:r>
    </w:p>
    <w:p w14:paraId="11729373" w14:textId="77777777" w:rsidR="00681963" w:rsidRDefault="00681963" w:rsidP="009A14AC">
      <w:r>
        <w:t>La configuración detallada por orbital:</w:t>
      </w:r>
    </w:p>
    <w:p w14:paraId="738F6BD4" w14:textId="77777777" w:rsidR="00681963" w:rsidRPr="00EB5F42" w:rsidRDefault="00681963" w:rsidP="009A14AC">
      <w:pPr>
        <w:pStyle w:val="Descripcin"/>
        <w:keepNext/>
        <w:spacing w:line="360" w:lineRule="auto"/>
        <w:rPr>
          <w:color w:val="auto"/>
          <w:sz w:val="24"/>
        </w:rPr>
      </w:pPr>
      <w:bookmarkStart w:id="22" w:name="_Toc424255459"/>
      <w:r w:rsidRPr="00EB5F42">
        <w:rPr>
          <w:color w:val="auto"/>
          <w:sz w:val="24"/>
        </w:rPr>
        <w:t xml:space="preserve">Tabla </w:t>
      </w:r>
      <w:r w:rsidRPr="00EB5F42">
        <w:rPr>
          <w:color w:val="auto"/>
          <w:sz w:val="24"/>
        </w:rPr>
        <w:fldChar w:fldCharType="begin"/>
      </w:r>
      <w:r w:rsidRPr="00EB5F42">
        <w:rPr>
          <w:color w:val="auto"/>
          <w:sz w:val="24"/>
        </w:rPr>
        <w:instrText xml:space="preserve"> SEQ Tabla \* ARABIC </w:instrText>
      </w:r>
      <w:r w:rsidRPr="00EB5F42">
        <w:rPr>
          <w:color w:val="auto"/>
          <w:sz w:val="24"/>
        </w:rPr>
        <w:fldChar w:fldCharType="separate"/>
      </w:r>
      <w:r w:rsidR="003B16DE">
        <w:rPr>
          <w:noProof/>
          <w:color w:val="auto"/>
          <w:sz w:val="24"/>
        </w:rPr>
        <w:t>4</w:t>
      </w:r>
      <w:r w:rsidRPr="00EB5F42">
        <w:rPr>
          <w:color w:val="auto"/>
          <w:sz w:val="24"/>
        </w:rPr>
        <w:fldChar w:fldCharType="end"/>
      </w:r>
      <w:r>
        <w:rPr>
          <w:color w:val="auto"/>
          <w:sz w:val="24"/>
        </w:rPr>
        <w:t>.C</w:t>
      </w:r>
      <w:r w:rsidRPr="00EB5F42">
        <w:rPr>
          <w:color w:val="auto"/>
          <w:sz w:val="24"/>
        </w:rPr>
        <w:t>o</w:t>
      </w:r>
      <w:r>
        <w:rPr>
          <w:color w:val="auto"/>
          <w:sz w:val="24"/>
        </w:rPr>
        <w:t>n</w:t>
      </w:r>
      <w:r w:rsidRPr="00EB5F42">
        <w:rPr>
          <w:color w:val="auto"/>
          <w:sz w:val="24"/>
        </w:rPr>
        <w:t>figuración detallada del sodio.</w:t>
      </w:r>
      <w:bookmarkEnd w:id="22"/>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5B9BD5" w:themeFill="accent1"/>
        <w:tblLook w:val="04A0" w:firstRow="1" w:lastRow="0" w:firstColumn="1" w:lastColumn="0" w:noHBand="0" w:noVBand="1"/>
        <w:tblDescription w:val="Los tres niveles de energía del átomo de sodio  y los respectivos orbitlaes en cada nivel."/>
      </w:tblPr>
      <w:tblGrid>
        <w:gridCol w:w="2355"/>
        <w:gridCol w:w="6437"/>
      </w:tblGrid>
      <w:tr w:rsidR="00681963" w14:paraId="6CCFAD01" w14:textId="77777777" w:rsidTr="00546D63">
        <w:trPr>
          <w:tblHeader/>
        </w:trPr>
        <w:tc>
          <w:tcPr>
            <w:tcW w:w="0" w:type="auto"/>
            <w:shd w:val="clear" w:color="auto" w:fill="FFFF00"/>
          </w:tcPr>
          <w:p w14:paraId="6028A80A" w14:textId="77777777" w:rsidR="00681963" w:rsidRPr="00EB5F42" w:rsidRDefault="00681963" w:rsidP="009A14AC">
            <w:pPr>
              <w:rPr>
                <w:b/>
              </w:rPr>
            </w:pPr>
            <w:r w:rsidRPr="00EB5F42">
              <w:rPr>
                <w:b/>
              </w:rPr>
              <w:t>NIVEL DE ENERGÍA</w:t>
            </w:r>
          </w:p>
        </w:tc>
        <w:tc>
          <w:tcPr>
            <w:tcW w:w="0" w:type="auto"/>
            <w:shd w:val="clear" w:color="auto" w:fill="FFFF00"/>
          </w:tcPr>
          <w:p w14:paraId="12C36393" w14:textId="77777777" w:rsidR="00681963" w:rsidRPr="00EB5F42" w:rsidRDefault="00681963" w:rsidP="009A14AC">
            <w:pPr>
              <w:rPr>
                <w:b/>
              </w:rPr>
            </w:pPr>
            <w:r w:rsidRPr="00EB5F42">
              <w:rPr>
                <w:b/>
              </w:rPr>
              <w:t>ORBITALES EN EL NIVEL CON SUS RESPECTIVOS ELECTRONES</w:t>
            </w:r>
          </w:p>
        </w:tc>
      </w:tr>
      <w:tr w:rsidR="00681963" w14:paraId="0B48FFC4" w14:textId="77777777" w:rsidTr="00EE3881">
        <w:tc>
          <w:tcPr>
            <w:tcW w:w="0" w:type="auto"/>
            <w:shd w:val="clear" w:color="auto" w:fill="5B9BD5" w:themeFill="accent1"/>
          </w:tcPr>
          <w:p w14:paraId="762CFED0" w14:textId="77777777" w:rsidR="00681963" w:rsidRPr="00546D63" w:rsidRDefault="00681963" w:rsidP="009A14AC">
            <w:r w:rsidRPr="00546D63">
              <w:t>1</w:t>
            </w:r>
          </w:p>
        </w:tc>
        <w:tc>
          <w:tcPr>
            <w:tcW w:w="0" w:type="auto"/>
            <w:shd w:val="clear" w:color="auto" w:fill="5B9BD5" w:themeFill="accent1"/>
          </w:tcPr>
          <w:p w14:paraId="373870B7" w14:textId="77777777" w:rsidR="00681963" w:rsidRPr="00546D63" w:rsidRDefault="00681963" w:rsidP="009A14AC">
            <w:r w:rsidRPr="00546D63">
              <w:t>s</w:t>
            </w:r>
            <w:r w:rsidRPr="00546D63">
              <w:rPr>
                <w:vertAlign w:val="superscript"/>
              </w:rPr>
              <w:t>2</w:t>
            </w:r>
          </w:p>
        </w:tc>
      </w:tr>
      <w:tr w:rsidR="00681963" w14:paraId="0C2F94C1" w14:textId="77777777" w:rsidTr="00EE3881">
        <w:tc>
          <w:tcPr>
            <w:tcW w:w="0" w:type="auto"/>
            <w:shd w:val="clear" w:color="auto" w:fill="5B9BD5" w:themeFill="accent1"/>
          </w:tcPr>
          <w:p w14:paraId="0A88A92B" w14:textId="77777777" w:rsidR="00681963" w:rsidRPr="00546D63" w:rsidRDefault="00681963" w:rsidP="009A14AC">
            <w:r w:rsidRPr="00546D63">
              <w:t>2</w:t>
            </w:r>
          </w:p>
        </w:tc>
        <w:tc>
          <w:tcPr>
            <w:tcW w:w="0" w:type="auto"/>
            <w:shd w:val="clear" w:color="auto" w:fill="5B9BD5" w:themeFill="accent1"/>
          </w:tcPr>
          <w:p w14:paraId="37CE9B7B" w14:textId="77777777" w:rsidR="00681963" w:rsidRPr="00546D63" w:rsidRDefault="00681963" w:rsidP="009A14AC">
            <w:r w:rsidRPr="00546D63">
              <w:t>s</w:t>
            </w:r>
            <w:r w:rsidRPr="00546D63">
              <w:rPr>
                <w:vertAlign w:val="superscript"/>
              </w:rPr>
              <w:t>2</w:t>
            </w:r>
            <w:r w:rsidRPr="00546D63">
              <w:t>, px</w:t>
            </w:r>
            <w:r w:rsidRPr="00546D63">
              <w:rPr>
                <w:vertAlign w:val="superscript"/>
              </w:rPr>
              <w:t>2</w:t>
            </w:r>
            <w:r w:rsidRPr="00546D63">
              <w:t>, py</w:t>
            </w:r>
            <w:r w:rsidRPr="00546D63">
              <w:rPr>
                <w:vertAlign w:val="superscript"/>
              </w:rPr>
              <w:t>2</w:t>
            </w:r>
            <w:r w:rsidRPr="00546D63">
              <w:t>, pz</w:t>
            </w:r>
            <w:r w:rsidRPr="00546D63">
              <w:rPr>
                <w:vertAlign w:val="superscript"/>
              </w:rPr>
              <w:t>2</w:t>
            </w:r>
            <w:r w:rsidRPr="00546D63">
              <w:t>.</w:t>
            </w:r>
          </w:p>
        </w:tc>
      </w:tr>
      <w:tr w:rsidR="00681963" w14:paraId="72E649B6" w14:textId="77777777" w:rsidTr="00EE3881">
        <w:tc>
          <w:tcPr>
            <w:tcW w:w="0" w:type="auto"/>
            <w:shd w:val="clear" w:color="auto" w:fill="5B9BD5" w:themeFill="accent1"/>
          </w:tcPr>
          <w:p w14:paraId="186A6624" w14:textId="77777777" w:rsidR="00681963" w:rsidRPr="00546D63" w:rsidRDefault="00681963" w:rsidP="009A14AC">
            <w:r w:rsidRPr="00546D63">
              <w:t>3</w:t>
            </w:r>
          </w:p>
        </w:tc>
        <w:tc>
          <w:tcPr>
            <w:tcW w:w="0" w:type="auto"/>
            <w:shd w:val="clear" w:color="auto" w:fill="5B9BD5" w:themeFill="accent1"/>
          </w:tcPr>
          <w:p w14:paraId="44DD2521" w14:textId="77777777" w:rsidR="00681963" w:rsidRPr="00546D63" w:rsidRDefault="00681963" w:rsidP="009A14AC">
            <w:r w:rsidRPr="00546D63">
              <w:t>s</w:t>
            </w:r>
            <w:r w:rsidRPr="00546D63">
              <w:rPr>
                <w:vertAlign w:val="superscript"/>
              </w:rPr>
              <w:t>1</w:t>
            </w:r>
          </w:p>
        </w:tc>
      </w:tr>
    </w:tbl>
    <w:p w14:paraId="07A6CC72" w14:textId="77777777" w:rsidR="00681963" w:rsidRDefault="00681963" w:rsidP="009A14AC"/>
    <w:p w14:paraId="24FDF8AC" w14:textId="190853BC" w:rsidR="00681963" w:rsidRPr="00A77327" w:rsidRDefault="00681963" w:rsidP="009A14AC">
      <w:pPr>
        <w:pStyle w:val="Ttulo2"/>
      </w:pPr>
      <w:bookmarkStart w:id="23" w:name="_Toc421721498"/>
      <w:bookmarkStart w:id="24" w:name="_Toc427869839"/>
      <w:r w:rsidRPr="00A77327">
        <w:t>ejercicios resueltos</w:t>
      </w:r>
      <w:bookmarkEnd w:id="23"/>
      <w:bookmarkEnd w:id="24"/>
    </w:p>
    <w:p w14:paraId="3E39AE5C" w14:textId="77777777" w:rsidR="00681963" w:rsidRPr="00A77327" w:rsidRDefault="00681963" w:rsidP="009A14AC"/>
    <w:p w14:paraId="45E2CB06" w14:textId="77777777" w:rsidR="00681963" w:rsidRPr="00A77327" w:rsidRDefault="00681963" w:rsidP="009040BA">
      <w:pPr>
        <w:pStyle w:val="Prrafodelista"/>
        <w:numPr>
          <w:ilvl w:val="0"/>
          <w:numId w:val="20"/>
        </w:numPr>
      </w:pPr>
      <w:r w:rsidRPr="00A77327">
        <w:t>La configuración electrónica para el cloro, Cl, sería como sigue: Dado que Z=17, sabemos que el cloro tiene 17 electrones, por lo tanto, su configuración electrónica debe dar razón de 17 electrones, como se muestra a continuación.</w:t>
      </w:r>
    </w:p>
    <w:p w14:paraId="28938996" w14:textId="77777777" w:rsidR="00681963" w:rsidRPr="00A77327" w:rsidRDefault="00681963" w:rsidP="009A14AC">
      <w:pPr>
        <w:pStyle w:val="Prrafodelista"/>
      </w:pPr>
      <w:r w:rsidRPr="00A77327">
        <w:t>Solución:</w:t>
      </w:r>
    </w:p>
    <w:p w14:paraId="3F120241" w14:textId="77777777" w:rsidR="00681963" w:rsidRPr="00A77327" w:rsidRDefault="00681963" w:rsidP="009A14AC">
      <w:pPr>
        <w:pStyle w:val="Prrafodelista"/>
      </w:pPr>
      <w:r w:rsidRPr="00A77327">
        <w:t>Configuración electrónica: 1s² 2s² 2p</w:t>
      </w:r>
      <w:r w:rsidRPr="00A77327">
        <w:rPr>
          <w:vertAlign w:val="superscript"/>
        </w:rPr>
        <w:t xml:space="preserve">6 </w:t>
      </w:r>
      <w:r w:rsidRPr="00A77327">
        <w:t>3s</w:t>
      </w:r>
      <w:r w:rsidRPr="00A77327">
        <w:rPr>
          <w:vertAlign w:val="superscript"/>
        </w:rPr>
        <w:t xml:space="preserve">2 </w:t>
      </w:r>
      <w:r w:rsidRPr="00A77327">
        <w:t>3p</w:t>
      </w:r>
      <w:r w:rsidRPr="00A77327">
        <w:rPr>
          <w:vertAlign w:val="superscript"/>
        </w:rPr>
        <w:t>5</w:t>
      </w:r>
      <w:r w:rsidRPr="00A77327">
        <w:t>.</w:t>
      </w:r>
    </w:p>
    <w:p w14:paraId="30ED4B62" w14:textId="77777777" w:rsidR="00681963" w:rsidRPr="00A77327" w:rsidRDefault="00681963" w:rsidP="009A14AC">
      <w:pPr>
        <w:pStyle w:val="Prrafodelista"/>
      </w:pPr>
    </w:p>
    <w:p w14:paraId="1A71CB4A" w14:textId="77777777" w:rsidR="00681963" w:rsidRPr="00A77327" w:rsidRDefault="00681963" w:rsidP="009040BA">
      <w:pPr>
        <w:pStyle w:val="Prrafodelista"/>
        <w:numPr>
          <w:ilvl w:val="0"/>
          <w:numId w:val="20"/>
        </w:numPr>
      </w:pPr>
      <w:r w:rsidRPr="00A77327">
        <w:t>La configuración electrónica para el argón, Ar (Z=18).</w:t>
      </w:r>
    </w:p>
    <w:p w14:paraId="1A90A3D0" w14:textId="77777777" w:rsidR="00681963" w:rsidRPr="00652863" w:rsidRDefault="00681963" w:rsidP="009A14AC">
      <w:pPr>
        <w:pStyle w:val="Prrafodelista"/>
      </w:pPr>
      <w:r w:rsidRPr="00A77327">
        <w:t>Configuración electrónica: 1s²</w:t>
      </w:r>
      <w:r>
        <w:t xml:space="preserve"> </w:t>
      </w:r>
      <w:r w:rsidRPr="00A77327">
        <w:t>2s²</w:t>
      </w:r>
      <w:r>
        <w:t xml:space="preserve"> </w:t>
      </w:r>
      <w:r w:rsidRPr="00A77327">
        <w:t>2p</w:t>
      </w:r>
      <w:r w:rsidRPr="00A77327">
        <w:rPr>
          <w:vertAlign w:val="superscript"/>
        </w:rPr>
        <w:t>6</w:t>
      </w:r>
      <w:r>
        <w:rPr>
          <w:vertAlign w:val="superscript"/>
        </w:rPr>
        <w:t xml:space="preserve"> </w:t>
      </w:r>
      <w:r w:rsidRPr="00A77327">
        <w:t>3s</w:t>
      </w:r>
      <w:r w:rsidRPr="00A77327">
        <w:rPr>
          <w:vertAlign w:val="superscript"/>
        </w:rPr>
        <w:t>2</w:t>
      </w:r>
      <w:r>
        <w:rPr>
          <w:vertAlign w:val="superscript"/>
        </w:rPr>
        <w:t xml:space="preserve"> </w:t>
      </w:r>
      <w:r w:rsidRPr="00A77327">
        <w:t>3p</w:t>
      </w:r>
      <w:r w:rsidRPr="00A77327">
        <w:rPr>
          <w:vertAlign w:val="superscript"/>
        </w:rPr>
        <w:t>6</w:t>
      </w:r>
      <w:r>
        <w:t>.</w:t>
      </w:r>
    </w:p>
    <w:p w14:paraId="39E91271" w14:textId="77777777" w:rsidR="00681963" w:rsidRPr="00A77327" w:rsidRDefault="00681963" w:rsidP="009A14AC">
      <w:pPr>
        <w:pStyle w:val="Prrafodelista"/>
      </w:pPr>
    </w:p>
    <w:p w14:paraId="3D755583" w14:textId="77777777" w:rsidR="00681963" w:rsidRPr="00A77327" w:rsidRDefault="00681963" w:rsidP="009040BA">
      <w:pPr>
        <w:pStyle w:val="Prrafodelista"/>
        <w:numPr>
          <w:ilvl w:val="0"/>
          <w:numId w:val="20"/>
        </w:numPr>
      </w:pPr>
      <w:r w:rsidRPr="00A77327">
        <w:t>Siguiendo el mismo procedimiento, la configuración electrónica para el potasio, K (Z=19) es:</w:t>
      </w:r>
    </w:p>
    <w:p w14:paraId="595E61F9" w14:textId="77777777" w:rsidR="00681963" w:rsidRPr="00A77327" w:rsidRDefault="00681963" w:rsidP="009A14AC">
      <w:pPr>
        <w:pStyle w:val="Prrafodelista"/>
        <w:rPr>
          <w:vertAlign w:val="superscript"/>
        </w:rPr>
      </w:pPr>
      <w:r w:rsidRPr="00A77327">
        <w:t>Configuración  electrónica: 1s²2s²2p</w:t>
      </w:r>
      <w:r w:rsidRPr="00A77327">
        <w:rPr>
          <w:vertAlign w:val="superscript"/>
        </w:rPr>
        <w:t>6</w:t>
      </w:r>
      <w:r w:rsidRPr="00A77327">
        <w:t>3s</w:t>
      </w:r>
      <w:r w:rsidRPr="00A77327">
        <w:rPr>
          <w:vertAlign w:val="superscript"/>
        </w:rPr>
        <w:t>2</w:t>
      </w:r>
      <w:r w:rsidRPr="00A77327">
        <w:t>3p</w:t>
      </w:r>
      <w:r w:rsidRPr="00A77327">
        <w:rPr>
          <w:vertAlign w:val="superscript"/>
        </w:rPr>
        <w:t>6</w:t>
      </w:r>
      <w:r w:rsidRPr="00A77327">
        <w:t xml:space="preserve"> 4s</w:t>
      </w:r>
      <w:r w:rsidRPr="00A77327">
        <w:rPr>
          <w:vertAlign w:val="superscript"/>
        </w:rPr>
        <w:t>1</w:t>
      </w:r>
      <w:r>
        <w:t>.</w:t>
      </w:r>
    </w:p>
    <w:p w14:paraId="14E17011" w14:textId="77777777" w:rsidR="00681963" w:rsidRPr="00A77327" w:rsidRDefault="00681963" w:rsidP="009A14AC">
      <w:pPr>
        <w:pStyle w:val="Prrafodelista"/>
      </w:pPr>
      <w:r w:rsidRPr="00A77327">
        <w:lastRenderedPageBreak/>
        <w:t>Elabora la distribución electrónica de los siguientes elementos:</w:t>
      </w:r>
    </w:p>
    <w:p w14:paraId="2794F127" w14:textId="77777777" w:rsidR="00681963" w:rsidRPr="00A77327" w:rsidRDefault="00681963" w:rsidP="009040BA">
      <w:pPr>
        <w:pStyle w:val="Prrafodelista"/>
        <w:numPr>
          <w:ilvl w:val="0"/>
          <w:numId w:val="21"/>
        </w:numPr>
      </w:pPr>
      <w:r w:rsidRPr="00A77327">
        <w:t>Calcio, Ca: Z=20.</w:t>
      </w:r>
    </w:p>
    <w:p w14:paraId="17F428C2" w14:textId="77777777" w:rsidR="00681963" w:rsidRPr="00A77327" w:rsidRDefault="00681963" w:rsidP="009040BA">
      <w:pPr>
        <w:pStyle w:val="Prrafodelista"/>
        <w:numPr>
          <w:ilvl w:val="0"/>
          <w:numId w:val="21"/>
        </w:numPr>
      </w:pPr>
      <w:r w:rsidRPr="00A77327">
        <w:t>Potasio, K: Z=19.</w:t>
      </w:r>
    </w:p>
    <w:p w14:paraId="0CCC47D0" w14:textId="77777777" w:rsidR="00681963" w:rsidRPr="00A77327" w:rsidRDefault="00681963" w:rsidP="009040BA">
      <w:pPr>
        <w:pStyle w:val="Prrafodelista"/>
        <w:numPr>
          <w:ilvl w:val="0"/>
          <w:numId w:val="21"/>
        </w:numPr>
      </w:pPr>
      <w:r w:rsidRPr="00A77327">
        <w:t>Azufre, S: Z=16.</w:t>
      </w:r>
    </w:p>
    <w:p w14:paraId="13EBA5EC" w14:textId="77777777" w:rsidR="00681963" w:rsidRPr="00A77327" w:rsidRDefault="00681963" w:rsidP="009040BA">
      <w:pPr>
        <w:pStyle w:val="Prrafodelista"/>
        <w:numPr>
          <w:ilvl w:val="0"/>
          <w:numId w:val="21"/>
        </w:numPr>
      </w:pPr>
      <w:r w:rsidRPr="00A77327">
        <w:t>Hierro, Fe: Z=26.</w:t>
      </w:r>
    </w:p>
    <w:p w14:paraId="5248FA6B" w14:textId="77777777" w:rsidR="00681963" w:rsidRPr="00A77327" w:rsidRDefault="00681963" w:rsidP="009040BA">
      <w:pPr>
        <w:pStyle w:val="Prrafodelista"/>
        <w:numPr>
          <w:ilvl w:val="0"/>
          <w:numId w:val="21"/>
        </w:numPr>
      </w:pPr>
      <w:r w:rsidRPr="00A77327">
        <w:t>Calcio, Ca: Z=20.</w:t>
      </w:r>
    </w:p>
    <w:p w14:paraId="54BBB0BD" w14:textId="77777777" w:rsidR="00681963" w:rsidRPr="00A77327" w:rsidRDefault="00681963" w:rsidP="009A14AC">
      <w:pPr>
        <w:pStyle w:val="Prrafodelista"/>
        <w:ind w:left="1440"/>
      </w:pPr>
    </w:p>
    <w:p w14:paraId="3F7822A5" w14:textId="77777777" w:rsidR="00681963" w:rsidRPr="00A77327" w:rsidRDefault="00681963" w:rsidP="009A14AC">
      <w:pPr>
        <w:pStyle w:val="Prrafodelista"/>
      </w:pPr>
      <w:r w:rsidRPr="00A77327">
        <w:t>Solución:</w:t>
      </w:r>
    </w:p>
    <w:p w14:paraId="7ED5E190" w14:textId="77777777" w:rsidR="00681963" w:rsidRPr="00A77327" w:rsidRDefault="00681963" w:rsidP="009040BA">
      <w:pPr>
        <w:pStyle w:val="Prrafodelista"/>
        <w:numPr>
          <w:ilvl w:val="1"/>
          <w:numId w:val="19"/>
        </w:numPr>
      </w:pPr>
      <w:r w:rsidRPr="00A77327">
        <w:t xml:space="preserve">La configuración electrónica para el calcio se presenta en el siguiente orden: </w:t>
      </w:r>
    </w:p>
    <w:p w14:paraId="6E3B5868" w14:textId="77777777" w:rsidR="00681963" w:rsidRPr="00A77327" w:rsidRDefault="00681963" w:rsidP="009A14AC">
      <w:pPr>
        <w:pStyle w:val="Prrafodelista"/>
        <w:ind w:left="1440"/>
      </w:pPr>
      <w:r w:rsidRPr="00A77327">
        <w:t>1s</w:t>
      </w:r>
      <w:r w:rsidRPr="00A77327">
        <w:rPr>
          <w:vertAlign w:val="superscript"/>
        </w:rPr>
        <w:t>2</w:t>
      </w:r>
      <w:r w:rsidRPr="00A77327">
        <w:t xml:space="preserve"> para el primer nivel </w:t>
      </w:r>
    </w:p>
    <w:p w14:paraId="75BB7ACD" w14:textId="77777777" w:rsidR="00681963" w:rsidRPr="00A77327" w:rsidRDefault="00681963" w:rsidP="009A14AC">
      <w:pPr>
        <w:pStyle w:val="Prrafodelista"/>
        <w:ind w:left="1440"/>
      </w:pPr>
      <w:r w:rsidRPr="00A77327">
        <w:t>2s</w:t>
      </w:r>
      <w:r w:rsidRPr="00A77327">
        <w:rPr>
          <w:vertAlign w:val="superscript"/>
        </w:rPr>
        <w:t>2</w:t>
      </w:r>
      <w:r w:rsidRPr="00A77327">
        <w:t xml:space="preserve"> y 2p</w:t>
      </w:r>
      <w:r w:rsidRPr="00A77327">
        <w:rPr>
          <w:vertAlign w:val="superscript"/>
        </w:rPr>
        <w:t>6</w:t>
      </w:r>
      <w:r w:rsidRPr="00A77327">
        <w:t xml:space="preserve"> para el segundo nivel </w:t>
      </w:r>
    </w:p>
    <w:p w14:paraId="3462EF67" w14:textId="77777777" w:rsidR="00681963" w:rsidRPr="00A77327" w:rsidRDefault="00681963" w:rsidP="009A14AC">
      <w:pPr>
        <w:pStyle w:val="Prrafodelista"/>
        <w:ind w:left="1440"/>
      </w:pPr>
      <w:r w:rsidRPr="00A77327">
        <w:t>3s</w:t>
      </w:r>
      <w:r w:rsidRPr="00A77327">
        <w:rPr>
          <w:vertAlign w:val="superscript"/>
        </w:rPr>
        <w:t>2</w:t>
      </w:r>
      <w:r w:rsidRPr="00A77327">
        <w:t xml:space="preserve"> y 3p</w:t>
      </w:r>
      <w:r w:rsidRPr="00A77327">
        <w:rPr>
          <w:vertAlign w:val="superscript"/>
        </w:rPr>
        <w:t>6</w:t>
      </w:r>
      <w:r w:rsidRPr="00A77327">
        <w:t xml:space="preserve"> para el tercer nivel </w:t>
      </w:r>
    </w:p>
    <w:p w14:paraId="52870FAB" w14:textId="77777777" w:rsidR="00681963" w:rsidRPr="00A77327" w:rsidRDefault="00681963" w:rsidP="009A14AC">
      <w:pPr>
        <w:pStyle w:val="Prrafodelista"/>
        <w:ind w:left="1440"/>
      </w:pPr>
      <w:r w:rsidRPr="00A77327">
        <w:t>4s</w:t>
      </w:r>
      <w:r w:rsidRPr="00A77327">
        <w:rPr>
          <w:vertAlign w:val="superscript"/>
        </w:rPr>
        <w:t>2</w:t>
      </w:r>
      <w:r w:rsidRPr="00A77327">
        <w:t xml:space="preserve"> para el cuarto nivel </w:t>
      </w:r>
    </w:p>
    <w:p w14:paraId="2270F761" w14:textId="77777777" w:rsidR="00681963" w:rsidRPr="00A77327" w:rsidRDefault="00681963" w:rsidP="009A14AC">
      <w:pPr>
        <w:pStyle w:val="Prrafodelista"/>
        <w:ind w:left="1440"/>
      </w:pPr>
      <w:r w:rsidRPr="00A77327">
        <w:t>Para un total de 20 electrones.</w:t>
      </w:r>
    </w:p>
    <w:p w14:paraId="62CEF910" w14:textId="77777777" w:rsidR="00681963" w:rsidRPr="00A77327" w:rsidRDefault="00681963" w:rsidP="009A14AC">
      <w:pPr>
        <w:pStyle w:val="Prrafodelista"/>
      </w:pPr>
    </w:p>
    <w:p w14:paraId="3935B6D3" w14:textId="77777777" w:rsidR="00681963" w:rsidRPr="00A77327" w:rsidRDefault="00681963" w:rsidP="009A14AC">
      <w:pPr>
        <w:pStyle w:val="Prrafodelista"/>
      </w:pPr>
      <w:r w:rsidRPr="00A77327">
        <w:t>Ten en cuenta que a partir del tercer nivel se presenta una aparente anomalía al ubicarse primero los electrones del subnivel 4s en vez del 3d. Las razones son de carácter energético.</w:t>
      </w:r>
    </w:p>
    <w:p w14:paraId="5CB39897" w14:textId="77777777" w:rsidR="00681963" w:rsidRPr="00A77327" w:rsidRDefault="00681963" w:rsidP="009040BA">
      <w:pPr>
        <w:pStyle w:val="Prrafodelista"/>
        <w:numPr>
          <w:ilvl w:val="1"/>
          <w:numId w:val="19"/>
        </w:numPr>
      </w:pPr>
      <w:r w:rsidRPr="00A77327">
        <w:t xml:space="preserve">Potasio K, Z=19. Como se puede establecer, el potasio tiene un electrón menos que el calcio y por consiguiente su distribución electrónica es: </w:t>
      </w:r>
    </w:p>
    <w:p w14:paraId="70F1ADD2" w14:textId="77777777" w:rsidR="00681963" w:rsidRPr="00652863" w:rsidRDefault="00681963" w:rsidP="009A14AC">
      <w:pPr>
        <w:pStyle w:val="Prrafodelista"/>
        <w:ind w:left="1440"/>
      </w:pPr>
      <w:r w:rsidRPr="00A77327">
        <w:t>1s</w:t>
      </w:r>
      <w:r w:rsidRPr="00A77327">
        <w:rPr>
          <w:vertAlign w:val="superscript"/>
        </w:rPr>
        <w:t>2</w:t>
      </w:r>
      <w:r w:rsidRPr="00A77327">
        <w:t xml:space="preserve"> 2s</w:t>
      </w:r>
      <w:r w:rsidRPr="00A77327">
        <w:rPr>
          <w:vertAlign w:val="superscript"/>
        </w:rPr>
        <w:t>2</w:t>
      </w:r>
      <w:r w:rsidRPr="00A77327">
        <w:t xml:space="preserve"> 2p</w:t>
      </w:r>
      <w:r w:rsidRPr="00A77327">
        <w:rPr>
          <w:vertAlign w:val="superscript"/>
        </w:rPr>
        <w:t>6</w:t>
      </w:r>
      <w:r w:rsidRPr="00A77327">
        <w:t xml:space="preserve"> 3s</w:t>
      </w:r>
      <w:r w:rsidRPr="00A77327">
        <w:rPr>
          <w:vertAlign w:val="superscript"/>
        </w:rPr>
        <w:t>2</w:t>
      </w:r>
      <w:r w:rsidRPr="00A77327">
        <w:t xml:space="preserve"> 3p</w:t>
      </w:r>
      <w:r w:rsidRPr="00A77327">
        <w:rPr>
          <w:vertAlign w:val="superscript"/>
        </w:rPr>
        <w:t>6</w:t>
      </w:r>
      <w:r w:rsidRPr="00A77327">
        <w:t xml:space="preserve"> 4s</w:t>
      </w:r>
      <w:r>
        <w:rPr>
          <w:vertAlign w:val="superscript"/>
        </w:rPr>
        <w:t>1</w:t>
      </w:r>
      <w:r>
        <w:t>.</w:t>
      </w:r>
    </w:p>
    <w:p w14:paraId="02A650BF" w14:textId="77777777" w:rsidR="00681963" w:rsidRPr="00A77327" w:rsidRDefault="00681963" w:rsidP="009A14AC">
      <w:pPr>
        <w:pStyle w:val="Prrafodelista"/>
        <w:ind w:left="1440"/>
      </w:pPr>
    </w:p>
    <w:p w14:paraId="417461D0" w14:textId="77777777" w:rsidR="00681963" w:rsidRPr="00A77327" w:rsidRDefault="00681963" w:rsidP="009040BA">
      <w:pPr>
        <w:pStyle w:val="Prrafodelista"/>
        <w:numPr>
          <w:ilvl w:val="1"/>
          <w:numId w:val="19"/>
        </w:numPr>
      </w:pPr>
      <w:r w:rsidRPr="00A77327">
        <w:t>Azufre S, Z=16. De la misma manera como se resolvió el punto anterior, se toma como punto de partida el elemento precedente, en este caso el potasio para obtener la siguiente distribución de electrones:</w:t>
      </w:r>
    </w:p>
    <w:p w14:paraId="28D94BC6" w14:textId="77777777" w:rsidR="00681963" w:rsidRDefault="00681963" w:rsidP="009A14AC">
      <w:pPr>
        <w:pStyle w:val="Prrafodelista"/>
        <w:ind w:left="1440"/>
      </w:pPr>
      <w:r w:rsidRPr="00A77327">
        <w:t>1s</w:t>
      </w:r>
      <w:r w:rsidRPr="00A77327">
        <w:rPr>
          <w:vertAlign w:val="superscript"/>
        </w:rPr>
        <w:t>2</w:t>
      </w:r>
      <w:r w:rsidRPr="00A77327">
        <w:t xml:space="preserve"> 2s</w:t>
      </w:r>
      <w:r w:rsidRPr="00A77327">
        <w:rPr>
          <w:vertAlign w:val="superscript"/>
        </w:rPr>
        <w:t>2</w:t>
      </w:r>
      <w:r w:rsidRPr="00A77327">
        <w:t xml:space="preserve"> 2p</w:t>
      </w:r>
      <w:r w:rsidRPr="00A77327">
        <w:rPr>
          <w:vertAlign w:val="superscript"/>
        </w:rPr>
        <w:t>6</w:t>
      </w:r>
      <w:r w:rsidRPr="00A77327">
        <w:t xml:space="preserve"> 3s</w:t>
      </w:r>
      <w:r w:rsidRPr="00A77327">
        <w:rPr>
          <w:vertAlign w:val="superscript"/>
        </w:rPr>
        <w:t>2</w:t>
      </w:r>
      <w:r w:rsidRPr="00A77327">
        <w:t xml:space="preserve"> 3p</w:t>
      </w:r>
      <w:r>
        <w:rPr>
          <w:vertAlign w:val="superscript"/>
        </w:rPr>
        <w:t>4</w:t>
      </w:r>
      <w:r>
        <w:t>.</w:t>
      </w:r>
    </w:p>
    <w:p w14:paraId="333CA1EE" w14:textId="77777777" w:rsidR="00681963" w:rsidRPr="00A77327" w:rsidRDefault="00681963" w:rsidP="009A14AC">
      <w:pPr>
        <w:pStyle w:val="Prrafodelista"/>
        <w:ind w:left="1440"/>
      </w:pPr>
    </w:p>
    <w:p w14:paraId="381CE760" w14:textId="77777777" w:rsidR="00681963" w:rsidRPr="00A77327" w:rsidRDefault="00681963" w:rsidP="009040BA">
      <w:pPr>
        <w:pStyle w:val="Prrafodelista"/>
        <w:numPr>
          <w:ilvl w:val="1"/>
          <w:numId w:val="19"/>
        </w:numPr>
      </w:pPr>
      <w:r w:rsidRPr="00A77327">
        <w:lastRenderedPageBreak/>
        <w:t>Hierro Fe, Z=26. El hierro es un elemento que pertenece al llamado grupo de los metales. Concretamente corresponde a un metal de transición. Estos elementos presentan alguna dificultad porque su distribución parece no obedecer las normas establecidas en las páginas anteriores. Las razones de esta configuración especial se relacionan con la estabilidad energética de estos elementos. tengamos en cuenta la configuración del hierro:</w:t>
      </w:r>
    </w:p>
    <w:p w14:paraId="47E52564" w14:textId="77777777" w:rsidR="00681963" w:rsidRPr="00A77327" w:rsidRDefault="00681963" w:rsidP="009A14AC">
      <w:pPr>
        <w:pStyle w:val="Prrafodelista"/>
        <w:ind w:left="1440"/>
      </w:pPr>
      <w:r w:rsidRPr="00A77327">
        <w:t>1s</w:t>
      </w:r>
      <w:r w:rsidRPr="00A77327">
        <w:rPr>
          <w:vertAlign w:val="superscript"/>
        </w:rPr>
        <w:t>2</w:t>
      </w:r>
      <w:r w:rsidRPr="00A77327">
        <w:t xml:space="preserve"> 2s</w:t>
      </w:r>
      <w:r w:rsidRPr="00A77327">
        <w:rPr>
          <w:vertAlign w:val="superscript"/>
        </w:rPr>
        <w:t>2</w:t>
      </w:r>
      <w:r w:rsidRPr="00A77327">
        <w:t xml:space="preserve"> 2p</w:t>
      </w:r>
      <w:r w:rsidRPr="00A77327">
        <w:rPr>
          <w:vertAlign w:val="superscript"/>
        </w:rPr>
        <w:t>6</w:t>
      </w:r>
      <w:r w:rsidRPr="00A77327">
        <w:t xml:space="preserve"> 3s</w:t>
      </w:r>
      <w:r w:rsidRPr="00A77327">
        <w:rPr>
          <w:vertAlign w:val="superscript"/>
        </w:rPr>
        <w:t>2</w:t>
      </w:r>
      <w:r w:rsidRPr="00A77327">
        <w:t xml:space="preserve"> 3p</w:t>
      </w:r>
      <w:r w:rsidRPr="00A77327">
        <w:rPr>
          <w:vertAlign w:val="superscript"/>
        </w:rPr>
        <w:t>6</w:t>
      </w:r>
      <w:r w:rsidRPr="00A77327">
        <w:t>.</w:t>
      </w:r>
    </w:p>
    <w:p w14:paraId="3CD84D29" w14:textId="77777777" w:rsidR="00681963" w:rsidRPr="00A77327" w:rsidRDefault="00681963" w:rsidP="009A14AC">
      <w:pPr>
        <w:pStyle w:val="Prrafodelista"/>
        <w:ind w:left="1440"/>
      </w:pPr>
    </w:p>
    <w:p w14:paraId="511503F2" w14:textId="77777777" w:rsidR="00681963" w:rsidRPr="00A77327" w:rsidRDefault="00681963" w:rsidP="009A14AC">
      <w:pPr>
        <w:pStyle w:val="Prrafodelista"/>
        <w:ind w:left="1440"/>
      </w:pPr>
      <w:r w:rsidRPr="00A77327">
        <w:t>Hasta aquí hemos distribuido 18 electrones. Debido a la anteposición de niveles que mencionamos, los dos siguientes electrones se acomodan en el subnivel 4s, para un total de 20 electrones. Los seis restantes se distribuyen entre los cinco orbitales d. La configuración completa sería entonces:</w:t>
      </w:r>
    </w:p>
    <w:p w14:paraId="2E4543E4" w14:textId="77777777" w:rsidR="00681963" w:rsidRPr="00652863" w:rsidRDefault="00681963" w:rsidP="009A14AC">
      <w:pPr>
        <w:pStyle w:val="Prrafodelista"/>
        <w:ind w:left="1440"/>
      </w:pPr>
      <w:r w:rsidRPr="00A77327">
        <w:t>1s</w:t>
      </w:r>
      <w:r w:rsidRPr="00A77327">
        <w:rPr>
          <w:vertAlign w:val="superscript"/>
        </w:rPr>
        <w:t>2</w:t>
      </w:r>
      <w:r w:rsidRPr="00A77327">
        <w:t xml:space="preserve"> 2s</w:t>
      </w:r>
      <w:r w:rsidRPr="00A77327">
        <w:rPr>
          <w:vertAlign w:val="superscript"/>
        </w:rPr>
        <w:t>2</w:t>
      </w:r>
      <w:r w:rsidRPr="00A77327">
        <w:t xml:space="preserve"> 2p</w:t>
      </w:r>
      <w:r w:rsidRPr="00A77327">
        <w:rPr>
          <w:vertAlign w:val="superscript"/>
        </w:rPr>
        <w:t>6</w:t>
      </w:r>
      <w:r w:rsidRPr="00A77327">
        <w:t xml:space="preserve"> 3s</w:t>
      </w:r>
      <w:r w:rsidRPr="00A77327">
        <w:rPr>
          <w:vertAlign w:val="superscript"/>
        </w:rPr>
        <w:t>2</w:t>
      </w:r>
      <w:r w:rsidRPr="00A77327">
        <w:t xml:space="preserve"> 3p</w:t>
      </w:r>
      <w:r w:rsidRPr="00A77327">
        <w:rPr>
          <w:vertAlign w:val="superscript"/>
        </w:rPr>
        <w:t>6</w:t>
      </w:r>
      <w:r w:rsidRPr="00A77327">
        <w:t xml:space="preserve"> 4s</w:t>
      </w:r>
      <w:r w:rsidRPr="00A77327">
        <w:rPr>
          <w:vertAlign w:val="superscript"/>
        </w:rPr>
        <w:t>2</w:t>
      </w:r>
      <w:r w:rsidRPr="00A77327">
        <w:t xml:space="preserve"> 3d</w:t>
      </w:r>
      <w:r>
        <w:rPr>
          <w:vertAlign w:val="superscript"/>
        </w:rPr>
        <w:t>6</w:t>
      </w:r>
      <w:r>
        <w:t>.</w:t>
      </w:r>
    </w:p>
    <w:p w14:paraId="324A47AA" w14:textId="77777777" w:rsidR="00681963" w:rsidRPr="00E725B4" w:rsidRDefault="00681963" w:rsidP="009A14AC">
      <w:pPr>
        <w:autoSpaceDE w:val="0"/>
        <w:autoSpaceDN w:val="0"/>
        <w:adjustRightInd w:val="0"/>
        <w:spacing w:after="0"/>
        <w:rPr>
          <w:rFonts w:cs="MyriadPro-Light"/>
          <w:b/>
          <w:szCs w:val="22"/>
        </w:rPr>
      </w:pPr>
      <w:r w:rsidRPr="00B02CBD">
        <w:t>En La siguiente dirección</w:t>
      </w:r>
      <w:r>
        <w:t xml:space="preserve"> </w:t>
      </w:r>
      <w:hyperlink r:id="rId125" w:history="1">
        <w:r w:rsidRPr="00E725B4">
          <w:rPr>
            <w:rStyle w:val="Hipervnculo"/>
            <w:rFonts w:cs="MyriadPro-Light"/>
            <w:b/>
            <w:color w:val="002060"/>
            <w:szCs w:val="22"/>
          </w:rPr>
          <w:t>configuración electrónica http://www.educaplus.org/sp2002/configuracion.html</w:t>
        </w:r>
      </w:hyperlink>
    </w:p>
    <w:p w14:paraId="66AC0352" w14:textId="77777777" w:rsidR="00681963" w:rsidRPr="00E725B4" w:rsidRDefault="00681963" w:rsidP="009A14AC">
      <w:pPr>
        <w:autoSpaceDE w:val="0"/>
        <w:autoSpaceDN w:val="0"/>
        <w:adjustRightInd w:val="0"/>
        <w:spacing w:after="0"/>
        <w:rPr>
          <w:rFonts w:cs="MyriadPro-Light"/>
          <w:b/>
          <w:szCs w:val="22"/>
        </w:rPr>
      </w:pPr>
      <w:r w:rsidRPr="00B02CBD">
        <w:t xml:space="preserve">Podrás </w:t>
      </w:r>
      <w:r w:rsidRPr="00B02CBD">
        <w:rPr>
          <w:rFonts w:cs="MyriadPro-Light"/>
          <w:szCs w:val="22"/>
        </w:rPr>
        <w:t>ejemplos de configuración electrónica y la aplicación del principio de construcción paso a paso y desarrollar ejercicios.</w:t>
      </w:r>
      <w:r w:rsidRPr="00E725B4">
        <w:rPr>
          <w:rFonts w:cs="MyriadPro-Light"/>
          <w:b/>
          <w:szCs w:val="22"/>
        </w:rPr>
        <w:t xml:space="preserve"> </w:t>
      </w:r>
    </w:p>
    <w:p w14:paraId="70085453" w14:textId="77777777" w:rsidR="00681963" w:rsidRPr="00E725B4" w:rsidRDefault="00681963" w:rsidP="009A14AC">
      <w:pPr>
        <w:autoSpaceDE w:val="0"/>
        <w:autoSpaceDN w:val="0"/>
        <w:adjustRightInd w:val="0"/>
        <w:spacing w:after="0"/>
        <w:rPr>
          <w:rFonts w:cs="MyriadPro-Light"/>
          <w:b/>
          <w:szCs w:val="22"/>
        </w:rPr>
      </w:pPr>
    </w:p>
    <w:p w14:paraId="0A97F7CE" w14:textId="1E0506A8" w:rsidR="00681963" w:rsidRDefault="00681963" w:rsidP="009A14AC">
      <w:pPr>
        <w:pStyle w:val="Ttulo2"/>
      </w:pPr>
      <w:bookmarkStart w:id="25" w:name="_Toc427869840"/>
      <w:r>
        <w:t>actividad</w:t>
      </w:r>
      <w:bookmarkEnd w:id="25"/>
    </w:p>
    <w:p w14:paraId="030A52DC" w14:textId="77777777" w:rsidR="00681963" w:rsidRPr="00652863" w:rsidRDefault="00681963" w:rsidP="009A14AC"/>
    <w:p w14:paraId="3E197E2A" w14:textId="77777777" w:rsidR="00681963" w:rsidRDefault="00681963" w:rsidP="009040BA">
      <w:pPr>
        <w:pStyle w:val="Prrafodelista"/>
        <w:numPr>
          <w:ilvl w:val="0"/>
          <w:numId w:val="8"/>
        </w:numPr>
      </w:pPr>
      <w:r>
        <w:t xml:space="preserve">¿Cuántos orbitales tienen los siguientes subniveles? y ¿cuántos electrones como máximo puede alojar cada uno? </w:t>
      </w:r>
    </w:p>
    <w:p w14:paraId="7309EC98" w14:textId="77777777" w:rsidR="00681963" w:rsidRDefault="00681963" w:rsidP="009040BA">
      <w:pPr>
        <w:pStyle w:val="Prrafodelista"/>
        <w:numPr>
          <w:ilvl w:val="0"/>
          <w:numId w:val="7"/>
        </w:numPr>
      </w:pPr>
      <w:r>
        <w:t>Subnivel d.</w:t>
      </w:r>
    </w:p>
    <w:p w14:paraId="5EC6842B" w14:textId="77777777" w:rsidR="00681963" w:rsidRDefault="00681963" w:rsidP="009040BA">
      <w:pPr>
        <w:pStyle w:val="Prrafodelista"/>
        <w:numPr>
          <w:ilvl w:val="0"/>
          <w:numId w:val="7"/>
        </w:numPr>
      </w:pPr>
      <w:r>
        <w:t>Subnivel f.</w:t>
      </w:r>
    </w:p>
    <w:p w14:paraId="00C956B1" w14:textId="77777777" w:rsidR="00681963" w:rsidRDefault="00681963" w:rsidP="009A14AC">
      <w:pPr>
        <w:pStyle w:val="Prrafodelista"/>
        <w:ind w:left="1068"/>
      </w:pPr>
    </w:p>
    <w:p w14:paraId="470F7B73" w14:textId="77777777" w:rsidR="00681963" w:rsidRDefault="00681963" w:rsidP="009040BA">
      <w:pPr>
        <w:pStyle w:val="Prrafodelista"/>
        <w:numPr>
          <w:ilvl w:val="0"/>
          <w:numId w:val="8"/>
        </w:numPr>
      </w:pPr>
      <w:r>
        <w:lastRenderedPageBreak/>
        <w:t>Completa las siguientes oraciones con la palabra correspondiente dentro de los paréntesis:</w:t>
      </w:r>
    </w:p>
    <w:p w14:paraId="37FFB8A1" w14:textId="77777777" w:rsidR="00681963" w:rsidRDefault="00681963" w:rsidP="009040BA">
      <w:pPr>
        <w:pStyle w:val="Prrafodelista"/>
        <w:numPr>
          <w:ilvl w:val="0"/>
          <w:numId w:val="9"/>
        </w:numPr>
      </w:pPr>
      <w:r>
        <w:t>El número cuántico () se simboliza con la letra () y toma valores 0, 1, 2, 3 hasta</w:t>
      </w:r>
      <w:r w:rsidR="00592D31" w:rsidRPr="00F2371C">
        <w:rPr>
          <w:noProof/>
          <w:position w:val="-10"/>
        </w:rPr>
        <w:object w:dxaOrig="620" w:dyaOrig="320" w14:anchorId="2A97719C">
          <v:shape id="_x0000_i1096" type="#_x0000_t75" alt="n menos 1" style="width:43pt;height:22pt;mso-width-percent:0;mso-height-percent:0;mso-width-percent:0;mso-height-percent:0" o:ole="">
            <v:imagedata r:id="rId126" o:title=""/>
          </v:shape>
          <o:OLEObject Type="Embed" ProgID="Equation.3" ShapeID="_x0000_i1096" DrawAspect="Content" ObjectID="_1655676364" r:id="rId127"/>
        </w:object>
      </w:r>
      <w:r>
        <w:t>.</w:t>
      </w:r>
    </w:p>
    <w:p w14:paraId="685AD339" w14:textId="77777777" w:rsidR="00681963" w:rsidRDefault="00681963" w:rsidP="009040BA">
      <w:pPr>
        <w:pStyle w:val="Prrafodelista"/>
        <w:numPr>
          <w:ilvl w:val="0"/>
          <w:numId w:val="9"/>
        </w:numPr>
      </w:pPr>
      <w:r>
        <w:t>El máximo de electrones para el orbital “s” son () electrones.</w:t>
      </w:r>
    </w:p>
    <w:p w14:paraId="7F6630A2" w14:textId="77777777" w:rsidR="00681963" w:rsidRDefault="00681963" w:rsidP="009040BA">
      <w:pPr>
        <w:pStyle w:val="Prrafodelista"/>
        <w:numPr>
          <w:ilvl w:val="0"/>
          <w:numId w:val="9"/>
        </w:numPr>
      </w:pPr>
      <w:r>
        <w:t>A los subniveles 0 y 2 se les asignan las letras () y ().</w:t>
      </w:r>
    </w:p>
    <w:p w14:paraId="0E64AB85" w14:textId="77777777" w:rsidR="00681963" w:rsidRDefault="00681963" w:rsidP="009040BA">
      <w:pPr>
        <w:pStyle w:val="Prrafodelista"/>
        <w:numPr>
          <w:ilvl w:val="0"/>
          <w:numId w:val="9"/>
        </w:numPr>
      </w:pPr>
      <w:r>
        <w:t>El subnivel () tiene tres orbitales.</w:t>
      </w:r>
    </w:p>
    <w:p w14:paraId="4714B9C0" w14:textId="77777777" w:rsidR="00681963" w:rsidRDefault="00681963" w:rsidP="009040BA">
      <w:pPr>
        <w:pStyle w:val="Prrafodelista"/>
        <w:numPr>
          <w:ilvl w:val="0"/>
          <w:numId w:val="9"/>
        </w:numPr>
      </w:pPr>
      <w:r>
        <w:t>El número cuántico magnético toma los valores ()</w:t>
      </w:r>
    </w:p>
    <w:p w14:paraId="0126C994" w14:textId="77777777" w:rsidR="00681963" w:rsidRDefault="00681963" w:rsidP="009A14AC">
      <w:pPr>
        <w:pStyle w:val="Prrafodelista"/>
      </w:pPr>
    </w:p>
    <w:p w14:paraId="480FE98A" w14:textId="77777777" w:rsidR="00681963" w:rsidRDefault="00681963" w:rsidP="009040BA">
      <w:pPr>
        <w:pStyle w:val="Prrafodelista"/>
        <w:numPr>
          <w:ilvl w:val="0"/>
          <w:numId w:val="8"/>
        </w:numPr>
      </w:pPr>
      <w:r>
        <w:t>De acuerdo con la información que manejas, responde las preguntas:</w:t>
      </w:r>
    </w:p>
    <w:p w14:paraId="257F2482" w14:textId="77777777" w:rsidR="00681963" w:rsidRDefault="00681963" w:rsidP="009040BA">
      <w:pPr>
        <w:pStyle w:val="Prrafodelista"/>
        <w:numPr>
          <w:ilvl w:val="0"/>
          <w:numId w:val="10"/>
        </w:numPr>
      </w:pPr>
      <w:r>
        <w:t>¿Cuál es la importancia de conocer la “forma” de los orbitales atómicos?</w:t>
      </w:r>
    </w:p>
    <w:p w14:paraId="19A85836" w14:textId="77777777" w:rsidR="00681963" w:rsidRDefault="00681963" w:rsidP="009040BA">
      <w:pPr>
        <w:pStyle w:val="Prrafodelista"/>
        <w:numPr>
          <w:ilvl w:val="0"/>
          <w:numId w:val="10"/>
        </w:numPr>
      </w:pPr>
      <w:r>
        <w:t>¿Por qué es útil conocer la energía de los orbitales atómicos?</w:t>
      </w:r>
    </w:p>
    <w:p w14:paraId="6A4CBFF2" w14:textId="77777777" w:rsidR="00681963" w:rsidRDefault="00681963" w:rsidP="009040BA">
      <w:pPr>
        <w:pStyle w:val="Prrafodelista"/>
        <w:numPr>
          <w:ilvl w:val="0"/>
          <w:numId w:val="10"/>
        </w:numPr>
      </w:pPr>
      <w:r>
        <w:t>¿Qué es un átomo degenerado?</w:t>
      </w:r>
    </w:p>
    <w:p w14:paraId="1D6C86D3" w14:textId="77777777" w:rsidR="00681963" w:rsidRDefault="00681963" w:rsidP="009040BA">
      <w:pPr>
        <w:pStyle w:val="Prrafodelista"/>
        <w:numPr>
          <w:ilvl w:val="0"/>
          <w:numId w:val="10"/>
        </w:numPr>
      </w:pPr>
      <w:r>
        <w:t>¿Cuál es la relación entre la energía de los orbitales atómicos y la configuración electrónica?</w:t>
      </w:r>
    </w:p>
    <w:p w14:paraId="677D134F" w14:textId="77777777" w:rsidR="00681963" w:rsidRDefault="00681963" w:rsidP="009A14AC">
      <w:pPr>
        <w:pStyle w:val="Prrafodelista"/>
      </w:pPr>
    </w:p>
    <w:p w14:paraId="445AA28E" w14:textId="77777777" w:rsidR="00681963" w:rsidRDefault="00681963" w:rsidP="009040BA">
      <w:pPr>
        <w:pStyle w:val="Prrafodelista"/>
        <w:numPr>
          <w:ilvl w:val="0"/>
          <w:numId w:val="8"/>
        </w:numPr>
      </w:pPr>
      <w:r>
        <w:t>Determina la configuración electrónica global de los siguientes elementos.</w:t>
      </w:r>
    </w:p>
    <w:p w14:paraId="641AE7CB" w14:textId="77777777" w:rsidR="00681963" w:rsidRDefault="00681963" w:rsidP="009040BA">
      <w:pPr>
        <w:pStyle w:val="Prrafodelista"/>
        <w:numPr>
          <w:ilvl w:val="0"/>
          <w:numId w:val="11"/>
        </w:numPr>
      </w:pPr>
      <w:r>
        <w:t>Hidrógeno</w:t>
      </w:r>
    </w:p>
    <w:p w14:paraId="773B3826" w14:textId="77777777" w:rsidR="00681963" w:rsidRDefault="00681963" w:rsidP="009040BA">
      <w:pPr>
        <w:pStyle w:val="Prrafodelista"/>
        <w:numPr>
          <w:ilvl w:val="0"/>
          <w:numId w:val="11"/>
        </w:numPr>
      </w:pPr>
      <w:r>
        <w:t>Azufre</w:t>
      </w:r>
    </w:p>
    <w:p w14:paraId="35E60F1A" w14:textId="77777777" w:rsidR="00681963" w:rsidRDefault="00681963" w:rsidP="009040BA">
      <w:pPr>
        <w:pStyle w:val="Prrafodelista"/>
        <w:numPr>
          <w:ilvl w:val="0"/>
          <w:numId w:val="11"/>
        </w:numPr>
      </w:pPr>
      <w:r>
        <w:t>Helio</w:t>
      </w:r>
    </w:p>
    <w:p w14:paraId="55DE37AE" w14:textId="77777777" w:rsidR="00681963" w:rsidRDefault="00681963" w:rsidP="009040BA">
      <w:pPr>
        <w:pStyle w:val="Prrafodelista"/>
        <w:numPr>
          <w:ilvl w:val="0"/>
          <w:numId w:val="11"/>
        </w:numPr>
      </w:pPr>
      <w:r>
        <w:t>Potasio</w:t>
      </w:r>
    </w:p>
    <w:p w14:paraId="490AE2E1" w14:textId="77777777" w:rsidR="00681963" w:rsidRDefault="00681963" w:rsidP="009040BA">
      <w:pPr>
        <w:pStyle w:val="Prrafodelista"/>
        <w:numPr>
          <w:ilvl w:val="0"/>
          <w:numId w:val="11"/>
        </w:numPr>
      </w:pPr>
      <w:r>
        <w:t>Cloro</w:t>
      </w:r>
    </w:p>
    <w:p w14:paraId="41AEB551" w14:textId="77777777" w:rsidR="00681963" w:rsidRDefault="00681963" w:rsidP="009040BA">
      <w:pPr>
        <w:pStyle w:val="Prrafodelista"/>
        <w:numPr>
          <w:ilvl w:val="0"/>
          <w:numId w:val="11"/>
        </w:numPr>
      </w:pPr>
      <w:r>
        <w:t>Neón</w:t>
      </w:r>
    </w:p>
    <w:p w14:paraId="666ECDA0" w14:textId="77777777" w:rsidR="00681963" w:rsidRDefault="00681963" w:rsidP="009040BA">
      <w:pPr>
        <w:pStyle w:val="Prrafodelista"/>
        <w:numPr>
          <w:ilvl w:val="0"/>
          <w:numId w:val="11"/>
        </w:numPr>
      </w:pPr>
      <w:r>
        <w:t>Flúor</w:t>
      </w:r>
    </w:p>
    <w:p w14:paraId="43D34DDD" w14:textId="77777777" w:rsidR="00681963" w:rsidRDefault="00681963" w:rsidP="009040BA">
      <w:pPr>
        <w:pStyle w:val="Prrafodelista"/>
        <w:numPr>
          <w:ilvl w:val="0"/>
          <w:numId w:val="11"/>
        </w:numPr>
      </w:pPr>
      <w:r>
        <w:t>Magnesio</w:t>
      </w:r>
    </w:p>
    <w:p w14:paraId="1C5EEFDA" w14:textId="77777777" w:rsidR="00681963" w:rsidRDefault="00681963" w:rsidP="009040BA">
      <w:pPr>
        <w:pStyle w:val="Prrafodelista"/>
        <w:numPr>
          <w:ilvl w:val="0"/>
          <w:numId w:val="11"/>
        </w:numPr>
      </w:pPr>
      <w:r>
        <w:t>Argón</w:t>
      </w:r>
    </w:p>
    <w:p w14:paraId="01244C80" w14:textId="77777777" w:rsidR="00681963" w:rsidRDefault="00681963" w:rsidP="009040BA">
      <w:pPr>
        <w:pStyle w:val="Prrafodelista"/>
        <w:numPr>
          <w:ilvl w:val="0"/>
          <w:numId w:val="11"/>
        </w:numPr>
      </w:pPr>
      <w:r>
        <w:lastRenderedPageBreak/>
        <w:t>Carbono</w:t>
      </w:r>
    </w:p>
    <w:p w14:paraId="689776DB" w14:textId="77777777" w:rsidR="00681963" w:rsidRDefault="00681963" w:rsidP="009040BA">
      <w:pPr>
        <w:pStyle w:val="Prrafodelista"/>
        <w:numPr>
          <w:ilvl w:val="0"/>
          <w:numId w:val="11"/>
        </w:numPr>
      </w:pPr>
      <w:r>
        <w:t>Nitrógeno</w:t>
      </w:r>
    </w:p>
    <w:p w14:paraId="15B79DC8" w14:textId="77777777" w:rsidR="00681963" w:rsidRDefault="00681963" w:rsidP="009040BA">
      <w:pPr>
        <w:pStyle w:val="Prrafodelista"/>
        <w:numPr>
          <w:ilvl w:val="0"/>
          <w:numId w:val="11"/>
        </w:numPr>
      </w:pPr>
      <w:r>
        <w:t>Criptón</w:t>
      </w:r>
    </w:p>
    <w:p w14:paraId="402CC804" w14:textId="77777777" w:rsidR="00681963" w:rsidRDefault="00681963" w:rsidP="009A14AC">
      <w:pPr>
        <w:pStyle w:val="Prrafodelista"/>
        <w:ind w:left="1068"/>
      </w:pPr>
    </w:p>
    <w:p w14:paraId="11020A70" w14:textId="77777777" w:rsidR="00681963" w:rsidRDefault="00681963" w:rsidP="009040BA">
      <w:pPr>
        <w:pStyle w:val="Prrafodelista"/>
        <w:numPr>
          <w:ilvl w:val="0"/>
          <w:numId w:val="8"/>
        </w:numPr>
      </w:pPr>
      <w:r>
        <w:t>Completa la información solicitada en la siguiente tabla.</w:t>
      </w:r>
    </w:p>
    <w:p w14:paraId="16571B05" w14:textId="77777777" w:rsidR="00681963" w:rsidRPr="00E943E5" w:rsidRDefault="00681963" w:rsidP="009A14AC">
      <w:pPr>
        <w:pStyle w:val="Descripcin"/>
        <w:keepNext/>
        <w:spacing w:line="360" w:lineRule="auto"/>
        <w:rPr>
          <w:color w:val="auto"/>
          <w:sz w:val="24"/>
        </w:rPr>
      </w:pPr>
      <w:bookmarkStart w:id="26" w:name="_Toc424255460"/>
      <w:r w:rsidRPr="00E943E5">
        <w:rPr>
          <w:color w:val="auto"/>
          <w:sz w:val="24"/>
        </w:rPr>
        <w:t xml:space="preserve">Tabla </w:t>
      </w:r>
      <w:r w:rsidRPr="00E943E5">
        <w:rPr>
          <w:color w:val="auto"/>
          <w:sz w:val="24"/>
        </w:rPr>
        <w:fldChar w:fldCharType="begin"/>
      </w:r>
      <w:r w:rsidRPr="00E943E5">
        <w:rPr>
          <w:color w:val="auto"/>
          <w:sz w:val="24"/>
        </w:rPr>
        <w:instrText xml:space="preserve"> SEQ Tabla \* ARABIC </w:instrText>
      </w:r>
      <w:r w:rsidRPr="00E943E5">
        <w:rPr>
          <w:color w:val="auto"/>
          <w:sz w:val="24"/>
        </w:rPr>
        <w:fldChar w:fldCharType="separate"/>
      </w:r>
      <w:r w:rsidR="003B16DE">
        <w:rPr>
          <w:noProof/>
          <w:color w:val="auto"/>
          <w:sz w:val="24"/>
        </w:rPr>
        <w:t>5</w:t>
      </w:r>
      <w:r w:rsidRPr="00E943E5">
        <w:rPr>
          <w:color w:val="auto"/>
          <w:sz w:val="24"/>
        </w:rPr>
        <w:fldChar w:fldCharType="end"/>
      </w:r>
      <w:r w:rsidRPr="00E943E5">
        <w:rPr>
          <w:color w:val="auto"/>
          <w:sz w:val="24"/>
        </w:rPr>
        <w:t>. Configuración electrónica de los elementos</w:t>
      </w:r>
      <w:r>
        <w:rPr>
          <w:color w:val="auto"/>
          <w:sz w:val="24"/>
        </w:rPr>
        <w:t>.</w:t>
      </w:r>
      <w:bookmarkEnd w:id="26"/>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Description w:val="Configuración electrónica y número de valencia en  diferentes elementos teniendo en cuenta el numero de electrones que posee el átomo."/>
      </w:tblPr>
      <w:tblGrid>
        <w:gridCol w:w="1694"/>
        <w:gridCol w:w="1984"/>
        <w:gridCol w:w="3088"/>
        <w:gridCol w:w="2026"/>
      </w:tblGrid>
      <w:tr w:rsidR="00681963" w:rsidRPr="00B824AC" w14:paraId="4FF47F8F" w14:textId="77777777" w:rsidTr="00EE3881">
        <w:trPr>
          <w:tblHeader/>
        </w:trPr>
        <w:tc>
          <w:tcPr>
            <w:tcW w:w="1696" w:type="dxa"/>
            <w:shd w:val="clear" w:color="auto" w:fill="2E74B5" w:themeFill="accent1" w:themeFillShade="BF"/>
          </w:tcPr>
          <w:p w14:paraId="26B4485D" w14:textId="77777777" w:rsidR="00681963" w:rsidRPr="00B824AC" w:rsidRDefault="00681963" w:rsidP="009A14AC">
            <w:pPr>
              <w:rPr>
                <w:b/>
              </w:rPr>
            </w:pPr>
            <w:r w:rsidRPr="00B824AC">
              <w:rPr>
                <w:b/>
              </w:rPr>
              <w:t>ELEMENTO</w:t>
            </w:r>
          </w:p>
        </w:tc>
        <w:tc>
          <w:tcPr>
            <w:tcW w:w="1985" w:type="dxa"/>
            <w:shd w:val="clear" w:color="auto" w:fill="2E74B5" w:themeFill="accent1" w:themeFillShade="BF"/>
          </w:tcPr>
          <w:p w14:paraId="6D48DE71" w14:textId="77777777" w:rsidR="00681963" w:rsidRPr="00B824AC" w:rsidRDefault="00681963" w:rsidP="009A14AC">
            <w:pPr>
              <w:rPr>
                <w:b/>
              </w:rPr>
            </w:pPr>
            <w:r w:rsidRPr="00B824AC">
              <w:rPr>
                <w:b/>
              </w:rPr>
              <w:t>NUMERO DE ELECTRONES</w:t>
            </w:r>
          </w:p>
        </w:tc>
        <w:tc>
          <w:tcPr>
            <w:tcW w:w="3118" w:type="dxa"/>
            <w:shd w:val="clear" w:color="auto" w:fill="2E74B5" w:themeFill="accent1" w:themeFillShade="BF"/>
          </w:tcPr>
          <w:p w14:paraId="1F8A79E8" w14:textId="77777777" w:rsidR="00681963" w:rsidRPr="00B824AC" w:rsidRDefault="00681963" w:rsidP="009A14AC">
            <w:pPr>
              <w:rPr>
                <w:b/>
              </w:rPr>
            </w:pPr>
            <w:r w:rsidRPr="00B824AC">
              <w:rPr>
                <w:b/>
              </w:rPr>
              <w:t>CONFIGURACIÓN ELECTRÓNICA</w:t>
            </w:r>
          </w:p>
        </w:tc>
        <w:tc>
          <w:tcPr>
            <w:tcW w:w="2029" w:type="dxa"/>
            <w:shd w:val="clear" w:color="auto" w:fill="2E74B5" w:themeFill="accent1" w:themeFillShade="BF"/>
          </w:tcPr>
          <w:p w14:paraId="1E737FA4" w14:textId="77777777" w:rsidR="00681963" w:rsidRPr="00B824AC" w:rsidRDefault="00681963" w:rsidP="009A14AC">
            <w:pPr>
              <w:rPr>
                <w:b/>
              </w:rPr>
            </w:pPr>
            <w:r w:rsidRPr="00B824AC">
              <w:rPr>
                <w:b/>
              </w:rPr>
              <w:t>ELECTRONES DE VALENCIA</w:t>
            </w:r>
          </w:p>
        </w:tc>
      </w:tr>
      <w:tr w:rsidR="00681963" w14:paraId="2EAD6E1E" w14:textId="77777777" w:rsidTr="00EE3881">
        <w:trPr>
          <w:tblHeader/>
        </w:trPr>
        <w:tc>
          <w:tcPr>
            <w:tcW w:w="1696" w:type="dxa"/>
            <w:shd w:val="clear" w:color="auto" w:fill="9CC2E5" w:themeFill="accent1" w:themeFillTint="99"/>
          </w:tcPr>
          <w:p w14:paraId="71CE67A3" w14:textId="77777777" w:rsidR="00681963" w:rsidRPr="00961A47" w:rsidRDefault="00681963" w:rsidP="009A14AC">
            <w:pPr>
              <w:rPr>
                <w:b/>
              </w:rPr>
            </w:pPr>
            <w:r w:rsidRPr="00961A47">
              <w:rPr>
                <w:b/>
              </w:rPr>
              <w:t>Helio</w:t>
            </w:r>
          </w:p>
        </w:tc>
        <w:tc>
          <w:tcPr>
            <w:tcW w:w="1985" w:type="dxa"/>
            <w:shd w:val="clear" w:color="auto" w:fill="9CC2E5" w:themeFill="accent1" w:themeFillTint="99"/>
          </w:tcPr>
          <w:p w14:paraId="166ADE7D" w14:textId="77777777" w:rsidR="00681963" w:rsidRPr="00961A47" w:rsidRDefault="00681963" w:rsidP="009A14AC">
            <w:pPr>
              <w:rPr>
                <w:b/>
              </w:rPr>
            </w:pPr>
            <w:r w:rsidRPr="00961A47">
              <w:rPr>
                <w:b/>
              </w:rPr>
              <w:t>2</w:t>
            </w:r>
          </w:p>
        </w:tc>
        <w:tc>
          <w:tcPr>
            <w:tcW w:w="3118" w:type="dxa"/>
            <w:shd w:val="clear" w:color="auto" w:fill="9CC2E5" w:themeFill="accent1" w:themeFillTint="99"/>
          </w:tcPr>
          <w:p w14:paraId="1CE62812" w14:textId="77777777" w:rsidR="00681963" w:rsidRPr="00961A47" w:rsidRDefault="00681963" w:rsidP="009A14AC">
            <w:pPr>
              <w:rPr>
                <w:b/>
              </w:rPr>
            </w:pPr>
          </w:p>
        </w:tc>
        <w:tc>
          <w:tcPr>
            <w:tcW w:w="2029" w:type="dxa"/>
            <w:shd w:val="clear" w:color="auto" w:fill="9CC2E5" w:themeFill="accent1" w:themeFillTint="99"/>
          </w:tcPr>
          <w:p w14:paraId="449BF908" w14:textId="77777777" w:rsidR="00681963" w:rsidRPr="00961A47" w:rsidRDefault="00681963" w:rsidP="009A14AC">
            <w:pPr>
              <w:rPr>
                <w:b/>
              </w:rPr>
            </w:pPr>
          </w:p>
        </w:tc>
      </w:tr>
      <w:tr w:rsidR="00681963" w14:paraId="156EDD58" w14:textId="77777777" w:rsidTr="00EE3881">
        <w:trPr>
          <w:tblHeader/>
        </w:trPr>
        <w:tc>
          <w:tcPr>
            <w:tcW w:w="1696" w:type="dxa"/>
            <w:shd w:val="clear" w:color="auto" w:fill="9CC2E5" w:themeFill="accent1" w:themeFillTint="99"/>
          </w:tcPr>
          <w:p w14:paraId="4E662FF1" w14:textId="77777777" w:rsidR="00681963" w:rsidRPr="00961A47" w:rsidRDefault="00681963" w:rsidP="009A14AC">
            <w:pPr>
              <w:rPr>
                <w:b/>
              </w:rPr>
            </w:pPr>
          </w:p>
        </w:tc>
        <w:tc>
          <w:tcPr>
            <w:tcW w:w="1985" w:type="dxa"/>
            <w:shd w:val="clear" w:color="auto" w:fill="9CC2E5" w:themeFill="accent1" w:themeFillTint="99"/>
          </w:tcPr>
          <w:p w14:paraId="414A0F7C" w14:textId="77777777" w:rsidR="00681963" w:rsidRPr="00961A47" w:rsidRDefault="00681963" w:rsidP="009A14AC">
            <w:pPr>
              <w:rPr>
                <w:b/>
              </w:rPr>
            </w:pPr>
            <w:r w:rsidRPr="00961A47">
              <w:rPr>
                <w:b/>
              </w:rPr>
              <w:t>6</w:t>
            </w:r>
          </w:p>
        </w:tc>
        <w:tc>
          <w:tcPr>
            <w:tcW w:w="3118" w:type="dxa"/>
            <w:shd w:val="clear" w:color="auto" w:fill="9CC2E5" w:themeFill="accent1" w:themeFillTint="99"/>
          </w:tcPr>
          <w:p w14:paraId="5140E734" w14:textId="77777777" w:rsidR="00681963" w:rsidRPr="00D16D86" w:rsidRDefault="00681963" w:rsidP="009A14AC">
            <w:pPr>
              <w:rPr>
                <w:b/>
              </w:rPr>
            </w:pPr>
            <w:r w:rsidRPr="00961A47">
              <w:rPr>
                <w:b/>
              </w:rPr>
              <w:t>1s</w:t>
            </w:r>
            <w:r w:rsidRPr="002A5CFA">
              <w:rPr>
                <w:b/>
                <w:vertAlign w:val="superscript"/>
              </w:rPr>
              <w:t>2</w:t>
            </w:r>
            <w:r w:rsidRPr="00961A47">
              <w:rPr>
                <w:b/>
              </w:rPr>
              <w:t xml:space="preserve"> 2s</w:t>
            </w:r>
            <w:r w:rsidRPr="002A5CFA">
              <w:rPr>
                <w:b/>
                <w:vertAlign w:val="superscript"/>
              </w:rPr>
              <w:t>2</w:t>
            </w:r>
            <w:r w:rsidRPr="00961A47">
              <w:rPr>
                <w:b/>
              </w:rPr>
              <w:t xml:space="preserve"> 2p</w:t>
            </w:r>
            <w:r w:rsidRPr="002A5CFA">
              <w:rPr>
                <w:b/>
                <w:vertAlign w:val="superscript"/>
              </w:rPr>
              <w:t>2</w:t>
            </w:r>
          </w:p>
        </w:tc>
        <w:tc>
          <w:tcPr>
            <w:tcW w:w="2029" w:type="dxa"/>
            <w:shd w:val="clear" w:color="auto" w:fill="9CC2E5" w:themeFill="accent1" w:themeFillTint="99"/>
          </w:tcPr>
          <w:p w14:paraId="41F2A9F4" w14:textId="77777777" w:rsidR="00681963" w:rsidRPr="00961A47" w:rsidRDefault="00681963" w:rsidP="009A14AC">
            <w:pPr>
              <w:rPr>
                <w:b/>
              </w:rPr>
            </w:pPr>
          </w:p>
        </w:tc>
      </w:tr>
      <w:tr w:rsidR="00681963" w14:paraId="27D0B792" w14:textId="77777777" w:rsidTr="00EE3881">
        <w:trPr>
          <w:tblHeader/>
        </w:trPr>
        <w:tc>
          <w:tcPr>
            <w:tcW w:w="1696" w:type="dxa"/>
            <w:shd w:val="clear" w:color="auto" w:fill="9CC2E5" w:themeFill="accent1" w:themeFillTint="99"/>
          </w:tcPr>
          <w:p w14:paraId="592E3B6E" w14:textId="77777777" w:rsidR="00681963" w:rsidRPr="00961A47" w:rsidRDefault="00681963" w:rsidP="009A14AC">
            <w:pPr>
              <w:rPr>
                <w:b/>
              </w:rPr>
            </w:pPr>
          </w:p>
        </w:tc>
        <w:tc>
          <w:tcPr>
            <w:tcW w:w="1985" w:type="dxa"/>
            <w:shd w:val="clear" w:color="auto" w:fill="9CC2E5" w:themeFill="accent1" w:themeFillTint="99"/>
          </w:tcPr>
          <w:p w14:paraId="5DAAC938" w14:textId="77777777" w:rsidR="00681963" w:rsidRPr="00961A47" w:rsidRDefault="00681963" w:rsidP="009A14AC">
            <w:pPr>
              <w:rPr>
                <w:b/>
              </w:rPr>
            </w:pPr>
            <w:r w:rsidRPr="00961A47">
              <w:rPr>
                <w:b/>
              </w:rPr>
              <w:t>8</w:t>
            </w:r>
          </w:p>
        </w:tc>
        <w:tc>
          <w:tcPr>
            <w:tcW w:w="3118" w:type="dxa"/>
            <w:shd w:val="clear" w:color="auto" w:fill="9CC2E5" w:themeFill="accent1" w:themeFillTint="99"/>
          </w:tcPr>
          <w:p w14:paraId="7BF65683" w14:textId="77777777" w:rsidR="00681963" w:rsidRPr="00961A47" w:rsidRDefault="00681963" w:rsidP="009A14AC">
            <w:pPr>
              <w:rPr>
                <w:b/>
              </w:rPr>
            </w:pPr>
          </w:p>
        </w:tc>
        <w:tc>
          <w:tcPr>
            <w:tcW w:w="2029" w:type="dxa"/>
            <w:shd w:val="clear" w:color="auto" w:fill="9CC2E5" w:themeFill="accent1" w:themeFillTint="99"/>
          </w:tcPr>
          <w:p w14:paraId="3461D262" w14:textId="77777777" w:rsidR="00681963" w:rsidRPr="00961A47" w:rsidRDefault="00681963" w:rsidP="009A14AC">
            <w:pPr>
              <w:rPr>
                <w:b/>
              </w:rPr>
            </w:pPr>
            <w:r w:rsidRPr="00961A47">
              <w:rPr>
                <w:b/>
              </w:rPr>
              <w:t>6</w:t>
            </w:r>
          </w:p>
        </w:tc>
      </w:tr>
      <w:tr w:rsidR="00681963" w14:paraId="482B776C" w14:textId="77777777" w:rsidTr="00EE3881">
        <w:trPr>
          <w:tblHeader/>
        </w:trPr>
        <w:tc>
          <w:tcPr>
            <w:tcW w:w="1696" w:type="dxa"/>
            <w:shd w:val="clear" w:color="auto" w:fill="9CC2E5" w:themeFill="accent1" w:themeFillTint="99"/>
          </w:tcPr>
          <w:p w14:paraId="0D1F17D6" w14:textId="77777777" w:rsidR="00681963" w:rsidRPr="00961A47" w:rsidRDefault="00681963" w:rsidP="009A14AC">
            <w:pPr>
              <w:rPr>
                <w:b/>
              </w:rPr>
            </w:pPr>
            <w:r w:rsidRPr="00961A47">
              <w:rPr>
                <w:b/>
              </w:rPr>
              <w:t>Neón</w:t>
            </w:r>
          </w:p>
        </w:tc>
        <w:tc>
          <w:tcPr>
            <w:tcW w:w="1985" w:type="dxa"/>
            <w:shd w:val="clear" w:color="auto" w:fill="9CC2E5" w:themeFill="accent1" w:themeFillTint="99"/>
          </w:tcPr>
          <w:p w14:paraId="7CE21E44" w14:textId="77777777" w:rsidR="00681963" w:rsidRPr="00961A47" w:rsidRDefault="00681963" w:rsidP="009A14AC">
            <w:pPr>
              <w:rPr>
                <w:b/>
              </w:rPr>
            </w:pPr>
          </w:p>
        </w:tc>
        <w:tc>
          <w:tcPr>
            <w:tcW w:w="3118" w:type="dxa"/>
            <w:shd w:val="clear" w:color="auto" w:fill="9CC2E5" w:themeFill="accent1" w:themeFillTint="99"/>
          </w:tcPr>
          <w:p w14:paraId="09B01962" w14:textId="77777777" w:rsidR="00681963" w:rsidRPr="00D16D86" w:rsidRDefault="00681963" w:rsidP="009A14AC">
            <w:pPr>
              <w:rPr>
                <w:b/>
              </w:rPr>
            </w:pPr>
            <w:r w:rsidRPr="00961A47">
              <w:rPr>
                <w:b/>
              </w:rPr>
              <w:t>1s</w:t>
            </w:r>
            <w:r w:rsidRPr="002A5CFA">
              <w:rPr>
                <w:b/>
                <w:vertAlign w:val="superscript"/>
              </w:rPr>
              <w:t>2</w:t>
            </w:r>
            <w:r w:rsidRPr="00961A47">
              <w:rPr>
                <w:b/>
              </w:rPr>
              <w:t xml:space="preserve"> 2s</w:t>
            </w:r>
            <w:r w:rsidRPr="002A5CFA">
              <w:rPr>
                <w:b/>
                <w:vertAlign w:val="superscript"/>
              </w:rPr>
              <w:t>2</w:t>
            </w:r>
            <w:r w:rsidRPr="00961A47">
              <w:rPr>
                <w:b/>
              </w:rPr>
              <w:t xml:space="preserve"> 2p</w:t>
            </w:r>
            <w:r w:rsidRPr="002A5CFA">
              <w:rPr>
                <w:b/>
                <w:vertAlign w:val="superscript"/>
              </w:rPr>
              <w:t>6</w:t>
            </w:r>
            <w:r>
              <w:rPr>
                <w:b/>
                <w:vertAlign w:val="superscript"/>
              </w:rPr>
              <w:t xml:space="preserve"> </w:t>
            </w:r>
          </w:p>
        </w:tc>
        <w:tc>
          <w:tcPr>
            <w:tcW w:w="2029" w:type="dxa"/>
            <w:shd w:val="clear" w:color="auto" w:fill="9CC2E5" w:themeFill="accent1" w:themeFillTint="99"/>
          </w:tcPr>
          <w:p w14:paraId="43CA6FAF" w14:textId="77777777" w:rsidR="00681963" w:rsidRPr="00961A47" w:rsidRDefault="00681963" w:rsidP="009A14AC">
            <w:pPr>
              <w:rPr>
                <w:b/>
              </w:rPr>
            </w:pPr>
          </w:p>
        </w:tc>
      </w:tr>
      <w:tr w:rsidR="00681963" w14:paraId="4578F10D" w14:textId="77777777" w:rsidTr="00EE3881">
        <w:trPr>
          <w:tblHeader/>
        </w:trPr>
        <w:tc>
          <w:tcPr>
            <w:tcW w:w="1696" w:type="dxa"/>
            <w:shd w:val="clear" w:color="auto" w:fill="9CC2E5" w:themeFill="accent1" w:themeFillTint="99"/>
          </w:tcPr>
          <w:p w14:paraId="469144D3" w14:textId="77777777" w:rsidR="00681963" w:rsidRPr="00961A47" w:rsidRDefault="00681963" w:rsidP="009A14AC">
            <w:pPr>
              <w:rPr>
                <w:b/>
              </w:rPr>
            </w:pPr>
            <w:r w:rsidRPr="00961A47">
              <w:rPr>
                <w:b/>
              </w:rPr>
              <w:t>Sodio</w:t>
            </w:r>
          </w:p>
        </w:tc>
        <w:tc>
          <w:tcPr>
            <w:tcW w:w="1985" w:type="dxa"/>
            <w:shd w:val="clear" w:color="auto" w:fill="9CC2E5" w:themeFill="accent1" w:themeFillTint="99"/>
          </w:tcPr>
          <w:p w14:paraId="4E0A1D48" w14:textId="77777777" w:rsidR="00681963" w:rsidRPr="00961A47" w:rsidRDefault="00681963" w:rsidP="009A14AC">
            <w:pPr>
              <w:rPr>
                <w:b/>
              </w:rPr>
            </w:pPr>
            <w:r w:rsidRPr="00961A47">
              <w:rPr>
                <w:b/>
              </w:rPr>
              <w:t>11</w:t>
            </w:r>
          </w:p>
        </w:tc>
        <w:tc>
          <w:tcPr>
            <w:tcW w:w="3118" w:type="dxa"/>
            <w:shd w:val="clear" w:color="auto" w:fill="9CC2E5" w:themeFill="accent1" w:themeFillTint="99"/>
          </w:tcPr>
          <w:p w14:paraId="751229B2" w14:textId="77777777" w:rsidR="00681963" w:rsidRPr="00961A47" w:rsidRDefault="00681963" w:rsidP="009A14AC">
            <w:pPr>
              <w:rPr>
                <w:b/>
              </w:rPr>
            </w:pPr>
          </w:p>
        </w:tc>
        <w:tc>
          <w:tcPr>
            <w:tcW w:w="2029" w:type="dxa"/>
            <w:shd w:val="clear" w:color="auto" w:fill="9CC2E5" w:themeFill="accent1" w:themeFillTint="99"/>
          </w:tcPr>
          <w:p w14:paraId="54D689FF" w14:textId="77777777" w:rsidR="00681963" w:rsidRPr="00961A47" w:rsidRDefault="00681963" w:rsidP="009A14AC">
            <w:pPr>
              <w:rPr>
                <w:b/>
              </w:rPr>
            </w:pPr>
          </w:p>
        </w:tc>
      </w:tr>
      <w:tr w:rsidR="00681963" w14:paraId="10EB5C86" w14:textId="77777777" w:rsidTr="00EE3881">
        <w:trPr>
          <w:tblHeader/>
        </w:trPr>
        <w:tc>
          <w:tcPr>
            <w:tcW w:w="1696" w:type="dxa"/>
            <w:shd w:val="clear" w:color="auto" w:fill="9CC2E5" w:themeFill="accent1" w:themeFillTint="99"/>
          </w:tcPr>
          <w:p w14:paraId="4BC44B66" w14:textId="77777777" w:rsidR="00681963" w:rsidRPr="00961A47" w:rsidRDefault="00681963" w:rsidP="009A14AC">
            <w:pPr>
              <w:rPr>
                <w:b/>
              </w:rPr>
            </w:pPr>
          </w:p>
        </w:tc>
        <w:tc>
          <w:tcPr>
            <w:tcW w:w="1985" w:type="dxa"/>
            <w:shd w:val="clear" w:color="auto" w:fill="9CC2E5" w:themeFill="accent1" w:themeFillTint="99"/>
          </w:tcPr>
          <w:p w14:paraId="448D736D" w14:textId="77777777" w:rsidR="00681963" w:rsidRPr="00961A47" w:rsidRDefault="00681963" w:rsidP="009A14AC">
            <w:pPr>
              <w:rPr>
                <w:b/>
              </w:rPr>
            </w:pPr>
          </w:p>
        </w:tc>
        <w:tc>
          <w:tcPr>
            <w:tcW w:w="3118" w:type="dxa"/>
            <w:shd w:val="clear" w:color="auto" w:fill="9CC2E5" w:themeFill="accent1" w:themeFillTint="99"/>
          </w:tcPr>
          <w:p w14:paraId="0192019B" w14:textId="77777777" w:rsidR="00681963" w:rsidRPr="00D16D86" w:rsidRDefault="00681963" w:rsidP="009A14AC">
            <w:pPr>
              <w:rPr>
                <w:b/>
              </w:rPr>
            </w:pPr>
            <w:r w:rsidRPr="00961A47">
              <w:rPr>
                <w:b/>
              </w:rPr>
              <w:t>1s</w:t>
            </w:r>
            <w:r w:rsidRPr="002A5CFA">
              <w:rPr>
                <w:b/>
                <w:vertAlign w:val="superscript"/>
              </w:rPr>
              <w:t>2</w:t>
            </w:r>
            <w:r w:rsidRPr="00961A47">
              <w:rPr>
                <w:b/>
              </w:rPr>
              <w:t xml:space="preserve"> 2s</w:t>
            </w:r>
            <w:r w:rsidRPr="002A5CFA">
              <w:rPr>
                <w:b/>
                <w:vertAlign w:val="superscript"/>
              </w:rPr>
              <w:t>2</w:t>
            </w:r>
            <w:r w:rsidRPr="00961A47">
              <w:rPr>
                <w:b/>
              </w:rPr>
              <w:t xml:space="preserve"> 2p</w:t>
            </w:r>
            <w:r w:rsidRPr="002A5CFA">
              <w:rPr>
                <w:b/>
                <w:vertAlign w:val="superscript"/>
              </w:rPr>
              <w:t>6</w:t>
            </w:r>
            <w:r w:rsidRPr="00961A47">
              <w:rPr>
                <w:b/>
              </w:rPr>
              <w:t xml:space="preserve"> 3s</w:t>
            </w:r>
            <w:r w:rsidRPr="002A5CFA">
              <w:rPr>
                <w:b/>
                <w:vertAlign w:val="superscript"/>
              </w:rPr>
              <w:t>2</w:t>
            </w:r>
          </w:p>
        </w:tc>
        <w:tc>
          <w:tcPr>
            <w:tcW w:w="2029" w:type="dxa"/>
            <w:shd w:val="clear" w:color="auto" w:fill="9CC2E5" w:themeFill="accent1" w:themeFillTint="99"/>
          </w:tcPr>
          <w:p w14:paraId="59544517" w14:textId="77777777" w:rsidR="00681963" w:rsidRPr="00961A47" w:rsidRDefault="00681963" w:rsidP="009A14AC">
            <w:pPr>
              <w:rPr>
                <w:b/>
              </w:rPr>
            </w:pPr>
            <w:r w:rsidRPr="00961A47">
              <w:rPr>
                <w:b/>
              </w:rPr>
              <w:t>2</w:t>
            </w:r>
          </w:p>
        </w:tc>
      </w:tr>
      <w:tr w:rsidR="00681963" w14:paraId="543651AB" w14:textId="77777777" w:rsidTr="00EE3881">
        <w:trPr>
          <w:tblHeader/>
        </w:trPr>
        <w:tc>
          <w:tcPr>
            <w:tcW w:w="1696" w:type="dxa"/>
            <w:shd w:val="clear" w:color="auto" w:fill="9CC2E5" w:themeFill="accent1" w:themeFillTint="99"/>
          </w:tcPr>
          <w:p w14:paraId="30494577" w14:textId="77777777" w:rsidR="00681963" w:rsidRPr="00961A47" w:rsidRDefault="00681963" w:rsidP="009A14AC">
            <w:pPr>
              <w:rPr>
                <w:b/>
              </w:rPr>
            </w:pPr>
            <w:r w:rsidRPr="00961A47">
              <w:rPr>
                <w:b/>
              </w:rPr>
              <w:t>Aluminio</w:t>
            </w:r>
          </w:p>
        </w:tc>
        <w:tc>
          <w:tcPr>
            <w:tcW w:w="1985" w:type="dxa"/>
            <w:shd w:val="clear" w:color="auto" w:fill="9CC2E5" w:themeFill="accent1" w:themeFillTint="99"/>
          </w:tcPr>
          <w:p w14:paraId="05FAB655" w14:textId="77777777" w:rsidR="00681963" w:rsidRPr="00961A47" w:rsidRDefault="00681963" w:rsidP="009A14AC">
            <w:pPr>
              <w:rPr>
                <w:b/>
              </w:rPr>
            </w:pPr>
          </w:p>
        </w:tc>
        <w:tc>
          <w:tcPr>
            <w:tcW w:w="3118" w:type="dxa"/>
            <w:shd w:val="clear" w:color="auto" w:fill="9CC2E5" w:themeFill="accent1" w:themeFillTint="99"/>
          </w:tcPr>
          <w:p w14:paraId="7E319505" w14:textId="77777777" w:rsidR="00681963" w:rsidRPr="00961A47" w:rsidRDefault="00681963" w:rsidP="009A14AC">
            <w:pPr>
              <w:rPr>
                <w:b/>
              </w:rPr>
            </w:pPr>
          </w:p>
        </w:tc>
        <w:tc>
          <w:tcPr>
            <w:tcW w:w="2029" w:type="dxa"/>
            <w:shd w:val="clear" w:color="auto" w:fill="9CC2E5" w:themeFill="accent1" w:themeFillTint="99"/>
          </w:tcPr>
          <w:p w14:paraId="4F2EDF38" w14:textId="77777777" w:rsidR="00681963" w:rsidRPr="00961A47" w:rsidRDefault="00681963" w:rsidP="009A14AC">
            <w:pPr>
              <w:rPr>
                <w:b/>
              </w:rPr>
            </w:pPr>
            <w:r w:rsidRPr="00961A47">
              <w:rPr>
                <w:b/>
              </w:rPr>
              <w:t>3</w:t>
            </w:r>
          </w:p>
        </w:tc>
      </w:tr>
    </w:tbl>
    <w:p w14:paraId="42E7DD4B" w14:textId="77777777" w:rsidR="00681963" w:rsidRDefault="00681963" w:rsidP="009A14AC"/>
    <w:p w14:paraId="54216DB9" w14:textId="77777777" w:rsidR="00681963" w:rsidRDefault="00681963" w:rsidP="009040BA">
      <w:pPr>
        <w:pStyle w:val="Prrafodelista"/>
        <w:numPr>
          <w:ilvl w:val="0"/>
          <w:numId w:val="8"/>
        </w:numPr>
      </w:pPr>
      <w:r>
        <w:t>Explica los siguientes principios:</w:t>
      </w:r>
    </w:p>
    <w:p w14:paraId="217B2621" w14:textId="77777777" w:rsidR="00681963" w:rsidRDefault="00681963" w:rsidP="009040BA">
      <w:pPr>
        <w:pStyle w:val="Prrafodelista"/>
        <w:numPr>
          <w:ilvl w:val="0"/>
          <w:numId w:val="12"/>
        </w:numPr>
      </w:pPr>
      <w:r>
        <w:t>De mínima energía.</w:t>
      </w:r>
    </w:p>
    <w:p w14:paraId="0C728440" w14:textId="77777777" w:rsidR="00681963" w:rsidRDefault="00681963" w:rsidP="009040BA">
      <w:pPr>
        <w:pStyle w:val="Prrafodelista"/>
        <w:numPr>
          <w:ilvl w:val="0"/>
          <w:numId w:val="12"/>
        </w:numPr>
      </w:pPr>
      <w:r>
        <w:t xml:space="preserve">De exclusión de </w:t>
      </w:r>
      <w:r w:rsidRPr="0074402D">
        <w:rPr>
          <w:lang w:val="en-AU"/>
        </w:rPr>
        <w:t>Pauli</w:t>
      </w:r>
      <w:r>
        <w:t>.</w:t>
      </w:r>
    </w:p>
    <w:p w14:paraId="204850F0" w14:textId="77777777" w:rsidR="00681963" w:rsidRDefault="00681963" w:rsidP="009040BA">
      <w:pPr>
        <w:pStyle w:val="Prrafodelista"/>
        <w:numPr>
          <w:ilvl w:val="0"/>
          <w:numId w:val="12"/>
        </w:numPr>
      </w:pPr>
      <w:r>
        <w:t xml:space="preserve">De máxima multiplicidad de </w:t>
      </w:r>
      <w:r w:rsidRPr="00D36D6C">
        <w:t>Hund.</w:t>
      </w:r>
    </w:p>
    <w:p w14:paraId="1155B7D2" w14:textId="77777777" w:rsidR="00681963" w:rsidRDefault="00681963" w:rsidP="009A14AC">
      <w:pPr>
        <w:pStyle w:val="Prrafodelista"/>
        <w:ind w:left="1068"/>
      </w:pPr>
    </w:p>
    <w:p w14:paraId="2079A259" w14:textId="77777777" w:rsidR="00681963" w:rsidRDefault="00681963" w:rsidP="009040BA">
      <w:pPr>
        <w:pStyle w:val="Prrafodelista"/>
        <w:numPr>
          <w:ilvl w:val="0"/>
          <w:numId w:val="8"/>
        </w:numPr>
      </w:pPr>
      <w:r>
        <w:t>Completa la información solicitada en la siguiente tabla.</w:t>
      </w:r>
    </w:p>
    <w:p w14:paraId="7555E681" w14:textId="77777777" w:rsidR="00681963" w:rsidRPr="00706E07" w:rsidRDefault="00681963" w:rsidP="009A14AC">
      <w:pPr>
        <w:pStyle w:val="Descripcin"/>
        <w:keepNext/>
        <w:spacing w:line="360" w:lineRule="auto"/>
        <w:rPr>
          <w:color w:val="auto"/>
          <w:sz w:val="24"/>
        </w:rPr>
      </w:pPr>
      <w:bookmarkStart w:id="27" w:name="_Toc424255461"/>
      <w:r w:rsidRPr="00706E07">
        <w:rPr>
          <w:color w:val="auto"/>
          <w:sz w:val="24"/>
        </w:rPr>
        <w:lastRenderedPageBreak/>
        <w:t xml:space="preserve">Tabla </w:t>
      </w:r>
      <w:r w:rsidRPr="00706E07">
        <w:rPr>
          <w:color w:val="auto"/>
          <w:sz w:val="24"/>
        </w:rPr>
        <w:fldChar w:fldCharType="begin"/>
      </w:r>
      <w:r w:rsidRPr="00706E07">
        <w:rPr>
          <w:color w:val="auto"/>
          <w:sz w:val="24"/>
        </w:rPr>
        <w:instrText xml:space="preserve"> SEQ Tabla \* ARABIC </w:instrText>
      </w:r>
      <w:r w:rsidRPr="00706E07">
        <w:rPr>
          <w:color w:val="auto"/>
          <w:sz w:val="24"/>
        </w:rPr>
        <w:fldChar w:fldCharType="separate"/>
      </w:r>
      <w:r w:rsidR="003B16DE">
        <w:rPr>
          <w:noProof/>
          <w:color w:val="auto"/>
          <w:sz w:val="24"/>
        </w:rPr>
        <w:t>6</w:t>
      </w:r>
      <w:r w:rsidRPr="00706E07">
        <w:rPr>
          <w:color w:val="auto"/>
          <w:sz w:val="24"/>
        </w:rPr>
        <w:fldChar w:fldCharType="end"/>
      </w:r>
      <w:r w:rsidRPr="00706E07">
        <w:rPr>
          <w:color w:val="auto"/>
          <w:sz w:val="24"/>
        </w:rPr>
        <w:t>. Configuración global según número atómico.</w:t>
      </w:r>
      <w:bookmarkEnd w:id="27"/>
    </w:p>
    <w:tbl>
      <w:tblPr>
        <w:tblW w:w="499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Description w:val="De acuerdo al número de protones de un átomo, completar la configuración global externa."/>
      </w:tblPr>
      <w:tblGrid>
        <w:gridCol w:w="4390"/>
        <w:gridCol w:w="4391"/>
      </w:tblGrid>
      <w:tr w:rsidR="00681963" w14:paraId="29326DC3" w14:textId="77777777" w:rsidTr="00EE3881">
        <w:trPr>
          <w:tblHeader/>
        </w:trPr>
        <w:tc>
          <w:tcPr>
            <w:tcW w:w="2500" w:type="pct"/>
            <w:shd w:val="clear" w:color="auto" w:fill="002060"/>
            <w:vAlign w:val="center"/>
          </w:tcPr>
          <w:p w14:paraId="7B78C936" w14:textId="77777777" w:rsidR="00681963" w:rsidRPr="00B824AC" w:rsidRDefault="00681963" w:rsidP="009A14AC">
            <w:pPr>
              <w:rPr>
                <w:b/>
              </w:rPr>
            </w:pPr>
            <w:r w:rsidRPr="00B824AC">
              <w:rPr>
                <w:b/>
              </w:rPr>
              <w:t>NÚMERO ATÓMICO EL CUAL CORRESPONDE AL NÚMERO DE PROTONES DEL ÁTOMO.</w:t>
            </w:r>
          </w:p>
        </w:tc>
        <w:tc>
          <w:tcPr>
            <w:tcW w:w="2500" w:type="pct"/>
            <w:shd w:val="clear" w:color="auto" w:fill="002060"/>
            <w:vAlign w:val="center"/>
          </w:tcPr>
          <w:p w14:paraId="63CC219D" w14:textId="77777777" w:rsidR="00681963" w:rsidRPr="00B824AC" w:rsidRDefault="00681963" w:rsidP="009A14AC">
            <w:pPr>
              <w:rPr>
                <w:b/>
              </w:rPr>
            </w:pPr>
            <w:r>
              <w:rPr>
                <w:b/>
              </w:rPr>
              <w:t>CONFIGURACIÓN GLOBAL EX</w:t>
            </w:r>
            <w:r w:rsidRPr="00B824AC">
              <w:rPr>
                <w:b/>
              </w:rPr>
              <w:t>TERNA</w:t>
            </w:r>
          </w:p>
        </w:tc>
      </w:tr>
      <w:tr w:rsidR="00681963" w14:paraId="18527BF7" w14:textId="77777777" w:rsidTr="00EE3881">
        <w:trPr>
          <w:tblHeader/>
        </w:trPr>
        <w:tc>
          <w:tcPr>
            <w:tcW w:w="2500" w:type="pct"/>
            <w:shd w:val="clear" w:color="auto" w:fill="BDD6EE" w:themeFill="accent1" w:themeFillTint="66"/>
            <w:vAlign w:val="center"/>
          </w:tcPr>
          <w:p w14:paraId="0EA990A2" w14:textId="77777777" w:rsidR="00681963" w:rsidRPr="00961A47" w:rsidRDefault="00681963" w:rsidP="009A14AC">
            <w:pPr>
              <w:rPr>
                <w:b/>
              </w:rPr>
            </w:pPr>
            <w:r w:rsidRPr="00961A47">
              <w:rPr>
                <w:b/>
              </w:rPr>
              <w:t>7</w:t>
            </w:r>
          </w:p>
        </w:tc>
        <w:tc>
          <w:tcPr>
            <w:tcW w:w="2500" w:type="pct"/>
            <w:shd w:val="clear" w:color="auto" w:fill="BDD6EE" w:themeFill="accent1" w:themeFillTint="66"/>
            <w:vAlign w:val="center"/>
          </w:tcPr>
          <w:p w14:paraId="1A1E5292" w14:textId="77777777" w:rsidR="00681963" w:rsidRDefault="00681963" w:rsidP="009A14AC"/>
        </w:tc>
      </w:tr>
      <w:tr w:rsidR="00681963" w14:paraId="509353DD" w14:textId="77777777" w:rsidTr="00EE3881">
        <w:trPr>
          <w:tblHeader/>
        </w:trPr>
        <w:tc>
          <w:tcPr>
            <w:tcW w:w="2500" w:type="pct"/>
            <w:shd w:val="clear" w:color="auto" w:fill="BDD6EE" w:themeFill="accent1" w:themeFillTint="66"/>
            <w:vAlign w:val="center"/>
          </w:tcPr>
          <w:p w14:paraId="2F6A6CCD" w14:textId="77777777" w:rsidR="00681963" w:rsidRPr="00961A47" w:rsidRDefault="00681963" w:rsidP="009A14AC">
            <w:pPr>
              <w:rPr>
                <w:b/>
              </w:rPr>
            </w:pPr>
            <w:r w:rsidRPr="00961A47">
              <w:rPr>
                <w:b/>
              </w:rPr>
              <w:t>9</w:t>
            </w:r>
          </w:p>
        </w:tc>
        <w:tc>
          <w:tcPr>
            <w:tcW w:w="2500" w:type="pct"/>
            <w:shd w:val="clear" w:color="auto" w:fill="BDD6EE" w:themeFill="accent1" w:themeFillTint="66"/>
            <w:vAlign w:val="center"/>
          </w:tcPr>
          <w:p w14:paraId="20DCC58C" w14:textId="77777777" w:rsidR="00681963" w:rsidRDefault="00681963" w:rsidP="009A14AC"/>
        </w:tc>
      </w:tr>
      <w:tr w:rsidR="00681963" w14:paraId="36187FD7" w14:textId="77777777" w:rsidTr="00EE3881">
        <w:trPr>
          <w:tblHeader/>
        </w:trPr>
        <w:tc>
          <w:tcPr>
            <w:tcW w:w="2500" w:type="pct"/>
            <w:shd w:val="clear" w:color="auto" w:fill="BDD6EE" w:themeFill="accent1" w:themeFillTint="66"/>
            <w:vAlign w:val="center"/>
          </w:tcPr>
          <w:p w14:paraId="3F05347B" w14:textId="77777777" w:rsidR="00681963" w:rsidRPr="00961A47" w:rsidRDefault="00681963" w:rsidP="009A14AC">
            <w:pPr>
              <w:rPr>
                <w:b/>
              </w:rPr>
            </w:pPr>
            <w:r w:rsidRPr="00961A47">
              <w:rPr>
                <w:b/>
              </w:rPr>
              <w:t>10</w:t>
            </w:r>
          </w:p>
        </w:tc>
        <w:tc>
          <w:tcPr>
            <w:tcW w:w="2500" w:type="pct"/>
            <w:shd w:val="clear" w:color="auto" w:fill="BDD6EE" w:themeFill="accent1" w:themeFillTint="66"/>
            <w:vAlign w:val="center"/>
          </w:tcPr>
          <w:p w14:paraId="45BB1B70" w14:textId="77777777" w:rsidR="00681963" w:rsidRDefault="00681963" w:rsidP="009A14AC"/>
        </w:tc>
      </w:tr>
      <w:tr w:rsidR="00681963" w14:paraId="598DC1F7" w14:textId="77777777" w:rsidTr="00EE3881">
        <w:trPr>
          <w:tblHeader/>
        </w:trPr>
        <w:tc>
          <w:tcPr>
            <w:tcW w:w="2500" w:type="pct"/>
            <w:shd w:val="clear" w:color="auto" w:fill="BDD6EE" w:themeFill="accent1" w:themeFillTint="66"/>
            <w:vAlign w:val="center"/>
          </w:tcPr>
          <w:p w14:paraId="64ED2103" w14:textId="77777777" w:rsidR="00681963" w:rsidRPr="00961A47" w:rsidRDefault="00681963" w:rsidP="009A14AC">
            <w:pPr>
              <w:rPr>
                <w:b/>
              </w:rPr>
            </w:pPr>
            <w:r w:rsidRPr="00961A47">
              <w:rPr>
                <w:b/>
              </w:rPr>
              <w:t>20</w:t>
            </w:r>
          </w:p>
        </w:tc>
        <w:tc>
          <w:tcPr>
            <w:tcW w:w="2500" w:type="pct"/>
            <w:shd w:val="clear" w:color="auto" w:fill="BDD6EE" w:themeFill="accent1" w:themeFillTint="66"/>
            <w:vAlign w:val="center"/>
          </w:tcPr>
          <w:p w14:paraId="78185BFC" w14:textId="77777777" w:rsidR="00681963" w:rsidRDefault="00681963" w:rsidP="009A14AC"/>
        </w:tc>
      </w:tr>
      <w:tr w:rsidR="00681963" w14:paraId="225895D3" w14:textId="77777777" w:rsidTr="00EE3881">
        <w:trPr>
          <w:tblHeader/>
        </w:trPr>
        <w:tc>
          <w:tcPr>
            <w:tcW w:w="2500" w:type="pct"/>
            <w:shd w:val="clear" w:color="auto" w:fill="BDD6EE" w:themeFill="accent1" w:themeFillTint="66"/>
            <w:vAlign w:val="center"/>
          </w:tcPr>
          <w:p w14:paraId="2E56FE78" w14:textId="77777777" w:rsidR="00681963" w:rsidRPr="00961A47" w:rsidRDefault="00681963" w:rsidP="009A14AC">
            <w:pPr>
              <w:rPr>
                <w:b/>
              </w:rPr>
            </w:pPr>
            <w:r w:rsidRPr="00961A47">
              <w:rPr>
                <w:b/>
              </w:rPr>
              <w:t>14</w:t>
            </w:r>
          </w:p>
        </w:tc>
        <w:tc>
          <w:tcPr>
            <w:tcW w:w="2500" w:type="pct"/>
            <w:shd w:val="clear" w:color="auto" w:fill="BDD6EE" w:themeFill="accent1" w:themeFillTint="66"/>
            <w:vAlign w:val="center"/>
          </w:tcPr>
          <w:p w14:paraId="5A6CFDFC" w14:textId="77777777" w:rsidR="00681963" w:rsidRDefault="00681963" w:rsidP="009A14AC"/>
        </w:tc>
      </w:tr>
      <w:tr w:rsidR="00681963" w14:paraId="39E6BD4E" w14:textId="77777777" w:rsidTr="00EE3881">
        <w:trPr>
          <w:tblHeader/>
        </w:trPr>
        <w:tc>
          <w:tcPr>
            <w:tcW w:w="2500" w:type="pct"/>
            <w:shd w:val="clear" w:color="auto" w:fill="BDD6EE" w:themeFill="accent1" w:themeFillTint="66"/>
            <w:vAlign w:val="center"/>
          </w:tcPr>
          <w:p w14:paraId="3B787AFF" w14:textId="77777777" w:rsidR="00681963" w:rsidRPr="00961A47" w:rsidRDefault="00681963" w:rsidP="009A14AC">
            <w:pPr>
              <w:rPr>
                <w:b/>
              </w:rPr>
            </w:pPr>
            <w:r w:rsidRPr="00961A47">
              <w:rPr>
                <w:b/>
              </w:rPr>
              <w:t>13</w:t>
            </w:r>
          </w:p>
        </w:tc>
        <w:tc>
          <w:tcPr>
            <w:tcW w:w="2500" w:type="pct"/>
            <w:shd w:val="clear" w:color="auto" w:fill="BDD6EE" w:themeFill="accent1" w:themeFillTint="66"/>
            <w:vAlign w:val="center"/>
          </w:tcPr>
          <w:p w14:paraId="18135D15" w14:textId="77777777" w:rsidR="00681963" w:rsidRDefault="00681963" w:rsidP="009A14AC"/>
        </w:tc>
      </w:tr>
      <w:tr w:rsidR="00681963" w14:paraId="33CA37BC" w14:textId="77777777" w:rsidTr="00EE3881">
        <w:trPr>
          <w:tblHeader/>
        </w:trPr>
        <w:tc>
          <w:tcPr>
            <w:tcW w:w="2500" w:type="pct"/>
            <w:shd w:val="clear" w:color="auto" w:fill="BDD6EE" w:themeFill="accent1" w:themeFillTint="66"/>
            <w:vAlign w:val="center"/>
          </w:tcPr>
          <w:p w14:paraId="63F92889" w14:textId="77777777" w:rsidR="00681963" w:rsidRPr="00961A47" w:rsidRDefault="00681963" w:rsidP="009A14AC">
            <w:pPr>
              <w:rPr>
                <w:b/>
              </w:rPr>
            </w:pPr>
            <w:r w:rsidRPr="00961A47">
              <w:rPr>
                <w:b/>
              </w:rPr>
              <w:t>17</w:t>
            </w:r>
          </w:p>
        </w:tc>
        <w:tc>
          <w:tcPr>
            <w:tcW w:w="2500" w:type="pct"/>
            <w:shd w:val="clear" w:color="auto" w:fill="BDD6EE" w:themeFill="accent1" w:themeFillTint="66"/>
            <w:vAlign w:val="center"/>
          </w:tcPr>
          <w:p w14:paraId="6894E962" w14:textId="77777777" w:rsidR="00681963" w:rsidRDefault="00681963" w:rsidP="009A14AC"/>
        </w:tc>
      </w:tr>
      <w:tr w:rsidR="00681963" w14:paraId="79824506" w14:textId="77777777" w:rsidTr="00EE3881">
        <w:trPr>
          <w:tblHeader/>
        </w:trPr>
        <w:tc>
          <w:tcPr>
            <w:tcW w:w="2500" w:type="pct"/>
            <w:shd w:val="clear" w:color="auto" w:fill="BDD6EE" w:themeFill="accent1" w:themeFillTint="66"/>
            <w:vAlign w:val="center"/>
          </w:tcPr>
          <w:p w14:paraId="6FC8E6AF" w14:textId="77777777" w:rsidR="00681963" w:rsidRPr="00961A47" w:rsidRDefault="00681963" w:rsidP="009A14AC">
            <w:pPr>
              <w:rPr>
                <w:b/>
              </w:rPr>
            </w:pPr>
            <w:r w:rsidRPr="00961A47">
              <w:rPr>
                <w:b/>
              </w:rPr>
              <w:t>2</w:t>
            </w:r>
          </w:p>
        </w:tc>
        <w:tc>
          <w:tcPr>
            <w:tcW w:w="2500" w:type="pct"/>
            <w:shd w:val="clear" w:color="auto" w:fill="BDD6EE" w:themeFill="accent1" w:themeFillTint="66"/>
            <w:vAlign w:val="center"/>
          </w:tcPr>
          <w:p w14:paraId="0946BB0B" w14:textId="77777777" w:rsidR="00681963" w:rsidRDefault="00681963" w:rsidP="009A14AC"/>
        </w:tc>
      </w:tr>
      <w:tr w:rsidR="00681963" w14:paraId="4E5BC4A3" w14:textId="77777777" w:rsidTr="00EE3881">
        <w:trPr>
          <w:tblHeader/>
        </w:trPr>
        <w:tc>
          <w:tcPr>
            <w:tcW w:w="2500" w:type="pct"/>
            <w:shd w:val="clear" w:color="auto" w:fill="BDD6EE" w:themeFill="accent1" w:themeFillTint="66"/>
            <w:vAlign w:val="center"/>
          </w:tcPr>
          <w:p w14:paraId="159EE195" w14:textId="77777777" w:rsidR="00681963" w:rsidRPr="00961A47" w:rsidRDefault="00681963" w:rsidP="009A14AC">
            <w:pPr>
              <w:rPr>
                <w:b/>
              </w:rPr>
            </w:pPr>
            <w:r w:rsidRPr="00961A47">
              <w:rPr>
                <w:b/>
              </w:rPr>
              <w:t>5</w:t>
            </w:r>
          </w:p>
        </w:tc>
        <w:tc>
          <w:tcPr>
            <w:tcW w:w="2500" w:type="pct"/>
            <w:shd w:val="clear" w:color="auto" w:fill="BDD6EE" w:themeFill="accent1" w:themeFillTint="66"/>
            <w:vAlign w:val="center"/>
          </w:tcPr>
          <w:p w14:paraId="0B40C1E9" w14:textId="77777777" w:rsidR="00681963" w:rsidRDefault="00681963" w:rsidP="009A14AC"/>
        </w:tc>
      </w:tr>
    </w:tbl>
    <w:p w14:paraId="31937583" w14:textId="77777777" w:rsidR="00681963" w:rsidRDefault="00681963" w:rsidP="009A14AC"/>
    <w:p w14:paraId="010FE355" w14:textId="77777777" w:rsidR="00681963" w:rsidRDefault="00681963" w:rsidP="009040BA">
      <w:pPr>
        <w:pStyle w:val="Prrafodelista"/>
        <w:numPr>
          <w:ilvl w:val="0"/>
          <w:numId w:val="8"/>
        </w:numPr>
      </w:pPr>
      <w:r>
        <w:t>Para los siguientes Z (números atómicos) realiza:</w:t>
      </w:r>
    </w:p>
    <w:p w14:paraId="5990E4F5" w14:textId="77777777" w:rsidR="00681963" w:rsidRDefault="00681963" w:rsidP="009A14AC">
      <w:pPr>
        <w:pStyle w:val="Prrafodelista"/>
        <w:rPr>
          <w:b/>
          <w:sz w:val="28"/>
        </w:rPr>
      </w:pPr>
      <w:r w:rsidRPr="00CE56F4">
        <w:rPr>
          <w:b/>
          <w:sz w:val="28"/>
        </w:rPr>
        <w:t>Z=19, Z=12, Z=18, Z=10</w:t>
      </w:r>
    </w:p>
    <w:p w14:paraId="26AC63DF" w14:textId="77777777" w:rsidR="00681963" w:rsidRDefault="00681963" w:rsidP="009040BA">
      <w:pPr>
        <w:pStyle w:val="Prrafodelista"/>
        <w:numPr>
          <w:ilvl w:val="0"/>
          <w:numId w:val="13"/>
        </w:numPr>
      </w:pPr>
      <w:r>
        <w:t>Configuración electrónica global externa.</w:t>
      </w:r>
    </w:p>
    <w:p w14:paraId="3E803149" w14:textId="77777777" w:rsidR="00681963" w:rsidRDefault="00681963" w:rsidP="009040BA">
      <w:pPr>
        <w:pStyle w:val="Prrafodelista"/>
        <w:numPr>
          <w:ilvl w:val="0"/>
          <w:numId w:val="13"/>
        </w:numPr>
      </w:pPr>
      <w:r>
        <w:t>Números cuánticos asociados a las orbitales del último nivel con electrones.</w:t>
      </w:r>
    </w:p>
    <w:p w14:paraId="56EF9E1A" w14:textId="77777777" w:rsidR="00681963" w:rsidRDefault="00681963" w:rsidP="009040BA">
      <w:pPr>
        <w:pStyle w:val="Prrafodelista"/>
        <w:numPr>
          <w:ilvl w:val="0"/>
          <w:numId w:val="13"/>
        </w:numPr>
      </w:pPr>
      <w:r>
        <w:t>Grupo y período.</w:t>
      </w:r>
    </w:p>
    <w:p w14:paraId="41912A74" w14:textId="77777777" w:rsidR="00681963" w:rsidRDefault="00681963" w:rsidP="009A14AC">
      <w:pPr>
        <w:pStyle w:val="Prrafodelista"/>
        <w:ind w:left="1068"/>
      </w:pPr>
    </w:p>
    <w:p w14:paraId="79168A44" w14:textId="77777777" w:rsidR="00681963" w:rsidRDefault="00681963" w:rsidP="009040BA">
      <w:pPr>
        <w:pStyle w:val="Prrafodelista"/>
        <w:numPr>
          <w:ilvl w:val="0"/>
          <w:numId w:val="8"/>
        </w:numPr>
      </w:pPr>
      <w:r>
        <w:t>Indica los números cuánticos para:</w:t>
      </w:r>
    </w:p>
    <w:p w14:paraId="70C342A5" w14:textId="77777777" w:rsidR="00681963" w:rsidRDefault="00681963" w:rsidP="009040BA">
      <w:pPr>
        <w:pStyle w:val="Prrafodelista"/>
        <w:numPr>
          <w:ilvl w:val="0"/>
          <w:numId w:val="14"/>
        </w:numPr>
      </w:pPr>
      <w:r>
        <w:t>3s</w:t>
      </w:r>
      <w:r w:rsidRPr="002A5CFA">
        <w:rPr>
          <w:vertAlign w:val="superscript"/>
        </w:rPr>
        <w:t>2</w:t>
      </w:r>
      <w:r>
        <w:rPr>
          <w:vertAlign w:val="superscript"/>
        </w:rPr>
        <w:t xml:space="preserve"> </w:t>
      </w:r>
    </w:p>
    <w:p w14:paraId="0DE09C2C" w14:textId="77777777" w:rsidR="00681963" w:rsidRDefault="00681963" w:rsidP="009040BA">
      <w:pPr>
        <w:pStyle w:val="Prrafodelista"/>
        <w:numPr>
          <w:ilvl w:val="0"/>
          <w:numId w:val="14"/>
        </w:numPr>
      </w:pPr>
      <w:r>
        <w:t>2p</w:t>
      </w:r>
      <w:r w:rsidRPr="002A5CFA">
        <w:rPr>
          <w:vertAlign w:val="superscript"/>
        </w:rPr>
        <w:t>3</w:t>
      </w:r>
      <w:r>
        <w:rPr>
          <w:vertAlign w:val="superscript"/>
        </w:rPr>
        <w:t xml:space="preserve"> </w:t>
      </w:r>
    </w:p>
    <w:p w14:paraId="7CD3EA92" w14:textId="77777777" w:rsidR="00681963" w:rsidRDefault="00681963" w:rsidP="009040BA">
      <w:pPr>
        <w:pStyle w:val="Prrafodelista"/>
        <w:numPr>
          <w:ilvl w:val="0"/>
          <w:numId w:val="14"/>
        </w:numPr>
      </w:pPr>
      <w:r>
        <w:lastRenderedPageBreak/>
        <w:t>2s</w:t>
      </w:r>
      <w:r w:rsidRPr="002A5CFA">
        <w:rPr>
          <w:vertAlign w:val="superscript"/>
        </w:rPr>
        <w:t>2</w:t>
      </w:r>
      <w:r>
        <w:rPr>
          <w:vertAlign w:val="superscript"/>
        </w:rPr>
        <w:t xml:space="preserve"> </w:t>
      </w:r>
    </w:p>
    <w:p w14:paraId="68DAD1C8" w14:textId="77777777" w:rsidR="00681963" w:rsidRDefault="00681963" w:rsidP="009040BA">
      <w:pPr>
        <w:pStyle w:val="Prrafodelista"/>
        <w:numPr>
          <w:ilvl w:val="0"/>
          <w:numId w:val="14"/>
        </w:numPr>
      </w:pPr>
      <w:r>
        <w:t>3p</w:t>
      </w:r>
      <w:r w:rsidRPr="002A5CFA">
        <w:rPr>
          <w:vertAlign w:val="superscript"/>
        </w:rPr>
        <w:t>3</w:t>
      </w:r>
      <w:r>
        <w:rPr>
          <w:vertAlign w:val="superscript"/>
        </w:rPr>
        <w:t xml:space="preserve"> </w:t>
      </w:r>
    </w:p>
    <w:p w14:paraId="2DAED17B" w14:textId="77777777" w:rsidR="00681963" w:rsidRDefault="00681963" w:rsidP="009A14AC">
      <w:pPr>
        <w:pStyle w:val="Prrafodelista"/>
        <w:ind w:left="1068"/>
      </w:pPr>
    </w:p>
    <w:p w14:paraId="26A71DC6" w14:textId="77777777" w:rsidR="00681963" w:rsidRDefault="00681963" w:rsidP="009040BA">
      <w:pPr>
        <w:pStyle w:val="Prrafodelista"/>
        <w:numPr>
          <w:ilvl w:val="0"/>
          <w:numId w:val="8"/>
        </w:numPr>
      </w:pPr>
      <w:r>
        <w:t>Dada la configuración electrónica 1s</w:t>
      </w:r>
      <w:r w:rsidRPr="002A5CFA">
        <w:rPr>
          <w:vertAlign w:val="superscript"/>
        </w:rPr>
        <w:t>2</w:t>
      </w:r>
      <w:r>
        <w:t xml:space="preserve"> 2s</w:t>
      </w:r>
      <w:r w:rsidRPr="002A5CFA">
        <w:rPr>
          <w:vertAlign w:val="superscript"/>
        </w:rPr>
        <w:t>2</w:t>
      </w:r>
      <w:r>
        <w:t xml:space="preserve"> 2p</w:t>
      </w:r>
      <w:r w:rsidRPr="002A5CFA">
        <w:rPr>
          <w:vertAlign w:val="superscript"/>
        </w:rPr>
        <w:t>6</w:t>
      </w:r>
      <w:r>
        <w:t xml:space="preserve"> 3s</w:t>
      </w:r>
      <w:r w:rsidRPr="002A5CFA">
        <w:rPr>
          <w:vertAlign w:val="superscript"/>
        </w:rPr>
        <w:t>2</w:t>
      </w:r>
      <w:r>
        <w:t xml:space="preserve"> 3p</w:t>
      </w:r>
      <w:r w:rsidRPr="002A5CFA">
        <w:rPr>
          <w:vertAlign w:val="superscript"/>
        </w:rPr>
        <w:t>6</w:t>
      </w:r>
      <w:r>
        <w:t xml:space="preserve"> 4s</w:t>
      </w:r>
      <w:r w:rsidRPr="002A5CFA">
        <w:rPr>
          <w:vertAlign w:val="superscript"/>
        </w:rPr>
        <w:t>2</w:t>
      </w:r>
      <w:r>
        <w:t>, indica:</w:t>
      </w:r>
    </w:p>
    <w:p w14:paraId="742DF058" w14:textId="77777777" w:rsidR="00681963" w:rsidRDefault="00681963" w:rsidP="009040BA">
      <w:pPr>
        <w:pStyle w:val="Prrafodelista"/>
        <w:numPr>
          <w:ilvl w:val="0"/>
          <w:numId w:val="15"/>
        </w:numPr>
      </w:pPr>
      <w:r>
        <w:t>Valor de Z.</w:t>
      </w:r>
    </w:p>
    <w:p w14:paraId="216A61BF" w14:textId="77777777" w:rsidR="00681963" w:rsidRDefault="00681963" w:rsidP="009040BA">
      <w:pPr>
        <w:pStyle w:val="Prrafodelista"/>
        <w:numPr>
          <w:ilvl w:val="0"/>
          <w:numId w:val="15"/>
        </w:numPr>
      </w:pPr>
      <w:r>
        <w:t>Números cuánticos para los electrones de la capa más externa.</w:t>
      </w:r>
    </w:p>
    <w:p w14:paraId="0934A6F2" w14:textId="77777777" w:rsidR="00681963" w:rsidRDefault="00681963" w:rsidP="009A14AC">
      <w:pPr>
        <w:pStyle w:val="Prrafodelista"/>
        <w:ind w:left="1068"/>
      </w:pPr>
    </w:p>
    <w:p w14:paraId="43F53B20" w14:textId="77777777" w:rsidR="00681963" w:rsidRDefault="00681963" w:rsidP="009040BA">
      <w:pPr>
        <w:pStyle w:val="Prrafodelista"/>
        <w:numPr>
          <w:ilvl w:val="0"/>
          <w:numId w:val="8"/>
        </w:numPr>
      </w:pPr>
      <w:r>
        <w:t>Respecto a la estructura del átomo, es cierto afirmar que:</w:t>
      </w:r>
    </w:p>
    <w:p w14:paraId="31EA10B8" w14:textId="77777777" w:rsidR="00681963" w:rsidRDefault="00681963" w:rsidP="009040BA">
      <w:pPr>
        <w:pStyle w:val="Prrafodelista"/>
        <w:numPr>
          <w:ilvl w:val="0"/>
          <w:numId w:val="16"/>
        </w:numPr>
        <w:ind w:left="1068"/>
      </w:pPr>
      <w:r>
        <w:t>Los electrones poseen cargas negativas.</w:t>
      </w:r>
    </w:p>
    <w:p w14:paraId="7B90315E" w14:textId="77777777" w:rsidR="00681963" w:rsidRDefault="00681963" w:rsidP="009040BA">
      <w:pPr>
        <w:pStyle w:val="Prrafodelista"/>
        <w:numPr>
          <w:ilvl w:val="0"/>
          <w:numId w:val="16"/>
        </w:numPr>
        <w:ind w:left="1068"/>
      </w:pPr>
      <w:r>
        <w:t>Los neutrones poseen cargas positivas ubicadas en el núcleo.</w:t>
      </w:r>
    </w:p>
    <w:p w14:paraId="65C2CAC6" w14:textId="77777777" w:rsidR="00681963" w:rsidRDefault="00681963" w:rsidP="009040BA">
      <w:pPr>
        <w:pStyle w:val="Prrafodelista"/>
        <w:numPr>
          <w:ilvl w:val="0"/>
          <w:numId w:val="16"/>
        </w:numPr>
        <w:ind w:left="1068"/>
      </w:pPr>
      <w:r>
        <w:t>Los protones se ubican en el núcleo.</w:t>
      </w:r>
    </w:p>
    <w:p w14:paraId="7CE9EFDC" w14:textId="77777777" w:rsidR="00681963" w:rsidRDefault="00681963" w:rsidP="009040BA">
      <w:pPr>
        <w:pStyle w:val="Prrafodelista"/>
        <w:numPr>
          <w:ilvl w:val="0"/>
          <w:numId w:val="16"/>
        </w:numPr>
        <w:ind w:left="1068"/>
      </w:pPr>
      <w:r>
        <w:t>Los electrones poseen cargas positivas.</w:t>
      </w:r>
    </w:p>
    <w:p w14:paraId="35A3B446" w14:textId="77777777" w:rsidR="00681963" w:rsidRDefault="00681963" w:rsidP="009A14AC">
      <w:pPr>
        <w:pStyle w:val="Prrafodelista"/>
        <w:ind w:left="1068"/>
      </w:pPr>
    </w:p>
    <w:p w14:paraId="6447A3E4" w14:textId="77777777" w:rsidR="00681963" w:rsidRDefault="00681963" w:rsidP="009040BA">
      <w:pPr>
        <w:pStyle w:val="Prrafodelista"/>
        <w:numPr>
          <w:ilvl w:val="0"/>
          <w:numId w:val="17"/>
        </w:numPr>
      </w:pPr>
      <w:r>
        <w:t>Sólo I</w:t>
      </w:r>
    </w:p>
    <w:p w14:paraId="2B674017" w14:textId="77777777" w:rsidR="00681963" w:rsidRDefault="00681963" w:rsidP="009040BA">
      <w:pPr>
        <w:pStyle w:val="Prrafodelista"/>
        <w:numPr>
          <w:ilvl w:val="0"/>
          <w:numId w:val="17"/>
        </w:numPr>
      </w:pPr>
      <w:r>
        <w:t>Sólo I y II</w:t>
      </w:r>
    </w:p>
    <w:p w14:paraId="3312792A" w14:textId="77777777" w:rsidR="00681963" w:rsidRDefault="00681963" w:rsidP="009040BA">
      <w:pPr>
        <w:pStyle w:val="Prrafodelista"/>
        <w:numPr>
          <w:ilvl w:val="0"/>
          <w:numId w:val="17"/>
        </w:numPr>
      </w:pPr>
      <w:r>
        <w:t>Sólo I y III</w:t>
      </w:r>
    </w:p>
    <w:p w14:paraId="66BF0CAF" w14:textId="77777777" w:rsidR="00681963" w:rsidRDefault="00681963" w:rsidP="009040BA">
      <w:pPr>
        <w:pStyle w:val="Prrafodelista"/>
        <w:numPr>
          <w:ilvl w:val="0"/>
          <w:numId w:val="17"/>
        </w:numPr>
      </w:pPr>
      <w:r>
        <w:t>Sólo II</w:t>
      </w:r>
    </w:p>
    <w:p w14:paraId="4A5679E7" w14:textId="77777777" w:rsidR="00681963" w:rsidRDefault="00681963" w:rsidP="009040BA">
      <w:pPr>
        <w:pStyle w:val="Prrafodelista"/>
        <w:numPr>
          <w:ilvl w:val="0"/>
          <w:numId w:val="17"/>
        </w:numPr>
      </w:pPr>
      <w:r>
        <w:t>Sólo II y IV</w:t>
      </w:r>
    </w:p>
    <w:p w14:paraId="728F7512" w14:textId="77777777" w:rsidR="00681963" w:rsidRDefault="00681963" w:rsidP="009A14AC">
      <w:pPr>
        <w:pStyle w:val="Prrafodelista"/>
        <w:ind w:left="1068"/>
      </w:pPr>
    </w:p>
    <w:p w14:paraId="048B31CC" w14:textId="77777777" w:rsidR="00681963" w:rsidRDefault="00681963" w:rsidP="009040BA">
      <w:pPr>
        <w:pStyle w:val="Prrafodelista"/>
        <w:numPr>
          <w:ilvl w:val="0"/>
          <w:numId w:val="8"/>
        </w:numPr>
      </w:pPr>
      <w:r>
        <w:t>¿Cuál es el número de electrones de valencia según la configuración electrónica 1s</w:t>
      </w:r>
      <w:r w:rsidRPr="002A5CFA">
        <w:rPr>
          <w:vertAlign w:val="superscript"/>
        </w:rPr>
        <w:t>2</w:t>
      </w:r>
      <w:r>
        <w:t xml:space="preserve"> 2s</w:t>
      </w:r>
      <w:r w:rsidRPr="002A5CFA">
        <w:rPr>
          <w:vertAlign w:val="superscript"/>
        </w:rPr>
        <w:t>2</w:t>
      </w:r>
      <w:r>
        <w:t xml:space="preserve"> 2p</w:t>
      </w:r>
      <w:r w:rsidRPr="002A5CFA">
        <w:rPr>
          <w:vertAlign w:val="superscript"/>
        </w:rPr>
        <w:t>1</w:t>
      </w:r>
      <w:r>
        <w:t>?</w:t>
      </w:r>
    </w:p>
    <w:p w14:paraId="6B021521" w14:textId="77777777" w:rsidR="00681963" w:rsidRDefault="00681963" w:rsidP="009040BA">
      <w:pPr>
        <w:pStyle w:val="Prrafodelista"/>
        <w:numPr>
          <w:ilvl w:val="0"/>
          <w:numId w:val="18"/>
        </w:numPr>
      </w:pPr>
      <w:r>
        <w:t>1</w:t>
      </w:r>
    </w:p>
    <w:p w14:paraId="49F191C4" w14:textId="77777777" w:rsidR="00681963" w:rsidRDefault="00681963" w:rsidP="009040BA">
      <w:pPr>
        <w:pStyle w:val="Prrafodelista"/>
        <w:numPr>
          <w:ilvl w:val="0"/>
          <w:numId w:val="18"/>
        </w:numPr>
      </w:pPr>
      <w:r>
        <w:t>3</w:t>
      </w:r>
    </w:p>
    <w:p w14:paraId="5371F2EE" w14:textId="77777777" w:rsidR="00681963" w:rsidRDefault="00681963" w:rsidP="009040BA">
      <w:pPr>
        <w:pStyle w:val="Prrafodelista"/>
        <w:numPr>
          <w:ilvl w:val="0"/>
          <w:numId w:val="18"/>
        </w:numPr>
      </w:pPr>
      <w:r>
        <w:t>5</w:t>
      </w:r>
    </w:p>
    <w:p w14:paraId="55816F6C" w14:textId="77777777" w:rsidR="00681963" w:rsidRDefault="00681963" w:rsidP="009040BA">
      <w:pPr>
        <w:pStyle w:val="Prrafodelista"/>
        <w:numPr>
          <w:ilvl w:val="0"/>
          <w:numId w:val="18"/>
        </w:numPr>
      </w:pPr>
      <w:r>
        <w:t>4</w:t>
      </w:r>
    </w:p>
    <w:p w14:paraId="619C6FB4" w14:textId="77777777" w:rsidR="00681963" w:rsidRDefault="00681963" w:rsidP="009040BA">
      <w:pPr>
        <w:pStyle w:val="Prrafodelista"/>
        <w:numPr>
          <w:ilvl w:val="0"/>
          <w:numId w:val="18"/>
        </w:numPr>
      </w:pPr>
      <w:r>
        <w:t>2</w:t>
      </w:r>
    </w:p>
    <w:p w14:paraId="497634B1" w14:textId="77777777" w:rsidR="00681963" w:rsidRDefault="00681963" w:rsidP="009A14AC">
      <w:pPr>
        <w:pStyle w:val="Prrafodelista"/>
        <w:ind w:left="1440"/>
      </w:pPr>
    </w:p>
    <w:p w14:paraId="56D03E25" w14:textId="013348F4" w:rsidR="00681963" w:rsidRDefault="00681963" w:rsidP="009A14AC">
      <w:pPr>
        <w:pStyle w:val="Ttulo1"/>
      </w:pPr>
      <w:bookmarkStart w:id="28" w:name="_Toc427869841"/>
      <w:r w:rsidRPr="00695E6D">
        <w:lastRenderedPageBreak/>
        <w:t>HISTORIA DE LA TABLA PERIÓDICA, LEYES PERIÓDICAS</w:t>
      </w:r>
      <w:bookmarkEnd w:id="28"/>
    </w:p>
    <w:p w14:paraId="0DECF519" w14:textId="77777777" w:rsidR="00681963" w:rsidRPr="00695E6D" w:rsidRDefault="00681963" w:rsidP="009A14AC"/>
    <w:p w14:paraId="568389E3" w14:textId="77777777" w:rsidR="00681963" w:rsidRDefault="00681963" w:rsidP="009A14AC">
      <w:r>
        <w:t>En el siglo XIX se habían caracterizado unos 60 elementos, lo que hacía necesaria su clasificación. Además, se observaba experimentalmente que ciertos elementos presentaban semejanzas. Por ejemplo, el cobre (Cu), la plata (Ag) y el oro (Au) podían reunirse en un mismo grupo, y el sodio (Na), el litio (Li) y el potasio (K), en otro.</w:t>
      </w:r>
    </w:p>
    <w:p w14:paraId="0F4DA016" w14:textId="77777777" w:rsidR="00681963" w:rsidRDefault="00681963" w:rsidP="009A14AC">
      <w:r>
        <w:t xml:space="preserve">Entre 1860 y 1870, el científico ruso </w:t>
      </w:r>
      <w:proofErr w:type="spellStart"/>
      <w:r w:rsidRPr="0074402D">
        <w:rPr>
          <w:lang w:val="ru-RU"/>
        </w:rPr>
        <w:t>Dimitri</w:t>
      </w:r>
      <w:proofErr w:type="spellEnd"/>
      <w:r w:rsidRPr="0074402D">
        <w:rPr>
          <w:lang w:val="ru-RU"/>
        </w:rPr>
        <w:t xml:space="preserve"> </w:t>
      </w:r>
      <w:proofErr w:type="spellStart"/>
      <w:r w:rsidRPr="0074402D">
        <w:rPr>
          <w:lang w:val="ru-RU"/>
        </w:rPr>
        <w:t>Mendeleiev</w:t>
      </w:r>
      <w:proofErr w:type="spellEnd"/>
      <w:r>
        <w:t xml:space="preserve"> y el alemán </w:t>
      </w:r>
      <w:r w:rsidRPr="0074402D">
        <w:rPr>
          <w:lang w:val="de-DE"/>
        </w:rPr>
        <w:t>Julius Lothar Meyer</w:t>
      </w:r>
      <w:r>
        <w:t>, trabajando en forma independiente, llegaron a organizar los elementos químicos conocidos de acuerdo con su masa atómica, lo que les permitió deducir que en orden creciente de masa los elementos presentaban propiedades similares que se repetían periódicamente, estableciendo la Ley periódica, gracias a la cual se ordenaron los elementos de similares características en una misma columna. Mendeleiev presentó su trabajo a la Sociedad Química Rusa en 1869, señalando los siguientes postulados:</w:t>
      </w:r>
    </w:p>
    <w:p w14:paraId="30031E92" w14:textId="77777777" w:rsidR="00681963" w:rsidRDefault="00681963" w:rsidP="009040BA">
      <w:pPr>
        <w:pStyle w:val="Prrafodelista"/>
        <w:numPr>
          <w:ilvl w:val="0"/>
          <w:numId w:val="23"/>
        </w:numPr>
      </w:pPr>
      <w:r>
        <w:t>Si se ordenan los elementos según sus masas atómicas, estos muestran una evidente periodicidad.</w:t>
      </w:r>
    </w:p>
    <w:p w14:paraId="02B891D2" w14:textId="77777777" w:rsidR="00681963" w:rsidRDefault="00681963" w:rsidP="009A14AC">
      <w:pPr>
        <w:pStyle w:val="Prrafodelista"/>
      </w:pPr>
    </w:p>
    <w:p w14:paraId="7DBEE367" w14:textId="77777777" w:rsidR="00681963" w:rsidRDefault="00681963" w:rsidP="009040BA">
      <w:pPr>
        <w:pStyle w:val="Prrafodelista"/>
        <w:numPr>
          <w:ilvl w:val="0"/>
          <w:numId w:val="23"/>
        </w:numPr>
      </w:pPr>
      <w:r>
        <w:t>Los elementos semejantes en sus propiedades químicas tienen pesos atómicos que son ya sea de valores similares (ejemplo Pt, Ir, Os) o que aumentan de manera regular (ejemplo K, Rb, Cs)</w:t>
      </w:r>
    </w:p>
    <w:p w14:paraId="1F26D684" w14:textId="77777777" w:rsidR="00681963" w:rsidRDefault="00681963" w:rsidP="009A14AC">
      <w:pPr>
        <w:pStyle w:val="Prrafodelista"/>
      </w:pPr>
    </w:p>
    <w:p w14:paraId="30004651" w14:textId="77777777" w:rsidR="00681963" w:rsidRDefault="00681963" w:rsidP="009040BA">
      <w:pPr>
        <w:pStyle w:val="Prrafodelista"/>
        <w:numPr>
          <w:ilvl w:val="0"/>
          <w:numId w:val="23"/>
        </w:numPr>
      </w:pPr>
      <w:r>
        <w:t>La colocación de los elementos en orden a sus masas atómicas corresponde a su valencia.</w:t>
      </w:r>
    </w:p>
    <w:p w14:paraId="15966C64" w14:textId="77777777" w:rsidR="00681963" w:rsidRDefault="00681963" w:rsidP="009040BA">
      <w:pPr>
        <w:pStyle w:val="Prrafodelista"/>
        <w:numPr>
          <w:ilvl w:val="0"/>
          <w:numId w:val="23"/>
        </w:numPr>
      </w:pPr>
      <w:r>
        <w:lastRenderedPageBreak/>
        <w:t>Los elementos más difundidos en la naturaleza son los de masa atómica pequeña. Estos elementos poseen propiedades bien definidas.</w:t>
      </w:r>
    </w:p>
    <w:p w14:paraId="46C8FF6F" w14:textId="77777777" w:rsidR="00681963" w:rsidRDefault="00681963" w:rsidP="009A14AC">
      <w:pPr>
        <w:pStyle w:val="Prrafodelista"/>
      </w:pPr>
    </w:p>
    <w:p w14:paraId="27FC2DA0" w14:textId="77777777" w:rsidR="00681963" w:rsidRDefault="00681963" w:rsidP="009040BA">
      <w:pPr>
        <w:pStyle w:val="Prrafodelista"/>
        <w:numPr>
          <w:ilvl w:val="0"/>
          <w:numId w:val="23"/>
        </w:numPr>
      </w:pPr>
      <w:r>
        <w:t>El valor de la masa atómica caracteriza a un elemento y permite predecir sus propiedades.</w:t>
      </w:r>
    </w:p>
    <w:p w14:paraId="106F26F9" w14:textId="77777777" w:rsidR="00681963" w:rsidRDefault="00681963" w:rsidP="009A14AC">
      <w:pPr>
        <w:pStyle w:val="Prrafodelista"/>
      </w:pPr>
    </w:p>
    <w:p w14:paraId="1336DBC0" w14:textId="77777777" w:rsidR="00681963" w:rsidRDefault="00681963" w:rsidP="009040BA">
      <w:pPr>
        <w:pStyle w:val="Prrafodelista"/>
        <w:numPr>
          <w:ilvl w:val="0"/>
          <w:numId w:val="23"/>
        </w:numPr>
      </w:pPr>
      <w:r>
        <w:t>En determinados elementos puede corregirse la masa atómica si se conoce la de los elementos adyacentes.</w:t>
      </w:r>
    </w:p>
    <w:p w14:paraId="3A991E8E" w14:textId="77777777" w:rsidR="00681963" w:rsidRDefault="00681963" w:rsidP="009A14AC">
      <w:r>
        <w:t xml:space="preserve">Años de estudio permitieron deducir a otros científicos que el modelo planteado por </w:t>
      </w:r>
      <w:proofErr w:type="spellStart"/>
      <w:r w:rsidRPr="0074402D">
        <w:rPr>
          <w:lang w:val="ru-RU"/>
        </w:rPr>
        <w:t>Mendeleiev</w:t>
      </w:r>
      <w:proofErr w:type="spellEnd"/>
      <w:r>
        <w:t xml:space="preserve"> presentaba aciertos y errores. Entre ellos se pueden mencionar:</w:t>
      </w:r>
    </w:p>
    <w:p w14:paraId="1F360435" w14:textId="77777777" w:rsidR="00681963" w:rsidRPr="00DA3951" w:rsidRDefault="00681963" w:rsidP="009A14AC">
      <w:pPr>
        <w:rPr>
          <w:b/>
        </w:rPr>
      </w:pPr>
      <w:r w:rsidRPr="00DA3951">
        <w:rPr>
          <w:b/>
        </w:rPr>
        <w:t>Aciertos:</w:t>
      </w:r>
    </w:p>
    <w:p w14:paraId="764C17D4" w14:textId="77777777" w:rsidR="00681963" w:rsidRDefault="00681963" w:rsidP="009A14AC">
      <w:r>
        <w:t>Concluyó que faltaban elementos que obedecieran a la secuencia propuesta, razón por la cual dejó libres los espacios que les correspondían, aun cuando no habían sido descubiertos.</w:t>
      </w:r>
    </w:p>
    <w:p w14:paraId="603B1128" w14:textId="77777777" w:rsidR="00681963" w:rsidRPr="00DA3951" w:rsidRDefault="00681963" w:rsidP="009A14AC">
      <w:pPr>
        <w:rPr>
          <w:b/>
        </w:rPr>
      </w:pPr>
      <w:r w:rsidRPr="00DA3951">
        <w:rPr>
          <w:b/>
        </w:rPr>
        <w:t>Errores:</w:t>
      </w:r>
    </w:p>
    <w:p w14:paraId="550E1029" w14:textId="77777777" w:rsidR="00681963" w:rsidRDefault="00681963" w:rsidP="009040BA">
      <w:pPr>
        <w:pStyle w:val="Prrafodelista"/>
        <w:numPr>
          <w:ilvl w:val="0"/>
          <w:numId w:val="22"/>
        </w:numPr>
      </w:pPr>
      <w:r>
        <w:t>No designó un lugar fijo para el hidrógeno.</w:t>
      </w:r>
    </w:p>
    <w:p w14:paraId="178ECC90" w14:textId="77777777" w:rsidR="00681963" w:rsidRDefault="00681963" w:rsidP="009A14AC">
      <w:pPr>
        <w:pStyle w:val="Prrafodelista"/>
      </w:pPr>
    </w:p>
    <w:p w14:paraId="5C4A77B8" w14:textId="77777777" w:rsidR="00681963" w:rsidRDefault="00681963" w:rsidP="009040BA">
      <w:pPr>
        <w:pStyle w:val="Prrafodelista"/>
        <w:numPr>
          <w:ilvl w:val="0"/>
          <w:numId w:val="22"/>
        </w:numPr>
      </w:pPr>
      <w:r>
        <w:t>Considera una sola valencia para cada uno de los elementos clasificados y hoy se conocen más de una para algunos elementos.</w:t>
      </w:r>
    </w:p>
    <w:p w14:paraId="2FDFABA8" w14:textId="77777777" w:rsidR="00681963" w:rsidRDefault="00681963" w:rsidP="009A14AC">
      <w:pPr>
        <w:pStyle w:val="Prrafodelista"/>
      </w:pPr>
    </w:p>
    <w:p w14:paraId="32C90F65" w14:textId="77777777" w:rsidR="00681963" w:rsidRDefault="00681963" w:rsidP="009040BA">
      <w:pPr>
        <w:pStyle w:val="Prrafodelista"/>
        <w:numPr>
          <w:ilvl w:val="0"/>
          <w:numId w:val="22"/>
        </w:numPr>
      </w:pPr>
      <w:r>
        <w:t>Los elementos lantánidos son reconocidos en una sola ubicación, como si se tratara de un solo elemento.</w:t>
      </w:r>
    </w:p>
    <w:p w14:paraId="6660547B" w14:textId="77777777" w:rsidR="00681963" w:rsidRDefault="00681963" w:rsidP="009A14AC">
      <w:pPr>
        <w:pStyle w:val="Prrafodelista"/>
      </w:pPr>
    </w:p>
    <w:p w14:paraId="1895D4C4" w14:textId="77777777" w:rsidR="00681963" w:rsidRDefault="00681963" w:rsidP="009040BA">
      <w:pPr>
        <w:pStyle w:val="Prrafodelista"/>
        <w:numPr>
          <w:ilvl w:val="0"/>
          <w:numId w:val="22"/>
        </w:numPr>
      </w:pPr>
      <w:r>
        <w:t>El principal y más importante es que los elementos no siempre están en orden creciente de sus masas atómicas.</w:t>
      </w:r>
    </w:p>
    <w:p w14:paraId="47103420" w14:textId="77777777" w:rsidR="00681963" w:rsidRDefault="00681963" w:rsidP="009A14AC">
      <w:r>
        <w:lastRenderedPageBreak/>
        <w:t xml:space="preserve">La Tabla periódica de los elementos que actualmente empleamos es similar a la de </w:t>
      </w:r>
      <w:proofErr w:type="spellStart"/>
      <w:r w:rsidRPr="0074402D">
        <w:rPr>
          <w:lang w:val="ru-RU"/>
        </w:rPr>
        <w:t>Mendeleiev</w:t>
      </w:r>
      <w:proofErr w:type="spellEnd"/>
      <w:r>
        <w:t>, aunque se ordena en función del número atómico (Z) de acuerdo con la ley fundamental que rige la clasificación de los elementos. Según esta, las propiedades periódicas de los elementos son funciones periódicas de sus números atómicos, dando origen a filas horizontales llamadas períodos, siete en total, y columnas verticales, conocidas como grupos o familias, 18 en total, antiguamente divididos en grupos “A” y “B”.</w:t>
      </w:r>
    </w:p>
    <w:p w14:paraId="53AC900F" w14:textId="77777777" w:rsidR="00681963" w:rsidRDefault="00681963" w:rsidP="009A14AC"/>
    <w:p w14:paraId="1E1F6086" w14:textId="77777777" w:rsidR="00681963" w:rsidRPr="000A0523" w:rsidRDefault="00681963" w:rsidP="009A14AC">
      <w:pPr>
        <w:pStyle w:val="Descripcin"/>
        <w:keepNext/>
        <w:spacing w:line="360" w:lineRule="auto"/>
        <w:rPr>
          <w:color w:val="auto"/>
          <w:sz w:val="24"/>
        </w:rPr>
      </w:pPr>
      <w:bookmarkStart w:id="29" w:name="_Toc424255354"/>
      <w:r w:rsidRPr="000A0523">
        <w:rPr>
          <w:color w:val="auto"/>
          <w:sz w:val="24"/>
        </w:rPr>
        <w:t xml:space="preserve">Imagen </w:t>
      </w:r>
      <w:r w:rsidRPr="000A0523">
        <w:rPr>
          <w:color w:val="auto"/>
          <w:sz w:val="24"/>
        </w:rPr>
        <w:fldChar w:fldCharType="begin"/>
      </w:r>
      <w:r w:rsidRPr="000A0523">
        <w:rPr>
          <w:color w:val="auto"/>
          <w:sz w:val="24"/>
        </w:rPr>
        <w:instrText xml:space="preserve"> SEQ Imagen \* ARABIC </w:instrText>
      </w:r>
      <w:r w:rsidRPr="000A0523">
        <w:rPr>
          <w:color w:val="auto"/>
          <w:sz w:val="24"/>
        </w:rPr>
        <w:fldChar w:fldCharType="separate"/>
      </w:r>
      <w:r w:rsidR="003B16DE">
        <w:rPr>
          <w:noProof/>
          <w:color w:val="auto"/>
          <w:sz w:val="24"/>
        </w:rPr>
        <w:t>9</w:t>
      </w:r>
      <w:r w:rsidRPr="000A0523">
        <w:rPr>
          <w:color w:val="auto"/>
          <w:sz w:val="24"/>
        </w:rPr>
        <w:fldChar w:fldCharType="end"/>
      </w:r>
      <w:r w:rsidRPr="000A0523">
        <w:rPr>
          <w:color w:val="auto"/>
          <w:sz w:val="24"/>
        </w:rPr>
        <w:t>.tabla periódica</w:t>
      </w:r>
      <w:bookmarkEnd w:id="29"/>
    </w:p>
    <w:p w14:paraId="34C6BCB0" w14:textId="77777777" w:rsidR="00681963" w:rsidRDefault="00681963" w:rsidP="009A14AC">
      <w:r>
        <w:rPr>
          <w:noProof/>
          <w:lang w:eastAsia="es-CO"/>
        </w:rPr>
        <w:drawing>
          <wp:inline distT="0" distB="0" distL="0" distR="0" wp14:anchorId="38502F78" wp14:editId="7739D613">
            <wp:extent cx="5609590" cy="4106545"/>
            <wp:effectExtent l="0" t="0" r="0" b="8255"/>
            <wp:docPr id="8" name="Imagen 8" descr="Estructura de la tabla periódica con sus elementos quí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extLst>
                        <a:ext uri="{BEBA8EAE-BF5A-486C-A8C5-ECC9F3942E4B}">
                          <a14:imgProps xmlns:a14="http://schemas.microsoft.com/office/drawing/2010/main">
                            <a14:imgLayer r:embed="rId1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09590" cy="4106545"/>
                    </a:xfrm>
                    <a:prstGeom prst="rect">
                      <a:avLst/>
                    </a:prstGeom>
                    <a:noFill/>
                    <a:ln>
                      <a:noFill/>
                    </a:ln>
                  </pic:spPr>
                </pic:pic>
              </a:graphicData>
            </a:graphic>
          </wp:inline>
        </w:drawing>
      </w:r>
    </w:p>
    <w:p w14:paraId="474174C5" w14:textId="77777777" w:rsidR="00681963" w:rsidRDefault="00681963" w:rsidP="009A14AC">
      <w:r>
        <w:t xml:space="preserve">En su estructura encontramos que, el primer período está compuesto sólo por dos elementos, el hidrógeno y el helio; el segundo y el tercer período contienen ocho elementos cada uno; el cuarto y el quinto </w:t>
      </w:r>
      <w:r>
        <w:lastRenderedPageBreak/>
        <w:t xml:space="preserve">período están constituidos por 18 elementos, mientras que el sexto y el séptimo período presentan 32 elementos químicos. Para hacer de la Tabla periódica un instrumento manejable, los períodos seis y siete se separan en lantánidos y actínidos, cada uno de los cuales se dispone horizontalmente en la base de la Tabla periódica. </w:t>
      </w:r>
    </w:p>
    <w:p w14:paraId="35297253" w14:textId="77777777" w:rsidR="00681963" w:rsidRPr="00DA5D22" w:rsidRDefault="00681963" w:rsidP="009A14AC">
      <w:pPr>
        <w:rPr>
          <w:i/>
        </w:rPr>
      </w:pPr>
      <w:r>
        <w:t xml:space="preserve">También puedes acceder a la siguiente dirección y conocer más sobre la tabla periódica. </w:t>
      </w:r>
      <w:r w:rsidR="000A7004">
        <w:fldChar w:fldCharType="begin"/>
      </w:r>
      <w:r w:rsidR="000A7004">
        <w:instrText xml:space="preserve"> HYPERLINK "tabla%20períodica%20http:/www.paraquiencantoyo.site90.net/" </w:instrText>
      </w:r>
      <w:r w:rsidR="000A7004">
        <w:fldChar w:fldCharType="separate"/>
      </w:r>
      <w:r w:rsidRPr="00DA5D22">
        <w:rPr>
          <w:rStyle w:val="Hipervnculo"/>
          <w:b/>
          <w:i/>
        </w:rPr>
        <w:t>Tabla periódica ttp://www.paraquiencantoyo.site90.net/</w:t>
      </w:r>
      <w:r w:rsidR="000A7004">
        <w:rPr>
          <w:rStyle w:val="Hipervnculo"/>
          <w:b/>
          <w:i/>
        </w:rPr>
        <w:fldChar w:fldCharType="end"/>
      </w:r>
    </w:p>
    <w:p w14:paraId="12139BF1" w14:textId="77777777" w:rsidR="00681963" w:rsidRDefault="00681963" w:rsidP="009A14AC"/>
    <w:p w14:paraId="15523276" w14:textId="32949A83" w:rsidR="00681963" w:rsidRDefault="00681963" w:rsidP="009A14AC">
      <w:pPr>
        <w:pStyle w:val="Ttulo2"/>
      </w:pPr>
      <w:bookmarkStart w:id="30" w:name="_Toc427869842"/>
      <w:r>
        <w:t>Tabla periódica y configuración electrónica</w:t>
      </w:r>
      <w:bookmarkEnd w:id="30"/>
    </w:p>
    <w:p w14:paraId="0D669E67" w14:textId="77777777" w:rsidR="00681963" w:rsidRDefault="00681963" w:rsidP="009A14AC"/>
    <w:p w14:paraId="34D79E79" w14:textId="77777777" w:rsidR="00681963" w:rsidRDefault="00681963" w:rsidP="009A14AC">
      <w:r>
        <w:t>Actualmente sabemos que las configuraciones electrónicas de los elementos están relacionadas con su posición en la Tabla periódica, pues en ella los elementos que tienen un patrón similar de configuración de los electrones de la capa externa están dispuestos en las mismas columnas, mientras aquellos que tienen niveles energéticos muy similares y algunos idénticos se encuentran en las mismas filas. Los grupos IA (1A), IIA (2A) y IIIA (3A) al VIIIA (8A) agrupan los elementos representativos, que se caracterizan por terminar su configuración electrónica en los subniveles s o s p. La notación antigua en los elementos representativos, permitía saber el número de electrones presentes en el último nivel. Por ejemplo, IIIA (3A) indica que los elementos ubicados en esa columna poseen 3 electrones de valencia, que son los que participan en las reacciones químicas. El grupo VIIIA (8A) corresponde a los gases nobles.</w:t>
      </w:r>
    </w:p>
    <w:p w14:paraId="1E323A30" w14:textId="77777777" w:rsidR="00681963" w:rsidRPr="00F6442D" w:rsidRDefault="00681963" w:rsidP="009A14AC">
      <w:pPr>
        <w:pStyle w:val="Descripcin"/>
        <w:keepNext/>
        <w:spacing w:line="360" w:lineRule="auto"/>
        <w:rPr>
          <w:color w:val="auto"/>
          <w:sz w:val="24"/>
        </w:rPr>
      </w:pPr>
      <w:bookmarkStart w:id="31" w:name="_Toc424255355"/>
      <w:r w:rsidRPr="00F6442D">
        <w:rPr>
          <w:color w:val="auto"/>
          <w:sz w:val="24"/>
        </w:rPr>
        <w:lastRenderedPageBreak/>
        <w:t xml:space="preserve">Imagen </w:t>
      </w:r>
      <w:r w:rsidRPr="00F6442D">
        <w:rPr>
          <w:color w:val="auto"/>
          <w:sz w:val="24"/>
        </w:rPr>
        <w:fldChar w:fldCharType="begin"/>
      </w:r>
      <w:r w:rsidRPr="00F6442D">
        <w:rPr>
          <w:color w:val="auto"/>
          <w:sz w:val="24"/>
        </w:rPr>
        <w:instrText xml:space="preserve"> SEQ Imagen \* ARABIC </w:instrText>
      </w:r>
      <w:r w:rsidRPr="00F6442D">
        <w:rPr>
          <w:color w:val="auto"/>
          <w:sz w:val="24"/>
        </w:rPr>
        <w:fldChar w:fldCharType="separate"/>
      </w:r>
      <w:r w:rsidR="003B16DE">
        <w:rPr>
          <w:noProof/>
          <w:color w:val="auto"/>
          <w:sz w:val="24"/>
        </w:rPr>
        <w:t>10</w:t>
      </w:r>
      <w:r w:rsidRPr="00F6442D">
        <w:rPr>
          <w:color w:val="auto"/>
          <w:sz w:val="24"/>
        </w:rPr>
        <w:fldChar w:fldCharType="end"/>
      </w:r>
      <w:r w:rsidRPr="00F6442D">
        <w:rPr>
          <w:color w:val="auto"/>
          <w:sz w:val="24"/>
        </w:rPr>
        <w:t>. SABIAS QUE</w:t>
      </w:r>
      <w:bookmarkEnd w:id="31"/>
    </w:p>
    <w:p w14:paraId="07EF0A79" w14:textId="77777777" w:rsidR="00681963" w:rsidRDefault="00681963" w:rsidP="009A14AC">
      <w:r>
        <w:rPr>
          <w:noProof/>
          <w:lang w:eastAsia="es-CO"/>
        </w:rPr>
        <mc:AlternateContent>
          <mc:Choice Requires="wps">
            <w:drawing>
              <wp:inline distT="0" distB="0" distL="0" distR="0" wp14:anchorId="00D67BAF" wp14:editId="3F53A7E4">
                <wp:extent cx="5336274" cy="1221474"/>
                <wp:effectExtent l="19050" t="19050" r="17145" b="17145"/>
                <wp:docPr id="217" name="Cuadro de texto 2" descr="información important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274" cy="1221474"/>
                        </a:xfrm>
                        <a:prstGeom prst="rect">
                          <a:avLst/>
                        </a:prstGeom>
                        <a:ln w="28575">
                          <a:headEnd/>
                          <a:tailEnd/>
                        </a:ln>
                      </wps:spPr>
                      <wps:style>
                        <a:lnRef idx="1">
                          <a:schemeClr val="accent2"/>
                        </a:lnRef>
                        <a:fillRef idx="2">
                          <a:schemeClr val="accent2"/>
                        </a:fillRef>
                        <a:effectRef idx="1">
                          <a:schemeClr val="accent2"/>
                        </a:effectRef>
                        <a:fontRef idx="minor">
                          <a:schemeClr val="dk1"/>
                        </a:fontRef>
                      </wps:style>
                      <wps:txbx>
                        <w:txbxContent>
                          <w:p w14:paraId="2EAE803C" w14:textId="77777777" w:rsidR="00B92761" w:rsidRPr="001F0200" w:rsidRDefault="00B92761" w:rsidP="00681963">
                            <w:pPr>
                              <w:autoSpaceDE w:val="0"/>
                              <w:autoSpaceDN w:val="0"/>
                              <w:adjustRightInd w:val="0"/>
                              <w:spacing w:after="0" w:line="240" w:lineRule="auto"/>
                              <w:rPr>
                                <w:b/>
                              </w:rPr>
                            </w:pPr>
                            <w:r w:rsidRPr="001F0200">
                              <w:rPr>
                                <w:rFonts w:cs="Palatino-Light"/>
                                <w:b/>
                              </w:rPr>
                              <w:t>La capa de valencia corresponde a la capa electrónica exterior de un átomo, que contiene los electrones que participan generalmente en “enlaces”. Por ejemplo, para el sodio (Na Z=11), cuya configuración es 1</w:t>
                            </w:r>
                            <w:r w:rsidRPr="001F0200">
                              <w:rPr>
                                <w:rFonts w:cs="Palatino-LightItalic"/>
                                <w:b/>
                                <w:i/>
                                <w:iCs/>
                              </w:rPr>
                              <w:t>s</w:t>
                            </w:r>
                            <w:r w:rsidRPr="001F0200">
                              <w:rPr>
                                <w:rFonts w:cs="Palatino-Light"/>
                                <w:b/>
                                <w:vertAlign w:val="superscript"/>
                              </w:rPr>
                              <w:t>2</w:t>
                            </w:r>
                            <w:r w:rsidRPr="001F0200">
                              <w:rPr>
                                <w:rFonts w:cs="Palatino-Light"/>
                                <w:b/>
                              </w:rPr>
                              <w:t xml:space="preserve"> 2</w:t>
                            </w:r>
                            <w:r w:rsidRPr="001F0200">
                              <w:rPr>
                                <w:rFonts w:cs="Palatino-LightItalic"/>
                                <w:b/>
                                <w:i/>
                                <w:iCs/>
                              </w:rPr>
                              <w:t>s</w:t>
                            </w:r>
                            <w:r w:rsidRPr="001F0200">
                              <w:rPr>
                                <w:rFonts w:cs="Palatino-Light"/>
                                <w:b/>
                                <w:vertAlign w:val="superscript"/>
                              </w:rPr>
                              <w:t>2</w:t>
                            </w:r>
                            <w:r w:rsidRPr="001F0200">
                              <w:rPr>
                                <w:rFonts w:cs="Palatino-Light"/>
                                <w:b/>
                              </w:rPr>
                              <w:t xml:space="preserve"> 2</w:t>
                            </w:r>
                            <w:r w:rsidRPr="001F0200">
                              <w:rPr>
                                <w:rFonts w:cs="Palatino-LightItalic"/>
                                <w:b/>
                                <w:i/>
                                <w:iCs/>
                              </w:rPr>
                              <w:t>p</w:t>
                            </w:r>
                            <w:r w:rsidRPr="001F0200">
                              <w:rPr>
                                <w:rFonts w:cs="Palatino-Light"/>
                                <w:b/>
                                <w:vertAlign w:val="superscript"/>
                              </w:rPr>
                              <w:t>6</w:t>
                            </w:r>
                            <w:r w:rsidRPr="001F0200">
                              <w:rPr>
                                <w:rFonts w:cs="Palatino-Light"/>
                                <w:b/>
                              </w:rPr>
                              <w:t xml:space="preserve"> 3</w:t>
                            </w:r>
                            <w:r w:rsidRPr="001F0200">
                              <w:rPr>
                                <w:rFonts w:cs="Palatino-LightItalic"/>
                                <w:b/>
                                <w:i/>
                                <w:iCs/>
                              </w:rPr>
                              <w:t>s</w:t>
                            </w:r>
                            <w:r w:rsidRPr="001F0200">
                              <w:rPr>
                                <w:rFonts w:cs="Palatino-Light"/>
                                <w:b/>
                                <w:vertAlign w:val="superscript"/>
                              </w:rPr>
                              <w:t>1</w:t>
                            </w:r>
                            <w:r w:rsidRPr="001F0200">
                              <w:rPr>
                                <w:rFonts w:cs="Palatino-Light"/>
                                <w:b/>
                              </w:rPr>
                              <w:t>, su capa de valencia es 3</w:t>
                            </w:r>
                            <w:r w:rsidRPr="001F0200">
                              <w:rPr>
                                <w:rFonts w:cs="Palatino-LightItalic"/>
                                <w:b/>
                                <w:i/>
                                <w:iCs/>
                              </w:rPr>
                              <w:t>s</w:t>
                            </w:r>
                            <w:r w:rsidRPr="001F0200">
                              <w:rPr>
                                <w:rFonts w:cs="Palatino-Light"/>
                                <w:b/>
                              </w:rPr>
                              <w:t>1 y contiene 1 electrón de valencia.</w:t>
                            </w:r>
                          </w:p>
                        </w:txbxContent>
                      </wps:txbx>
                      <wps:bodyPr rot="0" vert="horz" wrap="square" lIns="91440" tIns="45720" rIns="91440" bIns="45720" anchor="t" anchorCtr="0">
                        <a:noAutofit/>
                      </wps:bodyPr>
                    </wps:wsp>
                  </a:graphicData>
                </a:graphic>
              </wp:inline>
            </w:drawing>
          </mc:Choice>
          <mc:Fallback>
            <w:pict>
              <v:shape w14:anchorId="00D67BAF" id="_x0000_s1027" type="#_x0000_t202" alt="información importante " style="width:420.2pt;height: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" fillcolor="#f3a875 [2165]" strokecolor="#ed7d31 [3205]" strokeweight="2.25pt">
                <v:fill color2="#f09558 [2613]" rotate="t" colors="0 #f7bda4;.5 #f5b195;1 #f8a581" focus="100%" type="gradient">
                  <o:fill v:ext="view" type="gradientUnscaled"/>
                </v:fill>
                <v:textbox>
                  <w:txbxContent>
                    <w:p w14:paraId="2EAE803C" w14:textId="77777777" w:rsidR="00B92761" w:rsidRPr="001F0200" w:rsidRDefault="00B92761" w:rsidP="00681963">
                      <w:pPr>
                        <w:autoSpaceDE w:val="0"/>
                        <w:autoSpaceDN w:val="0"/>
                        <w:adjustRightInd w:val="0"/>
                        <w:spacing w:after="0" w:line="240" w:lineRule="auto"/>
                        <w:rPr>
                          <w:b/>
                        </w:rPr>
                      </w:pPr>
                      <w:r w:rsidRPr="001F0200">
                        <w:rPr>
                          <w:rFonts w:cs="Palatino-Light"/>
                          <w:b/>
                        </w:rPr>
                        <w:t>La capa de valencia corresponde a la capa electrónica exterior de un átomo, que contiene los electrones que participan generalmente en “enlaces”. Por ejemplo, para el sodio (Na Z=11), cuya configuración es 1</w:t>
                      </w:r>
                      <w:r w:rsidRPr="001F0200">
                        <w:rPr>
                          <w:rFonts w:cs="Palatino-LightItalic"/>
                          <w:b/>
                          <w:i/>
                          <w:iCs/>
                        </w:rPr>
                        <w:t>s</w:t>
                      </w:r>
                      <w:r w:rsidRPr="001F0200">
                        <w:rPr>
                          <w:rFonts w:cs="Palatino-Light"/>
                          <w:b/>
                          <w:vertAlign w:val="superscript"/>
                        </w:rPr>
                        <w:t>2</w:t>
                      </w:r>
                      <w:r w:rsidRPr="001F0200">
                        <w:rPr>
                          <w:rFonts w:cs="Palatino-Light"/>
                          <w:b/>
                        </w:rPr>
                        <w:t xml:space="preserve"> 2</w:t>
                      </w:r>
                      <w:r w:rsidRPr="001F0200">
                        <w:rPr>
                          <w:rFonts w:cs="Palatino-LightItalic"/>
                          <w:b/>
                          <w:i/>
                          <w:iCs/>
                        </w:rPr>
                        <w:t>s</w:t>
                      </w:r>
                      <w:r w:rsidRPr="001F0200">
                        <w:rPr>
                          <w:rFonts w:cs="Palatino-Light"/>
                          <w:b/>
                          <w:vertAlign w:val="superscript"/>
                        </w:rPr>
                        <w:t>2</w:t>
                      </w:r>
                      <w:r w:rsidRPr="001F0200">
                        <w:rPr>
                          <w:rFonts w:cs="Palatino-Light"/>
                          <w:b/>
                        </w:rPr>
                        <w:t xml:space="preserve"> 2</w:t>
                      </w:r>
                      <w:r w:rsidRPr="001F0200">
                        <w:rPr>
                          <w:rFonts w:cs="Palatino-LightItalic"/>
                          <w:b/>
                          <w:i/>
                          <w:iCs/>
                        </w:rPr>
                        <w:t>p</w:t>
                      </w:r>
                      <w:r w:rsidRPr="001F0200">
                        <w:rPr>
                          <w:rFonts w:cs="Palatino-Light"/>
                          <w:b/>
                          <w:vertAlign w:val="superscript"/>
                        </w:rPr>
                        <w:t>6</w:t>
                      </w:r>
                      <w:r w:rsidRPr="001F0200">
                        <w:rPr>
                          <w:rFonts w:cs="Palatino-Light"/>
                          <w:b/>
                        </w:rPr>
                        <w:t xml:space="preserve"> 3</w:t>
                      </w:r>
                      <w:r w:rsidRPr="001F0200">
                        <w:rPr>
                          <w:rFonts w:cs="Palatino-LightItalic"/>
                          <w:b/>
                          <w:i/>
                          <w:iCs/>
                        </w:rPr>
                        <w:t>s</w:t>
                      </w:r>
                      <w:r w:rsidRPr="001F0200">
                        <w:rPr>
                          <w:rFonts w:cs="Palatino-Light"/>
                          <w:b/>
                          <w:vertAlign w:val="superscript"/>
                        </w:rPr>
                        <w:t>1</w:t>
                      </w:r>
                      <w:r w:rsidRPr="001F0200">
                        <w:rPr>
                          <w:rFonts w:cs="Palatino-Light"/>
                          <w:b/>
                        </w:rPr>
                        <w:t>, su capa de valencia es 3</w:t>
                      </w:r>
                      <w:r w:rsidRPr="001F0200">
                        <w:rPr>
                          <w:rFonts w:cs="Palatino-LightItalic"/>
                          <w:b/>
                          <w:i/>
                          <w:iCs/>
                        </w:rPr>
                        <w:t>s</w:t>
                      </w:r>
                      <w:r w:rsidRPr="001F0200">
                        <w:rPr>
                          <w:rFonts w:cs="Palatino-Light"/>
                          <w:b/>
                        </w:rPr>
                        <w:t>1 y contiene 1 electrón de valencia.</w:t>
                      </w:r>
                    </w:p>
                  </w:txbxContent>
                </v:textbox>
                <w10:anchorlock/>
              </v:shape>
            </w:pict>
          </mc:Fallback>
        </mc:AlternateContent>
      </w:r>
    </w:p>
    <w:p w14:paraId="78717EEC" w14:textId="77777777" w:rsidR="00681963" w:rsidRDefault="00681963" w:rsidP="009A14AC">
      <w:r>
        <w:t>Los grupos “B”, que concentran a todos los elementos en cuya configuración electrónica los últimos electrones ocupan los subniveles d y f, son denominados de transición. Estos últimos (elementos de transición) tienen el subnivel d incompleto. En los metales de la primera serie de transición (del escandio al cobre), los electrones se agregan en los orbitales 3d, según la regla de Hund, pero existen dos irregularidades: la configuración electrónica del cromo (Cr) y la del cobre (Cu).</w:t>
      </w:r>
    </w:p>
    <w:p w14:paraId="351F2211" w14:textId="77777777" w:rsidR="00681963" w:rsidRDefault="00681963" w:rsidP="009A14AC">
      <w:r>
        <w:t>Así, por ejemplo, la configuración electrónica del cromo, Z = 24, debería ser: 1s</w:t>
      </w:r>
      <w:r w:rsidRPr="00BF75DB">
        <w:rPr>
          <w:vertAlign w:val="superscript"/>
        </w:rPr>
        <w:t>2</w:t>
      </w:r>
      <w:r>
        <w:t xml:space="preserve"> 2s</w:t>
      </w:r>
      <w:r w:rsidRPr="00BF75DB">
        <w:rPr>
          <w:vertAlign w:val="superscript"/>
        </w:rPr>
        <w:t>2</w:t>
      </w:r>
      <w:r>
        <w:t xml:space="preserve"> 2p</w:t>
      </w:r>
      <w:r w:rsidRPr="00BF75DB">
        <w:rPr>
          <w:vertAlign w:val="superscript"/>
        </w:rPr>
        <w:t>6</w:t>
      </w:r>
      <w:r>
        <w:t xml:space="preserve"> 3s</w:t>
      </w:r>
      <w:r w:rsidRPr="00BF75DB">
        <w:rPr>
          <w:vertAlign w:val="superscript"/>
        </w:rPr>
        <w:t>2</w:t>
      </w:r>
      <w:r>
        <w:t xml:space="preserve"> 3p</w:t>
      </w:r>
      <w:r w:rsidRPr="00BF75DB">
        <w:rPr>
          <w:vertAlign w:val="superscript"/>
        </w:rPr>
        <w:t>6</w:t>
      </w:r>
      <w:r>
        <w:t xml:space="preserve"> 4s</w:t>
      </w:r>
      <w:r w:rsidRPr="00BF75DB">
        <w:rPr>
          <w:vertAlign w:val="superscript"/>
        </w:rPr>
        <w:t>2</w:t>
      </w:r>
      <w:r>
        <w:t xml:space="preserve"> 3d</w:t>
      </w:r>
      <w:r w:rsidRPr="00BF75DB">
        <w:rPr>
          <w:vertAlign w:val="superscript"/>
        </w:rPr>
        <w:t>4</w:t>
      </w:r>
      <w:r>
        <w:t>.</w:t>
      </w:r>
    </w:p>
    <w:p w14:paraId="066AA33F" w14:textId="77777777" w:rsidR="00681963" w:rsidRDefault="00681963" w:rsidP="009A14AC">
      <w:r>
        <w:t>Sin embargo, consigue mayor estabilidad química con la configuración electrónica: 1s</w:t>
      </w:r>
      <w:r w:rsidRPr="00BF75DB">
        <w:rPr>
          <w:vertAlign w:val="superscript"/>
        </w:rPr>
        <w:t>2</w:t>
      </w:r>
      <w:r>
        <w:t xml:space="preserve"> 2s</w:t>
      </w:r>
      <w:r w:rsidRPr="00BF75DB">
        <w:rPr>
          <w:vertAlign w:val="superscript"/>
        </w:rPr>
        <w:t>2</w:t>
      </w:r>
      <w:r>
        <w:t xml:space="preserve"> 2p</w:t>
      </w:r>
      <w:r w:rsidRPr="00A41F75">
        <w:rPr>
          <w:vertAlign w:val="superscript"/>
        </w:rPr>
        <w:t>6</w:t>
      </w:r>
      <w:r>
        <w:t xml:space="preserve"> 3s</w:t>
      </w:r>
      <w:r w:rsidRPr="00A41F75">
        <w:rPr>
          <w:vertAlign w:val="superscript"/>
        </w:rPr>
        <w:t>2</w:t>
      </w:r>
      <w:r>
        <w:t xml:space="preserve"> 3p</w:t>
      </w:r>
      <w:r w:rsidRPr="00A41F75">
        <w:rPr>
          <w:vertAlign w:val="superscript"/>
        </w:rPr>
        <w:t>6</w:t>
      </w:r>
      <w:r>
        <w:t xml:space="preserve"> 4s</w:t>
      </w:r>
      <w:r w:rsidRPr="00A41F75">
        <w:rPr>
          <w:vertAlign w:val="superscript"/>
        </w:rPr>
        <w:t>1</w:t>
      </w:r>
      <w:r>
        <w:t xml:space="preserve"> 3d</w:t>
      </w:r>
      <w:r w:rsidRPr="00A41F75">
        <w:rPr>
          <w:vertAlign w:val="superscript"/>
        </w:rPr>
        <w:t>5</w:t>
      </w:r>
      <w:r>
        <w:t>. Esto se explica asumiendo que los orbitales 4s y 3d tienen en ese punto una energía casi igual. Es decir, cada uno de los seis electrones de valencia del cromo se asigna a un orbital distinto.</w:t>
      </w:r>
    </w:p>
    <w:p w14:paraId="44055CC9" w14:textId="77777777" w:rsidR="00681963" w:rsidRDefault="00681963" w:rsidP="009A14AC">
      <w:r>
        <w:t>Para el cobre, Z = 29, es: 1s</w:t>
      </w:r>
      <w:r w:rsidRPr="00A41F75">
        <w:rPr>
          <w:vertAlign w:val="superscript"/>
        </w:rPr>
        <w:t>2</w:t>
      </w:r>
      <w:r>
        <w:t xml:space="preserve"> 2s</w:t>
      </w:r>
      <w:r w:rsidRPr="00A41F75">
        <w:rPr>
          <w:vertAlign w:val="superscript"/>
        </w:rPr>
        <w:t>2</w:t>
      </w:r>
      <w:r>
        <w:t xml:space="preserve"> 2p</w:t>
      </w:r>
      <w:r w:rsidRPr="00A41F75">
        <w:rPr>
          <w:vertAlign w:val="superscript"/>
        </w:rPr>
        <w:t>6</w:t>
      </w:r>
      <w:r>
        <w:t xml:space="preserve"> 3s</w:t>
      </w:r>
      <w:r w:rsidRPr="00A41F75">
        <w:rPr>
          <w:vertAlign w:val="superscript"/>
        </w:rPr>
        <w:t>2</w:t>
      </w:r>
      <w:r>
        <w:t xml:space="preserve"> 3p</w:t>
      </w:r>
      <w:r w:rsidRPr="00A41F75">
        <w:rPr>
          <w:vertAlign w:val="superscript"/>
        </w:rPr>
        <w:t>6</w:t>
      </w:r>
      <w:r>
        <w:t xml:space="preserve"> 4s</w:t>
      </w:r>
      <w:r w:rsidRPr="00A41F75">
        <w:rPr>
          <w:vertAlign w:val="superscript"/>
        </w:rPr>
        <w:t>2</w:t>
      </w:r>
      <w:r>
        <w:t xml:space="preserve"> 3d</w:t>
      </w:r>
      <w:r w:rsidRPr="00A41F75">
        <w:rPr>
          <w:vertAlign w:val="superscript"/>
        </w:rPr>
        <w:t>9</w:t>
      </w:r>
      <w:r>
        <w:t xml:space="preserve"> que tiene el nivel 4s completo y 3d incompleto. Así que el electrón de 4s</w:t>
      </w:r>
      <w:r w:rsidRPr="00A41F75">
        <w:rPr>
          <w:vertAlign w:val="superscript"/>
        </w:rPr>
        <w:t>2</w:t>
      </w:r>
      <w:r>
        <w:t xml:space="preserve"> pasa al 3d</w:t>
      </w:r>
      <w:r w:rsidRPr="00A41F75">
        <w:rPr>
          <w:vertAlign w:val="superscript"/>
        </w:rPr>
        <w:t>9</w:t>
      </w:r>
      <w:r>
        <w:t>, quedando, finalmente, su configuración electrónica como: [Ar] 4s</w:t>
      </w:r>
      <w:r w:rsidRPr="00A41F75">
        <w:rPr>
          <w:vertAlign w:val="superscript"/>
        </w:rPr>
        <w:t>1</w:t>
      </w:r>
      <w:r>
        <w:t xml:space="preserve"> 3d</w:t>
      </w:r>
      <w:r w:rsidRPr="00A41F75">
        <w:rPr>
          <w:vertAlign w:val="superscript"/>
        </w:rPr>
        <w:t>10</w:t>
      </w:r>
      <w:r>
        <w:t>.</w:t>
      </w:r>
    </w:p>
    <w:p w14:paraId="1CC56E01" w14:textId="77777777" w:rsidR="00681963" w:rsidRDefault="00681963" w:rsidP="009A14AC">
      <w:r>
        <w:t xml:space="preserve">Este fenómeno se debe al ligero aumento de la estabilidad asociado con subcapas semillenas y completamente llenas, es decir, los electrones de </w:t>
      </w:r>
      <w:r>
        <w:lastRenderedPageBreak/>
        <w:t>la misma subcapa d tienen la misma energía pero diferente distribución espacial.</w:t>
      </w:r>
    </w:p>
    <w:p w14:paraId="5D19CDD1" w14:textId="77777777" w:rsidR="00681963" w:rsidRDefault="00681963" w:rsidP="009A14AC">
      <w:r w:rsidRPr="00ED0D7D">
        <w:rPr>
          <w:b/>
        </w:rPr>
        <w:t>El bloque s</w:t>
      </w:r>
      <w:r>
        <w:t>, está formado por los elementos representativos de los grupos IA (1A) y IIA (2A). Los elementos del grupo 1, los metales alcalinos, tienen configuración electrónica ns</w:t>
      </w:r>
      <w:r w:rsidRPr="00ED0D7D">
        <w:rPr>
          <w:vertAlign w:val="superscript"/>
        </w:rPr>
        <w:t>1</w:t>
      </w:r>
      <w:r>
        <w:rPr>
          <w:vertAlign w:val="superscript"/>
        </w:rPr>
        <w:t xml:space="preserve"> </w:t>
      </w:r>
      <w:r>
        <w:t>(recordemos que la n indica el nivel de energía o número cuántico principal). Los metales alcalinotérreos, situados en el grupo IIA (2A), tienen configuración ns</w:t>
      </w:r>
      <w:r w:rsidRPr="009B1E07">
        <w:rPr>
          <w:vertAlign w:val="superscript"/>
        </w:rPr>
        <w:t>2</w:t>
      </w:r>
      <w:r>
        <w:t>.</w:t>
      </w:r>
    </w:p>
    <w:p w14:paraId="41F9A045" w14:textId="77777777" w:rsidR="00681963" w:rsidRDefault="00681963" w:rsidP="009A14AC">
      <w:r w:rsidRPr="009B1E07">
        <w:rPr>
          <w:b/>
        </w:rPr>
        <w:t>El bloque p</w:t>
      </w:r>
      <w:r>
        <w:t>, lo forman los elementos representativos de los grupos del IIIA (3A) al VIIIA (8A), cuyos electrones de valencia ocupan los orbitales p. Los elementos del grupo IIIA (3A), del grupo térreos, tienen configuración externa ns</w:t>
      </w:r>
      <w:r w:rsidRPr="009B1E07">
        <w:rPr>
          <w:vertAlign w:val="superscript"/>
        </w:rPr>
        <w:t>2</w:t>
      </w:r>
      <w:r>
        <w:t xml:space="preserve"> np</w:t>
      </w:r>
      <w:r w:rsidRPr="009B1E07">
        <w:rPr>
          <w:vertAlign w:val="superscript"/>
        </w:rPr>
        <w:t>1</w:t>
      </w:r>
      <w:r>
        <w:t>. Los elementos del grupo IVA (4A), del grupo carbono, tienen configuración electrónica ns</w:t>
      </w:r>
      <w:r w:rsidRPr="009B1E07">
        <w:rPr>
          <w:vertAlign w:val="superscript"/>
        </w:rPr>
        <w:t>2</w:t>
      </w:r>
      <w:r>
        <w:t xml:space="preserve"> np</w:t>
      </w:r>
      <w:r w:rsidRPr="009B1E07">
        <w:rPr>
          <w:vertAlign w:val="superscript"/>
        </w:rPr>
        <w:t>2</w:t>
      </w:r>
      <w:r>
        <w:t>. Los elementos del grupo V, del grupo nitrógeno, tienen configuración electrónica ns</w:t>
      </w:r>
      <w:r w:rsidRPr="009B1E07">
        <w:rPr>
          <w:vertAlign w:val="superscript"/>
        </w:rPr>
        <w:t>2</w:t>
      </w:r>
      <w:r>
        <w:t xml:space="preserve"> np</w:t>
      </w:r>
      <w:r w:rsidRPr="009B1E07">
        <w:rPr>
          <w:vertAlign w:val="superscript"/>
        </w:rPr>
        <w:t>3</w:t>
      </w:r>
      <w:r>
        <w:t>. Los elementos del grupo VIA (6A), tienen configuración electrónica ns</w:t>
      </w:r>
      <w:r w:rsidRPr="009B1E07">
        <w:rPr>
          <w:vertAlign w:val="superscript"/>
        </w:rPr>
        <w:t>2</w:t>
      </w:r>
      <w:r>
        <w:t xml:space="preserve"> np</w:t>
      </w:r>
      <w:r w:rsidRPr="009B1E07">
        <w:rPr>
          <w:vertAlign w:val="superscript"/>
        </w:rPr>
        <w:t>4</w:t>
      </w:r>
      <w:r>
        <w:t>. Los elementos del grupo VIIA (7A), halógenos, tienen configuración electrónica ns</w:t>
      </w:r>
      <w:r w:rsidRPr="009B1E07">
        <w:rPr>
          <w:vertAlign w:val="superscript"/>
        </w:rPr>
        <w:t>2</w:t>
      </w:r>
      <w:r>
        <w:t xml:space="preserve"> np</w:t>
      </w:r>
      <w:r w:rsidRPr="009B1E07">
        <w:rPr>
          <w:vertAlign w:val="superscript"/>
        </w:rPr>
        <w:t>5</w:t>
      </w:r>
      <w:r>
        <w:t>. Los elementos del grupo VIIIA (8A) o gases nobles, tienen la capa de valencia completa, siendo su configuración electrónica ns</w:t>
      </w:r>
      <w:r w:rsidRPr="009B1E07">
        <w:rPr>
          <w:vertAlign w:val="superscript"/>
        </w:rPr>
        <w:t>2</w:t>
      </w:r>
      <w:r>
        <w:t xml:space="preserve"> np</w:t>
      </w:r>
      <w:r w:rsidRPr="009B1E07">
        <w:rPr>
          <w:vertAlign w:val="superscript"/>
        </w:rPr>
        <w:t>6</w:t>
      </w:r>
      <w:r>
        <w:t>, a excepción del helio, que tiene configuración 1s</w:t>
      </w:r>
      <w:r w:rsidRPr="009B1E07">
        <w:rPr>
          <w:vertAlign w:val="superscript"/>
        </w:rPr>
        <w:t>2</w:t>
      </w:r>
      <w:r>
        <w:t>.</w:t>
      </w:r>
    </w:p>
    <w:p w14:paraId="20864CA3" w14:textId="77777777" w:rsidR="00681963" w:rsidRDefault="00681963" w:rsidP="009A14AC">
      <w:r w:rsidRPr="009B1E07">
        <w:rPr>
          <w:b/>
        </w:rPr>
        <w:t>Los elementos del bloque d</w:t>
      </w:r>
      <w:r>
        <w:t>, denominados elementos de transición, están en el centro de la tabla, ocupando los grupos B. Los electrones externos ocupan los orbitales d correspondientes al nivel</w:t>
      </w:r>
      <w:r w:rsidR="00592D31" w:rsidRPr="009B1E07">
        <w:rPr>
          <w:noProof/>
          <w:position w:val="-10"/>
        </w:rPr>
        <w:object w:dxaOrig="620" w:dyaOrig="320" w14:anchorId="287CD9D3">
          <v:shape id="_x0000_i1095" type="#_x0000_t75" alt="n menos 1" style="width:36pt;height:22pt;mso-width-percent:0;mso-height-percent:0;mso-width-percent:0;mso-height-percent:0" o:ole="">
            <v:imagedata r:id="rId130" o:title=""/>
          </v:shape>
          <o:OLEObject Type="Embed" ProgID="Equation.3" ShapeID="_x0000_i1095" DrawAspect="Content" ObjectID="_1655676365" r:id="rId131"/>
        </w:object>
      </w:r>
      <w:r>
        <w:t xml:space="preserve">. Las configuraciones varían desde </w:t>
      </w:r>
      <w:r w:rsidR="00592D31" w:rsidRPr="009B1E07">
        <w:rPr>
          <w:noProof/>
          <w:position w:val="-10"/>
        </w:rPr>
        <w:object w:dxaOrig="620" w:dyaOrig="320" w14:anchorId="58BD4A0B">
          <v:shape id="_x0000_i1094" type="#_x0000_t75" alt="n menos 1" style="width:36pt;height:22pt;mso-width-percent:0;mso-height-percent:0;mso-width-percent:0;mso-height-percent:0" o:ole="">
            <v:imagedata r:id="rId132" o:title=""/>
          </v:shape>
          <o:OLEObject Type="Embed" ProgID="Equation.3" ShapeID="_x0000_i1094" DrawAspect="Content" ObjectID="_1655676366" r:id="rId133"/>
        </w:object>
      </w:r>
      <w:r>
        <w:t xml:space="preserve"> d</w:t>
      </w:r>
      <w:r w:rsidRPr="009B1E07">
        <w:rPr>
          <w:vertAlign w:val="superscript"/>
        </w:rPr>
        <w:t>1</w:t>
      </w:r>
      <w:r>
        <w:t xml:space="preserve"> ns</w:t>
      </w:r>
      <w:r w:rsidRPr="009B1E07">
        <w:rPr>
          <w:vertAlign w:val="superscript"/>
        </w:rPr>
        <w:t>2</w:t>
      </w:r>
      <w:r>
        <w:t xml:space="preserve"> en el grupo IIIB (3B), hasta </w:t>
      </w:r>
      <w:r w:rsidR="00592D31" w:rsidRPr="009B1E07">
        <w:rPr>
          <w:noProof/>
          <w:position w:val="-10"/>
        </w:rPr>
        <w:object w:dxaOrig="620" w:dyaOrig="320" w14:anchorId="70CE7264">
          <v:shape id="_x0000_i1093" type="#_x0000_t75" alt="n menos 1" style="width:36pt;height:22pt;mso-width-percent:0;mso-height-percent:0;mso-width-percent:0;mso-height-percent:0" o:ole="">
            <v:imagedata r:id="rId132" o:title=""/>
          </v:shape>
          <o:OLEObject Type="Embed" ProgID="Equation.3" ShapeID="_x0000_i1093" DrawAspect="Content" ObjectID="_1655676367" r:id="rId134"/>
        </w:object>
      </w:r>
      <w:r>
        <w:t xml:space="preserve"> d</w:t>
      </w:r>
      <w:r w:rsidRPr="009B1E07">
        <w:rPr>
          <w:vertAlign w:val="superscript"/>
        </w:rPr>
        <w:t>10</w:t>
      </w:r>
      <w:r>
        <w:t xml:space="preserve"> ns</w:t>
      </w:r>
      <w:r w:rsidRPr="009B1E07">
        <w:rPr>
          <w:vertAlign w:val="superscript"/>
        </w:rPr>
        <w:t>2</w:t>
      </w:r>
      <w:r>
        <w:t xml:space="preserve"> en el grupo IA (1A).</w:t>
      </w:r>
    </w:p>
    <w:p w14:paraId="5B36CD53" w14:textId="77777777" w:rsidR="00681963" w:rsidRDefault="00681963" w:rsidP="009A14AC">
      <w:r>
        <w:rPr>
          <w:b/>
        </w:rPr>
        <w:t xml:space="preserve">El bloque f, </w:t>
      </w:r>
      <w:r>
        <w:t xml:space="preserve">comprende los elementos de transición interna. Está formados por dos series de 14 elementos cada una, ocupando los electrones orbitales f del nivel </w:t>
      </w:r>
      <w:r w:rsidR="00592D31" w:rsidRPr="009B1E07">
        <w:rPr>
          <w:noProof/>
          <w:position w:val="-10"/>
        </w:rPr>
        <w:object w:dxaOrig="639" w:dyaOrig="320" w14:anchorId="3B0763D5">
          <v:shape id="_x0000_i1092" type="#_x0000_t75" alt="n menos 2" style="width:43pt;height:22pt;mso-width-percent:0;mso-height-percent:0;mso-width-percent:0;mso-height-percent:0" o:ole="">
            <v:imagedata r:id="rId135" o:title=""/>
          </v:shape>
          <o:OLEObject Type="Embed" ProgID="Equation.3" ShapeID="_x0000_i1092" DrawAspect="Content" ObjectID="_1655676368" r:id="rId136"/>
        </w:object>
      </w:r>
      <w:r>
        <w:t>.</w:t>
      </w:r>
    </w:p>
    <w:p w14:paraId="606FC743" w14:textId="77777777" w:rsidR="00681963" w:rsidRPr="00F6442D" w:rsidRDefault="00681963" w:rsidP="009A14AC">
      <w:pPr>
        <w:pStyle w:val="Descripcin"/>
        <w:keepNext/>
        <w:spacing w:line="360" w:lineRule="auto"/>
        <w:rPr>
          <w:color w:val="auto"/>
          <w:sz w:val="24"/>
        </w:rPr>
      </w:pPr>
      <w:bookmarkStart w:id="32" w:name="_Toc424255356"/>
      <w:r w:rsidRPr="00F6442D">
        <w:rPr>
          <w:color w:val="auto"/>
          <w:sz w:val="24"/>
        </w:rPr>
        <w:lastRenderedPageBreak/>
        <w:t xml:space="preserve">Imagen </w:t>
      </w:r>
      <w:r w:rsidRPr="00F6442D">
        <w:rPr>
          <w:color w:val="auto"/>
          <w:sz w:val="24"/>
        </w:rPr>
        <w:fldChar w:fldCharType="begin"/>
      </w:r>
      <w:r w:rsidRPr="00F6442D">
        <w:rPr>
          <w:color w:val="auto"/>
          <w:sz w:val="24"/>
        </w:rPr>
        <w:instrText xml:space="preserve"> SEQ Imagen \* ARABIC </w:instrText>
      </w:r>
      <w:r w:rsidRPr="00F6442D">
        <w:rPr>
          <w:color w:val="auto"/>
          <w:sz w:val="24"/>
        </w:rPr>
        <w:fldChar w:fldCharType="separate"/>
      </w:r>
      <w:r w:rsidR="003B16DE">
        <w:rPr>
          <w:noProof/>
          <w:color w:val="auto"/>
          <w:sz w:val="24"/>
        </w:rPr>
        <w:t>11</w:t>
      </w:r>
      <w:r w:rsidRPr="00F6442D">
        <w:rPr>
          <w:color w:val="auto"/>
          <w:sz w:val="24"/>
        </w:rPr>
        <w:fldChar w:fldCharType="end"/>
      </w:r>
      <w:r w:rsidRPr="00F6442D">
        <w:rPr>
          <w:color w:val="auto"/>
          <w:sz w:val="24"/>
        </w:rPr>
        <w:t>. SABIAS QUE</w:t>
      </w:r>
      <w:bookmarkEnd w:id="32"/>
    </w:p>
    <w:p w14:paraId="3B3C3493" w14:textId="77777777" w:rsidR="00681963" w:rsidRDefault="00681963" w:rsidP="009A14AC">
      <w:r>
        <w:rPr>
          <w:noProof/>
          <w:lang w:eastAsia="es-CO"/>
        </w:rPr>
        <mc:AlternateContent>
          <mc:Choice Requires="wps">
            <w:drawing>
              <wp:inline distT="0" distB="0" distL="0" distR="0" wp14:anchorId="69EC3347" wp14:editId="25782561">
                <wp:extent cx="5186045" cy="1664970"/>
                <wp:effectExtent l="19050" t="19050" r="14605" b="11430"/>
                <wp:docPr id="9" name="Cuadro de texto 2" descr="Información important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664970"/>
                        </a:xfrm>
                        <a:prstGeom prst="rect">
                          <a:avLst/>
                        </a:prstGeom>
                        <a:ln w="28575">
                          <a:headEnd/>
                          <a:tailEnd/>
                        </a:ln>
                      </wps:spPr>
                      <wps:style>
                        <a:lnRef idx="1">
                          <a:schemeClr val="accent2"/>
                        </a:lnRef>
                        <a:fillRef idx="2">
                          <a:schemeClr val="accent2"/>
                        </a:fillRef>
                        <a:effectRef idx="1">
                          <a:schemeClr val="accent2"/>
                        </a:effectRef>
                        <a:fontRef idx="minor">
                          <a:schemeClr val="dk1"/>
                        </a:fontRef>
                      </wps:style>
                      <wps:txbx>
                        <w:txbxContent>
                          <w:p w14:paraId="29F42BBC" w14:textId="77777777" w:rsidR="00B92761" w:rsidRPr="002E53C7" w:rsidRDefault="00B92761" w:rsidP="00681963">
                            <w:pPr>
                              <w:autoSpaceDE w:val="0"/>
                              <w:autoSpaceDN w:val="0"/>
                              <w:adjustRightInd w:val="0"/>
                              <w:spacing w:after="0" w:line="240" w:lineRule="auto"/>
                              <w:rPr>
                                <w:b/>
                              </w:rPr>
                            </w:pPr>
                            <w:r w:rsidRPr="002E53C7">
                              <w:rPr>
                                <w:rFonts w:cs="Palatino-Light"/>
                                <w:b/>
                              </w:rPr>
                              <w:t>El cobre fue declarado el primer material bactericida del mundo el día 27 de marzo de 2008 por la Agencia de Protección Ambiental de EE.UU. Es decir, es capaz de aniquilar bacterias y gérmenes. Así, el impacto de las posibles aplicaciones en los sectores de salud, manejo de alimentos, acuicultura, espacios públicos y otros, creará una gran demanda de piezas y partes con contenidos de cobre inéditos hasta la fecha.</w:t>
                            </w:r>
                          </w:p>
                        </w:txbxContent>
                      </wps:txbx>
                      <wps:bodyPr rot="0" vert="horz" wrap="square" lIns="91440" tIns="45720" rIns="91440" bIns="45720" anchor="t" anchorCtr="0">
                        <a:noAutofit/>
                      </wps:bodyPr>
                    </wps:wsp>
                  </a:graphicData>
                </a:graphic>
              </wp:inline>
            </w:drawing>
          </mc:Choice>
          <mc:Fallback>
            <w:pict>
              <v:shape w14:anchorId="69EC3347" id="_x0000_s1028" type="#_x0000_t202" alt="Información importante. " style="width:408.35pt;height:1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" fillcolor="#f3a875 [2165]" strokecolor="#ed7d31 [3205]" strokeweight="2.25pt">
                <v:fill color2="#f09558 [2613]" rotate="t" colors="0 #f7bda4;.5 #f5b195;1 #f8a581" focus="100%" type="gradient">
                  <o:fill v:ext="view" type="gradientUnscaled"/>
                </v:fill>
                <v:textbox>
                  <w:txbxContent>
                    <w:p w14:paraId="29F42BBC" w14:textId="77777777" w:rsidR="00B92761" w:rsidRPr="002E53C7" w:rsidRDefault="00B92761" w:rsidP="00681963">
                      <w:pPr>
                        <w:autoSpaceDE w:val="0"/>
                        <w:autoSpaceDN w:val="0"/>
                        <w:adjustRightInd w:val="0"/>
                        <w:spacing w:after="0" w:line="240" w:lineRule="auto"/>
                        <w:rPr>
                          <w:b/>
                        </w:rPr>
                      </w:pPr>
                      <w:r w:rsidRPr="002E53C7">
                        <w:rPr>
                          <w:rFonts w:cs="Palatino-Light"/>
                          <w:b/>
                        </w:rPr>
                        <w:t>El cobre fue declarado el primer material bactericida del mundo el día 27 de marzo de 2008 por la Agencia de Protección Ambiental de EE.UU. Es decir, es capaz de aniquilar bacterias y gérmenes. Así, el impacto de las posibles aplicaciones en los sectores de salud, manejo de alimentos, acuicultura, espacios públicos y otros, creará una gran demanda de piezas y partes con contenidos de cobre inéditos hasta la fecha.</w:t>
                      </w:r>
                    </w:p>
                  </w:txbxContent>
                </v:textbox>
                <w10:anchorlock/>
              </v:shape>
            </w:pict>
          </mc:Fallback>
        </mc:AlternateContent>
      </w:r>
    </w:p>
    <w:p w14:paraId="0FB9C013" w14:textId="77777777" w:rsidR="00681963" w:rsidRDefault="00681963" w:rsidP="009A14AC"/>
    <w:p w14:paraId="640A561E" w14:textId="545E238F" w:rsidR="00681963" w:rsidRDefault="00681963" w:rsidP="009A14AC">
      <w:pPr>
        <w:pStyle w:val="Ttulo2"/>
      </w:pPr>
      <w:bookmarkStart w:id="33" w:name="_Toc427869843"/>
      <w:r>
        <w:t>Clasificación de los elementos químicos</w:t>
      </w:r>
      <w:bookmarkEnd w:id="33"/>
      <w:r>
        <w:t xml:space="preserve"> </w:t>
      </w:r>
    </w:p>
    <w:p w14:paraId="7B96A618" w14:textId="77777777" w:rsidR="00681963" w:rsidRPr="00B82090" w:rsidRDefault="00681963" w:rsidP="009A14AC"/>
    <w:p w14:paraId="5D6EE7D2" w14:textId="77777777" w:rsidR="00681963" w:rsidRDefault="00681963" w:rsidP="009A14AC">
      <w:r>
        <w:t>Los elementos se pueden clasificar de acuerdo con sus propiedades estructurales, eléctricas e incluso según sus configuraciones electrónicas.</w:t>
      </w:r>
    </w:p>
    <w:p w14:paraId="02C03BEF" w14:textId="77777777" w:rsidR="00681963" w:rsidRDefault="00681963" w:rsidP="009A14AC"/>
    <w:p w14:paraId="23C7EEBB" w14:textId="52BF90F2" w:rsidR="00681963" w:rsidRDefault="00681963" w:rsidP="009A14AC">
      <w:pPr>
        <w:pStyle w:val="Ttulo3"/>
      </w:pPr>
      <w:bookmarkStart w:id="34" w:name="_Toc427869844"/>
      <w:r>
        <w:t>Metales</w:t>
      </w:r>
      <w:bookmarkEnd w:id="34"/>
    </w:p>
    <w:p w14:paraId="481E4A89" w14:textId="77777777" w:rsidR="00681963" w:rsidRDefault="00681963" w:rsidP="009A14AC">
      <w:r>
        <w:t>Los metales se ubican en la parte izquierda y central de la Tabla periódica, caracterizándose por ser buenos conductores de calor y electricidad. Todos son sólidos a temperatura ambiente, a excepción del mercurio, que es un líquido. Algunos ejemplos de estos elementos son el alambre para la energía eléctrica y los recipientes  metálicos de uso comestible. Como encontraras más adelante (en propiedades periódicas), los metales tienden a tener energías de ionización bajas, razón por la cual propenden a formar iones positivos con facilidad; por lo tanto, se oxidan (pierden electrones) cuando participan en reacciones químicas.</w:t>
      </w:r>
    </w:p>
    <w:p w14:paraId="4D1E4901" w14:textId="77777777" w:rsidR="00681963" w:rsidRPr="00090625" w:rsidRDefault="00681963" w:rsidP="009A14AC">
      <w:pPr>
        <w:pStyle w:val="Descripcin"/>
        <w:keepNext/>
        <w:spacing w:line="360" w:lineRule="auto"/>
        <w:rPr>
          <w:color w:val="auto"/>
          <w:sz w:val="24"/>
        </w:rPr>
      </w:pPr>
      <w:bookmarkStart w:id="35" w:name="_Toc424255357"/>
      <w:r w:rsidRPr="00090625">
        <w:rPr>
          <w:color w:val="auto"/>
          <w:sz w:val="24"/>
        </w:rPr>
        <w:lastRenderedPageBreak/>
        <w:t xml:space="preserve">Imagen </w:t>
      </w:r>
      <w:r w:rsidRPr="00090625">
        <w:rPr>
          <w:color w:val="auto"/>
          <w:sz w:val="24"/>
        </w:rPr>
        <w:fldChar w:fldCharType="begin"/>
      </w:r>
      <w:r w:rsidRPr="00090625">
        <w:rPr>
          <w:color w:val="auto"/>
          <w:sz w:val="24"/>
        </w:rPr>
        <w:instrText xml:space="preserve"> SEQ Imagen \* ARABIC </w:instrText>
      </w:r>
      <w:r w:rsidRPr="00090625">
        <w:rPr>
          <w:color w:val="auto"/>
          <w:sz w:val="24"/>
        </w:rPr>
        <w:fldChar w:fldCharType="separate"/>
      </w:r>
      <w:r w:rsidR="003B16DE">
        <w:rPr>
          <w:noProof/>
          <w:color w:val="auto"/>
          <w:sz w:val="24"/>
        </w:rPr>
        <w:t>12</w:t>
      </w:r>
      <w:r w:rsidRPr="00090625">
        <w:rPr>
          <w:color w:val="auto"/>
          <w:sz w:val="24"/>
        </w:rPr>
        <w:fldChar w:fldCharType="end"/>
      </w:r>
      <w:r w:rsidRPr="00090625">
        <w:rPr>
          <w:color w:val="auto"/>
          <w:sz w:val="24"/>
        </w:rPr>
        <w:t>. SABIAS QUE</w:t>
      </w:r>
      <w:bookmarkEnd w:id="35"/>
    </w:p>
    <w:p w14:paraId="1DE38009" w14:textId="77777777" w:rsidR="00681963" w:rsidRDefault="00681963" w:rsidP="009A14AC">
      <w:r>
        <w:rPr>
          <w:noProof/>
          <w:lang w:eastAsia="es-CO"/>
        </w:rPr>
        <mc:AlternateContent>
          <mc:Choice Requires="wps">
            <w:drawing>
              <wp:inline distT="0" distB="0" distL="0" distR="0" wp14:anchorId="0D3EB403" wp14:editId="398C8C4A">
                <wp:extent cx="4804012" cy="1644555"/>
                <wp:effectExtent l="19050" t="19050" r="15875" b="13335"/>
                <wp:docPr id="15" name="Cuadro de texto 2" descr="Información importante sobre el hierr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012" cy="1644555"/>
                        </a:xfrm>
                        <a:prstGeom prst="rect">
                          <a:avLst/>
                        </a:prstGeom>
                        <a:ln w="28575">
                          <a:headEnd/>
                          <a:tailEnd/>
                        </a:ln>
                      </wps:spPr>
                      <wps:style>
                        <a:lnRef idx="1">
                          <a:schemeClr val="accent2"/>
                        </a:lnRef>
                        <a:fillRef idx="2">
                          <a:schemeClr val="accent2"/>
                        </a:fillRef>
                        <a:effectRef idx="1">
                          <a:schemeClr val="accent2"/>
                        </a:effectRef>
                        <a:fontRef idx="minor">
                          <a:schemeClr val="dk1"/>
                        </a:fontRef>
                      </wps:style>
                      <wps:txbx>
                        <w:txbxContent>
                          <w:p w14:paraId="3EA4B9D2" w14:textId="77777777" w:rsidR="00B92761" w:rsidRPr="00090625" w:rsidRDefault="00B92761" w:rsidP="00681963">
                            <w:pPr>
                              <w:autoSpaceDE w:val="0"/>
                              <w:autoSpaceDN w:val="0"/>
                              <w:adjustRightInd w:val="0"/>
                              <w:spacing w:after="0" w:line="240" w:lineRule="auto"/>
                              <w:rPr>
                                <w:b/>
                              </w:rPr>
                            </w:pPr>
                            <w:r w:rsidRPr="00090625">
                              <w:rPr>
                                <w:rFonts w:cs="Palatino-Light"/>
                                <w:b/>
                              </w:rPr>
                              <w:t>El metal hierro es un mineral muy importante para la producción de sangre en nuestro organismo y para el buen funcionamiento de todas las células, ya que los glóbulos rojos (formados por la proteína hemoglobina, constituida entre otros elementos por un átomo de hierro) son los responsables de transportar oxígeno a cada una de las células de nuestro organismo.</w:t>
                            </w:r>
                          </w:p>
                        </w:txbxContent>
                      </wps:txbx>
                      <wps:bodyPr rot="0" vert="horz" wrap="square" lIns="91440" tIns="45720" rIns="91440" bIns="45720" anchor="t" anchorCtr="0">
                        <a:noAutofit/>
                      </wps:bodyPr>
                    </wps:wsp>
                  </a:graphicData>
                </a:graphic>
              </wp:inline>
            </w:drawing>
          </mc:Choice>
          <mc:Fallback>
            <w:pict>
              <v:shape w14:anchorId="0D3EB403" id="_x0000_s1029" type="#_x0000_t202" alt="Información importante sobre el hierro." style="width:378.25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" fillcolor="#f3a875 [2165]" strokecolor="#ed7d31 [3205]" strokeweight="2.25pt">
                <v:fill color2="#f09558 [2613]" rotate="t" colors="0 #f7bda4;.5 #f5b195;1 #f8a581" focus="100%" type="gradient">
                  <o:fill v:ext="view" type="gradientUnscaled"/>
                </v:fill>
                <v:textbox>
                  <w:txbxContent>
                    <w:p w14:paraId="3EA4B9D2" w14:textId="77777777" w:rsidR="00B92761" w:rsidRPr="00090625" w:rsidRDefault="00B92761" w:rsidP="00681963">
                      <w:pPr>
                        <w:autoSpaceDE w:val="0"/>
                        <w:autoSpaceDN w:val="0"/>
                        <w:adjustRightInd w:val="0"/>
                        <w:spacing w:after="0" w:line="240" w:lineRule="auto"/>
                        <w:rPr>
                          <w:b/>
                        </w:rPr>
                      </w:pPr>
                      <w:r w:rsidRPr="00090625">
                        <w:rPr>
                          <w:rFonts w:cs="Palatino-Light"/>
                          <w:b/>
                        </w:rPr>
                        <w:t>El metal hierro es un mineral muy importante para la producción de sangre en nuestro organismo y para el buen funcionamiento de todas las células, ya que los glóbulos rojos (formados por la proteína hemoglobina, constituida entre otros elementos por un átomo de hierro) son los responsables de transportar oxígeno a cada una de las células de nuestro organismo.</w:t>
                      </w:r>
                    </w:p>
                  </w:txbxContent>
                </v:textbox>
                <w10:anchorlock/>
              </v:shape>
            </w:pict>
          </mc:Fallback>
        </mc:AlternateContent>
      </w:r>
    </w:p>
    <w:p w14:paraId="3BB3967D" w14:textId="77777777" w:rsidR="00681963" w:rsidRDefault="00681963" w:rsidP="009A14AC"/>
    <w:p w14:paraId="73A0FC3E" w14:textId="0DC65760" w:rsidR="00681963" w:rsidRDefault="00681963" w:rsidP="009A14AC">
      <w:pPr>
        <w:pStyle w:val="Ttulo3"/>
      </w:pPr>
      <w:bookmarkStart w:id="36" w:name="_Toc427869845"/>
      <w:r>
        <w:t>Los no metales</w:t>
      </w:r>
      <w:bookmarkEnd w:id="36"/>
    </w:p>
    <w:p w14:paraId="01F9D7A1" w14:textId="77777777" w:rsidR="00681963" w:rsidRPr="005060AC" w:rsidRDefault="00681963" w:rsidP="009A14AC"/>
    <w:p w14:paraId="68D1EDC3" w14:textId="77777777" w:rsidR="00681963" w:rsidRDefault="00681963" w:rsidP="009A14AC">
      <w:r>
        <w:t>Los no metales representados en la Tabla periódica (por ejemplo, El hipoclorito de sodio es usado frecuentemente en hogares y comúnmente denominado cloro, Neumático: elaborado principalmente de caucho, al  cual se añade azufre en una cantidad mayor que se necesita para la formación de la goma</w:t>
      </w:r>
      <w:r w:rsidRPr="005060AC">
        <w:t xml:space="preserve"> </w:t>
      </w:r>
      <w:r>
        <w:t>Lápices de grafito, cuyo elemento principal es el carbono).Se ubican en la parte superior derecha de la tabla, entre los cuales se incluyen el carbono, el nitrógeno, el fósforo, el oxígeno, el azufre y los halógenos, además del hidrógeno. En general se caracterizan por ser malos conductores de la corriente eléctrica y excelentes aislantes térmicos. Se pueden presentar en cualquiera de los estados de la materia y se quiebran con facilidad cuando se manifiestan como sólidos puros, por lo tanto, no son dúctiles y no tienen brillo. Sus puntos de fusión son generalmente más bajos que los de los metales, a excepción del carbono en estado puro como diamante. Siete no metales existen en condiciones normales o comunes como moléculas diatómicas, cinco de los cuales son gases (H</w:t>
      </w:r>
      <w:r w:rsidRPr="00500FAC">
        <w:rPr>
          <w:vertAlign w:val="subscript"/>
        </w:rPr>
        <w:t>2</w:t>
      </w:r>
      <w:r>
        <w:t>, N</w:t>
      </w:r>
      <w:r w:rsidRPr="00500FAC">
        <w:rPr>
          <w:vertAlign w:val="subscript"/>
        </w:rPr>
        <w:t>2</w:t>
      </w:r>
      <w:r>
        <w:t>, O</w:t>
      </w:r>
      <w:r w:rsidRPr="00500FAC">
        <w:rPr>
          <w:vertAlign w:val="subscript"/>
        </w:rPr>
        <w:t>2</w:t>
      </w:r>
      <w:r>
        <w:t>, F</w:t>
      </w:r>
      <w:r w:rsidRPr="00500FAC">
        <w:rPr>
          <w:vertAlign w:val="subscript"/>
        </w:rPr>
        <w:t>2</w:t>
      </w:r>
      <w:r>
        <w:t xml:space="preserve"> y Cl</w:t>
      </w:r>
      <w:r w:rsidRPr="00500FAC">
        <w:rPr>
          <w:vertAlign w:val="subscript"/>
        </w:rPr>
        <w:t>2</w:t>
      </w:r>
      <w:r>
        <w:t>), el bromo, que es un líquido (Br</w:t>
      </w:r>
      <w:r w:rsidRPr="00500FAC">
        <w:rPr>
          <w:vertAlign w:val="subscript"/>
        </w:rPr>
        <w:t>2</w:t>
      </w:r>
      <w:r>
        <w:t>), y el yodo, que es un sólido volátil (I</w:t>
      </w:r>
      <w:r w:rsidRPr="00500FAC">
        <w:rPr>
          <w:vertAlign w:val="subscript"/>
        </w:rPr>
        <w:t>2</w:t>
      </w:r>
      <w:r>
        <w:t>).</w:t>
      </w:r>
    </w:p>
    <w:p w14:paraId="589B4D79" w14:textId="77777777" w:rsidR="00681963" w:rsidRDefault="00681963" w:rsidP="009A14AC">
      <w:r>
        <w:lastRenderedPageBreak/>
        <w:t>Gracias a sus afinidades electrónicas, los no metales tienden a ganar electrones cuando reaccionan con metales. Desde el punto de vista de la configuración electrónica, estos elementos se caracterizan por presentar electrones de valencia desapareados en orbitales que tienen la capacidad de recibir uno o más electrones.</w:t>
      </w:r>
    </w:p>
    <w:p w14:paraId="58F8008F" w14:textId="77777777" w:rsidR="00681963" w:rsidRDefault="00681963" w:rsidP="009A14AC"/>
    <w:p w14:paraId="3D3A537A" w14:textId="77777777" w:rsidR="00681963" w:rsidRPr="00D14D15" w:rsidRDefault="00681963" w:rsidP="009A14AC">
      <w:pPr>
        <w:pStyle w:val="Descripcin"/>
        <w:keepNext/>
        <w:spacing w:line="360" w:lineRule="auto"/>
        <w:rPr>
          <w:color w:val="auto"/>
          <w:sz w:val="24"/>
        </w:rPr>
      </w:pPr>
      <w:bookmarkStart w:id="37" w:name="_Toc424255358"/>
      <w:r w:rsidRPr="00D14D15">
        <w:rPr>
          <w:color w:val="auto"/>
          <w:sz w:val="24"/>
        </w:rPr>
        <w:t xml:space="preserve">Imagen </w:t>
      </w:r>
      <w:r w:rsidRPr="00D14D15">
        <w:rPr>
          <w:color w:val="auto"/>
          <w:sz w:val="24"/>
        </w:rPr>
        <w:fldChar w:fldCharType="begin"/>
      </w:r>
      <w:r w:rsidRPr="00D14D15">
        <w:rPr>
          <w:color w:val="auto"/>
          <w:sz w:val="24"/>
        </w:rPr>
        <w:instrText xml:space="preserve"> SEQ Imagen \* ARABIC </w:instrText>
      </w:r>
      <w:r w:rsidRPr="00D14D15">
        <w:rPr>
          <w:color w:val="auto"/>
          <w:sz w:val="24"/>
        </w:rPr>
        <w:fldChar w:fldCharType="separate"/>
      </w:r>
      <w:r w:rsidR="003B16DE">
        <w:rPr>
          <w:noProof/>
          <w:color w:val="auto"/>
          <w:sz w:val="24"/>
        </w:rPr>
        <w:t>13</w:t>
      </w:r>
      <w:r w:rsidRPr="00D14D15">
        <w:rPr>
          <w:color w:val="auto"/>
          <w:sz w:val="24"/>
        </w:rPr>
        <w:fldChar w:fldCharType="end"/>
      </w:r>
      <w:r w:rsidRPr="00D14D15">
        <w:rPr>
          <w:color w:val="auto"/>
          <w:sz w:val="24"/>
        </w:rPr>
        <w:t>. SABIAS QUE</w:t>
      </w:r>
      <w:bookmarkEnd w:id="37"/>
    </w:p>
    <w:p w14:paraId="01A14DE2" w14:textId="77777777" w:rsidR="00681963" w:rsidRDefault="00681963" w:rsidP="009A14AC">
      <w:r>
        <w:rPr>
          <w:noProof/>
          <w:lang w:eastAsia="es-CO"/>
        </w:rPr>
        <mc:AlternateContent>
          <mc:Choice Requires="wps">
            <w:drawing>
              <wp:inline distT="0" distB="0" distL="0" distR="0" wp14:anchorId="5FEECB5F" wp14:editId="66FCE934">
                <wp:extent cx="5158740" cy="1282890"/>
                <wp:effectExtent l="19050" t="19050" r="22860" b="12700"/>
                <wp:docPr id="16" name="Cuadro de texto 2" descr="Información importante sobre el yod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282890"/>
                        </a:xfrm>
                        <a:prstGeom prst="rect">
                          <a:avLst/>
                        </a:prstGeom>
                        <a:ln w="28575">
                          <a:headEnd/>
                          <a:tailEnd/>
                        </a:ln>
                      </wps:spPr>
                      <wps:style>
                        <a:lnRef idx="1">
                          <a:schemeClr val="accent2"/>
                        </a:lnRef>
                        <a:fillRef idx="2">
                          <a:schemeClr val="accent2"/>
                        </a:fillRef>
                        <a:effectRef idx="1">
                          <a:schemeClr val="accent2"/>
                        </a:effectRef>
                        <a:fontRef idx="minor">
                          <a:schemeClr val="dk1"/>
                        </a:fontRef>
                      </wps:style>
                      <wps:txbx>
                        <w:txbxContent>
                          <w:p w14:paraId="5E117363" w14:textId="77777777" w:rsidR="00B92761" w:rsidRPr="00D14D15" w:rsidRDefault="00B92761" w:rsidP="00681963">
                            <w:pPr>
                              <w:autoSpaceDE w:val="0"/>
                              <w:autoSpaceDN w:val="0"/>
                              <w:adjustRightInd w:val="0"/>
                              <w:spacing w:after="0" w:line="240" w:lineRule="auto"/>
                              <w:rPr>
                                <w:b/>
                              </w:rPr>
                            </w:pPr>
                            <w:r w:rsidRPr="00D14D15">
                              <w:rPr>
                                <w:rFonts w:cs="Palatino-Light"/>
                                <w:b/>
                              </w:rPr>
                              <w:t>El no metal yodo (I) tiene propiedades bactericidas que justifican su uso para el tratamiento de heridas o la esterilización del agua potable. Industrialmente, un compuesto denominado yodato de plata es utilizado en la fotografía como constituyente de las emulsiones para “fotografías rápidas”.</w:t>
                            </w:r>
                          </w:p>
                        </w:txbxContent>
                      </wps:txbx>
                      <wps:bodyPr rot="0" vert="horz" wrap="square" lIns="91440" tIns="45720" rIns="91440" bIns="45720" anchor="t" anchorCtr="0">
                        <a:noAutofit/>
                      </wps:bodyPr>
                    </wps:wsp>
                  </a:graphicData>
                </a:graphic>
              </wp:inline>
            </w:drawing>
          </mc:Choice>
          <mc:Fallback>
            <w:pict>
              <v:shape w14:anchorId="5FEECB5F" id="_x0000_s1030" type="#_x0000_t202" alt="Información importante sobre el yodo." style="width:406.2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" fillcolor="#f3a875 [2165]" strokecolor="#ed7d31 [3205]" strokeweight="2.25pt">
                <v:fill color2="#f09558 [2613]" rotate="t" colors="0 #f7bda4;.5 #f5b195;1 #f8a581" focus="100%" type="gradient">
                  <o:fill v:ext="view" type="gradientUnscaled"/>
                </v:fill>
                <v:textbox>
                  <w:txbxContent>
                    <w:p w14:paraId="5E117363" w14:textId="77777777" w:rsidR="00B92761" w:rsidRPr="00D14D15" w:rsidRDefault="00B92761" w:rsidP="00681963">
                      <w:pPr>
                        <w:autoSpaceDE w:val="0"/>
                        <w:autoSpaceDN w:val="0"/>
                        <w:adjustRightInd w:val="0"/>
                        <w:spacing w:after="0" w:line="240" w:lineRule="auto"/>
                        <w:rPr>
                          <w:b/>
                        </w:rPr>
                      </w:pPr>
                      <w:r w:rsidRPr="00D14D15">
                        <w:rPr>
                          <w:rFonts w:cs="Palatino-Light"/>
                          <w:b/>
                        </w:rPr>
                        <w:t>El no metal yodo (I) tiene propiedades bactericidas que justifican su uso para el tratamiento de heridas o la esterilización del agua potable. Industrialmente, un compuesto denominado yodato de plata es utilizado en la fotografía como constituyente de las emulsiones para “fotografías rápidas”.</w:t>
                      </w:r>
                    </w:p>
                  </w:txbxContent>
                </v:textbox>
                <w10:anchorlock/>
              </v:shape>
            </w:pict>
          </mc:Fallback>
        </mc:AlternateContent>
      </w:r>
    </w:p>
    <w:p w14:paraId="2435936C" w14:textId="77777777" w:rsidR="00681963" w:rsidRDefault="00681963" w:rsidP="009A14AC"/>
    <w:p w14:paraId="3665522E" w14:textId="1AEC0832" w:rsidR="00681963" w:rsidRDefault="00681963" w:rsidP="009A14AC">
      <w:pPr>
        <w:pStyle w:val="Ttulo3"/>
      </w:pPr>
      <w:bookmarkStart w:id="38" w:name="_Toc427869846"/>
      <w:r>
        <w:t>Los metaloides</w:t>
      </w:r>
      <w:bookmarkEnd w:id="38"/>
    </w:p>
    <w:p w14:paraId="680E79AD" w14:textId="77777777" w:rsidR="00681963" w:rsidRDefault="00681963" w:rsidP="009A14AC"/>
    <w:p w14:paraId="0E5EC49B" w14:textId="77777777" w:rsidR="00681963" w:rsidRDefault="00681963" w:rsidP="009A14AC">
      <w:r>
        <w:t>Los semimetales o metaloides están representados en la Tabla periódica en forma diagonal por el color naranjo. Algunos ejemplos de estos elementos (germanio, arsénico y silicio). Se caracterizan por presentar un comportamiento intermedio entre los metales y no metales. Pueden ser tanto brillantes como opacos, y su forma puede cambiar fácilmente. Generalmente, los metaloides son mejores conductores de calor y de electricidad que los no metales, pero no tanto como los metales.</w:t>
      </w:r>
    </w:p>
    <w:p w14:paraId="64A93138" w14:textId="77777777" w:rsidR="00681963" w:rsidRDefault="00681963" w:rsidP="009A14AC">
      <w:r>
        <w:t>Los metaloides se usan muy a menudo en la industria de los semiconductores (procesadores y memoria de los computadores).</w:t>
      </w:r>
    </w:p>
    <w:p w14:paraId="49D2130D" w14:textId="77777777" w:rsidR="00681963" w:rsidRDefault="00681963" w:rsidP="009A14AC">
      <w:r>
        <w:t xml:space="preserve">Son elementos que poseen orbitales incompletos, ya sea tres, cuatro, cinco y seis electrones en su última órbita. Esto se traduce en una </w:t>
      </w:r>
      <w:r>
        <w:lastRenderedPageBreak/>
        <w:t>apetencia de electrones, es decir, reaccionan con rapidez con sustancias ricas en electrones. Algunas aplicaciones de ciertos metaloides son:</w:t>
      </w:r>
    </w:p>
    <w:p w14:paraId="1B31AE2B" w14:textId="77777777" w:rsidR="00681963" w:rsidRDefault="00681963" w:rsidP="009040BA">
      <w:pPr>
        <w:pStyle w:val="Prrafodelista"/>
        <w:numPr>
          <w:ilvl w:val="0"/>
          <w:numId w:val="24"/>
        </w:numPr>
      </w:pPr>
      <w:r>
        <w:t>El boro (B) tiene la más alta resistencia a la tracción entre los elementos químicos conocidos.</w:t>
      </w:r>
    </w:p>
    <w:p w14:paraId="5BF3764B" w14:textId="77777777" w:rsidR="00681963" w:rsidRDefault="00681963" w:rsidP="009A14AC">
      <w:pPr>
        <w:pStyle w:val="Prrafodelista"/>
      </w:pPr>
    </w:p>
    <w:p w14:paraId="260E10CF" w14:textId="77777777" w:rsidR="00681963" w:rsidRDefault="00681963" w:rsidP="009040BA">
      <w:pPr>
        <w:pStyle w:val="Prrafodelista"/>
        <w:numPr>
          <w:ilvl w:val="0"/>
          <w:numId w:val="24"/>
        </w:numPr>
      </w:pPr>
      <w:r>
        <w:t>El silicio (Si) se usa ampliamente en la fabricación de elementos semiconductores para la industria electrónica, como rectificadores diodos, transistores, circuitos integrados, microprocesadores.</w:t>
      </w:r>
    </w:p>
    <w:p w14:paraId="04A7AED1" w14:textId="77777777" w:rsidR="00681963" w:rsidRDefault="00681963" w:rsidP="009A14AC">
      <w:pPr>
        <w:pStyle w:val="Prrafodelista"/>
      </w:pPr>
    </w:p>
    <w:p w14:paraId="2FEA44B2" w14:textId="77777777" w:rsidR="00681963" w:rsidRDefault="00681963" w:rsidP="009040BA">
      <w:pPr>
        <w:pStyle w:val="Prrafodelista"/>
        <w:numPr>
          <w:ilvl w:val="0"/>
          <w:numId w:val="24"/>
        </w:numPr>
      </w:pPr>
      <w:r>
        <w:t>Las aplicaciones del germanio (Ge) se ven limitadas por su elevado costo, y en muchos casos se investiga su sustitución por materiales más económicos, como la fibra óptica en radares y amplificadores de guitarras eléctricas.</w:t>
      </w:r>
    </w:p>
    <w:p w14:paraId="495A200E" w14:textId="77777777" w:rsidR="00681963" w:rsidRDefault="00681963" w:rsidP="009A14AC">
      <w:pPr>
        <w:pStyle w:val="Prrafodelista"/>
      </w:pPr>
    </w:p>
    <w:p w14:paraId="218C8630" w14:textId="77777777" w:rsidR="00681963" w:rsidRDefault="00681963" w:rsidP="009040BA">
      <w:pPr>
        <w:pStyle w:val="Prrafodelista"/>
        <w:numPr>
          <w:ilvl w:val="0"/>
          <w:numId w:val="24"/>
        </w:numPr>
      </w:pPr>
      <w:r>
        <w:t>El arsénico (As), conocido por su poder tóxico, tiene una baja conductividad eléctrica. Se usa como preservante de la madera, entre otras aplicaciones.</w:t>
      </w:r>
    </w:p>
    <w:p w14:paraId="2704B5C2" w14:textId="77777777" w:rsidR="00681963" w:rsidRDefault="00681963" w:rsidP="009A14AC">
      <w:pPr>
        <w:pStyle w:val="Prrafodelista"/>
      </w:pPr>
    </w:p>
    <w:p w14:paraId="7ABD908A" w14:textId="77777777" w:rsidR="00681963" w:rsidRDefault="00681963" w:rsidP="009040BA">
      <w:pPr>
        <w:pStyle w:val="Prrafodelista"/>
        <w:numPr>
          <w:ilvl w:val="0"/>
          <w:numId w:val="24"/>
        </w:numPr>
      </w:pPr>
      <w:r>
        <w:t>El antimonio (Sb) tiene importancia en la industria de semiconductores, en la producción  de diodos, detectores infrarrojos y dispositivos de efecto Hall (aparición de un campo eléctrico en un conductor cuando es atravesado por un campo magnético).</w:t>
      </w:r>
    </w:p>
    <w:p w14:paraId="555EFFC2" w14:textId="77777777" w:rsidR="00681963" w:rsidRDefault="00681963" w:rsidP="009A14AC">
      <w:pPr>
        <w:pStyle w:val="Prrafodelista"/>
      </w:pPr>
    </w:p>
    <w:p w14:paraId="3886989C" w14:textId="016DC1DA" w:rsidR="00681963" w:rsidRDefault="00681963" w:rsidP="009A14AC">
      <w:pPr>
        <w:pStyle w:val="Ttulo2"/>
      </w:pPr>
      <w:bookmarkStart w:id="39" w:name="_Toc427869847"/>
      <w:r>
        <w:t>propiedades periódicas</w:t>
      </w:r>
      <w:bookmarkEnd w:id="39"/>
      <w:r>
        <w:t xml:space="preserve"> </w:t>
      </w:r>
    </w:p>
    <w:p w14:paraId="1E995810" w14:textId="77777777" w:rsidR="00681963" w:rsidRDefault="00681963" w:rsidP="009A14AC">
      <w:pPr>
        <w:pStyle w:val="Prrafodelista"/>
      </w:pPr>
    </w:p>
    <w:p w14:paraId="7BD42AE9" w14:textId="77777777" w:rsidR="00681963" w:rsidRDefault="00681963" w:rsidP="009A14AC">
      <w:r>
        <w:t xml:space="preserve">Existe una serie de propiedades en los elementos que varían regularmente en la Tabla periódica: son las llamadas propiedades </w:t>
      </w:r>
      <w:r>
        <w:lastRenderedPageBreak/>
        <w:t>periódicas. Entre ellas se encuentran la afinidad electrónica o electroafinidad, la energía o potencial de ionización, la electronegatividad, el radio atómico y el volumen atómico.</w:t>
      </w:r>
    </w:p>
    <w:p w14:paraId="157F2954" w14:textId="77777777" w:rsidR="00681963" w:rsidRDefault="00681963" w:rsidP="009A14AC">
      <w:r>
        <w:t>Estas propiedades, tanto físicas como químicas, dependen fundamentalmente de la configuración electrónica del elemento. La corteza electrónica de un átomo, contiene los electrones (que orbitan en torno al núcleo) y al estar en la misma cantidad que los protones presentes en su núcleo, hace que el átomo sea eléctricamente neutro. Sin embargo, la distribución de estos electrones no es uniforme. Se encuentran en distintas capas que están a diferentes niveles de distancia del núcleo. Algunas de las propiedades periódicas son:</w:t>
      </w:r>
    </w:p>
    <w:p w14:paraId="4A613895" w14:textId="77777777" w:rsidR="00681963" w:rsidRDefault="00681963" w:rsidP="009A14AC"/>
    <w:p w14:paraId="0EC48765" w14:textId="650463C3" w:rsidR="00681963" w:rsidRDefault="00681963" w:rsidP="009A14AC">
      <w:pPr>
        <w:pStyle w:val="Ttulo3"/>
      </w:pPr>
      <w:bookmarkStart w:id="40" w:name="_Toc427869848"/>
      <w:r>
        <w:t>Volumen atómico</w:t>
      </w:r>
      <w:bookmarkEnd w:id="40"/>
    </w:p>
    <w:p w14:paraId="248AEA4F" w14:textId="77777777" w:rsidR="00681963" w:rsidRDefault="00681963" w:rsidP="009A14AC">
      <w:r>
        <w:t>En la Tabla periódica, el volumen disminuye en un período de izquierda a derecha y aumenta en un grupo de acuerdo con el incremento de su número atómico. Este hecho se puede explicar si analizamos que en un período al aumentar el número de electrones, también se eleva el número de protones, lo que incrementa la fuerza de atracción del núcleo sobre el último electrón, produciéndose un efecto de acercamiento de la nube electrónica hacia el núcleo, disminuyendo el volumen total del átomo. En cambio, en un grupo aumenta el período (nivel de energía) y, por ende, también aumenta la distancia entre el núcleo y el último electrón.</w:t>
      </w:r>
    </w:p>
    <w:p w14:paraId="004BB085" w14:textId="77777777" w:rsidR="00681963" w:rsidRPr="008A0167" w:rsidRDefault="00681963" w:rsidP="009A14AC">
      <w:pPr>
        <w:pStyle w:val="Descripcin"/>
        <w:keepNext/>
        <w:spacing w:line="360" w:lineRule="auto"/>
        <w:rPr>
          <w:color w:val="auto"/>
          <w:sz w:val="24"/>
        </w:rPr>
      </w:pPr>
      <w:bookmarkStart w:id="41" w:name="_Toc424255359"/>
      <w:r w:rsidRPr="008A0167">
        <w:rPr>
          <w:color w:val="auto"/>
          <w:sz w:val="24"/>
        </w:rPr>
        <w:lastRenderedPageBreak/>
        <w:t xml:space="preserve">Imagen </w:t>
      </w:r>
      <w:r w:rsidRPr="008A0167">
        <w:rPr>
          <w:color w:val="auto"/>
          <w:sz w:val="24"/>
        </w:rPr>
        <w:fldChar w:fldCharType="begin"/>
      </w:r>
      <w:r w:rsidRPr="008A0167">
        <w:rPr>
          <w:color w:val="auto"/>
          <w:sz w:val="24"/>
        </w:rPr>
        <w:instrText xml:space="preserve"> SEQ Imagen \* ARABIC </w:instrText>
      </w:r>
      <w:r w:rsidRPr="008A0167">
        <w:rPr>
          <w:color w:val="auto"/>
          <w:sz w:val="24"/>
        </w:rPr>
        <w:fldChar w:fldCharType="separate"/>
      </w:r>
      <w:r w:rsidR="003B16DE">
        <w:rPr>
          <w:noProof/>
          <w:color w:val="auto"/>
          <w:sz w:val="24"/>
        </w:rPr>
        <w:t>14</w:t>
      </w:r>
      <w:r w:rsidRPr="008A0167">
        <w:rPr>
          <w:color w:val="auto"/>
          <w:sz w:val="24"/>
        </w:rPr>
        <w:fldChar w:fldCharType="end"/>
      </w:r>
      <w:r w:rsidRPr="008A0167">
        <w:rPr>
          <w:color w:val="auto"/>
          <w:sz w:val="24"/>
        </w:rPr>
        <w:t>.Grafica de volumen atómico de algunos elementos grupo 2A.</w:t>
      </w:r>
      <w:bookmarkEnd w:id="41"/>
    </w:p>
    <w:p w14:paraId="72BF8D4B" w14:textId="77777777" w:rsidR="00681963" w:rsidRDefault="00681963" w:rsidP="009A14AC">
      <w:r>
        <w:rPr>
          <w:noProof/>
          <w:lang w:eastAsia="es-CO"/>
        </w:rPr>
        <w:drawing>
          <wp:inline distT="0" distB="0" distL="0" distR="0" wp14:anchorId="0F8B6D19" wp14:editId="72E51F90">
            <wp:extent cx="5608955" cy="3282315"/>
            <wp:effectExtent l="0" t="0" r="0" b="0"/>
            <wp:docPr id="6" name="Imagen 6" descr="grafica que muestra un comportamiento directamente pproporcional entre el volumen atómico y el número atómico de los elementos del grup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08955" cy="3282315"/>
                    </a:xfrm>
                    <a:prstGeom prst="rect">
                      <a:avLst/>
                    </a:prstGeom>
                    <a:noFill/>
                    <a:ln>
                      <a:noFill/>
                    </a:ln>
                  </pic:spPr>
                </pic:pic>
              </a:graphicData>
            </a:graphic>
          </wp:inline>
        </w:drawing>
      </w:r>
    </w:p>
    <w:p w14:paraId="399C722E" w14:textId="77777777" w:rsidR="00681963" w:rsidRDefault="00681963" w:rsidP="009A14AC">
      <w:r>
        <w:t>Descripción de la imagen: es la gráfica sobre el volumen atómico de los elementos del grupo 2A. En el eje y positivo se encuentran los valores del volumen atómico y en el eje x positivo los números atómicos, donde el comportamiento del volumen atómico es directamente proporcional al número atómico, siendo el menor el Berilio seguido por magnesio, calcio, estroncio y el mayor el Bario.</w:t>
      </w:r>
    </w:p>
    <w:p w14:paraId="41D52135" w14:textId="77777777" w:rsidR="00681963" w:rsidRDefault="00681963" w:rsidP="009A14AC">
      <w:r>
        <w:t>Cuando se analiza el comportamiento de todos los elementos químicos por grupos se encuentra que los grupos con mayor volumen atómico son los metales del bloque s; después, los no metales, y finalmente, los metales de transición.  Mientras que en los períodos disminuye hacia la derecha de la Tabla periódica, salvo en los elementos cobre, cinc y galio, en que el volumen aumenta.</w:t>
      </w:r>
    </w:p>
    <w:p w14:paraId="2867C792" w14:textId="77777777" w:rsidR="00681963" w:rsidRDefault="00681963" w:rsidP="009A14AC"/>
    <w:p w14:paraId="305FF34C" w14:textId="5545FE62" w:rsidR="00681963" w:rsidRDefault="00681963" w:rsidP="009A14AC">
      <w:pPr>
        <w:pStyle w:val="Ttulo3"/>
      </w:pPr>
      <w:bookmarkStart w:id="42" w:name="_Toc427869849"/>
      <w:r>
        <w:lastRenderedPageBreak/>
        <w:t>Radio atómico, iónico y covalente</w:t>
      </w:r>
      <w:bookmarkEnd w:id="42"/>
    </w:p>
    <w:p w14:paraId="6C057A7B" w14:textId="77777777" w:rsidR="00681963" w:rsidRDefault="00681963" w:rsidP="009A14AC">
      <w:r>
        <w:t>Como recordarás, el núcleo atómico es positivo y los electrones son cargas negativas en constante y rápido movimiento, lo que genera una nube electrónica de forma esférica que es más espesa cerca del núcleo y tenue lejos de él.</w:t>
      </w:r>
    </w:p>
    <w:p w14:paraId="2938B2A7" w14:textId="77777777" w:rsidR="00681963" w:rsidRDefault="00681963" w:rsidP="009A14AC">
      <w:r>
        <w:t>Los átomos y los iones tienen un tamaño aproximadamente definido que no se estima en una especie aislada (por su tamaño infinitamente pequeño), sino en el estado sólido de un elemento o compuesto. Se define el radio atómico para átomos de un metal como la mitad de la distancia entre dos núcleos de átomos del mismo elemento que están adyacentes. Para los elementos que existen como moléculas diatómicas, es la mitad de la distancia entre dos núcleos de los átomos que forman la molécula. Este último también es denominado radio covalente.</w:t>
      </w:r>
    </w:p>
    <w:p w14:paraId="7F2A6EC8" w14:textId="77777777" w:rsidR="00681963" w:rsidRDefault="00681963" w:rsidP="009A14AC">
      <w:r>
        <w:t>Dentro de cada grupo, el radio atómico (al igual que el volumen atómico), conforme aumenta el número atómico, se baja por la columna. Dicha tendencia es el resultado del incremento en el número cuántico principal de los electrones externos, pues estos se encontrarían cada vez más lejos del núcleo, lo que provoca un aumento en el radio total del átomo.</w:t>
      </w:r>
    </w:p>
    <w:p w14:paraId="19E8DEC0" w14:textId="77777777" w:rsidR="00681963" w:rsidRDefault="00681963" w:rsidP="009A14AC">
      <w:r>
        <w:t>Por otra parte, en cada período disminuye de izquierda a derecha, esto por el aumento de la carga nuclear efectiva que atrae a los electrones más cerca del núcleo, disminuyendo el radio.</w:t>
      </w:r>
    </w:p>
    <w:p w14:paraId="15B63B67" w14:textId="77777777" w:rsidR="00681963" w:rsidRDefault="00681963" w:rsidP="009A14AC">
      <w:r>
        <w:t>El radio covalente se define como “la mitad de la distancia entre dos átomos iguales unidos por un enlace simple”.</w:t>
      </w:r>
    </w:p>
    <w:p w14:paraId="0B11951F" w14:textId="77777777" w:rsidR="00681963" w:rsidRDefault="00681963" w:rsidP="009A14AC">
      <w:r>
        <w:t xml:space="preserve">Los radios iónicos se determinan en redes cristalinas y, al igual que el radio atómico, se definen como la distancia entre el centro del núcleo y el electrón más alejado del mismo, considerando que respecto al átomo neutro, el ión presenta una ganancia o pérdida de electrones. En </w:t>
      </w:r>
      <w:r>
        <w:lastRenderedPageBreak/>
        <w:t>general, el radio iónico de los iones disminuye a lo largo de un período, mientras que aumenta para iones de igual carga a medida que se desciende en un grupo.</w:t>
      </w:r>
    </w:p>
    <w:p w14:paraId="3C926A4E" w14:textId="77777777" w:rsidR="00681963" w:rsidRPr="00BF73B3" w:rsidRDefault="00681963" w:rsidP="009A14AC">
      <w:pPr>
        <w:pStyle w:val="Descripcin"/>
        <w:keepNext/>
        <w:spacing w:line="360" w:lineRule="auto"/>
        <w:rPr>
          <w:color w:val="auto"/>
          <w:sz w:val="24"/>
        </w:rPr>
      </w:pPr>
      <w:bookmarkStart w:id="43" w:name="_Toc424255360"/>
      <w:r w:rsidRPr="00BF73B3">
        <w:rPr>
          <w:color w:val="auto"/>
          <w:sz w:val="24"/>
        </w:rPr>
        <w:t xml:space="preserve">Imagen </w:t>
      </w:r>
      <w:r w:rsidRPr="00BF73B3">
        <w:rPr>
          <w:color w:val="auto"/>
          <w:sz w:val="24"/>
        </w:rPr>
        <w:fldChar w:fldCharType="begin"/>
      </w:r>
      <w:r w:rsidRPr="00BF73B3">
        <w:rPr>
          <w:color w:val="auto"/>
          <w:sz w:val="24"/>
        </w:rPr>
        <w:instrText xml:space="preserve"> SEQ Imagen \* ARABIC </w:instrText>
      </w:r>
      <w:r w:rsidRPr="00BF73B3">
        <w:rPr>
          <w:color w:val="auto"/>
          <w:sz w:val="24"/>
        </w:rPr>
        <w:fldChar w:fldCharType="separate"/>
      </w:r>
      <w:r w:rsidR="003B16DE">
        <w:rPr>
          <w:noProof/>
          <w:color w:val="auto"/>
          <w:sz w:val="24"/>
        </w:rPr>
        <w:t>15</w:t>
      </w:r>
      <w:r w:rsidRPr="00BF73B3">
        <w:rPr>
          <w:color w:val="auto"/>
          <w:sz w:val="24"/>
        </w:rPr>
        <w:fldChar w:fldCharType="end"/>
      </w:r>
      <w:r w:rsidRPr="00BF73B3">
        <w:rPr>
          <w:color w:val="auto"/>
          <w:sz w:val="24"/>
        </w:rPr>
        <w:t>.radio atómico</w:t>
      </w:r>
      <w:bookmarkEnd w:id="43"/>
    </w:p>
    <w:p w14:paraId="5804F3F9" w14:textId="77777777" w:rsidR="00681963" w:rsidRDefault="00681963" w:rsidP="009A14AC">
      <w:r>
        <w:rPr>
          <w:noProof/>
          <w:lang w:eastAsia="es-CO"/>
        </w:rPr>
        <w:drawing>
          <wp:inline distT="0" distB="0" distL="0" distR="0" wp14:anchorId="5AF8BC17" wp14:editId="1354A409">
            <wp:extent cx="2961640" cy="2340610"/>
            <wp:effectExtent l="0" t="0" r="0" b="2540"/>
            <wp:docPr id="19" name="Imagen 19" descr="Distancia del radio de dos circunfer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61640" cy="2340610"/>
                    </a:xfrm>
                    <a:prstGeom prst="rect">
                      <a:avLst/>
                    </a:prstGeom>
                    <a:noFill/>
                    <a:ln>
                      <a:noFill/>
                    </a:ln>
                  </pic:spPr>
                </pic:pic>
              </a:graphicData>
            </a:graphic>
          </wp:inline>
        </w:drawing>
      </w:r>
    </w:p>
    <w:p w14:paraId="511075CB" w14:textId="77777777" w:rsidR="00681963" w:rsidRDefault="00681963" w:rsidP="009A14AC">
      <w:r>
        <w:t>Descripción de la imagen: es la grafía del radio atómico. Se encuentran dos circunferencias que representan dos átomos del mismo elemento, unidas de forma horizontal por sus extremos, del centro de cada circunferencia sale una línea vertical hacia arriba y entre ellas una flecha horizontal de doble sentido que indica la distancia de los radio.</w:t>
      </w:r>
    </w:p>
    <w:p w14:paraId="7F83BA85" w14:textId="77777777" w:rsidR="00681963" w:rsidRDefault="00681963" w:rsidP="009A14AC"/>
    <w:p w14:paraId="7B976EFB" w14:textId="77777777" w:rsidR="00681963" w:rsidRPr="00A2030D" w:rsidRDefault="00681963" w:rsidP="009A14AC">
      <w:pPr>
        <w:pStyle w:val="Descripcin"/>
        <w:keepNext/>
        <w:spacing w:line="360" w:lineRule="auto"/>
        <w:rPr>
          <w:color w:val="auto"/>
          <w:sz w:val="24"/>
        </w:rPr>
      </w:pPr>
      <w:bookmarkStart w:id="44" w:name="_Toc424255361"/>
      <w:r w:rsidRPr="00A2030D">
        <w:rPr>
          <w:color w:val="auto"/>
          <w:sz w:val="24"/>
        </w:rPr>
        <w:t xml:space="preserve">Imagen </w:t>
      </w:r>
      <w:r w:rsidRPr="00A2030D">
        <w:rPr>
          <w:color w:val="auto"/>
          <w:sz w:val="24"/>
        </w:rPr>
        <w:fldChar w:fldCharType="begin"/>
      </w:r>
      <w:r w:rsidRPr="00A2030D">
        <w:rPr>
          <w:color w:val="auto"/>
          <w:sz w:val="24"/>
        </w:rPr>
        <w:instrText xml:space="preserve"> SEQ Imagen \* ARABIC </w:instrText>
      </w:r>
      <w:r w:rsidRPr="00A2030D">
        <w:rPr>
          <w:color w:val="auto"/>
          <w:sz w:val="24"/>
        </w:rPr>
        <w:fldChar w:fldCharType="separate"/>
      </w:r>
      <w:r w:rsidR="003B16DE">
        <w:rPr>
          <w:noProof/>
          <w:color w:val="auto"/>
          <w:sz w:val="24"/>
        </w:rPr>
        <w:t>16</w:t>
      </w:r>
      <w:r w:rsidRPr="00A2030D">
        <w:rPr>
          <w:color w:val="auto"/>
          <w:sz w:val="24"/>
        </w:rPr>
        <w:fldChar w:fldCharType="end"/>
      </w:r>
      <w:r w:rsidRPr="00A2030D">
        <w:rPr>
          <w:color w:val="auto"/>
          <w:sz w:val="24"/>
        </w:rPr>
        <w:t>. SABIAS QUE</w:t>
      </w:r>
      <w:bookmarkEnd w:id="44"/>
    </w:p>
    <w:p w14:paraId="7B899E52" w14:textId="77777777" w:rsidR="00681963" w:rsidRDefault="00681963" w:rsidP="009A14AC">
      <w:r>
        <w:rPr>
          <w:noProof/>
          <w:lang w:eastAsia="es-CO"/>
        </w:rPr>
        <mc:AlternateContent>
          <mc:Choice Requires="wps">
            <w:drawing>
              <wp:inline distT="0" distB="0" distL="0" distR="0" wp14:anchorId="3125B367" wp14:editId="0E6050DC">
                <wp:extent cx="5301615" cy="866140"/>
                <wp:effectExtent l="19050" t="19050" r="13335" b="10160"/>
                <wp:docPr id="5" name="Cuadro de texto 2" descr="Equivalencia en metros de los angtrom, que es la unidad que se usa para medir el radio atómi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866140"/>
                        </a:xfrm>
                        <a:prstGeom prst="rect">
                          <a:avLst/>
                        </a:prstGeom>
                        <a:ln w="28575">
                          <a:headEnd/>
                          <a:tailEnd/>
                        </a:ln>
                      </wps:spPr>
                      <wps:style>
                        <a:lnRef idx="1">
                          <a:schemeClr val="accent2"/>
                        </a:lnRef>
                        <a:fillRef idx="2">
                          <a:schemeClr val="accent2"/>
                        </a:fillRef>
                        <a:effectRef idx="1">
                          <a:schemeClr val="accent2"/>
                        </a:effectRef>
                        <a:fontRef idx="minor">
                          <a:schemeClr val="dk1"/>
                        </a:fontRef>
                      </wps:style>
                      <wps:txbx>
                        <w:txbxContent>
                          <w:p w14:paraId="1DA8ADA9" w14:textId="77777777" w:rsidR="00B92761" w:rsidRPr="007161B3" w:rsidRDefault="00B92761" w:rsidP="00681963">
                            <w:pPr>
                              <w:autoSpaceDE w:val="0"/>
                              <w:autoSpaceDN w:val="0"/>
                              <w:adjustRightInd w:val="0"/>
                              <w:spacing w:after="0" w:line="240" w:lineRule="auto"/>
                              <w:rPr>
                                <w:rFonts w:cs="Palatino-Light"/>
                              </w:rPr>
                            </w:pPr>
                            <w:r w:rsidRPr="007161B3">
                              <w:rPr>
                                <w:rFonts w:cs="Palatino-Light"/>
                              </w:rPr>
                              <w:t>Los radios atómicos y los iónicos son medidos en Angstrom</w:t>
                            </w:r>
                            <w:r>
                              <w:rPr>
                                <w:rFonts w:cs="Palatino-Light"/>
                              </w:rPr>
                              <w:t xml:space="preserve">. </w:t>
                            </w:r>
                            <w:r>
                              <w:rPr>
                                <w:rFonts w:cs="Palatino-Light"/>
                              </w:rPr>
                              <w:t xml:space="preserve">Y un </w:t>
                            </w:r>
                            <w:r>
                              <w:rPr>
                                <w:rFonts w:cs="Palatino-Light"/>
                              </w:rPr>
                              <w:t>Angstrom</w:t>
                            </w:r>
                            <w:r w:rsidRPr="007161B3">
                              <w:rPr>
                                <w:rFonts w:cs="Palatino-Light"/>
                              </w:rPr>
                              <w:t xml:space="preserve"> equivale a</w:t>
                            </w:r>
                            <w:r>
                              <w:rPr>
                                <w:rFonts w:cs="Palatino-Light"/>
                              </w:rPr>
                              <w:t xml:space="preserve"> </w:t>
                            </w:r>
                            <w:r w:rsidR="00592D31" w:rsidRPr="007161B3">
                              <w:rPr>
                                <w:rFonts w:cs="Palatino-Light"/>
                                <w:noProof/>
                                <w:position w:val="-14"/>
                              </w:rPr>
                              <w:object w:dxaOrig="820" w:dyaOrig="440" w14:anchorId="0249327B">
                                <v:shape id="_x0000_i1106" type="#_x0000_t75" alt="diez a la menos 10 metros" style="width:43pt;height:22pt;mso-width-percent:0;mso-height-percent:0;mso-width-percent:0;mso-height-percent:0" o:ole="">
                                  <v:imagedata r:id="rId140" o:title=""/>
                                </v:shape>
                                <o:OLEObject Type="Embed" ProgID="Equation.3" ShapeID="_x0000_i1106" DrawAspect="Content" ObjectID="_1655676436" r:id="rId141"/>
                              </w:object>
                            </w:r>
                            <w:r w:rsidRPr="007161B3">
                              <w:rPr>
                                <w:rFonts w:cs="Palatino-Light"/>
                              </w:rPr>
                              <w:t xml:space="preserve">, </w:t>
                            </w:r>
                            <w:r>
                              <w:rPr>
                                <w:rFonts w:cs="Palatino-Light"/>
                              </w:rPr>
                              <w:t xml:space="preserve">un valor pequeñísimo el cual es </w:t>
                            </w:r>
                            <w:r w:rsidRPr="007161B3">
                              <w:rPr>
                                <w:rFonts w:cs="Palatino-Light"/>
                              </w:rPr>
                              <w:t>0,0000000001 m.</w:t>
                            </w:r>
                          </w:p>
                        </w:txbxContent>
                      </wps:txbx>
                      <wps:bodyPr rot="0" vert="horz" wrap="square" lIns="91440" tIns="45720" rIns="91440" bIns="45720" anchor="t" anchorCtr="0">
                        <a:noAutofit/>
                      </wps:bodyPr>
                    </wps:wsp>
                  </a:graphicData>
                </a:graphic>
              </wp:inline>
            </w:drawing>
          </mc:Choice>
          <mc:Fallback>
            <w:pict>
              <v:shapetype w14:anchorId="3125B367" id="_x0000_t202" coordsize="21600,21600" o:spt="202" path="m,l,21600r21600,l21600,xe">
                <v:stroke joinstyle="miter"/>
                <v:path gradientshapeok="t" o:connecttype="rect"/>
              </v:shapetype>
              <v:shape id="_x0000_s1032" type="#_x0000_t202" alt="Equivalencia en metros de los angtrom, que es la unidad que se usa para medir el radio atómico." style="width:417.45pt;height: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" fillcolor="#f3a875 [2165]" strokecolor="#ed7d31 [3205]" strokeweight="2.25pt">
                <v:fill color2="#f09558 [2613]" rotate="t" colors="0 #f7bda4;.5 #f5b195;1 #f8a581" focus="100%" type="gradient">
                  <o:fill v:ext="view" type="gradientUnscaled"/>
                </v:fill>
                <v:textbox>
                  <w:txbxContent>
                    <w:p w14:paraId="1DA8ADA9" w14:textId="77777777" w:rsidR="00B92761" w:rsidRPr="007161B3" w:rsidRDefault="00B92761" w:rsidP="00681963">
                      <w:pPr>
                        <w:autoSpaceDE w:val="0"/>
                        <w:autoSpaceDN w:val="0"/>
                        <w:adjustRightInd w:val="0"/>
                        <w:spacing w:after="0" w:line="240" w:lineRule="auto"/>
                        <w:rPr>
                          <w:rFonts w:cs="Palatino-Light"/>
                        </w:rPr>
                      </w:pPr>
                      <w:r w:rsidRPr="007161B3">
                        <w:rPr>
                          <w:rFonts w:cs="Palatino-Light"/>
                        </w:rPr>
                        <w:t>Los radios atómicos y los iónicos son medidos en Angstrom</w:t>
                      </w:r>
                      <w:r>
                        <w:rPr>
                          <w:rFonts w:cs="Palatino-Light"/>
                        </w:rPr>
                        <w:t xml:space="preserve">. </w:t>
                      </w:r>
                      <w:r>
                        <w:rPr>
                          <w:rFonts w:cs="Palatino-Light"/>
                        </w:rPr>
                        <w:t xml:space="preserve">Y un </w:t>
                      </w:r>
                      <w:r>
                        <w:rPr>
                          <w:rFonts w:cs="Palatino-Light"/>
                        </w:rPr>
                        <w:t>Angstrom</w:t>
                      </w:r>
                      <w:r w:rsidRPr="007161B3">
                        <w:rPr>
                          <w:rFonts w:cs="Palatino-Light"/>
                        </w:rPr>
                        <w:t xml:space="preserve"> equivale a</w:t>
                      </w:r>
                      <w:r>
                        <w:rPr>
                          <w:rFonts w:cs="Palatino-Light"/>
                        </w:rPr>
                        <w:t xml:space="preserve"> </w:t>
                      </w:r>
                      <w:r w:rsidR="00592D31" w:rsidRPr="007161B3">
                        <w:rPr>
                          <w:rFonts w:cs="Palatino-Light"/>
                          <w:noProof/>
                          <w:position w:val="-14"/>
                        </w:rPr>
                        <w:object w:dxaOrig="820" w:dyaOrig="440" w14:anchorId="0249327B">
                          <v:shape id="_x0000_i1106" type="#_x0000_t75" alt="diez a la menos 10 metros" style="width:43pt;height:22pt;mso-width-percent:0;mso-height-percent:0;mso-width-percent:0;mso-height-percent:0" o:ole="">
                            <v:imagedata r:id="rId140" o:title=""/>
                          </v:shape>
                          <o:OLEObject Type="Embed" ProgID="Equation.3" ShapeID="_x0000_i1106" DrawAspect="Content" ObjectID="_1655676436" r:id="rId142"/>
                        </w:object>
                      </w:r>
                      <w:r w:rsidRPr="007161B3">
                        <w:rPr>
                          <w:rFonts w:cs="Palatino-Light"/>
                        </w:rPr>
                        <w:t xml:space="preserve">, </w:t>
                      </w:r>
                      <w:r>
                        <w:rPr>
                          <w:rFonts w:cs="Palatino-Light"/>
                        </w:rPr>
                        <w:t xml:space="preserve">un valor pequeñísimo el cual es </w:t>
                      </w:r>
                      <w:r w:rsidRPr="007161B3">
                        <w:rPr>
                          <w:rFonts w:cs="Palatino-Light"/>
                        </w:rPr>
                        <w:t>0,0000000001 m.</w:t>
                      </w:r>
                    </w:p>
                  </w:txbxContent>
                </v:textbox>
                <w10:anchorlock/>
              </v:shape>
            </w:pict>
          </mc:Fallback>
        </mc:AlternateContent>
      </w:r>
    </w:p>
    <w:p w14:paraId="698BBBD4" w14:textId="77777777" w:rsidR="00681963" w:rsidRDefault="00681963" w:rsidP="009A14AC"/>
    <w:p w14:paraId="30B1A097" w14:textId="0E7A03FD" w:rsidR="00681963" w:rsidRDefault="00681963" w:rsidP="009A14AC">
      <w:pPr>
        <w:pStyle w:val="Ttulo3"/>
      </w:pPr>
      <w:bookmarkStart w:id="45" w:name="_Toc427869850"/>
      <w:r>
        <w:lastRenderedPageBreak/>
        <w:t>Afinidad electrónica o electroafinidad</w:t>
      </w:r>
      <w:bookmarkEnd w:id="45"/>
    </w:p>
    <w:p w14:paraId="296A7BE7" w14:textId="77777777" w:rsidR="00681963" w:rsidRDefault="00681963" w:rsidP="009A14AC">
      <w:r>
        <w:t>Es la energía relacionada con la adición de un electrón a un átomo gaseoso para formar un ión negativo, representado por la ecuación:</w:t>
      </w:r>
      <w:r w:rsidR="00592D31" w:rsidRPr="00CB6122">
        <w:rPr>
          <w:noProof/>
          <w:position w:val="-14"/>
        </w:rPr>
        <w:object w:dxaOrig="6280" w:dyaOrig="440" w14:anchorId="3355FF79">
          <v:shape id="_x0000_i1091" type="#_x0000_t75" alt="un átomo gaseoso mas un electrón produce un aníon o ión de carga negativa" style="width:403pt;height:29pt;mso-width-percent:0;mso-height-percent:0;mso-width-percent:0;mso-height-percent:0" o:ole="">
            <v:imagedata r:id="rId143" o:title=""/>
          </v:shape>
          <o:OLEObject Type="Embed" ProgID="Equation.3" ShapeID="_x0000_i1091" DrawAspect="Content" ObjectID="_1655676369" r:id="rId144"/>
        </w:object>
      </w:r>
    </w:p>
    <w:p w14:paraId="7520057C" w14:textId="77777777" w:rsidR="00681963" w:rsidRDefault="00681963" w:rsidP="009A14AC">
      <w:r>
        <w:t>Las electroafinidades pueden ser negativas, cuando se libera energía, o positivas, cuando se absorbe energía, y son inversamente proporcionales al tamaño del átomo.</w:t>
      </w:r>
    </w:p>
    <w:p w14:paraId="687F6B91" w14:textId="77777777" w:rsidR="00681963" w:rsidRDefault="00681963" w:rsidP="009A14AC"/>
    <w:p w14:paraId="7B4E8DE3" w14:textId="0835D493" w:rsidR="00681963" w:rsidRDefault="00681963" w:rsidP="009A14AC">
      <w:pPr>
        <w:pStyle w:val="Ttulo3"/>
      </w:pPr>
      <w:bookmarkStart w:id="46" w:name="_Toc427869851"/>
      <w:r>
        <w:t>Electronegatividad</w:t>
      </w:r>
      <w:bookmarkEnd w:id="46"/>
    </w:p>
    <w:p w14:paraId="0FA6331B" w14:textId="77777777" w:rsidR="00681963" w:rsidRDefault="00681963" w:rsidP="009A14AC">
      <w:r>
        <w:t>La electronegatividad es la tendencia o capacidad de un átomo, en una molécula, para atraer hacia sí los electrones de otro átomo en un enlace químico.</w:t>
      </w:r>
    </w:p>
    <w:p w14:paraId="76034D2D" w14:textId="77777777" w:rsidR="00681963" w:rsidRDefault="00681963" w:rsidP="009A14AC"/>
    <w:p w14:paraId="77B4A44A" w14:textId="05C450BC" w:rsidR="00681963" w:rsidRDefault="00681963" w:rsidP="009A14AC">
      <w:pPr>
        <w:pStyle w:val="Ttulo3"/>
      </w:pPr>
      <w:bookmarkStart w:id="47" w:name="_Toc427869852"/>
      <w:r>
        <w:t>Electropositividad</w:t>
      </w:r>
      <w:bookmarkEnd w:id="47"/>
    </w:p>
    <w:p w14:paraId="680FAF47" w14:textId="77777777" w:rsidR="00681963" w:rsidRDefault="00681963" w:rsidP="009A14AC">
      <w:r>
        <w:t>Capacidad que tiene un átomo para ceder electrones, razón por la cual esta propiedad es inversamente proporcional a la electronegatividad.</w:t>
      </w:r>
    </w:p>
    <w:p w14:paraId="3CC4357F" w14:textId="77777777" w:rsidR="00681963" w:rsidRDefault="00681963" w:rsidP="009A14AC"/>
    <w:p w14:paraId="4E4528E5" w14:textId="7B241D69" w:rsidR="00681963" w:rsidRDefault="00681963" w:rsidP="009A14AC">
      <w:pPr>
        <w:pStyle w:val="Ttulo3"/>
      </w:pPr>
      <w:bookmarkStart w:id="48" w:name="_Toc427869853"/>
      <w:r>
        <w:t>Estados de oxidación</w:t>
      </w:r>
      <w:bookmarkEnd w:id="48"/>
    </w:p>
    <w:p w14:paraId="4E3EB846" w14:textId="77777777" w:rsidR="00681963" w:rsidRDefault="00681963" w:rsidP="009A14AC">
      <w:r>
        <w:t>Corresponde a la carga que adquiere un átomo neutro cuando se transforma en un ión.</w:t>
      </w:r>
    </w:p>
    <w:p w14:paraId="57304286" w14:textId="77777777" w:rsidR="00681963" w:rsidRDefault="00681963" w:rsidP="009A14AC"/>
    <w:p w14:paraId="7174FA80" w14:textId="221D5613" w:rsidR="00681963" w:rsidRDefault="00681963" w:rsidP="009A14AC">
      <w:pPr>
        <w:pStyle w:val="Ttulo3"/>
      </w:pPr>
      <w:bookmarkStart w:id="49" w:name="_Toc427869854"/>
      <w:r>
        <w:t>Puntos de ebullición y fusión</w:t>
      </w:r>
      <w:bookmarkEnd w:id="49"/>
    </w:p>
    <w:p w14:paraId="2FBAE8F4" w14:textId="77777777" w:rsidR="00681963" w:rsidRDefault="00681963" w:rsidP="009A14AC">
      <w:r>
        <w:t xml:space="preserve">El punto de fusión es la temperatura a la que un elemento en estado sólido cambia a estado líquido, mientras que el punto de ebullición </w:t>
      </w:r>
      <w:r>
        <w:lastRenderedPageBreak/>
        <w:t>corresponde a la temperatura a la que se produce el cambio del estado líquido al gaseoso.</w:t>
      </w:r>
    </w:p>
    <w:p w14:paraId="30879436" w14:textId="77777777" w:rsidR="00681963" w:rsidRDefault="00681963" w:rsidP="009A14AC"/>
    <w:p w14:paraId="5C4D9E9A" w14:textId="77777777" w:rsidR="00681963" w:rsidRDefault="00681963" w:rsidP="009A14AC">
      <w:r>
        <w:t>Sintetizando el comportamiento de las propiedades periódicas en la tabla de los elementos, tenemos la siguiente imagen que nos muestra dicho comportamiento.</w:t>
      </w:r>
    </w:p>
    <w:p w14:paraId="79FC303B" w14:textId="77777777" w:rsidR="008E3CA3" w:rsidRDefault="008E3CA3" w:rsidP="009A14AC"/>
    <w:p w14:paraId="28CA629F" w14:textId="77777777" w:rsidR="00681963" w:rsidRPr="00FE062A" w:rsidRDefault="00681963" w:rsidP="009A14AC">
      <w:pPr>
        <w:pStyle w:val="Descripcin"/>
        <w:keepNext/>
        <w:spacing w:line="360" w:lineRule="auto"/>
        <w:rPr>
          <w:color w:val="auto"/>
          <w:sz w:val="24"/>
        </w:rPr>
      </w:pPr>
      <w:bookmarkStart w:id="50" w:name="_Toc424255362"/>
      <w:r w:rsidRPr="00FE062A">
        <w:rPr>
          <w:color w:val="auto"/>
          <w:sz w:val="24"/>
        </w:rPr>
        <w:t xml:space="preserve">Imagen </w:t>
      </w:r>
      <w:r w:rsidRPr="00FE062A">
        <w:rPr>
          <w:color w:val="auto"/>
          <w:sz w:val="24"/>
        </w:rPr>
        <w:fldChar w:fldCharType="begin"/>
      </w:r>
      <w:r w:rsidRPr="00FE062A">
        <w:rPr>
          <w:color w:val="auto"/>
          <w:sz w:val="24"/>
        </w:rPr>
        <w:instrText xml:space="preserve"> SEQ Imagen \* ARABIC </w:instrText>
      </w:r>
      <w:r w:rsidRPr="00FE062A">
        <w:rPr>
          <w:color w:val="auto"/>
          <w:sz w:val="24"/>
        </w:rPr>
        <w:fldChar w:fldCharType="separate"/>
      </w:r>
      <w:r w:rsidR="003B16DE">
        <w:rPr>
          <w:noProof/>
          <w:color w:val="auto"/>
          <w:sz w:val="24"/>
        </w:rPr>
        <w:t>17</w:t>
      </w:r>
      <w:r w:rsidRPr="00FE062A">
        <w:rPr>
          <w:color w:val="auto"/>
          <w:sz w:val="24"/>
        </w:rPr>
        <w:fldChar w:fldCharType="end"/>
      </w:r>
      <w:r w:rsidRPr="00FE062A">
        <w:rPr>
          <w:color w:val="auto"/>
          <w:sz w:val="24"/>
        </w:rPr>
        <w:t>.Tabla periódica que muestra el comportamiento de las propiedades periódicas.</w:t>
      </w:r>
      <w:bookmarkEnd w:id="50"/>
    </w:p>
    <w:p w14:paraId="77363E15" w14:textId="77777777" w:rsidR="00681963" w:rsidRDefault="00681963" w:rsidP="009A14AC">
      <w:r>
        <w:rPr>
          <w:noProof/>
          <w:lang w:eastAsia="es-CO"/>
        </w:rPr>
        <w:drawing>
          <wp:inline distT="0" distB="0" distL="0" distR="0" wp14:anchorId="582599D1" wp14:editId="358ADE83">
            <wp:extent cx="5608955" cy="2783840"/>
            <wp:effectExtent l="0" t="0" r="0" b="0"/>
            <wp:docPr id="20" name="Imagen 20" descr="Estructura de la tabla períodica  con el comportamiento de las propiedades perió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5">
                      <a:extLst>
                        <a:ext uri="{BEBA8EAE-BF5A-486C-A8C5-ECC9F3942E4B}">
                          <a14:imgProps xmlns:a14="http://schemas.microsoft.com/office/drawing/2010/main">
                            <a14:imgLayer r:embed="rId14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8955" cy="2783840"/>
                    </a:xfrm>
                    <a:prstGeom prst="rect">
                      <a:avLst/>
                    </a:prstGeom>
                    <a:noFill/>
                    <a:ln>
                      <a:noFill/>
                    </a:ln>
                  </pic:spPr>
                </pic:pic>
              </a:graphicData>
            </a:graphic>
          </wp:inline>
        </w:drawing>
      </w:r>
    </w:p>
    <w:p w14:paraId="76F8A10A" w14:textId="77777777" w:rsidR="00681963" w:rsidRDefault="00681963" w:rsidP="009A14AC">
      <w:r>
        <w:t>Descripción de la imagen: es la estructura de tabla periódica con la periodicidad de sus elementos químicos. En la cual se muestra que en los períodos, características como la energía de ionización, electronegatividad y afinidad electrónica aumenta de izquierda a derecha, y disminuye el radio atómico; por grupos de arriba hacia abajo disminuyen el potencial de ionización, la electronegatividad mientras que se aumenta el radio atómico.</w:t>
      </w:r>
    </w:p>
    <w:p w14:paraId="3B46EEC0" w14:textId="77777777" w:rsidR="00681963" w:rsidRDefault="00681963" w:rsidP="009A14AC">
      <w:r>
        <w:lastRenderedPageBreak/>
        <w:t>Como podrás darte cuenta, la Tabla periódica reúne una gran cantidad de información de cada elemento: su número atómico, su número másico y las propiedades periódicas, es decir, todo lo necesario para explicar el comportamiento de cada átomo al relacionarse con otros átomos; en síntesis, explicar el comportamiento de la materia.</w:t>
      </w:r>
    </w:p>
    <w:p w14:paraId="2B4207CE" w14:textId="77777777" w:rsidR="00681963" w:rsidRPr="001F0200" w:rsidRDefault="00681963" w:rsidP="009A14AC">
      <w:pPr>
        <w:autoSpaceDE w:val="0"/>
        <w:autoSpaceDN w:val="0"/>
        <w:adjustRightInd w:val="0"/>
        <w:spacing w:after="0"/>
        <w:rPr>
          <w:rFonts w:cs="MyriadPro-Light"/>
          <w:b/>
          <w:szCs w:val="22"/>
        </w:rPr>
      </w:pPr>
      <w:r w:rsidRPr="004810D2">
        <w:rPr>
          <w:rFonts w:cs="MyriadPro-Light"/>
          <w:szCs w:val="22"/>
        </w:rPr>
        <w:t>Encontrarás más información sobre las propiedades periódicas.</w:t>
      </w:r>
      <w:r>
        <w:rPr>
          <w:rFonts w:cs="MyriadPro-Light"/>
          <w:szCs w:val="22"/>
        </w:rPr>
        <w:t xml:space="preserve"> En el siguiente enlace </w:t>
      </w:r>
      <w:r w:rsidR="000A7004">
        <w:fldChar w:fldCharType="begin"/>
      </w:r>
      <w:r w:rsidR="000A7004">
        <w:instrText xml:space="preserve"> HYPERLINK "periodicidad%20química%20http://www.educaplus.org/properiodicas/index.html" </w:instrText>
      </w:r>
      <w:r w:rsidR="000A7004">
        <w:fldChar w:fldCharType="separate"/>
      </w:r>
      <w:r w:rsidRPr="001F0200">
        <w:rPr>
          <w:rStyle w:val="Hipervnculo"/>
          <w:rFonts w:cs="MyriadPro-It"/>
          <w:b/>
          <w:i/>
          <w:iCs/>
        </w:rPr>
        <w:t>periodicidad química http://www.educaplus.org/properiodicas/index.html</w:t>
      </w:r>
      <w:r w:rsidR="000A7004">
        <w:rPr>
          <w:rStyle w:val="Hipervnculo"/>
          <w:rFonts w:cs="MyriadPro-It"/>
          <w:b/>
          <w:i/>
          <w:iCs/>
        </w:rPr>
        <w:fldChar w:fldCharType="end"/>
      </w:r>
      <w:r w:rsidRPr="001F0200">
        <w:rPr>
          <w:rFonts w:cs="MyriadPro-It"/>
          <w:b/>
          <w:i/>
          <w:iCs/>
          <w:szCs w:val="22"/>
        </w:rPr>
        <w:t xml:space="preserve"> </w:t>
      </w:r>
    </w:p>
    <w:p w14:paraId="1F322B53" w14:textId="77777777" w:rsidR="00681963" w:rsidRPr="001F0200" w:rsidRDefault="00681963" w:rsidP="009A14AC">
      <w:pPr>
        <w:autoSpaceDE w:val="0"/>
        <w:autoSpaceDN w:val="0"/>
        <w:adjustRightInd w:val="0"/>
        <w:spacing w:after="0"/>
        <w:rPr>
          <w:rFonts w:cs="MyriadPro-Light"/>
          <w:b/>
          <w:szCs w:val="22"/>
        </w:rPr>
      </w:pPr>
    </w:p>
    <w:p w14:paraId="4FF0FA3D" w14:textId="05E2F7FE" w:rsidR="00681963" w:rsidRPr="001F0200" w:rsidRDefault="00681963" w:rsidP="0074402D">
      <w:pPr>
        <w:pStyle w:val="Ttulo2"/>
      </w:pPr>
      <w:bookmarkStart w:id="51" w:name="_Toc427869855"/>
      <w:r>
        <w:t>artículo de interés</w:t>
      </w:r>
      <w:r w:rsidR="0074402D">
        <w:t xml:space="preserve"> “</w:t>
      </w:r>
      <w:r w:rsidRPr="001F0200">
        <w:t>Importancia de los oligometales ionizados en los seres vivos</w:t>
      </w:r>
      <w:r w:rsidR="0074402D">
        <w:t>”</w:t>
      </w:r>
      <w:bookmarkEnd w:id="51"/>
    </w:p>
    <w:p w14:paraId="6ABCE414" w14:textId="77777777" w:rsidR="00681963" w:rsidRDefault="00681963" w:rsidP="009A14AC">
      <w:pPr>
        <w:autoSpaceDE w:val="0"/>
        <w:autoSpaceDN w:val="0"/>
        <w:adjustRightInd w:val="0"/>
        <w:spacing w:after="0"/>
        <w:rPr>
          <w:rFonts w:cs="MyriadPro-Light"/>
          <w:sz w:val="22"/>
          <w:szCs w:val="22"/>
        </w:rPr>
      </w:pPr>
    </w:p>
    <w:p w14:paraId="6B86BF03" w14:textId="77777777" w:rsidR="00681963" w:rsidRPr="00245A48" w:rsidRDefault="00681963" w:rsidP="009A14AC">
      <w:pPr>
        <w:autoSpaceDE w:val="0"/>
        <w:autoSpaceDN w:val="0"/>
        <w:adjustRightInd w:val="0"/>
        <w:spacing w:after="0"/>
        <w:rPr>
          <w:rFonts w:cs="MyriadPro-Light"/>
          <w:i/>
          <w:szCs w:val="22"/>
        </w:rPr>
      </w:pPr>
      <w:r w:rsidRPr="00245A48">
        <w:rPr>
          <w:rFonts w:cs="MyriadPro-Light"/>
          <w:i/>
          <w:szCs w:val="22"/>
        </w:rPr>
        <w:t>Los minerales son sustancias inorgánicas de origen natural. Están presentes en el universo y también en los seres vivos. Así por ejemplo, nuestro cuerpo contiene minerales de: cinc, cobre, hierro y azufre, que forman parte de algunas proteínas; magnesio, potasio y sodio, presentes en nuestros fluidos corporales y líquidos celulares. Estos y muchos otros son indispensables, cuando se encuentran en equilibrio, para realizar procesos químicos y eléctricos que mantienen nuestro organismo en funcionamiento. Sin embargo, cuando alguno de ellos se encuentra en exceso o disminuye su concentración, puede provocar enfermedades.</w:t>
      </w:r>
    </w:p>
    <w:p w14:paraId="2B5AB793" w14:textId="77777777" w:rsidR="00681963" w:rsidRPr="00245A48" w:rsidRDefault="00681963" w:rsidP="009A14AC">
      <w:pPr>
        <w:autoSpaceDE w:val="0"/>
        <w:autoSpaceDN w:val="0"/>
        <w:adjustRightInd w:val="0"/>
        <w:spacing w:after="0"/>
        <w:rPr>
          <w:rFonts w:cs="MyriadPro-Light"/>
          <w:i/>
          <w:szCs w:val="22"/>
        </w:rPr>
      </w:pPr>
    </w:p>
    <w:p w14:paraId="52414204" w14:textId="77777777" w:rsidR="00681963" w:rsidRPr="00245A48" w:rsidRDefault="00681963" w:rsidP="009A14AC">
      <w:pPr>
        <w:autoSpaceDE w:val="0"/>
        <w:autoSpaceDN w:val="0"/>
        <w:adjustRightInd w:val="0"/>
        <w:spacing w:after="0"/>
        <w:rPr>
          <w:rFonts w:cs="MyriadPro-Light"/>
          <w:i/>
          <w:szCs w:val="22"/>
        </w:rPr>
      </w:pPr>
      <w:r w:rsidRPr="00245A48">
        <w:rPr>
          <w:rFonts w:cs="MyriadPro-Light"/>
          <w:i/>
          <w:szCs w:val="22"/>
        </w:rPr>
        <w:t xml:space="preserve">Los oligometales son elementos químicos metálicos que se encuentran presentes en forma residual; se caracterizan por ser escasos y presentarse en pequeñísimas cantidades. En los seres vivos se han aislado unos 60, pero sólo 14 de ellos se consideran comunes para casi todos. Estos son: hierro (Fe), cobre (Cu), flúor (F), boro (B), vanadio (V), cobalto (Co), molibdeno (Mb), manganeso (Mn), cinc (Zn), yodo (I), </w:t>
      </w:r>
      <w:r w:rsidRPr="00245A48">
        <w:rPr>
          <w:rFonts w:cs="MyriadPro-Light"/>
          <w:i/>
          <w:szCs w:val="22"/>
        </w:rPr>
        <w:lastRenderedPageBreak/>
        <w:t>silicio (Si), selenio (Se), estaño (Sn) y cromo (Cr). Por ejemplo, sin la presencia del cobalto no tendríamos vitamina B12, que es fundamental en la formación de las células sanguíneas. El selenio potencia la actividad antioxidante de la vitamina E. El yodo es parte de la estructura de las hormonas tiroideas que regulan el metabolismo. Asimismo, el cromo ayuda a nuestras células a aprovechar la glucosa para obtener energía. El molibdeno y el manganeso permiten que algunos mecanismos enzimáticos funcionen correctamente, y el magnesio ayuda a nuestro organismo a absorber el calcio, esencial para los huesos y dientes. El corazón, por ejemplo, requiere magnesio para cada latido y potasio para la contracción de los músculos.</w:t>
      </w:r>
    </w:p>
    <w:p w14:paraId="2C8E7576" w14:textId="77777777" w:rsidR="00681963" w:rsidRPr="00245A48" w:rsidRDefault="00681963" w:rsidP="009A14AC">
      <w:pPr>
        <w:autoSpaceDE w:val="0"/>
        <w:autoSpaceDN w:val="0"/>
        <w:adjustRightInd w:val="0"/>
        <w:spacing w:after="0"/>
        <w:rPr>
          <w:rFonts w:cs="MyriadPro-Light"/>
          <w:i/>
          <w:szCs w:val="22"/>
        </w:rPr>
      </w:pPr>
    </w:p>
    <w:p w14:paraId="703CF9D2" w14:textId="77777777" w:rsidR="00681963" w:rsidRDefault="00681963" w:rsidP="009A14AC">
      <w:pPr>
        <w:autoSpaceDE w:val="0"/>
        <w:autoSpaceDN w:val="0"/>
        <w:adjustRightInd w:val="0"/>
        <w:spacing w:after="0"/>
        <w:rPr>
          <w:rFonts w:cs="MyriadPro-Light"/>
          <w:i/>
          <w:szCs w:val="22"/>
        </w:rPr>
      </w:pPr>
      <w:r w:rsidRPr="00245A48">
        <w:rPr>
          <w:rFonts w:cs="MyriadPro-Light"/>
          <w:i/>
          <w:szCs w:val="22"/>
        </w:rPr>
        <w:t>Nuestro cuerpo necesita aproximadamente dos tercios de todos los elementos conocidos por el hombre; por lo tanto, mantenernos sanos exige tomar estos minerales de manera balanceada en nuestra dieta para aprovechar eficazmente los demás nutrientes y vitaminas. Muchas situaciones de nuestra vida diaria, como el estrés, dietas demasiado restrictivas y pobres en nutrientes, provocan desequilibrios en nuestro cuerpo. Los síntomas de estas situaciones deficitarias pueden ser calambres musculares, caída de cabello, fatiga general, etcétera. Cuando existe deficiencia, nuestro organismo intenta compensar el déficit aumentando la absorción de minerales en el intestino, los cuales deben estar presentes en nuestra dieta en forma iónica para ser más biodisponibles. Los podemos encontrar en frutas y vegetales.</w:t>
      </w:r>
    </w:p>
    <w:p w14:paraId="49453B93" w14:textId="77777777" w:rsidR="00546D63" w:rsidRPr="00245A48" w:rsidRDefault="00546D63" w:rsidP="009A14AC">
      <w:pPr>
        <w:autoSpaceDE w:val="0"/>
        <w:autoSpaceDN w:val="0"/>
        <w:adjustRightInd w:val="0"/>
        <w:spacing w:after="0"/>
        <w:rPr>
          <w:rFonts w:cs="MyriadPro-Light"/>
          <w:i/>
          <w:szCs w:val="22"/>
        </w:rPr>
      </w:pPr>
    </w:p>
    <w:p w14:paraId="6E48D1D7" w14:textId="77777777" w:rsidR="00681963" w:rsidRPr="00245A48" w:rsidRDefault="00681963" w:rsidP="009A14AC">
      <w:pPr>
        <w:autoSpaceDE w:val="0"/>
        <w:autoSpaceDN w:val="0"/>
        <w:adjustRightInd w:val="0"/>
        <w:spacing w:after="0"/>
        <w:rPr>
          <w:rFonts w:cs="MyriadPro-Light"/>
          <w:b/>
          <w:i/>
          <w:szCs w:val="22"/>
        </w:rPr>
      </w:pPr>
      <w:r w:rsidRPr="00245A48">
        <w:rPr>
          <w:rFonts w:cs="MyriadPro-Light"/>
          <w:b/>
          <w:i/>
          <w:szCs w:val="22"/>
        </w:rPr>
        <w:t>Adaptación de artículo http://www.marnys.com/</w:t>
      </w:r>
    </w:p>
    <w:p w14:paraId="7AA71C50" w14:textId="77777777" w:rsidR="00681963" w:rsidRDefault="00681963" w:rsidP="009A14AC">
      <w:pPr>
        <w:autoSpaceDE w:val="0"/>
        <w:autoSpaceDN w:val="0"/>
        <w:adjustRightInd w:val="0"/>
        <w:spacing w:after="0"/>
        <w:rPr>
          <w:rFonts w:cs="MyriadPro-Light"/>
          <w:sz w:val="22"/>
          <w:szCs w:val="22"/>
        </w:rPr>
      </w:pPr>
    </w:p>
    <w:p w14:paraId="77F628F6" w14:textId="3AF2A69E" w:rsidR="00681963" w:rsidRDefault="00681963" w:rsidP="009A14AC">
      <w:pPr>
        <w:pStyle w:val="Ttulo2"/>
      </w:pPr>
      <w:bookmarkStart w:id="52" w:name="_Toc427869856"/>
      <w:r>
        <w:t>ACTIVIDAD</w:t>
      </w:r>
      <w:bookmarkEnd w:id="52"/>
    </w:p>
    <w:p w14:paraId="398E67F8" w14:textId="77777777" w:rsidR="00681963" w:rsidRDefault="00681963" w:rsidP="009A14AC"/>
    <w:p w14:paraId="27375FA6" w14:textId="77777777" w:rsidR="00681963" w:rsidRDefault="00681963" w:rsidP="009040BA">
      <w:pPr>
        <w:pStyle w:val="Prrafodelista"/>
        <w:numPr>
          <w:ilvl w:val="0"/>
          <w:numId w:val="25"/>
        </w:numPr>
      </w:pPr>
      <w:r>
        <w:lastRenderedPageBreak/>
        <w:t>Define brevemente:</w:t>
      </w:r>
    </w:p>
    <w:p w14:paraId="125D32E2" w14:textId="77777777" w:rsidR="00681963" w:rsidRDefault="00681963" w:rsidP="009040BA">
      <w:pPr>
        <w:pStyle w:val="Prrafodelista"/>
        <w:numPr>
          <w:ilvl w:val="0"/>
          <w:numId w:val="26"/>
        </w:numPr>
      </w:pPr>
      <w:r>
        <w:t>Metal.</w:t>
      </w:r>
    </w:p>
    <w:p w14:paraId="1C75B7D5" w14:textId="77777777" w:rsidR="00681963" w:rsidRDefault="00681963" w:rsidP="009040BA">
      <w:pPr>
        <w:pStyle w:val="Prrafodelista"/>
        <w:numPr>
          <w:ilvl w:val="0"/>
          <w:numId w:val="26"/>
        </w:numPr>
      </w:pPr>
      <w:r>
        <w:t>Metaloide.</w:t>
      </w:r>
    </w:p>
    <w:p w14:paraId="6B1A34E7" w14:textId="77777777" w:rsidR="00681963" w:rsidRDefault="00681963" w:rsidP="009040BA">
      <w:pPr>
        <w:pStyle w:val="Prrafodelista"/>
        <w:numPr>
          <w:ilvl w:val="0"/>
          <w:numId w:val="26"/>
        </w:numPr>
      </w:pPr>
      <w:r>
        <w:t>No metales.</w:t>
      </w:r>
    </w:p>
    <w:p w14:paraId="676C698B" w14:textId="77777777" w:rsidR="00681963" w:rsidRDefault="00681963" w:rsidP="009A14AC">
      <w:pPr>
        <w:pStyle w:val="Prrafodelista"/>
        <w:ind w:left="1068"/>
      </w:pPr>
    </w:p>
    <w:p w14:paraId="4519DB6D" w14:textId="77777777" w:rsidR="00681963" w:rsidRDefault="00681963" w:rsidP="009040BA">
      <w:pPr>
        <w:pStyle w:val="Prrafodelista"/>
        <w:numPr>
          <w:ilvl w:val="0"/>
          <w:numId w:val="25"/>
        </w:numPr>
      </w:pPr>
      <w:r>
        <w:t>Investiga cuáles son las propiedades de los siguientes elementos y cuál es su importancia para el cuerpo humano. Clasifícalos como metales, no metales o metaloides.</w:t>
      </w:r>
    </w:p>
    <w:p w14:paraId="0C03CDF3" w14:textId="77777777" w:rsidR="00681963" w:rsidRDefault="00681963" w:rsidP="009040BA">
      <w:pPr>
        <w:pStyle w:val="Prrafodelista"/>
        <w:numPr>
          <w:ilvl w:val="0"/>
          <w:numId w:val="27"/>
        </w:numPr>
      </w:pPr>
      <w:r>
        <w:t>Sodio</w:t>
      </w:r>
    </w:p>
    <w:p w14:paraId="0900A598" w14:textId="77777777" w:rsidR="00681963" w:rsidRDefault="00681963" w:rsidP="009040BA">
      <w:pPr>
        <w:pStyle w:val="Prrafodelista"/>
        <w:numPr>
          <w:ilvl w:val="0"/>
          <w:numId w:val="27"/>
        </w:numPr>
      </w:pPr>
      <w:r>
        <w:t>Oxígeno</w:t>
      </w:r>
    </w:p>
    <w:p w14:paraId="78DD622D" w14:textId="77777777" w:rsidR="00681963" w:rsidRDefault="00681963" w:rsidP="009040BA">
      <w:pPr>
        <w:pStyle w:val="Prrafodelista"/>
        <w:numPr>
          <w:ilvl w:val="0"/>
          <w:numId w:val="27"/>
        </w:numPr>
      </w:pPr>
      <w:r>
        <w:t>Carbono.</w:t>
      </w:r>
    </w:p>
    <w:p w14:paraId="600C4DC2" w14:textId="77777777" w:rsidR="00681963" w:rsidRDefault="00681963" w:rsidP="009A14AC">
      <w:pPr>
        <w:pStyle w:val="Prrafodelista"/>
        <w:ind w:left="1068"/>
      </w:pPr>
    </w:p>
    <w:p w14:paraId="530FFD97" w14:textId="77777777" w:rsidR="00681963" w:rsidRDefault="00681963" w:rsidP="009040BA">
      <w:pPr>
        <w:pStyle w:val="Prrafodelista"/>
        <w:numPr>
          <w:ilvl w:val="0"/>
          <w:numId w:val="25"/>
        </w:numPr>
      </w:pPr>
      <w:r>
        <w:t>Ordena los átomos siguientes según la energía de primera ionización creciente: Ne, Na, P, Ar y K.</w:t>
      </w:r>
    </w:p>
    <w:p w14:paraId="27807C33" w14:textId="77777777" w:rsidR="00681963" w:rsidRDefault="00681963" w:rsidP="009A14AC">
      <w:pPr>
        <w:pStyle w:val="Prrafodelista"/>
      </w:pPr>
    </w:p>
    <w:p w14:paraId="07296B0D" w14:textId="77777777" w:rsidR="00681963" w:rsidRDefault="00681963" w:rsidP="009040BA">
      <w:pPr>
        <w:pStyle w:val="Prrafodelista"/>
        <w:numPr>
          <w:ilvl w:val="0"/>
          <w:numId w:val="25"/>
        </w:numPr>
      </w:pPr>
      <w:r>
        <w:t>Ordena el siguientes elementos según sus electronegatividades:</w:t>
      </w:r>
    </w:p>
    <w:p w14:paraId="5AFC7FE1" w14:textId="77777777" w:rsidR="00681963" w:rsidRDefault="00681963" w:rsidP="009040BA">
      <w:pPr>
        <w:pStyle w:val="Prrafodelista"/>
        <w:numPr>
          <w:ilvl w:val="0"/>
          <w:numId w:val="28"/>
        </w:numPr>
      </w:pPr>
      <w:r>
        <w:t>Li</w:t>
      </w:r>
    </w:p>
    <w:p w14:paraId="23C2B062" w14:textId="77777777" w:rsidR="00681963" w:rsidRDefault="00681963" w:rsidP="009040BA">
      <w:pPr>
        <w:pStyle w:val="Prrafodelista"/>
        <w:numPr>
          <w:ilvl w:val="0"/>
          <w:numId w:val="28"/>
        </w:numPr>
      </w:pPr>
      <w:r>
        <w:t>F</w:t>
      </w:r>
    </w:p>
    <w:p w14:paraId="7EF56AAD" w14:textId="77777777" w:rsidR="00681963" w:rsidRDefault="00681963" w:rsidP="009040BA">
      <w:pPr>
        <w:pStyle w:val="Prrafodelista"/>
        <w:numPr>
          <w:ilvl w:val="0"/>
          <w:numId w:val="28"/>
        </w:numPr>
      </w:pPr>
      <w:r>
        <w:t>O</w:t>
      </w:r>
    </w:p>
    <w:p w14:paraId="280A6F34" w14:textId="77777777" w:rsidR="00681963" w:rsidRDefault="00681963" w:rsidP="009040BA">
      <w:pPr>
        <w:pStyle w:val="Prrafodelista"/>
        <w:numPr>
          <w:ilvl w:val="0"/>
          <w:numId w:val="28"/>
        </w:numPr>
      </w:pPr>
      <w:r>
        <w:t>Be.</w:t>
      </w:r>
    </w:p>
    <w:p w14:paraId="3358D736" w14:textId="77777777" w:rsidR="00681963" w:rsidRDefault="00681963" w:rsidP="009A14AC">
      <w:pPr>
        <w:pStyle w:val="Prrafodelista"/>
        <w:ind w:left="1068"/>
      </w:pPr>
    </w:p>
    <w:p w14:paraId="72450ABB" w14:textId="77777777" w:rsidR="00681963" w:rsidRDefault="00681963" w:rsidP="009040BA">
      <w:pPr>
        <w:pStyle w:val="Prrafodelista"/>
        <w:numPr>
          <w:ilvl w:val="0"/>
          <w:numId w:val="25"/>
        </w:numPr>
      </w:pPr>
      <w:r>
        <w:t>Desde la Tabla periódica obtén los datos de electronegatividad de los gases nobles y explica los valores registrados.</w:t>
      </w:r>
    </w:p>
    <w:p w14:paraId="5DB99926" w14:textId="77777777" w:rsidR="00681963" w:rsidRDefault="00681963" w:rsidP="009A14AC">
      <w:pPr>
        <w:pStyle w:val="Prrafodelista"/>
      </w:pPr>
    </w:p>
    <w:p w14:paraId="34353254" w14:textId="77777777" w:rsidR="00681963" w:rsidRDefault="00681963" w:rsidP="009040BA">
      <w:pPr>
        <w:pStyle w:val="Prrafodelista"/>
        <w:numPr>
          <w:ilvl w:val="0"/>
          <w:numId w:val="25"/>
        </w:numPr>
      </w:pPr>
      <w:r>
        <w:t>¿Por qué disminuyen los radios atómicos de izquierda a derecha en cada período de la Tabla periódica?</w:t>
      </w:r>
    </w:p>
    <w:p w14:paraId="77D88D17" w14:textId="77777777" w:rsidR="00681963" w:rsidRDefault="00681963" w:rsidP="009A14AC">
      <w:pPr>
        <w:pStyle w:val="Prrafodelista"/>
      </w:pPr>
    </w:p>
    <w:p w14:paraId="49A99D9F" w14:textId="77777777" w:rsidR="00681963" w:rsidRDefault="00681963" w:rsidP="009040BA">
      <w:pPr>
        <w:pStyle w:val="Prrafodelista"/>
        <w:numPr>
          <w:ilvl w:val="0"/>
          <w:numId w:val="25"/>
        </w:numPr>
      </w:pPr>
      <w:r>
        <w:t xml:space="preserve">Escribe la configuración electrónica de diversos átomos empleando como fundamento los números cuánticos asociados a cada período </w:t>
      </w:r>
      <w:r>
        <w:lastRenderedPageBreak/>
        <w:t>y grupo para ubicarlos en la Tabla periódica y explicar las propiedades periódicas.</w:t>
      </w:r>
    </w:p>
    <w:p w14:paraId="0B10B6C1" w14:textId="77777777" w:rsidR="00681963" w:rsidRDefault="00681963" w:rsidP="009A14AC">
      <w:pPr>
        <w:pStyle w:val="Prrafodelista"/>
      </w:pPr>
    </w:p>
    <w:p w14:paraId="1B3FC35C" w14:textId="77777777" w:rsidR="00681963" w:rsidRDefault="00681963" w:rsidP="009A14AC">
      <w:r>
        <w:t>Teniendo en cuenta el artículo “</w:t>
      </w:r>
      <w:r w:rsidRPr="007D4D43">
        <w:rPr>
          <w:b/>
          <w:i/>
        </w:rPr>
        <w:t>Importancia de los oligometales ionizados en los seres vivos</w:t>
      </w:r>
      <w:r>
        <w:t xml:space="preserve">” y responde las preguntas 8 a la 14. </w:t>
      </w:r>
    </w:p>
    <w:p w14:paraId="78367191" w14:textId="77777777" w:rsidR="00681963" w:rsidRDefault="00681963" w:rsidP="009040BA">
      <w:pPr>
        <w:pStyle w:val="Prrafodelista"/>
        <w:numPr>
          <w:ilvl w:val="0"/>
          <w:numId w:val="25"/>
        </w:numPr>
      </w:pPr>
      <w:r>
        <w:t>¿qué son los minerales y cuál es su importancia para los seres vivos?</w:t>
      </w:r>
    </w:p>
    <w:p w14:paraId="5BAFBD03" w14:textId="77777777" w:rsidR="00681963" w:rsidRDefault="00681963" w:rsidP="009A14AC">
      <w:pPr>
        <w:pStyle w:val="Prrafodelista"/>
      </w:pPr>
    </w:p>
    <w:p w14:paraId="7FF3074F" w14:textId="77777777" w:rsidR="00681963" w:rsidRDefault="00681963" w:rsidP="009040BA">
      <w:pPr>
        <w:pStyle w:val="Prrafodelista"/>
        <w:numPr>
          <w:ilvl w:val="0"/>
          <w:numId w:val="25"/>
        </w:numPr>
      </w:pPr>
      <w:r>
        <w:t>¿Cuáles son las propiedades químicas de los minerales que los hacen indispensables para la vida?</w:t>
      </w:r>
    </w:p>
    <w:p w14:paraId="296C5F22" w14:textId="77777777" w:rsidR="00681963" w:rsidRDefault="00681963" w:rsidP="009A14AC">
      <w:pPr>
        <w:pStyle w:val="Prrafodelista"/>
      </w:pPr>
    </w:p>
    <w:p w14:paraId="3D8A5186" w14:textId="77777777" w:rsidR="00681963" w:rsidRDefault="00681963" w:rsidP="009040BA">
      <w:pPr>
        <w:pStyle w:val="Prrafodelista"/>
        <w:numPr>
          <w:ilvl w:val="0"/>
          <w:numId w:val="25"/>
        </w:numPr>
      </w:pPr>
      <w:r>
        <w:t>¿Por qué los iones se clasifican como biodisponibles?</w:t>
      </w:r>
    </w:p>
    <w:p w14:paraId="7E666807" w14:textId="77777777" w:rsidR="00681963" w:rsidRDefault="00681963" w:rsidP="009A14AC">
      <w:pPr>
        <w:pStyle w:val="Prrafodelista"/>
      </w:pPr>
    </w:p>
    <w:p w14:paraId="39B1D964" w14:textId="77777777" w:rsidR="00681963" w:rsidRDefault="00681963" w:rsidP="009040BA">
      <w:pPr>
        <w:pStyle w:val="Prrafodelista"/>
        <w:numPr>
          <w:ilvl w:val="0"/>
          <w:numId w:val="25"/>
        </w:numPr>
      </w:pPr>
      <w:r>
        <w:t>Consulta a tu profesor o profesora de Biología cuál es la importancia y función de las vitaminas B12 y E.</w:t>
      </w:r>
    </w:p>
    <w:p w14:paraId="76EDAD1D" w14:textId="77777777" w:rsidR="00681963" w:rsidRDefault="00681963" w:rsidP="009A14AC">
      <w:pPr>
        <w:pStyle w:val="Prrafodelista"/>
      </w:pPr>
    </w:p>
    <w:p w14:paraId="17171EEF" w14:textId="77777777" w:rsidR="00681963" w:rsidRDefault="00681963" w:rsidP="009040BA">
      <w:pPr>
        <w:pStyle w:val="Prrafodelista"/>
        <w:numPr>
          <w:ilvl w:val="0"/>
          <w:numId w:val="25"/>
        </w:numPr>
      </w:pPr>
      <w:r>
        <w:t>Investiga qué minerales están presentes en las tres frutas que más consumes en la semana.</w:t>
      </w:r>
    </w:p>
    <w:p w14:paraId="6D0A71CA" w14:textId="77777777" w:rsidR="00681963" w:rsidRDefault="00681963" w:rsidP="009A14AC">
      <w:pPr>
        <w:pStyle w:val="Prrafodelista"/>
      </w:pPr>
    </w:p>
    <w:p w14:paraId="44BC50B6" w14:textId="77777777" w:rsidR="00681963" w:rsidRDefault="00681963" w:rsidP="009040BA">
      <w:pPr>
        <w:pStyle w:val="Prrafodelista"/>
        <w:numPr>
          <w:ilvl w:val="0"/>
          <w:numId w:val="25"/>
        </w:numPr>
      </w:pPr>
      <w:r>
        <w:t>Investiga qué es el metabolismo y qué sucede cuando las hormonas tiroideas presentan irregularidades por el exceso y deficiencia de yodo.</w:t>
      </w:r>
    </w:p>
    <w:p w14:paraId="0771398D" w14:textId="77777777" w:rsidR="00681963" w:rsidRDefault="00681963" w:rsidP="009A14AC">
      <w:pPr>
        <w:pStyle w:val="Prrafodelista"/>
      </w:pPr>
    </w:p>
    <w:p w14:paraId="1DB98B20" w14:textId="77777777" w:rsidR="00681963" w:rsidRDefault="00681963" w:rsidP="009040BA">
      <w:pPr>
        <w:pStyle w:val="Prrafodelista"/>
        <w:numPr>
          <w:ilvl w:val="0"/>
          <w:numId w:val="25"/>
        </w:numPr>
      </w:pPr>
      <w:r>
        <w:t>Investiga por qué los jugadores de tenis, en los tiempos de descanso, consumen plátano y chocolates.</w:t>
      </w:r>
    </w:p>
    <w:p w14:paraId="721B073D" w14:textId="77777777" w:rsidR="00681963" w:rsidRDefault="00681963" w:rsidP="009A14AC">
      <w:pPr>
        <w:pStyle w:val="Prrafodelista"/>
      </w:pPr>
    </w:p>
    <w:p w14:paraId="11F1AD58" w14:textId="088364AF" w:rsidR="00681963" w:rsidRDefault="00681963" w:rsidP="009A14AC">
      <w:pPr>
        <w:pStyle w:val="Ttulo1"/>
      </w:pPr>
      <w:bookmarkStart w:id="53" w:name="_Toc427869857"/>
      <w:r>
        <w:t>VALENCIA Y ESTADO DE OXIDACIÓN</w:t>
      </w:r>
      <w:bookmarkEnd w:id="53"/>
    </w:p>
    <w:p w14:paraId="7F93B7F2" w14:textId="77777777" w:rsidR="00681963" w:rsidRDefault="00681963" w:rsidP="009A14AC"/>
    <w:p w14:paraId="6104BAD8" w14:textId="0A4D76AC" w:rsidR="00681963" w:rsidRDefault="00681963" w:rsidP="009A14AC">
      <w:pPr>
        <w:pStyle w:val="Ttulo2"/>
      </w:pPr>
      <w:bookmarkStart w:id="54" w:name="_Toc427869858"/>
      <w:r>
        <w:lastRenderedPageBreak/>
        <w:t>Valencia</w:t>
      </w:r>
      <w:bookmarkEnd w:id="54"/>
    </w:p>
    <w:p w14:paraId="0D80DB18" w14:textId="77777777" w:rsidR="00681963" w:rsidRDefault="00681963" w:rsidP="009A14AC"/>
    <w:p w14:paraId="2361ED67" w14:textId="77777777" w:rsidR="00681963" w:rsidRDefault="00681963" w:rsidP="009A14AC">
      <w:r>
        <w:t>Se denomina capa de valencia de un átomo a su capa más externa de electrones. Los electrones de esta capa reciben el nombre de electrones de valencia y determinan la capacidad que tienen los átomos para formar enlaces Existen dos tipos de valencia:</w:t>
      </w:r>
    </w:p>
    <w:p w14:paraId="7EDD5F68" w14:textId="77777777" w:rsidR="00681963" w:rsidRDefault="00681963" w:rsidP="009A14AC"/>
    <w:p w14:paraId="0DA21491" w14:textId="69396B67" w:rsidR="00681963" w:rsidRDefault="00681963" w:rsidP="009A14AC">
      <w:pPr>
        <w:pStyle w:val="Ttulo3"/>
      </w:pPr>
      <w:bookmarkStart w:id="55" w:name="_Toc427869859"/>
      <w:r>
        <w:t>Numero de valencia iónica</w:t>
      </w:r>
      <w:bookmarkEnd w:id="55"/>
    </w:p>
    <w:p w14:paraId="1DFBB4DA" w14:textId="77777777" w:rsidR="00681963" w:rsidRDefault="00681963" w:rsidP="009A14AC">
      <w:r>
        <w:t>Es el número de electrones que un átomo gana o pierde al combinarse con otro átomo mediante un enlace iónico. Así, por ejemplo, cada átomo de calcio pierde dos electrones al formar enlaces iónicos, y por eso la valencia iónica del calcio es dos. Así mismo, cada átomo de oxígeno gana dos electrones al combinarse iónicamente con otro átomo, por lo tanto, su valencia iónica es dos.</w:t>
      </w:r>
    </w:p>
    <w:p w14:paraId="5C55CF2F" w14:textId="77777777" w:rsidR="00681963" w:rsidRDefault="00681963" w:rsidP="009A14AC"/>
    <w:p w14:paraId="62FA1C8F" w14:textId="7EE825C8" w:rsidR="00681963" w:rsidRDefault="00681963" w:rsidP="009A14AC">
      <w:pPr>
        <w:pStyle w:val="Ttulo3"/>
      </w:pPr>
      <w:bookmarkStart w:id="56" w:name="_Toc427869860"/>
      <w:r>
        <w:t>Valencia covalente</w:t>
      </w:r>
      <w:bookmarkEnd w:id="56"/>
    </w:p>
    <w:p w14:paraId="302675AA" w14:textId="77777777" w:rsidR="00681963" w:rsidRDefault="00681963" w:rsidP="009A14AC">
      <w:r>
        <w:t>Es el número de electrones que un átomo comparte con otro al combinarse mediante un enlace covalente. Por ejemplo, cada átomo de carbono comparte cuatro electrones al formar enlaces covalentes con otros átomos, y por eso su valencia covalente es cuatro.</w:t>
      </w:r>
    </w:p>
    <w:p w14:paraId="4E7CBAD2" w14:textId="77777777" w:rsidR="00681963" w:rsidRDefault="00681963" w:rsidP="009A14AC">
      <w:r>
        <w:t>Algunos elementos poseen más de un número de valencia, lo cual quiere decir que pueden formar más de un compuesto.</w:t>
      </w:r>
    </w:p>
    <w:p w14:paraId="2217EFBE" w14:textId="77777777" w:rsidR="00681963" w:rsidRPr="005F5875" w:rsidRDefault="00681963" w:rsidP="009A14AC">
      <w:pPr>
        <w:pStyle w:val="Descripcin"/>
        <w:keepNext/>
        <w:spacing w:line="360" w:lineRule="auto"/>
        <w:rPr>
          <w:color w:val="auto"/>
          <w:sz w:val="24"/>
        </w:rPr>
      </w:pPr>
      <w:bookmarkStart w:id="57" w:name="_Toc424255462"/>
      <w:r w:rsidRPr="005F5875">
        <w:rPr>
          <w:color w:val="auto"/>
          <w:sz w:val="24"/>
        </w:rPr>
        <w:lastRenderedPageBreak/>
        <w:t xml:space="preserve">Tabla </w:t>
      </w:r>
      <w:r w:rsidRPr="005F5875">
        <w:rPr>
          <w:color w:val="auto"/>
          <w:sz w:val="24"/>
        </w:rPr>
        <w:fldChar w:fldCharType="begin"/>
      </w:r>
      <w:r w:rsidRPr="005F5875">
        <w:rPr>
          <w:color w:val="auto"/>
          <w:sz w:val="24"/>
        </w:rPr>
        <w:instrText xml:space="preserve"> SEQ Tabla \* ARABIC </w:instrText>
      </w:r>
      <w:r w:rsidRPr="005F5875">
        <w:rPr>
          <w:color w:val="auto"/>
          <w:sz w:val="24"/>
        </w:rPr>
        <w:fldChar w:fldCharType="separate"/>
      </w:r>
      <w:r w:rsidR="003B16DE">
        <w:rPr>
          <w:noProof/>
          <w:color w:val="auto"/>
          <w:sz w:val="24"/>
        </w:rPr>
        <w:t>7</w:t>
      </w:r>
      <w:r w:rsidRPr="005F5875">
        <w:rPr>
          <w:color w:val="auto"/>
          <w:sz w:val="24"/>
        </w:rPr>
        <w:fldChar w:fldCharType="end"/>
      </w:r>
      <w:r w:rsidRPr="005F5875">
        <w:rPr>
          <w:color w:val="auto"/>
          <w:sz w:val="24"/>
        </w:rPr>
        <w:t>. Valencia de algunos elementos químicos</w:t>
      </w:r>
      <w:bookmarkEnd w:id="57"/>
    </w:p>
    <w:tbl>
      <w:tblP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Description w:val="Número de valencia para algunos elementos químicos."/>
      </w:tblPr>
      <w:tblGrid>
        <w:gridCol w:w="1524"/>
        <w:gridCol w:w="1360"/>
        <w:gridCol w:w="1442"/>
      </w:tblGrid>
      <w:tr w:rsidR="00681963" w14:paraId="42A13AD5" w14:textId="77777777" w:rsidTr="00681963">
        <w:trPr>
          <w:tblHeader/>
        </w:trPr>
        <w:tc>
          <w:tcPr>
            <w:tcW w:w="0" w:type="auto"/>
            <w:tcBorders>
              <w:top w:val="single" w:sz="18" w:space="0" w:color="auto"/>
              <w:bottom w:val="single" w:sz="18" w:space="0" w:color="auto"/>
              <w:right w:val="single" w:sz="18" w:space="0" w:color="auto"/>
            </w:tcBorders>
            <w:shd w:val="clear" w:color="auto" w:fill="002060"/>
          </w:tcPr>
          <w:p w14:paraId="0B55239E" w14:textId="77777777" w:rsidR="00681963" w:rsidRDefault="00681963" w:rsidP="009A14AC">
            <w:r>
              <w:t xml:space="preserve">ELEMENTO </w:t>
            </w:r>
          </w:p>
        </w:tc>
        <w:tc>
          <w:tcPr>
            <w:tcW w:w="0" w:type="auto"/>
            <w:tcBorders>
              <w:top w:val="single" w:sz="18" w:space="0" w:color="auto"/>
              <w:left w:val="single" w:sz="18" w:space="0" w:color="auto"/>
              <w:bottom w:val="single" w:sz="18" w:space="0" w:color="auto"/>
              <w:right w:val="single" w:sz="18" w:space="0" w:color="auto"/>
            </w:tcBorders>
            <w:shd w:val="clear" w:color="auto" w:fill="002060"/>
          </w:tcPr>
          <w:p w14:paraId="5C4424D6" w14:textId="77777777" w:rsidR="00681963" w:rsidRDefault="00681963" w:rsidP="009A14AC">
            <w:r>
              <w:t xml:space="preserve">SIMBOLO </w:t>
            </w:r>
          </w:p>
        </w:tc>
        <w:tc>
          <w:tcPr>
            <w:tcW w:w="0" w:type="auto"/>
            <w:tcBorders>
              <w:top w:val="single" w:sz="18" w:space="0" w:color="auto"/>
              <w:left w:val="single" w:sz="18" w:space="0" w:color="auto"/>
              <w:bottom w:val="single" w:sz="18" w:space="0" w:color="auto"/>
            </w:tcBorders>
            <w:shd w:val="clear" w:color="auto" w:fill="002060"/>
          </w:tcPr>
          <w:p w14:paraId="3D4607AD" w14:textId="77777777" w:rsidR="00681963" w:rsidRDefault="00681963" w:rsidP="009A14AC">
            <w:r>
              <w:t>VALENCIA</w:t>
            </w:r>
          </w:p>
        </w:tc>
      </w:tr>
      <w:tr w:rsidR="00681963" w14:paraId="164537D8"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3E5AE60E" w14:textId="77777777" w:rsidR="00681963" w:rsidRDefault="00681963" w:rsidP="009A14AC">
            <w:r>
              <w:t>Hidrógeno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40387769" w14:textId="77777777" w:rsidR="00681963" w:rsidRDefault="00681963" w:rsidP="009A14AC">
            <w:r>
              <w:t>H</w:t>
            </w:r>
          </w:p>
        </w:tc>
        <w:tc>
          <w:tcPr>
            <w:tcW w:w="0" w:type="auto"/>
            <w:tcBorders>
              <w:top w:val="single" w:sz="18" w:space="0" w:color="auto"/>
              <w:left w:val="single" w:sz="18" w:space="0" w:color="auto"/>
              <w:bottom w:val="single" w:sz="18" w:space="0" w:color="auto"/>
            </w:tcBorders>
            <w:shd w:val="clear" w:color="auto" w:fill="5B9BD5" w:themeFill="accent1"/>
          </w:tcPr>
          <w:p w14:paraId="5149C631" w14:textId="77777777" w:rsidR="00681963" w:rsidRDefault="00681963" w:rsidP="009A14AC">
            <w:r>
              <w:t>1</w:t>
            </w:r>
          </w:p>
        </w:tc>
      </w:tr>
      <w:tr w:rsidR="00681963" w14:paraId="21EDDBC7"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787C1E79" w14:textId="77777777" w:rsidR="00681963" w:rsidRDefault="00681963" w:rsidP="009A14AC">
            <w:r>
              <w:t>Oxígeno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4CAA1353" w14:textId="77777777" w:rsidR="00681963" w:rsidRDefault="00681963" w:rsidP="009A14AC">
            <w:r>
              <w:t>O</w:t>
            </w:r>
          </w:p>
        </w:tc>
        <w:tc>
          <w:tcPr>
            <w:tcW w:w="0" w:type="auto"/>
            <w:tcBorders>
              <w:top w:val="single" w:sz="18" w:space="0" w:color="auto"/>
              <w:left w:val="single" w:sz="18" w:space="0" w:color="auto"/>
              <w:bottom w:val="single" w:sz="18" w:space="0" w:color="auto"/>
            </w:tcBorders>
            <w:shd w:val="clear" w:color="auto" w:fill="5B9BD5" w:themeFill="accent1"/>
          </w:tcPr>
          <w:p w14:paraId="33B42B4C" w14:textId="77777777" w:rsidR="00681963" w:rsidRDefault="00681963" w:rsidP="009A14AC">
            <w:r>
              <w:t>2</w:t>
            </w:r>
          </w:p>
        </w:tc>
      </w:tr>
      <w:tr w:rsidR="00681963" w14:paraId="5B6FFB56"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3D151A9D" w14:textId="77777777" w:rsidR="00681963" w:rsidRDefault="00681963" w:rsidP="009A14AC">
            <w:r>
              <w:t>Sodio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6DAAD126" w14:textId="77777777" w:rsidR="00681963" w:rsidRDefault="00681963" w:rsidP="009A14AC">
            <w:r>
              <w:t>Na</w:t>
            </w:r>
          </w:p>
        </w:tc>
        <w:tc>
          <w:tcPr>
            <w:tcW w:w="0" w:type="auto"/>
            <w:tcBorders>
              <w:top w:val="single" w:sz="18" w:space="0" w:color="auto"/>
              <w:left w:val="single" w:sz="18" w:space="0" w:color="auto"/>
              <w:bottom w:val="single" w:sz="18" w:space="0" w:color="auto"/>
            </w:tcBorders>
            <w:shd w:val="clear" w:color="auto" w:fill="5B9BD5" w:themeFill="accent1"/>
          </w:tcPr>
          <w:p w14:paraId="4D269005" w14:textId="77777777" w:rsidR="00681963" w:rsidRDefault="00681963" w:rsidP="009A14AC">
            <w:r>
              <w:t>1</w:t>
            </w:r>
          </w:p>
        </w:tc>
      </w:tr>
      <w:tr w:rsidR="00681963" w14:paraId="32FE13CF"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720A052E" w14:textId="77777777" w:rsidR="00681963" w:rsidRDefault="00681963" w:rsidP="009A14AC">
            <w:r>
              <w:t>Potasio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0575A7FB" w14:textId="77777777" w:rsidR="00681963" w:rsidRDefault="00681963" w:rsidP="009A14AC">
            <w:r>
              <w:t>K</w:t>
            </w:r>
          </w:p>
        </w:tc>
        <w:tc>
          <w:tcPr>
            <w:tcW w:w="0" w:type="auto"/>
            <w:tcBorders>
              <w:top w:val="single" w:sz="18" w:space="0" w:color="auto"/>
              <w:left w:val="single" w:sz="18" w:space="0" w:color="auto"/>
              <w:bottom w:val="single" w:sz="18" w:space="0" w:color="auto"/>
            </w:tcBorders>
            <w:shd w:val="clear" w:color="auto" w:fill="5B9BD5" w:themeFill="accent1"/>
          </w:tcPr>
          <w:p w14:paraId="0DB9FBD0" w14:textId="77777777" w:rsidR="00681963" w:rsidRDefault="00681963" w:rsidP="009A14AC">
            <w:r>
              <w:t>1</w:t>
            </w:r>
          </w:p>
        </w:tc>
      </w:tr>
      <w:tr w:rsidR="00681963" w14:paraId="2E049247"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584ABD58" w14:textId="77777777" w:rsidR="00681963" w:rsidRDefault="00681963" w:rsidP="009A14AC">
            <w:r>
              <w:t>Calcio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464ECE4E" w14:textId="77777777" w:rsidR="00681963" w:rsidRDefault="00681963" w:rsidP="009A14AC">
            <w:r>
              <w:t>Ca</w:t>
            </w:r>
          </w:p>
        </w:tc>
        <w:tc>
          <w:tcPr>
            <w:tcW w:w="0" w:type="auto"/>
            <w:tcBorders>
              <w:top w:val="single" w:sz="18" w:space="0" w:color="auto"/>
              <w:left w:val="single" w:sz="18" w:space="0" w:color="auto"/>
              <w:bottom w:val="single" w:sz="18" w:space="0" w:color="auto"/>
            </w:tcBorders>
            <w:shd w:val="clear" w:color="auto" w:fill="5B9BD5" w:themeFill="accent1"/>
          </w:tcPr>
          <w:p w14:paraId="584D7168" w14:textId="77777777" w:rsidR="00681963" w:rsidRDefault="00681963" w:rsidP="009A14AC">
            <w:r>
              <w:t>2</w:t>
            </w:r>
          </w:p>
        </w:tc>
      </w:tr>
      <w:tr w:rsidR="00681963" w14:paraId="4715329C"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006C6C10" w14:textId="77777777" w:rsidR="00681963" w:rsidRDefault="00681963" w:rsidP="009A14AC">
            <w:r>
              <w:t>Cinc</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5A7A531D" w14:textId="77777777" w:rsidR="00681963" w:rsidRDefault="00681963" w:rsidP="009A14AC">
            <w:r>
              <w:t>Zn</w:t>
            </w:r>
          </w:p>
        </w:tc>
        <w:tc>
          <w:tcPr>
            <w:tcW w:w="0" w:type="auto"/>
            <w:tcBorders>
              <w:top w:val="single" w:sz="18" w:space="0" w:color="auto"/>
              <w:left w:val="single" w:sz="18" w:space="0" w:color="auto"/>
              <w:bottom w:val="single" w:sz="18" w:space="0" w:color="auto"/>
            </w:tcBorders>
            <w:shd w:val="clear" w:color="auto" w:fill="5B9BD5" w:themeFill="accent1"/>
          </w:tcPr>
          <w:p w14:paraId="21D36D4F" w14:textId="77777777" w:rsidR="00681963" w:rsidRDefault="00681963" w:rsidP="009A14AC">
            <w:r>
              <w:t>2</w:t>
            </w:r>
          </w:p>
        </w:tc>
      </w:tr>
      <w:tr w:rsidR="00681963" w14:paraId="334A6F73"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13436C62" w14:textId="77777777" w:rsidR="00681963" w:rsidRDefault="00681963" w:rsidP="009A14AC">
            <w:r>
              <w:t>Aluminio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1CA199AF" w14:textId="77777777" w:rsidR="00681963" w:rsidRDefault="00681963" w:rsidP="009A14AC">
            <w:r>
              <w:t>Al</w:t>
            </w:r>
          </w:p>
        </w:tc>
        <w:tc>
          <w:tcPr>
            <w:tcW w:w="0" w:type="auto"/>
            <w:tcBorders>
              <w:top w:val="single" w:sz="18" w:space="0" w:color="auto"/>
              <w:left w:val="single" w:sz="18" w:space="0" w:color="auto"/>
              <w:bottom w:val="single" w:sz="18" w:space="0" w:color="auto"/>
            </w:tcBorders>
            <w:shd w:val="clear" w:color="auto" w:fill="5B9BD5" w:themeFill="accent1"/>
          </w:tcPr>
          <w:p w14:paraId="7E919D3F" w14:textId="77777777" w:rsidR="00681963" w:rsidRDefault="00681963" w:rsidP="009A14AC">
            <w:r>
              <w:t>3</w:t>
            </w:r>
          </w:p>
        </w:tc>
      </w:tr>
      <w:tr w:rsidR="00681963" w14:paraId="43B6165B"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49A26877" w14:textId="77777777" w:rsidR="00681963" w:rsidRDefault="00681963" w:rsidP="009A14AC">
            <w:r>
              <w:t>Hierro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768E8753" w14:textId="77777777" w:rsidR="00681963" w:rsidRDefault="00681963" w:rsidP="009A14AC">
            <w:r>
              <w:t>Fe</w:t>
            </w:r>
          </w:p>
        </w:tc>
        <w:tc>
          <w:tcPr>
            <w:tcW w:w="0" w:type="auto"/>
            <w:tcBorders>
              <w:top w:val="single" w:sz="18" w:space="0" w:color="auto"/>
              <w:left w:val="single" w:sz="18" w:space="0" w:color="auto"/>
              <w:bottom w:val="single" w:sz="18" w:space="0" w:color="auto"/>
            </w:tcBorders>
            <w:shd w:val="clear" w:color="auto" w:fill="5B9BD5" w:themeFill="accent1"/>
          </w:tcPr>
          <w:p w14:paraId="54EA8325" w14:textId="77777777" w:rsidR="00681963" w:rsidRDefault="00681963" w:rsidP="009A14AC">
            <w:r>
              <w:t>2,3</w:t>
            </w:r>
          </w:p>
        </w:tc>
      </w:tr>
      <w:tr w:rsidR="00681963" w14:paraId="100D01E5"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3B847AD3" w14:textId="77777777" w:rsidR="00681963" w:rsidRDefault="00681963" w:rsidP="009A14AC">
            <w:r>
              <w:t>Cobre</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6468BB5B" w14:textId="77777777" w:rsidR="00681963" w:rsidRDefault="00681963" w:rsidP="009A14AC">
            <w:r>
              <w:t>Cu</w:t>
            </w:r>
          </w:p>
        </w:tc>
        <w:tc>
          <w:tcPr>
            <w:tcW w:w="0" w:type="auto"/>
            <w:tcBorders>
              <w:top w:val="single" w:sz="18" w:space="0" w:color="auto"/>
              <w:left w:val="single" w:sz="18" w:space="0" w:color="auto"/>
              <w:bottom w:val="single" w:sz="18" w:space="0" w:color="auto"/>
            </w:tcBorders>
            <w:shd w:val="clear" w:color="auto" w:fill="5B9BD5" w:themeFill="accent1"/>
          </w:tcPr>
          <w:p w14:paraId="20E86F92" w14:textId="77777777" w:rsidR="00681963" w:rsidRDefault="00681963" w:rsidP="009A14AC">
            <w:r>
              <w:t>1,2</w:t>
            </w:r>
          </w:p>
        </w:tc>
      </w:tr>
      <w:tr w:rsidR="00681963" w14:paraId="1BAB8F5A"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5E0E571A" w14:textId="77777777" w:rsidR="00681963" w:rsidRDefault="00681963" w:rsidP="009A14AC">
            <w:r>
              <w:t>Carbono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67306107" w14:textId="77777777" w:rsidR="00681963" w:rsidRDefault="00681963" w:rsidP="009A14AC">
            <w:r>
              <w:t>C</w:t>
            </w:r>
          </w:p>
        </w:tc>
        <w:tc>
          <w:tcPr>
            <w:tcW w:w="0" w:type="auto"/>
            <w:tcBorders>
              <w:top w:val="single" w:sz="18" w:space="0" w:color="auto"/>
              <w:left w:val="single" w:sz="18" w:space="0" w:color="auto"/>
              <w:bottom w:val="single" w:sz="18" w:space="0" w:color="auto"/>
            </w:tcBorders>
            <w:shd w:val="clear" w:color="auto" w:fill="5B9BD5" w:themeFill="accent1"/>
          </w:tcPr>
          <w:p w14:paraId="4607288D" w14:textId="77777777" w:rsidR="00681963" w:rsidRDefault="00681963" w:rsidP="009A14AC">
            <w:r>
              <w:t>4</w:t>
            </w:r>
          </w:p>
        </w:tc>
      </w:tr>
      <w:tr w:rsidR="00681963" w14:paraId="621FB746"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1FA73947" w14:textId="77777777" w:rsidR="00681963" w:rsidRDefault="00681963" w:rsidP="009A14AC">
            <w:r>
              <w:t>Nitrógeno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6D4D1A81" w14:textId="77777777" w:rsidR="00681963" w:rsidRDefault="00681963" w:rsidP="009A14AC">
            <w:r>
              <w:t>N</w:t>
            </w:r>
          </w:p>
        </w:tc>
        <w:tc>
          <w:tcPr>
            <w:tcW w:w="0" w:type="auto"/>
            <w:tcBorders>
              <w:top w:val="single" w:sz="18" w:space="0" w:color="auto"/>
              <w:left w:val="single" w:sz="18" w:space="0" w:color="auto"/>
              <w:bottom w:val="single" w:sz="18" w:space="0" w:color="auto"/>
            </w:tcBorders>
            <w:shd w:val="clear" w:color="auto" w:fill="5B9BD5" w:themeFill="accent1"/>
          </w:tcPr>
          <w:p w14:paraId="41FEAC2B" w14:textId="77777777" w:rsidR="00681963" w:rsidRDefault="00681963" w:rsidP="009A14AC">
            <w:r>
              <w:t xml:space="preserve">3,5,4,2 </w:t>
            </w:r>
          </w:p>
        </w:tc>
      </w:tr>
      <w:tr w:rsidR="00681963" w14:paraId="2793C834"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75C6E778" w14:textId="77777777" w:rsidR="00681963" w:rsidRDefault="00681963" w:rsidP="009A14AC">
            <w:r>
              <w:t>Azufre</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6AAAEE23" w14:textId="77777777" w:rsidR="00681963" w:rsidRDefault="00681963" w:rsidP="009A14AC">
            <w:r>
              <w:t>S</w:t>
            </w:r>
          </w:p>
        </w:tc>
        <w:tc>
          <w:tcPr>
            <w:tcW w:w="0" w:type="auto"/>
            <w:tcBorders>
              <w:top w:val="single" w:sz="18" w:space="0" w:color="auto"/>
              <w:left w:val="single" w:sz="18" w:space="0" w:color="auto"/>
              <w:bottom w:val="single" w:sz="18" w:space="0" w:color="auto"/>
            </w:tcBorders>
            <w:shd w:val="clear" w:color="auto" w:fill="5B9BD5" w:themeFill="accent1"/>
          </w:tcPr>
          <w:p w14:paraId="3A7EA52F" w14:textId="77777777" w:rsidR="00681963" w:rsidRDefault="00681963" w:rsidP="009A14AC">
            <w:r>
              <w:t>2,4,6</w:t>
            </w:r>
          </w:p>
        </w:tc>
      </w:tr>
      <w:tr w:rsidR="00681963" w14:paraId="5062E3F4"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6B743B58" w14:textId="77777777" w:rsidR="00681963" w:rsidRDefault="00681963" w:rsidP="009A14AC">
            <w:r>
              <w:t>Cloro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6515919B" w14:textId="77777777" w:rsidR="00681963" w:rsidRDefault="00681963" w:rsidP="009A14AC">
            <w:r>
              <w:t>Cl</w:t>
            </w:r>
          </w:p>
        </w:tc>
        <w:tc>
          <w:tcPr>
            <w:tcW w:w="0" w:type="auto"/>
            <w:tcBorders>
              <w:top w:val="single" w:sz="18" w:space="0" w:color="auto"/>
              <w:left w:val="single" w:sz="18" w:space="0" w:color="auto"/>
              <w:bottom w:val="single" w:sz="18" w:space="0" w:color="auto"/>
            </w:tcBorders>
            <w:shd w:val="clear" w:color="auto" w:fill="5B9BD5" w:themeFill="accent1"/>
          </w:tcPr>
          <w:p w14:paraId="077FE438" w14:textId="77777777" w:rsidR="00681963" w:rsidRDefault="00681963" w:rsidP="009A14AC">
            <w:r>
              <w:t>1,3,5,7</w:t>
            </w:r>
          </w:p>
        </w:tc>
      </w:tr>
      <w:tr w:rsidR="00681963" w14:paraId="693FFD65" w14:textId="77777777" w:rsidTr="00681963">
        <w:trPr>
          <w:tblHeader/>
        </w:trPr>
        <w:tc>
          <w:tcPr>
            <w:tcW w:w="0" w:type="auto"/>
            <w:tcBorders>
              <w:top w:val="single" w:sz="18" w:space="0" w:color="auto"/>
              <w:bottom w:val="single" w:sz="18" w:space="0" w:color="auto"/>
              <w:right w:val="single" w:sz="18" w:space="0" w:color="auto"/>
            </w:tcBorders>
            <w:shd w:val="clear" w:color="auto" w:fill="5B9BD5" w:themeFill="accent1"/>
          </w:tcPr>
          <w:p w14:paraId="7CCFD689" w14:textId="77777777" w:rsidR="00681963" w:rsidRDefault="00681963" w:rsidP="009A14AC">
            <w:r>
              <w:t>Yodo</w:t>
            </w:r>
          </w:p>
        </w:tc>
        <w:tc>
          <w:tcPr>
            <w:tcW w:w="0" w:type="auto"/>
            <w:tcBorders>
              <w:top w:val="single" w:sz="18" w:space="0" w:color="auto"/>
              <w:left w:val="single" w:sz="18" w:space="0" w:color="auto"/>
              <w:bottom w:val="single" w:sz="18" w:space="0" w:color="auto"/>
              <w:right w:val="single" w:sz="18" w:space="0" w:color="auto"/>
            </w:tcBorders>
            <w:shd w:val="clear" w:color="auto" w:fill="5B9BD5" w:themeFill="accent1"/>
          </w:tcPr>
          <w:p w14:paraId="4C66503D" w14:textId="77777777" w:rsidR="00681963" w:rsidRDefault="00681963" w:rsidP="009A14AC">
            <w:r>
              <w:t>I</w:t>
            </w:r>
          </w:p>
        </w:tc>
        <w:tc>
          <w:tcPr>
            <w:tcW w:w="0" w:type="auto"/>
            <w:tcBorders>
              <w:top w:val="single" w:sz="18" w:space="0" w:color="auto"/>
              <w:left w:val="single" w:sz="18" w:space="0" w:color="auto"/>
              <w:bottom w:val="single" w:sz="18" w:space="0" w:color="auto"/>
            </w:tcBorders>
            <w:shd w:val="clear" w:color="auto" w:fill="5B9BD5" w:themeFill="accent1"/>
          </w:tcPr>
          <w:p w14:paraId="0C21016A" w14:textId="77777777" w:rsidR="00681963" w:rsidRDefault="00681963" w:rsidP="009A14AC">
            <w:r>
              <w:t>1,5,7</w:t>
            </w:r>
          </w:p>
        </w:tc>
      </w:tr>
    </w:tbl>
    <w:p w14:paraId="56E90D3E" w14:textId="77777777" w:rsidR="00681963" w:rsidRDefault="00681963" w:rsidP="009A14AC"/>
    <w:p w14:paraId="45ADDF89" w14:textId="76B32515" w:rsidR="00681963" w:rsidRDefault="00681963" w:rsidP="009A14AC">
      <w:pPr>
        <w:pStyle w:val="Ttulo2"/>
      </w:pPr>
      <w:bookmarkStart w:id="58" w:name="_Toc427869861"/>
      <w:r>
        <w:t>Número de oxidación</w:t>
      </w:r>
      <w:bookmarkEnd w:id="58"/>
    </w:p>
    <w:p w14:paraId="3A6566B5" w14:textId="77777777" w:rsidR="00681963" w:rsidRDefault="00681963" w:rsidP="009A14AC"/>
    <w:p w14:paraId="5F2202B9" w14:textId="77777777" w:rsidR="00681963" w:rsidRDefault="00681963" w:rsidP="009A14AC">
      <w:r>
        <w:t xml:space="preserve">Se conoce como número de oxidación de un elemento a la carga que posee un átomo de dicho elemento, cuando se encuentra en forma de </w:t>
      </w:r>
      <w:r>
        <w:lastRenderedPageBreak/>
        <w:t>ion. Los números de oxidación pueden ser positivos o negativos según la tendencia del átomo a perder o ganar electrones. Los elementos metálicos siempre tienen números de oxidación positivos, mientras que los elementos no-metálicos pueden tenerlos positivos o negativos. Similar a lo que ocurre con la valencia, un mismo átomo puede tener uno o varios números de oxidación para formar compuestos.</w:t>
      </w:r>
    </w:p>
    <w:p w14:paraId="36CF4C4C" w14:textId="77777777" w:rsidR="00681963" w:rsidRDefault="00681963" w:rsidP="009A14AC"/>
    <w:p w14:paraId="49AED853" w14:textId="08D96162" w:rsidR="00681963" w:rsidRDefault="00681963" w:rsidP="009A14AC">
      <w:pPr>
        <w:pStyle w:val="Ttulo3"/>
      </w:pPr>
      <w:bookmarkStart w:id="59" w:name="_Toc427869862"/>
      <w:r>
        <w:t>Normas para calcular el número de oxidación en compuestos</w:t>
      </w:r>
      <w:bookmarkEnd w:id="59"/>
    </w:p>
    <w:p w14:paraId="53ADC463" w14:textId="77777777" w:rsidR="00681963" w:rsidRDefault="00681963" w:rsidP="009A14AC">
      <w:r>
        <w:t>En la formulación de un compuesto conviene tener en cuenta las siguientes normas:</w:t>
      </w:r>
    </w:p>
    <w:p w14:paraId="4C53FACE" w14:textId="77777777" w:rsidR="00681963" w:rsidRDefault="00681963" w:rsidP="009040BA">
      <w:pPr>
        <w:pStyle w:val="Prrafodelista"/>
        <w:numPr>
          <w:ilvl w:val="0"/>
          <w:numId w:val="29"/>
        </w:numPr>
      </w:pPr>
      <w:r>
        <w:t>El número de oxidación de cualquier elemento en estado libre (no combinado) siempre es cero, no importa que tan complicada sea su molécula.</w:t>
      </w:r>
    </w:p>
    <w:p w14:paraId="4CC99FCE" w14:textId="77777777" w:rsidR="00681963" w:rsidRDefault="00681963" w:rsidP="009A14AC">
      <w:pPr>
        <w:pStyle w:val="Prrafodelista"/>
      </w:pPr>
    </w:p>
    <w:p w14:paraId="6E047C0C" w14:textId="77777777" w:rsidR="00681963" w:rsidRDefault="00681963" w:rsidP="009040BA">
      <w:pPr>
        <w:pStyle w:val="Prrafodelista"/>
        <w:numPr>
          <w:ilvl w:val="0"/>
          <w:numId w:val="29"/>
        </w:numPr>
      </w:pPr>
      <w:r>
        <w:t>Un compuesto siempre está formado por unos elementos que actúan con número de oxidación positivo y otros con número de oxidación negativo.</w:t>
      </w:r>
    </w:p>
    <w:p w14:paraId="3D17CCE0" w14:textId="77777777" w:rsidR="00681963" w:rsidRDefault="00681963" w:rsidP="009A14AC">
      <w:pPr>
        <w:pStyle w:val="Prrafodelista"/>
      </w:pPr>
    </w:p>
    <w:p w14:paraId="551B723C" w14:textId="77777777" w:rsidR="00681963" w:rsidRDefault="00681963" w:rsidP="009040BA">
      <w:pPr>
        <w:pStyle w:val="Prrafodelista"/>
        <w:numPr>
          <w:ilvl w:val="0"/>
          <w:numId w:val="29"/>
        </w:numPr>
      </w:pPr>
      <w:r>
        <w:t>Al escribir la fórmula del compuesto se coloca primero el o los elementos que actúen con número de oxidación positivo.</w:t>
      </w:r>
    </w:p>
    <w:p w14:paraId="18FA3EDE" w14:textId="77777777" w:rsidR="00681963" w:rsidRDefault="00681963" w:rsidP="009A14AC">
      <w:pPr>
        <w:pStyle w:val="Prrafodelista"/>
      </w:pPr>
    </w:p>
    <w:p w14:paraId="534A80AC" w14:textId="77777777" w:rsidR="00681963" w:rsidRDefault="00681963" w:rsidP="009040BA">
      <w:pPr>
        <w:pStyle w:val="Prrafodelista"/>
        <w:numPr>
          <w:ilvl w:val="0"/>
          <w:numId w:val="29"/>
        </w:numPr>
      </w:pPr>
      <w:r>
        <w:t>En todo compuesto, la suma algebraica de los números de oxidación de sus elementos multiplicados por los subíndices correspondientes de los mismos, debe ser igual a cero. Por ejemplo, en la fórmula del óxido de aluminio: Al</w:t>
      </w:r>
      <w:r w:rsidRPr="00E404DB">
        <w:rPr>
          <w:vertAlign w:val="subscript"/>
        </w:rPr>
        <w:t>2</w:t>
      </w:r>
      <w:r>
        <w:t>O</w:t>
      </w:r>
      <w:r w:rsidRPr="00E404DB">
        <w:rPr>
          <w:vertAlign w:val="subscript"/>
        </w:rPr>
        <w:t>3</w:t>
      </w:r>
      <w:r>
        <w:t xml:space="preserve">, el aluminio tiene número de oxidación +3 y el oxígeno -2, de manera que: </w:t>
      </w:r>
      <w:r w:rsidR="00592D31" w:rsidRPr="00D7241E">
        <w:rPr>
          <w:noProof/>
          <w:position w:val="-10"/>
        </w:rPr>
        <w:object w:dxaOrig="1840" w:dyaOrig="320" w14:anchorId="4776FD85">
          <v:shape id="_x0000_i1090" type="#_x0000_t75" alt="2 que es la cantidad de átomos de aluminio por más 3 que es el estado de oxidación del aluminio, más 3 que es la cantidad de átomos por menos dos que es el estado de oxidación del oxigeno igual a cero." style="width:115pt;height:22pt;mso-width-percent:0;mso-height-percent:0;mso-width-percent:0;mso-height-percent:0" o:ole="">
            <v:imagedata r:id="rId147" o:title=""/>
          </v:shape>
          <o:OLEObject Type="Embed" ProgID="Equation.3" ShapeID="_x0000_i1090" DrawAspect="Content" ObjectID="_1655676370" r:id="rId148"/>
        </w:object>
      </w:r>
    </w:p>
    <w:p w14:paraId="6C371EE6" w14:textId="77777777" w:rsidR="00681963" w:rsidRDefault="00681963" w:rsidP="009A14AC">
      <w:pPr>
        <w:pStyle w:val="Prrafodelista"/>
      </w:pPr>
    </w:p>
    <w:p w14:paraId="19A94449" w14:textId="77777777" w:rsidR="00681963" w:rsidRDefault="00681963" w:rsidP="009040BA">
      <w:pPr>
        <w:pStyle w:val="Prrafodelista"/>
        <w:numPr>
          <w:ilvl w:val="0"/>
          <w:numId w:val="29"/>
        </w:numPr>
      </w:pPr>
      <w:r>
        <w:t>Cuando todos los subíndices de una fórmula son múltiplos de un mismo número, se pueden dividir entre este número, obteniéndose así la fórmula simplificada del compuesto. Por ejemplo, H</w:t>
      </w:r>
      <w:r w:rsidRPr="00E404DB">
        <w:rPr>
          <w:vertAlign w:val="subscript"/>
        </w:rPr>
        <w:t>2</w:t>
      </w:r>
      <w:r>
        <w:t>N</w:t>
      </w:r>
      <w:r w:rsidRPr="00E404DB">
        <w:rPr>
          <w:vertAlign w:val="subscript"/>
        </w:rPr>
        <w:t>2</w:t>
      </w:r>
      <w:r>
        <w:t>O</w:t>
      </w:r>
      <w:r w:rsidRPr="00E404DB">
        <w:rPr>
          <w:vertAlign w:val="subscript"/>
        </w:rPr>
        <w:t>6</w:t>
      </w:r>
      <w:r>
        <w:t xml:space="preserve"> se debe escribir HNO</w:t>
      </w:r>
      <w:r w:rsidRPr="00E404DB">
        <w:rPr>
          <w:vertAlign w:val="subscript"/>
        </w:rPr>
        <w:t>3</w:t>
      </w:r>
      <w:r>
        <w:t>.</w:t>
      </w:r>
    </w:p>
    <w:p w14:paraId="0DAD5933" w14:textId="77777777" w:rsidR="00681963" w:rsidRDefault="00681963" w:rsidP="009A14AC">
      <w:pPr>
        <w:pStyle w:val="Prrafodelista"/>
      </w:pPr>
    </w:p>
    <w:p w14:paraId="4E43A13D" w14:textId="0A7D6DE8" w:rsidR="00681963" w:rsidRDefault="00681963" w:rsidP="009040BA">
      <w:pPr>
        <w:pStyle w:val="Prrafodelista"/>
        <w:numPr>
          <w:ilvl w:val="0"/>
          <w:numId w:val="29"/>
        </w:numPr>
      </w:pPr>
      <w:r>
        <w:t>La suma algebraica de los números de oxidación de los elementos en un ion debe ser igual a la carga del ion. Por ejemplo, en el ion carbonato,</w:t>
      </w:r>
      <w:r w:rsidR="00592D31" w:rsidRPr="00D7241E">
        <w:rPr>
          <w:noProof/>
          <w:position w:val="-14"/>
        </w:rPr>
        <w:object w:dxaOrig="720" w:dyaOrig="440" w14:anchorId="3AE8A95D">
          <v:shape id="_x0000_i1089" type="#_x0000_t75" alt="C O 3 CON CARGA IONICA MENOS 2" style="width:36pt;height:22pt;mso-width-percent:0;mso-height-percent:0;mso-width-percent:0;mso-height-percent:0" o:ole="">
            <v:imagedata r:id="rId149" o:title=""/>
          </v:shape>
          <o:OLEObject Type="Embed" ProgID="Equation.3" ShapeID="_x0000_i1089" DrawAspect="Content" ObjectID="_1655676371" r:id="rId150"/>
        </w:object>
      </w:r>
      <w:r>
        <w:t xml:space="preserve"> llamamos X al número de oxidación del carbono. Como el oxígeno actúa con número de oxidación -2, se debe cumplir que </w:t>
      </w:r>
      <w:r w:rsidR="00592D31" w:rsidRPr="00D7241E">
        <w:rPr>
          <w:noProof/>
          <w:position w:val="-10"/>
        </w:rPr>
        <w:object w:dxaOrig="1780" w:dyaOrig="320" w14:anchorId="0AB62AA8">
          <v:shape id="_x0000_i1088" type="#_x0000_t75" alt="X POSITIVO MAS 3 POR MENOS 2 IGUAL A MENOS DOS QUE ES LA CARGA DEL IÓN " style="width:108pt;height:22pt;mso-width-percent:0;mso-height-percent:0;mso-width-percent:0;mso-height-percent:0" o:ole="">
            <v:imagedata r:id="rId151" o:title=""/>
          </v:shape>
          <o:OLEObject Type="Embed" ProgID="Equation.3" ShapeID="_x0000_i1088" DrawAspect="Content" ObjectID="_1655676372" r:id="rId152"/>
        </w:object>
      </w:r>
      <w:r>
        <w:t xml:space="preserve"> donde X debe ser igual a 4; así, el carbono actúa con +4.</w:t>
      </w:r>
    </w:p>
    <w:p w14:paraId="138D8558" w14:textId="77777777" w:rsidR="00681963" w:rsidRDefault="00681963" w:rsidP="009A14AC"/>
    <w:p w14:paraId="37412ED3" w14:textId="1B2DDDC3" w:rsidR="00681963" w:rsidRDefault="00681963" w:rsidP="009A14AC">
      <w:pPr>
        <w:pStyle w:val="Ttulo3"/>
      </w:pPr>
      <w:bookmarkStart w:id="60" w:name="_Toc427869863"/>
      <w:r>
        <w:t>Número de oxidación de algunos elementos comunes</w:t>
      </w:r>
      <w:bookmarkEnd w:id="60"/>
    </w:p>
    <w:p w14:paraId="5AAE34C9" w14:textId="77777777" w:rsidR="00681963" w:rsidRDefault="00681963" w:rsidP="009A14AC">
      <w:r>
        <w:t>El oxígeno actúa con número de oxidación -2, excepto en los peróxidos donde presenta -1 y en el fluoruro de oxígeno (F</w:t>
      </w:r>
      <w:r w:rsidRPr="00E404DB">
        <w:rPr>
          <w:vertAlign w:val="subscript"/>
        </w:rPr>
        <w:t>2</w:t>
      </w:r>
      <w:r>
        <w:t>O) donde tiene un número de oxidación atípico de +1, debido a la gran electronegatividad del flúor (4,0).</w:t>
      </w:r>
    </w:p>
    <w:p w14:paraId="682BDE94" w14:textId="77777777" w:rsidR="00681963" w:rsidRDefault="00681963" w:rsidP="009A14AC">
      <w:r>
        <w:t>El hidrógeno actúa con número de oxidación +1, excepto en los hidruros, donde presenta un número de oxidación de -1.</w:t>
      </w:r>
    </w:p>
    <w:p w14:paraId="7606D29E" w14:textId="77777777" w:rsidR="00681963" w:rsidRDefault="00681963" w:rsidP="009A14AC">
      <w:r>
        <w:t>Los metales de los grupos I, II y III siempre tienen números de oxidación de +1, +2 y +3, respectivamente.</w:t>
      </w:r>
    </w:p>
    <w:p w14:paraId="7ECAE517" w14:textId="77777777" w:rsidR="00681963" w:rsidRDefault="00681963" w:rsidP="009A14AC">
      <w:r>
        <w:t>Los metales de transición presentan, por lo regular dos o más números de oxidación positivos, según el número de electrones que entreguen. Por ejemplo, el cobre tiene dos números de oxidación +1 y +2, mientras que el cromo tiene tres números de oxidación: +6, +3 y +2.</w:t>
      </w:r>
    </w:p>
    <w:p w14:paraId="48C3A08F" w14:textId="77777777" w:rsidR="00681963" w:rsidRDefault="00681963" w:rsidP="009A14AC"/>
    <w:p w14:paraId="13F37BDF" w14:textId="0CCE6A10" w:rsidR="00681963" w:rsidRDefault="00681963" w:rsidP="009A14AC">
      <w:pPr>
        <w:pStyle w:val="Ttulo2"/>
      </w:pPr>
      <w:bookmarkStart w:id="61" w:name="_Toc427869864"/>
      <w:r>
        <w:t>ACTIVIDAD</w:t>
      </w:r>
      <w:bookmarkEnd w:id="61"/>
      <w:r>
        <w:t xml:space="preserve"> </w:t>
      </w:r>
    </w:p>
    <w:p w14:paraId="7EE3DF64" w14:textId="77777777" w:rsidR="00681963" w:rsidRPr="005C514D" w:rsidRDefault="00681963" w:rsidP="009A14AC"/>
    <w:p w14:paraId="06FE072D" w14:textId="77777777" w:rsidR="00681963" w:rsidRDefault="00681963" w:rsidP="009040BA">
      <w:pPr>
        <w:pStyle w:val="Prrafodelista"/>
        <w:numPr>
          <w:ilvl w:val="0"/>
          <w:numId w:val="30"/>
        </w:numPr>
      </w:pPr>
      <w:r>
        <w:t>El número de oxidación de un elemento se refiere a la carga que posee un átomo cuando se encuentra como ion. Establece el número de oxidación del azufre, S, en los siguientes compuestos:</w:t>
      </w:r>
    </w:p>
    <w:p w14:paraId="5A6608F6" w14:textId="77777777" w:rsidR="00681963" w:rsidRDefault="00681963" w:rsidP="009040BA">
      <w:pPr>
        <w:pStyle w:val="Prrafodelista"/>
        <w:numPr>
          <w:ilvl w:val="0"/>
          <w:numId w:val="31"/>
        </w:numPr>
      </w:pPr>
      <w:r>
        <w:t>H</w:t>
      </w:r>
      <w:r w:rsidRPr="002B6183">
        <w:rPr>
          <w:vertAlign w:val="subscript"/>
        </w:rPr>
        <w:t>2</w:t>
      </w:r>
      <w:r>
        <w:t>S</w:t>
      </w:r>
    </w:p>
    <w:p w14:paraId="1772A760" w14:textId="77777777" w:rsidR="00681963" w:rsidRDefault="00681963" w:rsidP="009040BA">
      <w:pPr>
        <w:pStyle w:val="Prrafodelista"/>
        <w:numPr>
          <w:ilvl w:val="0"/>
          <w:numId w:val="31"/>
        </w:numPr>
      </w:pPr>
      <w:r>
        <w:t>Na</w:t>
      </w:r>
      <w:r w:rsidRPr="002B6183">
        <w:rPr>
          <w:vertAlign w:val="subscript"/>
        </w:rPr>
        <w:t>2</w:t>
      </w:r>
      <w:r>
        <w:t>SO</w:t>
      </w:r>
      <w:r w:rsidRPr="002B6183">
        <w:rPr>
          <w:vertAlign w:val="subscript"/>
        </w:rPr>
        <w:t>4</w:t>
      </w:r>
    </w:p>
    <w:p w14:paraId="248BD7D5" w14:textId="77777777" w:rsidR="00681963" w:rsidRDefault="00681963" w:rsidP="009040BA">
      <w:pPr>
        <w:pStyle w:val="Prrafodelista"/>
        <w:numPr>
          <w:ilvl w:val="0"/>
          <w:numId w:val="31"/>
        </w:numPr>
      </w:pPr>
      <w:r>
        <w:t>CaSO</w:t>
      </w:r>
      <w:r w:rsidRPr="002B6183">
        <w:rPr>
          <w:vertAlign w:val="subscript"/>
        </w:rPr>
        <w:t>3</w:t>
      </w:r>
    </w:p>
    <w:p w14:paraId="23E3C492" w14:textId="77777777" w:rsidR="00681963" w:rsidRDefault="00681963" w:rsidP="009040BA">
      <w:pPr>
        <w:pStyle w:val="Prrafodelista"/>
        <w:numPr>
          <w:ilvl w:val="0"/>
          <w:numId w:val="31"/>
        </w:numPr>
      </w:pPr>
      <w:r>
        <w:t>CaS</w:t>
      </w:r>
    </w:p>
    <w:p w14:paraId="73F8E5BC" w14:textId="77777777" w:rsidR="00681963" w:rsidRDefault="00681963" w:rsidP="009040BA">
      <w:pPr>
        <w:pStyle w:val="Prrafodelista"/>
        <w:numPr>
          <w:ilvl w:val="0"/>
          <w:numId w:val="31"/>
        </w:numPr>
      </w:pPr>
      <w:r>
        <w:t>KHSO</w:t>
      </w:r>
      <w:r w:rsidRPr="002B6183">
        <w:rPr>
          <w:vertAlign w:val="subscript"/>
        </w:rPr>
        <w:t>3</w:t>
      </w:r>
    </w:p>
    <w:p w14:paraId="2E924F30" w14:textId="77777777" w:rsidR="00681963" w:rsidRDefault="00681963" w:rsidP="009A14AC">
      <w:pPr>
        <w:pStyle w:val="Prrafodelista"/>
        <w:ind w:left="1068"/>
      </w:pPr>
    </w:p>
    <w:p w14:paraId="3DF4C1E0" w14:textId="77777777" w:rsidR="00681963" w:rsidRDefault="00681963" w:rsidP="009040BA">
      <w:pPr>
        <w:pStyle w:val="Prrafodelista"/>
        <w:numPr>
          <w:ilvl w:val="0"/>
          <w:numId w:val="30"/>
        </w:numPr>
      </w:pPr>
      <w:r>
        <w:t>Indica los estados de oxidación de los elementos que forman los siguientes compuestos.</w:t>
      </w:r>
    </w:p>
    <w:p w14:paraId="71BE7541" w14:textId="77777777" w:rsidR="00681963" w:rsidRDefault="00681963" w:rsidP="009040BA">
      <w:pPr>
        <w:pStyle w:val="Prrafodelista"/>
        <w:numPr>
          <w:ilvl w:val="0"/>
          <w:numId w:val="32"/>
        </w:numPr>
      </w:pPr>
      <w:r>
        <w:t>CO</w:t>
      </w:r>
    </w:p>
    <w:p w14:paraId="32A5385F" w14:textId="77777777" w:rsidR="00681963" w:rsidRDefault="00681963" w:rsidP="009040BA">
      <w:pPr>
        <w:pStyle w:val="Prrafodelista"/>
        <w:numPr>
          <w:ilvl w:val="0"/>
          <w:numId w:val="32"/>
        </w:numPr>
      </w:pPr>
      <w:r>
        <w:t>Fe</w:t>
      </w:r>
      <w:r w:rsidRPr="002B6183">
        <w:rPr>
          <w:vertAlign w:val="subscript"/>
        </w:rPr>
        <w:t>2</w:t>
      </w:r>
      <w:r>
        <w:t>O</w:t>
      </w:r>
      <w:r w:rsidRPr="002B6183">
        <w:rPr>
          <w:vertAlign w:val="subscript"/>
        </w:rPr>
        <w:t>3</w:t>
      </w:r>
    </w:p>
    <w:p w14:paraId="077074CC" w14:textId="77777777" w:rsidR="00681963" w:rsidRDefault="00681963" w:rsidP="009040BA">
      <w:pPr>
        <w:pStyle w:val="Prrafodelista"/>
        <w:numPr>
          <w:ilvl w:val="0"/>
          <w:numId w:val="32"/>
        </w:numPr>
      </w:pPr>
      <w:r>
        <w:t>BeO</w:t>
      </w:r>
    </w:p>
    <w:p w14:paraId="003D7940" w14:textId="77777777" w:rsidR="00681963" w:rsidRDefault="00681963" w:rsidP="009040BA">
      <w:pPr>
        <w:pStyle w:val="Prrafodelista"/>
        <w:numPr>
          <w:ilvl w:val="0"/>
          <w:numId w:val="32"/>
        </w:numPr>
      </w:pPr>
      <w:r>
        <w:t>N</w:t>
      </w:r>
      <w:r w:rsidRPr="002B6183">
        <w:rPr>
          <w:vertAlign w:val="subscript"/>
        </w:rPr>
        <w:t>2</w:t>
      </w:r>
      <w:r>
        <w:t>O</w:t>
      </w:r>
      <w:r w:rsidRPr="002B6183">
        <w:rPr>
          <w:vertAlign w:val="subscript"/>
        </w:rPr>
        <w:t>5</w:t>
      </w:r>
    </w:p>
    <w:p w14:paraId="1966A4CD" w14:textId="77777777" w:rsidR="00681963" w:rsidRPr="00B32BC2" w:rsidRDefault="00681963" w:rsidP="009040BA">
      <w:pPr>
        <w:pStyle w:val="Prrafodelista"/>
        <w:numPr>
          <w:ilvl w:val="0"/>
          <w:numId w:val="32"/>
        </w:numPr>
      </w:pPr>
      <w:r>
        <w:t>Cl</w:t>
      </w:r>
      <w:r w:rsidRPr="002B6183">
        <w:rPr>
          <w:vertAlign w:val="subscript"/>
        </w:rPr>
        <w:t>2</w:t>
      </w:r>
      <w:r>
        <w:t>O</w:t>
      </w:r>
      <w:r w:rsidRPr="002B6183">
        <w:rPr>
          <w:vertAlign w:val="subscript"/>
        </w:rPr>
        <w:t>7</w:t>
      </w:r>
    </w:p>
    <w:p w14:paraId="11CD044C" w14:textId="77777777" w:rsidR="00681963" w:rsidRPr="00A07747" w:rsidRDefault="00681963" w:rsidP="009A14AC">
      <w:pPr>
        <w:pStyle w:val="Prrafodelista"/>
        <w:ind w:left="1068"/>
      </w:pPr>
    </w:p>
    <w:p w14:paraId="012A9774" w14:textId="12F02FFB" w:rsidR="00681963" w:rsidRDefault="00626A45" w:rsidP="009A14AC">
      <w:pPr>
        <w:pStyle w:val="Ttulo1"/>
      </w:pPr>
      <w:bookmarkStart w:id="62" w:name="_Toc427869865"/>
      <w:r>
        <w:t>ENLACE QUÍ</w:t>
      </w:r>
      <w:r w:rsidR="00681963">
        <w:t>MICO</w:t>
      </w:r>
      <w:bookmarkEnd w:id="62"/>
    </w:p>
    <w:p w14:paraId="5A00E753" w14:textId="77777777" w:rsidR="00681963" w:rsidRDefault="00681963" w:rsidP="009A14AC"/>
    <w:p w14:paraId="6FB73F1B" w14:textId="77777777" w:rsidR="00681963" w:rsidRDefault="00681963" w:rsidP="009A14AC">
      <w:r>
        <w:t>Para poder comprender a fondo que es el enlace químico se tiene que conocer la regla del octeto y el diagrama de Lewis.</w:t>
      </w:r>
    </w:p>
    <w:p w14:paraId="63FCDFF3" w14:textId="77777777" w:rsidR="00681963" w:rsidRDefault="00681963" w:rsidP="009A14AC"/>
    <w:p w14:paraId="772851E7" w14:textId="096EECC1" w:rsidR="00681963" w:rsidRDefault="00681963" w:rsidP="009A14AC">
      <w:pPr>
        <w:pStyle w:val="Ttulo2"/>
      </w:pPr>
      <w:bookmarkStart w:id="63" w:name="_Toc427869866"/>
      <w:r>
        <w:t>REGLA DEL OCTETO</w:t>
      </w:r>
      <w:bookmarkEnd w:id="63"/>
    </w:p>
    <w:p w14:paraId="60DB08F2" w14:textId="77777777" w:rsidR="00681963" w:rsidRPr="00B32BC2" w:rsidRDefault="00681963" w:rsidP="009A14AC"/>
    <w:p w14:paraId="4DF319D5" w14:textId="77777777" w:rsidR="00681963" w:rsidRDefault="00681963" w:rsidP="009A14AC">
      <w:r>
        <w:lastRenderedPageBreak/>
        <w:t>Los gases nobles se encuentran en la naturaleza en forma atómica y no tienden a formar compuestos químicos. Esto ha hecho analizar la distribución de los electrones en los átomos de dichos elementos.</w:t>
      </w:r>
    </w:p>
    <w:p w14:paraId="0232EC21" w14:textId="77777777" w:rsidR="00681963" w:rsidRDefault="00681963" w:rsidP="009A14AC">
      <w:r>
        <w:t>Como se ha comprobado, los átomos de los gases nobles se caracterizan por tener todos sus niveles y subniveles energéticos completamente llenos. La estabilidad de los gases nobles se asocia con la estructura electrónica de su última capa que queda completamente llena con ocho electrones.</w:t>
      </w:r>
    </w:p>
    <w:p w14:paraId="7699691B" w14:textId="77777777" w:rsidR="00681963" w:rsidRDefault="00681963" w:rsidP="009A14AC">
      <w:r>
        <w:t>Así se establece la regla del octeto, que permite explicar la formación de moléculas y compuestos químicos debido a la tendencia de los átomos a adquirir la configuración electrónica estable del gas noble más próximo a ellos (completar con ocho electrones su última capa).</w:t>
      </w:r>
    </w:p>
    <w:p w14:paraId="766216B6" w14:textId="77777777" w:rsidR="00681963" w:rsidRDefault="00681963" w:rsidP="009A14AC">
      <w:r>
        <w:t>El octeto, ocho electrones de valencia, es una disposición electrónica muy estable que coincide con la de los gases nobles, que son elementos de una gran estabilidad. Queda fuera de la regla del octeto el helio (He), gas noble que pertenece al primer período y es estable con dos electrones. El hidrógeno tiene un electrón de valencia y le hace falta un electrón para adquirir la configuración electrónica estable del He.</w:t>
      </w:r>
    </w:p>
    <w:p w14:paraId="2C0E363C" w14:textId="77777777" w:rsidR="00681963" w:rsidRDefault="00681963" w:rsidP="009A14AC">
      <w:r>
        <w:t>En 1916, el alemán A. Kössel (1853 a 1927) y el norteamericano Gilbert Lewis (1875 a 1946), de forma independiente, fueron quienes sugirieron la teoría de que los compuestos químicos se pueden interpretar como consecuencia de la tendencia de los átomos a adquirir la configuración electrónica estable del gas noble más próximo. Una manera sencilla de explicar que los átomos se unan para formar diversas sustancias es suponer que se combinan para alcanzar una estructura más estable. Por esto se puede considerar el enlace químico como un incremento de estabilidad.</w:t>
      </w:r>
    </w:p>
    <w:p w14:paraId="384367DA" w14:textId="77777777" w:rsidR="00681963" w:rsidRDefault="00681963" w:rsidP="009A14AC"/>
    <w:p w14:paraId="0CF3D7B0" w14:textId="0A22AB02" w:rsidR="00681963" w:rsidRDefault="00681963" w:rsidP="009A14AC">
      <w:pPr>
        <w:pStyle w:val="Ttulo2"/>
      </w:pPr>
      <w:bookmarkStart w:id="64" w:name="_Toc427869867"/>
      <w:r>
        <w:lastRenderedPageBreak/>
        <w:t>diagrama de lewis</w:t>
      </w:r>
      <w:bookmarkEnd w:id="64"/>
    </w:p>
    <w:p w14:paraId="01A624FA" w14:textId="77777777" w:rsidR="00681963" w:rsidRDefault="00681963" w:rsidP="009A14AC"/>
    <w:p w14:paraId="5DE53A79" w14:textId="77777777" w:rsidR="00681963" w:rsidRDefault="00681963" w:rsidP="009A14AC">
      <w:r>
        <w:t xml:space="preserve">En 1916, dos científicos americanos </w:t>
      </w:r>
      <w:r w:rsidRPr="00D36D6C">
        <w:t>Gilbert Newton Lewis e Irving Langmuir,</w:t>
      </w:r>
      <w:r>
        <w:t xml:space="preserve"> y el alemán </w:t>
      </w:r>
      <w:r w:rsidRPr="0074402D">
        <w:rPr>
          <w:lang w:val="de-DE"/>
        </w:rPr>
        <w:t>Walter Kossel</w:t>
      </w:r>
      <w:r>
        <w:t xml:space="preserve">, en forma independiente, establecieron que: un átomo en combinación química tiende a alcanzar en su último nivel de energía la configuración electrónica de un gas noble, para lo cual puede ceder, ganar o compartir electrones con otro átomo. En el mismo año, G. </w:t>
      </w:r>
      <w:r w:rsidRPr="00D36D6C">
        <w:t>Lewis</w:t>
      </w:r>
      <w:r>
        <w:t>, además de establecer la base teórica que explica la conformación de los enlaces, elaboró un sistema de notación para representar los electrones de valencia de cada átomo.</w:t>
      </w:r>
    </w:p>
    <w:p w14:paraId="3E0121E1" w14:textId="77777777" w:rsidR="00681963" w:rsidRDefault="00681963" w:rsidP="009A14AC">
      <w:r>
        <w:t xml:space="preserve">En la Notación de </w:t>
      </w:r>
      <w:r w:rsidRPr="00D36D6C">
        <w:t>Lewis</w:t>
      </w:r>
      <w:r>
        <w:t>, los electrones del último nivel de energía se representan a través de puntos o cruces alrededor del símbolo químico del elemento.</w:t>
      </w:r>
    </w:p>
    <w:p w14:paraId="4C7D8596" w14:textId="77777777" w:rsidR="00681963" w:rsidRDefault="00681963" w:rsidP="009A14AC"/>
    <w:p w14:paraId="067AA4F6" w14:textId="2EFF643C" w:rsidR="00681963" w:rsidRDefault="00681963" w:rsidP="009A14AC">
      <w:pPr>
        <w:pStyle w:val="Ttulo3"/>
      </w:pPr>
      <w:bookmarkStart w:id="65" w:name="_Toc427869868"/>
      <w:r>
        <w:t xml:space="preserve">Reglas para formar la estructura de </w:t>
      </w:r>
      <w:r w:rsidRPr="00D36D6C">
        <w:t>Lewis</w:t>
      </w:r>
      <w:r>
        <w:t xml:space="preserve"> de un átomo.</w:t>
      </w:r>
      <w:bookmarkEnd w:id="65"/>
    </w:p>
    <w:p w14:paraId="2A172033" w14:textId="77777777" w:rsidR="00681963" w:rsidRDefault="00681963" w:rsidP="009A14AC">
      <w:r>
        <w:t xml:space="preserve">La estructura de Lewis es una forma de representar los electrones de valencia de un átomo, es decir aquellos electrones que se encuentran en el último nivel energético de un átomo. </w:t>
      </w:r>
    </w:p>
    <w:p w14:paraId="543B0C28" w14:textId="77777777" w:rsidR="00681963" w:rsidRDefault="00681963" w:rsidP="009A14AC">
      <w:r>
        <w:t>Para ello es necesario conocer el número atómico del elemento y luego determinar la configuración electrónica desde allí ubicar los electrones del último nivel. Resumiendo: Para hacer la estructura de Lewis de un átomo debes:</w:t>
      </w:r>
    </w:p>
    <w:p w14:paraId="784E4D3E" w14:textId="77777777" w:rsidR="00681963" w:rsidRDefault="00681963" w:rsidP="009040BA">
      <w:pPr>
        <w:pStyle w:val="Prrafodelista"/>
        <w:numPr>
          <w:ilvl w:val="0"/>
          <w:numId w:val="34"/>
        </w:numPr>
      </w:pPr>
      <w:r>
        <w:t>Conocer su número atómico (Z).</w:t>
      </w:r>
    </w:p>
    <w:p w14:paraId="6EF6473F" w14:textId="77777777" w:rsidR="00681963" w:rsidRDefault="00681963" w:rsidP="009040BA">
      <w:pPr>
        <w:pStyle w:val="Prrafodelista"/>
        <w:numPr>
          <w:ilvl w:val="0"/>
          <w:numId w:val="34"/>
        </w:numPr>
      </w:pPr>
      <w:r>
        <w:t>Hacer su configuración electrónica.</w:t>
      </w:r>
    </w:p>
    <w:p w14:paraId="7918224F" w14:textId="77777777" w:rsidR="00681963" w:rsidRDefault="00681963" w:rsidP="009040BA">
      <w:pPr>
        <w:pStyle w:val="Prrafodelista"/>
        <w:numPr>
          <w:ilvl w:val="0"/>
          <w:numId w:val="34"/>
        </w:numPr>
      </w:pPr>
      <w:r>
        <w:t>Desde allí sabrás los electrones del último nivel de energía.</w:t>
      </w:r>
    </w:p>
    <w:p w14:paraId="2DE93C97" w14:textId="77777777" w:rsidR="00681963" w:rsidRDefault="00681963" w:rsidP="009040BA">
      <w:pPr>
        <w:pStyle w:val="Prrafodelista"/>
        <w:numPr>
          <w:ilvl w:val="0"/>
          <w:numId w:val="34"/>
        </w:numPr>
      </w:pPr>
      <w:r>
        <w:lastRenderedPageBreak/>
        <w:t>Ubicar los electrones alrededor del símbolo del elemento de acuerdo al siguiente esquema.</w:t>
      </w:r>
    </w:p>
    <w:p w14:paraId="67C64B7D" w14:textId="77777777" w:rsidR="00681963" w:rsidRDefault="00681963" w:rsidP="009A14AC"/>
    <w:p w14:paraId="3D4AE40F" w14:textId="77777777" w:rsidR="00681963" w:rsidRPr="005C514D" w:rsidRDefault="00681963" w:rsidP="009A14AC">
      <w:pPr>
        <w:pStyle w:val="Descripcin"/>
        <w:keepNext/>
        <w:spacing w:line="360" w:lineRule="auto"/>
        <w:rPr>
          <w:color w:val="auto"/>
          <w:sz w:val="24"/>
        </w:rPr>
      </w:pPr>
      <w:bookmarkStart w:id="66" w:name="_Toc424255363"/>
      <w:r w:rsidRPr="005C514D">
        <w:rPr>
          <w:color w:val="auto"/>
          <w:sz w:val="24"/>
        </w:rPr>
        <w:t xml:space="preserve">Imagen </w:t>
      </w:r>
      <w:r w:rsidRPr="005C514D">
        <w:rPr>
          <w:color w:val="auto"/>
          <w:sz w:val="24"/>
        </w:rPr>
        <w:fldChar w:fldCharType="begin"/>
      </w:r>
      <w:r w:rsidRPr="005C514D">
        <w:rPr>
          <w:color w:val="auto"/>
          <w:sz w:val="24"/>
        </w:rPr>
        <w:instrText xml:space="preserve"> SEQ Imagen \* ARABIC </w:instrText>
      </w:r>
      <w:r w:rsidRPr="005C514D">
        <w:rPr>
          <w:color w:val="auto"/>
          <w:sz w:val="24"/>
        </w:rPr>
        <w:fldChar w:fldCharType="separate"/>
      </w:r>
      <w:r w:rsidR="003B16DE">
        <w:rPr>
          <w:noProof/>
          <w:color w:val="auto"/>
          <w:sz w:val="24"/>
        </w:rPr>
        <w:t>18</w:t>
      </w:r>
      <w:r w:rsidRPr="005C514D">
        <w:rPr>
          <w:color w:val="auto"/>
          <w:sz w:val="24"/>
        </w:rPr>
        <w:fldChar w:fldCharType="end"/>
      </w:r>
      <w:r w:rsidRPr="005C514D">
        <w:rPr>
          <w:color w:val="auto"/>
          <w:sz w:val="24"/>
        </w:rPr>
        <w:t xml:space="preserve">. Posiciones para ubicar los electrones del átomo según estructura de </w:t>
      </w:r>
      <w:r w:rsidRPr="00D36D6C">
        <w:rPr>
          <w:color w:val="auto"/>
          <w:sz w:val="24"/>
        </w:rPr>
        <w:t>Lewis</w:t>
      </w:r>
      <w:r w:rsidRPr="005C514D">
        <w:rPr>
          <w:color w:val="auto"/>
          <w:sz w:val="24"/>
        </w:rPr>
        <w:t>.</w:t>
      </w:r>
      <w:bookmarkEnd w:id="66"/>
    </w:p>
    <w:p w14:paraId="7D1BF1A1" w14:textId="77777777" w:rsidR="00681963" w:rsidRDefault="00681963" w:rsidP="009A14AC">
      <w:r>
        <w:rPr>
          <w:noProof/>
          <w:lang w:eastAsia="es-CO"/>
        </w:rPr>
        <w:drawing>
          <wp:inline distT="0" distB="0" distL="0" distR="0" wp14:anchorId="4C188847" wp14:editId="2BAF94E1">
            <wp:extent cx="2511106" cy="2488758"/>
            <wp:effectExtent l="0" t="0" r="3810" b="6985"/>
            <wp:docPr id="195" name="Imagen 195" descr="una x que representa el simbolo del elemento químico y a su alrededor los números del 1 al 8 que representan los electrones organizados según la estructura de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duotone>
                        <a:prstClr val="black"/>
                        <a:schemeClr val="accent4">
                          <a:tint val="45000"/>
                          <a:satMod val="400000"/>
                        </a:schemeClr>
                      </a:duotone>
                      <a:extLst>
                        <a:ext uri="{BEBA8EAE-BF5A-486C-A8C5-ECC9F3942E4B}">
                          <a14:imgProps xmlns:a14="http://schemas.microsoft.com/office/drawing/2010/main">
                            <a14:imgLayer r:embed="rId154">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4185" cy="2491810"/>
                    </a:xfrm>
                    <a:prstGeom prst="rect">
                      <a:avLst/>
                    </a:prstGeom>
                    <a:noFill/>
                    <a:ln>
                      <a:noFill/>
                    </a:ln>
                  </pic:spPr>
                </pic:pic>
              </a:graphicData>
            </a:graphic>
          </wp:inline>
        </w:drawing>
      </w:r>
    </w:p>
    <w:p w14:paraId="3411BA0E" w14:textId="77777777" w:rsidR="00681963" w:rsidRDefault="00681963" w:rsidP="009A14AC">
      <w:r>
        <w:t>Descripción de la imagen: es la estructura de Lewis para la organización de los electrones de un átomo, donde el símbolo del átomo se representa con una x grande, y alrededor de esta se organizan los electrones que se representan con puntos ubicándose a los extremos de la x, con el siguiente orden: a la derecha se ubican los electrones 1 y 8, a la izquierda los electrones 2 y 7, en la parte superior los electrones 4 y 5, por último en la parte inferior los electrones 3 y 6.</w:t>
      </w:r>
    </w:p>
    <w:p w14:paraId="271B7BA3" w14:textId="77777777" w:rsidR="00681963" w:rsidRDefault="00681963" w:rsidP="009A14AC"/>
    <w:p w14:paraId="6462D9CE" w14:textId="77777777" w:rsidR="00681963" w:rsidRPr="009F6DC4" w:rsidRDefault="00681963" w:rsidP="009A14AC">
      <w:pPr>
        <w:rPr>
          <w:b/>
          <w:i/>
        </w:rPr>
      </w:pPr>
      <w:r w:rsidRPr="009F6DC4">
        <w:rPr>
          <w:b/>
          <w:i/>
        </w:rPr>
        <w:t xml:space="preserve">Ejemplo 1. Realizar los pasos para la estructura de </w:t>
      </w:r>
      <w:r w:rsidRPr="00D36D6C">
        <w:rPr>
          <w:b/>
          <w:i/>
        </w:rPr>
        <w:t>Lewis</w:t>
      </w:r>
      <w:r w:rsidRPr="009F6DC4">
        <w:rPr>
          <w:b/>
          <w:i/>
        </w:rPr>
        <w:t xml:space="preserve"> para el átomo de nitrógeno.</w:t>
      </w:r>
    </w:p>
    <w:p w14:paraId="3F4A9984" w14:textId="77777777" w:rsidR="00681963" w:rsidRDefault="00681963" w:rsidP="009040BA">
      <w:pPr>
        <w:pStyle w:val="Prrafodelista"/>
        <w:numPr>
          <w:ilvl w:val="0"/>
          <w:numId w:val="35"/>
        </w:numPr>
      </w:pPr>
      <w:r>
        <w:t>(Z=7) es el número atómico del átomo de nitrógeno, podemos deducir que el número de electrones del nitrógeno es 7.</w:t>
      </w:r>
    </w:p>
    <w:p w14:paraId="2BF02316" w14:textId="77777777" w:rsidR="00681963" w:rsidRDefault="00681963" w:rsidP="009A14AC">
      <w:pPr>
        <w:pStyle w:val="Prrafodelista"/>
      </w:pPr>
    </w:p>
    <w:p w14:paraId="367EDD6E" w14:textId="77777777" w:rsidR="00681963" w:rsidRDefault="00681963" w:rsidP="009040BA">
      <w:pPr>
        <w:pStyle w:val="Prrafodelista"/>
        <w:numPr>
          <w:ilvl w:val="0"/>
          <w:numId w:val="35"/>
        </w:numPr>
      </w:pPr>
      <w:r>
        <w:lastRenderedPageBreak/>
        <w:t>Su configuración electrónica es: 1s</w:t>
      </w:r>
      <w:r w:rsidRPr="00A46AA9">
        <w:rPr>
          <w:vertAlign w:val="superscript"/>
        </w:rPr>
        <w:t>2</w:t>
      </w:r>
      <w:r>
        <w:t>2s</w:t>
      </w:r>
      <w:r w:rsidRPr="00A46AA9">
        <w:rPr>
          <w:vertAlign w:val="superscript"/>
        </w:rPr>
        <w:t>2</w:t>
      </w:r>
      <w:r>
        <w:t>2p</w:t>
      </w:r>
      <w:r w:rsidRPr="00A46AA9">
        <w:rPr>
          <w:vertAlign w:val="superscript"/>
        </w:rPr>
        <w:t>3</w:t>
      </w:r>
      <w:r>
        <w:t>. Podemos darnos cuenta que en el segundo nivel de energía existen 5 electrones (2s</w:t>
      </w:r>
      <w:r w:rsidRPr="00A46AA9">
        <w:rPr>
          <w:vertAlign w:val="superscript"/>
        </w:rPr>
        <w:t>2</w:t>
      </w:r>
      <w:r>
        <w:t xml:space="preserve"> 2p</w:t>
      </w:r>
      <w:r w:rsidRPr="00A46AA9">
        <w:rPr>
          <w:vertAlign w:val="superscript"/>
        </w:rPr>
        <w:t>3</w:t>
      </w:r>
      <w:r>
        <w:t>).</w:t>
      </w:r>
    </w:p>
    <w:p w14:paraId="3C01A804" w14:textId="77777777" w:rsidR="00681963" w:rsidRDefault="00681963" w:rsidP="009A14AC">
      <w:pPr>
        <w:pStyle w:val="Prrafodelista"/>
      </w:pPr>
    </w:p>
    <w:p w14:paraId="2697803D" w14:textId="77777777" w:rsidR="00681963" w:rsidRDefault="00681963" w:rsidP="009040BA">
      <w:pPr>
        <w:pStyle w:val="Prrafodelista"/>
        <w:numPr>
          <w:ilvl w:val="0"/>
          <w:numId w:val="35"/>
        </w:numPr>
      </w:pPr>
      <w:r>
        <w:t>Entonces siguiendo el esquema de Lewis podemos escribir, según las posiciones de los electrones.</w:t>
      </w:r>
    </w:p>
    <w:p w14:paraId="1D1F7563" w14:textId="77777777" w:rsidR="00681963" w:rsidRDefault="00681963" w:rsidP="009A14AC"/>
    <w:p w14:paraId="5AE7068B" w14:textId="77777777" w:rsidR="00681963" w:rsidRPr="00A46AA9" w:rsidRDefault="00681963" w:rsidP="009A14AC">
      <w:pPr>
        <w:pStyle w:val="Descripcin"/>
        <w:keepNext/>
        <w:spacing w:line="360" w:lineRule="auto"/>
        <w:rPr>
          <w:color w:val="auto"/>
          <w:sz w:val="24"/>
        </w:rPr>
      </w:pPr>
      <w:bookmarkStart w:id="67" w:name="_Toc424255364"/>
      <w:r w:rsidRPr="00A46AA9">
        <w:rPr>
          <w:color w:val="auto"/>
          <w:sz w:val="24"/>
        </w:rPr>
        <w:t xml:space="preserve">Imagen </w:t>
      </w:r>
      <w:r w:rsidRPr="00A46AA9">
        <w:rPr>
          <w:color w:val="auto"/>
          <w:sz w:val="24"/>
        </w:rPr>
        <w:fldChar w:fldCharType="begin"/>
      </w:r>
      <w:r w:rsidRPr="00A46AA9">
        <w:rPr>
          <w:color w:val="auto"/>
          <w:sz w:val="24"/>
        </w:rPr>
        <w:instrText xml:space="preserve"> SEQ Imagen \* ARABIC </w:instrText>
      </w:r>
      <w:r w:rsidRPr="00A46AA9">
        <w:rPr>
          <w:color w:val="auto"/>
          <w:sz w:val="24"/>
        </w:rPr>
        <w:fldChar w:fldCharType="separate"/>
      </w:r>
      <w:r w:rsidR="003B16DE">
        <w:rPr>
          <w:noProof/>
          <w:color w:val="auto"/>
          <w:sz w:val="24"/>
        </w:rPr>
        <w:t>19</w:t>
      </w:r>
      <w:r w:rsidRPr="00A46AA9">
        <w:rPr>
          <w:color w:val="auto"/>
          <w:sz w:val="24"/>
        </w:rPr>
        <w:fldChar w:fldCharType="end"/>
      </w:r>
      <w:r>
        <w:rPr>
          <w:color w:val="auto"/>
          <w:sz w:val="24"/>
        </w:rPr>
        <w:t>. E</w:t>
      </w:r>
      <w:r w:rsidRPr="00A46AA9">
        <w:rPr>
          <w:color w:val="auto"/>
          <w:sz w:val="24"/>
        </w:rPr>
        <w:t xml:space="preserve">squema de </w:t>
      </w:r>
      <w:r w:rsidRPr="00D36D6C">
        <w:rPr>
          <w:color w:val="auto"/>
          <w:sz w:val="24"/>
        </w:rPr>
        <w:t>Lewis</w:t>
      </w:r>
      <w:r w:rsidRPr="00A46AA9">
        <w:rPr>
          <w:color w:val="auto"/>
          <w:sz w:val="24"/>
        </w:rPr>
        <w:t xml:space="preserve"> para el átomo de nitrógeno.</w:t>
      </w:r>
      <w:bookmarkEnd w:id="67"/>
    </w:p>
    <w:p w14:paraId="6BF2E972" w14:textId="77777777" w:rsidR="00681963" w:rsidRDefault="00681963" w:rsidP="009A14AC">
      <w:r>
        <w:rPr>
          <w:noProof/>
          <w:lang w:eastAsia="es-CO"/>
        </w:rPr>
        <w:drawing>
          <wp:inline distT="0" distB="0" distL="0" distR="0" wp14:anchorId="464A6278" wp14:editId="55C2B73E">
            <wp:extent cx="1868557" cy="2012121"/>
            <wp:effectExtent l="0" t="0" r="0" b="7620"/>
            <wp:docPr id="196" name="Imagen 196" descr="Organización de los electrones para el átomo de nitrógeno según la estructura de Lew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5">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73702" cy="2017661"/>
                    </a:xfrm>
                    <a:prstGeom prst="rect">
                      <a:avLst/>
                    </a:prstGeom>
                    <a:noFill/>
                    <a:ln>
                      <a:noFill/>
                    </a:ln>
                  </pic:spPr>
                </pic:pic>
              </a:graphicData>
            </a:graphic>
          </wp:inline>
        </w:drawing>
      </w:r>
    </w:p>
    <w:p w14:paraId="60F2AA48" w14:textId="77777777" w:rsidR="00681963" w:rsidRDefault="00681963" w:rsidP="009A14AC">
      <w:r>
        <w:t>Descripción de la imagen: organización de los cinco electrones del átomo de nitrógeno, donde el electrón 1 se ubica en la parte superior derecha, el electrón 2 en la parte superior izquierda, el electrón 3 en la parte inferior, el electrón 4 en la parte superior izquierda y el quinto electrón en la parte superior derecha.</w:t>
      </w:r>
    </w:p>
    <w:p w14:paraId="587B6D56" w14:textId="77777777" w:rsidR="00681963" w:rsidRDefault="00681963" w:rsidP="009A14AC"/>
    <w:p w14:paraId="121E6CA3" w14:textId="77777777" w:rsidR="00681963" w:rsidRDefault="00681963" w:rsidP="009A14AC">
      <w:r>
        <w:t xml:space="preserve">Ejemplo 2. Representación de </w:t>
      </w:r>
      <w:r w:rsidRPr="00D36D6C">
        <w:t>Lewis</w:t>
      </w:r>
      <w:r>
        <w:t xml:space="preserve"> para el átomo de oxigeno donde la configuración electrónica del oxígeno (O) Z = 8 es: 1s</w:t>
      </w:r>
      <w:r w:rsidRPr="00A111D7">
        <w:rPr>
          <w:vertAlign w:val="superscript"/>
        </w:rPr>
        <w:t>2</w:t>
      </w:r>
      <w:r>
        <w:t xml:space="preserve"> 2s</w:t>
      </w:r>
      <w:r w:rsidRPr="00A111D7">
        <w:rPr>
          <w:vertAlign w:val="superscript"/>
        </w:rPr>
        <w:t>2</w:t>
      </w:r>
      <w:r>
        <w:t xml:space="preserve"> 2p</w:t>
      </w:r>
      <w:r w:rsidRPr="00A111D7">
        <w:rPr>
          <w:vertAlign w:val="superscript"/>
        </w:rPr>
        <w:t>4</w:t>
      </w:r>
    </w:p>
    <w:p w14:paraId="343A6E60" w14:textId="77777777" w:rsidR="00681963" w:rsidRDefault="00681963" w:rsidP="009A14AC"/>
    <w:p w14:paraId="40A92574" w14:textId="77777777" w:rsidR="00681963" w:rsidRPr="00A111D7" w:rsidRDefault="00681963" w:rsidP="009A14AC">
      <w:pPr>
        <w:pStyle w:val="Descripcin"/>
        <w:keepNext/>
        <w:spacing w:line="360" w:lineRule="auto"/>
        <w:rPr>
          <w:color w:val="auto"/>
          <w:sz w:val="24"/>
        </w:rPr>
      </w:pPr>
      <w:bookmarkStart w:id="68" w:name="_Toc424255365"/>
      <w:r w:rsidRPr="00A111D7">
        <w:rPr>
          <w:color w:val="auto"/>
          <w:sz w:val="24"/>
        </w:rPr>
        <w:lastRenderedPageBreak/>
        <w:t xml:space="preserve">Imagen </w:t>
      </w:r>
      <w:r w:rsidRPr="00A111D7">
        <w:rPr>
          <w:color w:val="auto"/>
          <w:sz w:val="24"/>
        </w:rPr>
        <w:fldChar w:fldCharType="begin"/>
      </w:r>
      <w:r w:rsidRPr="00A111D7">
        <w:rPr>
          <w:color w:val="auto"/>
          <w:sz w:val="24"/>
        </w:rPr>
        <w:instrText xml:space="preserve"> SEQ Imagen \* ARABIC </w:instrText>
      </w:r>
      <w:r w:rsidRPr="00A111D7">
        <w:rPr>
          <w:color w:val="auto"/>
          <w:sz w:val="24"/>
        </w:rPr>
        <w:fldChar w:fldCharType="separate"/>
      </w:r>
      <w:r w:rsidR="003B16DE">
        <w:rPr>
          <w:noProof/>
          <w:color w:val="auto"/>
          <w:sz w:val="24"/>
        </w:rPr>
        <w:t>20</w:t>
      </w:r>
      <w:r w:rsidRPr="00A111D7">
        <w:rPr>
          <w:color w:val="auto"/>
          <w:sz w:val="24"/>
        </w:rPr>
        <w:fldChar w:fldCharType="end"/>
      </w:r>
      <w:r w:rsidRPr="00A111D7">
        <w:rPr>
          <w:color w:val="auto"/>
          <w:sz w:val="24"/>
        </w:rPr>
        <w:t xml:space="preserve">. Estructura de </w:t>
      </w:r>
      <w:r w:rsidRPr="00D36D6C">
        <w:rPr>
          <w:color w:val="auto"/>
          <w:sz w:val="24"/>
        </w:rPr>
        <w:t>Lewis</w:t>
      </w:r>
      <w:r w:rsidRPr="00A111D7">
        <w:rPr>
          <w:color w:val="auto"/>
          <w:sz w:val="24"/>
        </w:rPr>
        <w:t xml:space="preserve"> para el átomo de oxígeno.</w:t>
      </w:r>
      <w:bookmarkEnd w:id="68"/>
    </w:p>
    <w:p w14:paraId="340E9F0B" w14:textId="77777777" w:rsidR="00681963" w:rsidRDefault="00681963" w:rsidP="009A14AC">
      <w:r>
        <w:rPr>
          <w:noProof/>
          <w:lang w:eastAsia="es-CO"/>
        </w:rPr>
        <w:drawing>
          <wp:inline distT="0" distB="0" distL="0" distR="0" wp14:anchorId="3F14E500" wp14:editId="1FA20765">
            <wp:extent cx="1821976" cy="1762216"/>
            <wp:effectExtent l="0" t="0" r="6985" b="0"/>
            <wp:docPr id="10" name="Imagen 10" descr="simbolo del oxígeno con 6 x al rededor las cuales representan los electrones de valencia de este el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2624" cy="1762843"/>
                    </a:xfrm>
                    <a:prstGeom prst="rect">
                      <a:avLst/>
                    </a:prstGeom>
                    <a:noFill/>
                    <a:ln>
                      <a:noFill/>
                    </a:ln>
                  </pic:spPr>
                </pic:pic>
              </a:graphicData>
            </a:graphic>
          </wp:inline>
        </w:drawing>
      </w:r>
    </w:p>
    <w:p w14:paraId="2FF842E9" w14:textId="77777777" w:rsidR="00681963" w:rsidRDefault="00681963" w:rsidP="009A14AC">
      <w:r>
        <w:t>Descripción de la imagen: es la distribución de los electrones según estructura de Lewis para el átomo de oxígeno. Donde se encuentra el símbolo del oxígeno rodeado por seis x que simbolizan los seis electrones de valencia el electrón 1 a la derecha, el 2 a la izquierda, el 3 en la parte inferior izquierda, el 4 en la parte superior izquierda, el 5 en la parte superior derecha y el seis en la parte inferior derecha.</w:t>
      </w:r>
    </w:p>
    <w:p w14:paraId="622BBD48" w14:textId="77777777" w:rsidR="00681963" w:rsidRDefault="00681963" w:rsidP="009A14AC"/>
    <w:p w14:paraId="43096ECA" w14:textId="77777777" w:rsidR="00681963" w:rsidRDefault="00681963" w:rsidP="009A14AC">
      <w:r>
        <w:t xml:space="preserve">Ejemplo 3. Representación de la formación de la molécula diatómica de oxígeno se expresa de la siguiente forma según la notación de </w:t>
      </w:r>
      <w:r w:rsidRPr="00D36D6C">
        <w:t>Lewis</w:t>
      </w:r>
      <w:r>
        <w:t>:</w:t>
      </w:r>
    </w:p>
    <w:p w14:paraId="5BEC09FB" w14:textId="77777777" w:rsidR="00681963" w:rsidRDefault="00681963" w:rsidP="009A14AC"/>
    <w:p w14:paraId="0947D0C8" w14:textId="77777777" w:rsidR="00681963" w:rsidRPr="00C11039" w:rsidRDefault="00681963" w:rsidP="009A14AC">
      <w:pPr>
        <w:pStyle w:val="Descripcin"/>
        <w:keepNext/>
        <w:spacing w:line="360" w:lineRule="auto"/>
        <w:rPr>
          <w:color w:val="auto"/>
          <w:sz w:val="24"/>
        </w:rPr>
      </w:pPr>
      <w:bookmarkStart w:id="69" w:name="_Toc424255366"/>
      <w:r w:rsidRPr="00C11039">
        <w:rPr>
          <w:color w:val="auto"/>
          <w:sz w:val="24"/>
        </w:rPr>
        <w:t xml:space="preserve">Imagen </w:t>
      </w:r>
      <w:r w:rsidRPr="00C11039">
        <w:rPr>
          <w:color w:val="auto"/>
          <w:sz w:val="24"/>
        </w:rPr>
        <w:fldChar w:fldCharType="begin"/>
      </w:r>
      <w:r w:rsidRPr="00C11039">
        <w:rPr>
          <w:color w:val="auto"/>
          <w:sz w:val="24"/>
        </w:rPr>
        <w:instrText xml:space="preserve"> SEQ Imagen \* ARABIC </w:instrText>
      </w:r>
      <w:r w:rsidRPr="00C11039">
        <w:rPr>
          <w:color w:val="auto"/>
          <w:sz w:val="24"/>
        </w:rPr>
        <w:fldChar w:fldCharType="separate"/>
      </w:r>
      <w:r w:rsidR="003B16DE">
        <w:rPr>
          <w:noProof/>
          <w:color w:val="auto"/>
          <w:sz w:val="24"/>
        </w:rPr>
        <w:t>21</w:t>
      </w:r>
      <w:r w:rsidRPr="00C11039">
        <w:rPr>
          <w:color w:val="auto"/>
          <w:sz w:val="24"/>
        </w:rPr>
        <w:fldChar w:fldCharType="end"/>
      </w:r>
      <w:r w:rsidRPr="00C11039">
        <w:rPr>
          <w:color w:val="auto"/>
          <w:sz w:val="24"/>
        </w:rPr>
        <w:t xml:space="preserve">.Molécula diatómica de oxigeno con la estructura de </w:t>
      </w:r>
      <w:r w:rsidRPr="00D36D6C">
        <w:rPr>
          <w:color w:val="auto"/>
          <w:sz w:val="24"/>
        </w:rPr>
        <w:t>Lewis</w:t>
      </w:r>
      <w:r w:rsidRPr="00C11039">
        <w:rPr>
          <w:color w:val="auto"/>
          <w:sz w:val="24"/>
        </w:rPr>
        <w:t>.</w:t>
      </w:r>
      <w:bookmarkEnd w:id="69"/>
    </w:p>
    <w:p w14:paraId="23214008" w14:textId="77777777" w:rsidR="00681963" w:rsidRDefault="00681963" w:rsidP="009A14AC">
      <w:r>
        <w:rPr>
          <w:noProof/>
          <w:lang w:eastAsia="es-CO"/>
        </w:rPr>
        <w:drawing>
          <wp:inline distT="0" distB="0" distL="0" distR="0" wp14:anchorId="260271BA" wp14:editId="46D1C3B6">
            <wp:extent cx="2210937" cy="1765470"/>
            <wp:effectExtent l="0" t="0" r="0" b="6350"/>
            <wp:docPr id="22" name="Imagen 22" descr="Dos atómos de oxígeno  enlazados y rodeados por 6 electrones para formar la molécua de oxigeno diáto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57">
                      <a:extLst>
                        <a:ext uri="{28A0092B-C50C-407E-A947-70E740481C1C}">
                          <a14:useLocalDpi xmlns:a14="http://schemas.microsoft.com/office/drawing/2010/main" val="0"/>
                        </a:ext>
                      </a:extLst>
                    </a:blip>
                    <a:srcRect l="41486" t="5889" r="33856"/>
                    <a:stretch/>
                  </pic:blipFill>
                  <pic:spPr bwMode="auto">
                    <a:xfrm>
                      <a:off x="0" y="0"/>
                      <a:ext cx="2218192" cy="1771263"/>
                    </a:xfrm>
                    <a:prstGeom prst="rect">
                      <a:avLst/>
                    </a:prstGeom>
                    <a:noFill/>
                    <a:ln>
                      <a:noFill/>
                    </a:ln>
                    <a:extLst>
                      <a:ext uri="{53640926-AAD7-44D8-BBD7-CCE9431645EC}">
                        <a14:shadowObscured xmlns:a14="http://schemas.microsoft.com/office/drawing/2010/main"/>
                      </a:ext>
                    </a:extLst>
                  </pic:spPr>
                </pic:pic>
              </a:graphicData>
            </a:graphic>
          </wp:inline>
        </w:drawing>
      </w:r>
    </w:p>
    <w:p w14:paraId="4DA22F4C" w14:textId="77777777" w:rsidR="00681963" w:rsidRPr="00204B85" w:rsidRDefault="00681963" w:rsidP="009A14AC">
      <w:r>
        <w:lastRenderedPageBreak/>
        <w:t>Descripción de la imagen: Se encuentran dos representaciones de Lewis para el átomo de oxígeno ubicadas de forma horizontal, una de ellas simbolizando los electrones con x la otra con puntos, la primera que está representada con x tiene los electrones organizados en pareja dos en la parte de arriba dos en la parte de abajo y dos a la derecha y el segundo átomo que representa los electrones con puntos tiene dos electrones en la parte de arriba dos abajo y dos a la izquierda del átomo dos líneas que unen los electrones del átomo de la derecha con los electrones del átomo de la izquierda.</w:t>
      </w:r>
    </w:p>
    <w:p w14:paraId="61FD5FE2" w14:textId="77777777" w:rsidR="00681963" w:rsidRDefault="00681963" w:rsidP="009A14AC">
      <w:r>
        <w:t xml:space="preserve">Ejemplo 4. </w:t>
      </w:r>
      <w:r w:rsidRPr="005C4B4E">
        <w:t>La participación de los electrones de valencia en la formación de un</w:t>
      </w:r>
      <w:r>
        <w:t xml:space="preserve"> </w:t>
      </w:r>
      <w:r w:rsidRPr="005C4B4E">
        <w:t xml:space="preserve">compuesto como la sal </w:t>
      </w:r>
      <w:r>
        <w:t>formada por sodio (Na) y cloro (Cl) puede ser representado en la</w:t>
      </w:r>
      <w:r w:rsidRPr="005C4B4E">
        <w:t xml:space="preserve"> siguiente </w:t>
      </w:r>
      <w:r>
        <w:t>estructura, sabiendo que la configuración electrónica para estos elementos y el respectivo compuesto sería:</w:t>
      </w:r>
    </w:p>
    <w:p w14:paraId="505442CF" w14:textId="77777777" w:rsidR="00681963" w:rsidRPr="00D36D6C" w:rsidRDefault="00681963" w:rsidP="009A14AC">
      <w:pPr>
        <w:rPr>
          <w:lang w:val="en-US"/>
        </w:rPr>
      </w:pPr>
      <w:r w:rsidRPr="00D36D6C">
        <w:rPr>
          <w:lang w:val="en-US"/>
        </w:rPr>
        <w:t>(Na)= 1s</w:t>
      </w:r>
      <w:r w:rsidRPr="00D36D6C">
        <w:rPr>
          <w:vertAlign w:val="superscript"/>
          <w:lang w:val="en-US"/>
        </w:rPr>
        <w:t>2</w:t>
      </w:r>
      <w:r w:rsidRPr="00D36D6C">
        <w:rPr>
          <w:lang w:val="en-US"/>
        </w:rPr>
        <w:t xml:space="preserve"> 2s</w:t>
      </w:r>
      <w:r w:rsidRPr="00D36D6C">
        <w:rPr>
          <w:vertAlign w:val="superscript"/>
          <w:lang w:val="en-US"/>
        </w:rPr>
        <w:t>2</w:t>
      </w:r>
      <w:r w:rsidRPr="00D36D6C">
        <w:rPr>
          <w:lang w:val="en-US"/>
        </w:rPr>
        <w:t xml:space="preserve"> 2p</w:t>
      </w:r>
      <w:r w:rsidRPr="00D36D6C">
        <w:rPr>
          <w:vertAlign w:val="superscript"/>
          <w:lang w:val="en-US"/>
        </w:rPr>
        <w:t>6</w:t>
      </w:r>
      <w:r w:rsidRPr="00D36D6C">
        <w:rPr>
          <w:lang w:val="en-US"/>
        </w:rPr>
        <w:t xml:space="preserve"> 3s</w:t>
      </w:r>
      <w:r w:rsidRPr="00D36D6C">
        <w:rPr>
          <w:vertAlign w:val="superscript"/>
          <w:lang w:val="en-US"/>
        </w:rPr>
        <w:t>1</w:t>
      </w:r>
    </w:p>
    <w:p w14:paraId="4B93D3A5" w14:textId="77777777" w:rsidR="00681963" w:rsidRPr="00D36D6C" w:rsidRDefault="00681963" w:rsidP="009A14AC">
      <w:pPr>
        <w:rPr>
          <w:lang w:val="en-US"/>
        </w:rPr>
      </w:pPr>
      <w:r w:rsidRPr="00D36D6C">
        <w:rPr>
          <w:lang w:val="en-US"/>
        </w:rPr>
        <w:t>(Cl)= 1s</w:t>
      </w:r>
      <w:r w:rsidRPr="00D36D6C">
        <w:rPr>
          <w:vertAlign w:val="superscript"/>
          <w:lang w:val="en-US"/>
        </w:rPr>
        <w:t>2</w:t>
      </w:r>
      <w:r w:rsidRPr="00D36D6C">
        <w:rPr>
          <w:lang w:val="en-US"/>
        </w:rPr>
        <w:t xml:space="preserve"> 2s</w:t>
      </w:r>
      <w:r w:rsidRPr="00D36D6C">
        <w:rPr>
          <w:vertAlign w:val="superscript"/>
          <w:lang w:val="en-US"/>
        </w:rPr>
        <w:t>2</w:t>
      </w:r>
      <w:r w:rsidRPr="00D36D6C">
        <w:rPr>
          <w:lang w:val="en-US"/>
        </w:rPr>
        <w:t xml:space="preserve"> 2p</w:t>
      </w:r>
      <w:r w:rsidRPr="00D36D6C">
        <w:rPr>
          <w:vertAlign w:val="superscript"/>
          <w:lang w:val="en-US"/>
        </w:rPr>
        <w:t>6</w:t>
      </w:r>
      <w:r w:rsidRPr="00D36D6C">
        <w:rPr>
          <w:lang w:val="en-US"/>
        </w:rPr>
        <w:t xml:space="preserve"> 3s</w:t>
      </w:r>
      <w:r w:rsidRPr="00D36D6C">
        <w:rPr>
          <w:vertAlign w:val="superscript"/>
          <w:lang w:val="en-US"/>
        </w:rPr>
        <w:t>2</w:t>
      </w:r>
      <w:r w:rsidRPr="00D36D6C">
        <w:rPr>
          <w:lang w:val="en-US"/>
        </w:rPr>
        <w:t xml:space="preserve"> 3p</w:t>
      </w:r>
      <w:r w:rsidRPr="00D36D6C">
        <w:rPr>
          <w:vertAlign w:val="superscript"/>
          <w:lang w:val="en-US"/>
        </w:rPr>
        <w:t>5</w:t>
      </w:r>
    </w:p>
    <w:p w14:paraId="012B2F9F" w14:textId="77777777" w:rsidR="00681963" w:rsidRDefault="00681963" w:rsidP="009A14AC">
      <w:r>
        <w:t>NaCl =</w:t>
      </w:r>
      <w:r w:rsidRPr="005B2ABD">
        <w:t>1s</w:t>
      </w:r>
      <w:r w:rsidRPr="00DE463A">
        <w:rPr>
          <w:vertAlign w:val="superscript"/>
        </w:rPr>
        <w:t>2</w:t>
      </w:r>
      <w:r w:rsidRPr="005B2ABD">
        <w:t xml:space="preserve"> 2s</w:t>
      </w:r>
      <w:r w:rsidRPr="00DE463A">
        <w:rPr>
          <w:vertAlign w:val="superscript"/>
        </w:rPr>
        <w:t>2</w:t>
      </w:r>
      <w:r w:rsidRPr="005B2ABD">
        <w:t xml:space="preserve"> 2p</w:t>
      </w:r>
      <w:r w:rsidRPr="00DE463A">
        <w:rPr>
          <w:vertAlign w:val="superscript"/>
        </w:rPr>
        <w:t>6</w:t>
      </w:r>
      <w:r>
        <w:t xml:space="preserve"> para el sodio en el enlace y</w:t>
      </w:r>
      <w:r w:rsidRPr="005B2ABD">
        <w:t xml:space="preserve"> 1s</w:t>
      </w:r>
      <w:r w:rsidRPr="00DE463A">
        <w:rPr>
          <w:vertAlign w:val="superscript"/>
        </w:rPr>
        <w:t>2</w:t>
      </w:r>
      <w:r w:rsidRPr="005B2ABD">
        <w:t xml:space="preserve"> 2s</w:t>
      </w:r>
      <w:r w:rsidRPr="00DE463A">
        <w:rPr>
          <w:vertAlign w:val="superscript"/>
        </w:rPr>
        <w:t>2</w:t>
      </w:r>
      <w:r w:rsidRPr="005B2ABD">
        <w:t xml:space="preserve"> 2p</w:t>
      </w:r>
      <w:r w:rsidRPr="00DE463A">
        <w:rPr>
          <w:vertAlign w:val="superscript"/>
        </w:rPr>
        <w:t>6</w:t>
      </w:r>
      <w:r w:rsidRPr="005B2ABD">
        <w:t xml:space="preserve"> 3s</w:t>
      </w:r>
      <w:r w:rsidRPr="00DE463A">
        <w:rPr>
          <w:vertAlign w:val="superscript"/>
        </w:rPr>
        <w:t>2</w:t>
      </w:r>
      <w:r w:rsidRPr="005B2ABD">
        <w:t xml:space="preserve"> 3p</w:t>
      </w:r>
      <w:r w:rsidRPr="00DE463A">
        <w:rPr>
          <w:vertAlign w:val="superscript"/>
        </w:rPr>
        <w:t>6</w:t>
      </w:r>
      <w:r>
        <w:t xml:space="preserve"> para el cloro en enlace, donde el electrón de 3s</w:t>
      </w:r>
      <w:r w:rsidRPr="00DE463A">
        <w:rPr>
          <w:vertAlign w:val="superscript"/>
        </w:rPr>
        <w:t>1</w:t>
      </w:r>
      <w:r>
        <w:t xml:space="preserve"> que es el electrón del ultimo nivel del sodio cedería a 3p</w:t>
      </w:r>
      <w:r w:rsidRPr="00DE463A">
        <w:rPr>
          <w:vertAlign w:val="superscript"/>
        </w:rPr>
        <w:t>5</w:t>
      </w:r>
      <w:r>
        <w:t xml:space="preserve"> del cloro quedando este como 3p</w:t>
      </w:r>
      <w:r w:rsidRPr="00DE463A">
        <w:rPr>
          <w:vertAlign w:val="superscript"/>
        </w:rPr>
        <w:t>6</w:t>
      </w:r>
      <w:r>
        <w:t>. Formando de esta manera el cloruro de sodio.</w:t>
      </w:r>
    </w:p>
    <w:p w14:paraId="3F67BA33" w14:textId="77777777" w:rsidR="00681963" w:rsidRPr="008C32FD" w:rsidRDefault="00681963" w:rsidP="009A14AC">
      <w:pPr>
        <w:pStyle w:val="Descripcin"/>
        <w:keepNext/>
        <w:spacing w:line="360" w:lineRule="auto"/>
        <w:rPr>
          <w:color w:val="auto"/>
          <w:sz w:val="24"/>
        </w:rPr>
      </w:pPr>
      <w:bookmarkStart w:id="70" w:name="_Toc424255367"/>
      <w:r w:rsidRPr="008C32FD">
        <w:rPr>
          <w:color w:val="auto"/>
          <w:sz w:val="24"/>
        </w:rPr>
        <w:t xml:space="preserve">Imagen </w:t>
      </w:r>
      <w:r w:rsidRPr="008C32FD">
        <w:rPr>
          <w:color w:val="auto"/>
          <w:sz w:val="24"/>
        </w:rPr>
        <w:fldChar w:fldCharType="begin"/>
      </w:r>
      <w:r w:rsidRPr="008C32FD">
        <w:rPr>
          <w:color w:val="auto"/>
          <w:sz w:val="24"/>
        </w:rPr>
        <w:instrText xml:space="preserve"> SEQ Imagen \* ARABIC </w:instrText>
      </w:r>
      <w:r w:rsidRPr="008C32FD">
        <w:rPr>
          <w:color w:val="auto"/>
          <w:sz w:val="24"/>
        </w:rPr>
        <w:fldChar w:fldCharType="separate"/>
      </w:r>
      <w:r w:rsidR="003B16DE">
        <w:rPr>
          <w:noProof/>
          <w:color w:val="auto"/>
          <w:sz w:val="24"/>
        </w:rPr>
        <w:t>22</w:t>
      </w:r>
      <w:r w:rsidRPr="008C32FD">
        <w:rPr>
          <w:color w:val="auto"/>
          <w:sz w:val="24"/>
        </w:rPr>
        <w:fldChar w:fldCharType="end"/>
      </w:r>
      <w:r w:rsidRPr="008C32FD">
        <w:rPr>
          <w:color w:val="auto"/>
          <w:sz w:val="24"/>
        </w:rPr>
        <w:t xml:space="preserve">. Estructura de </w:t>
      </w:r>
      <w:r w:rsidRPr="00D36D6C">
        <w:rPr>
          <w:color w:val="auto"/>
          <w:sz w:val="24"/>
        </w:rPr>
        <w:t>Lewis</w:t>
      </w:r>
      <w:r w:rsidRPr="008C32FD">
        <w:rPr>
          <w:color w:val="auto"/>
          <w:sz w:val="24"/>
        </w:rPr>
        <w:t xml:space="preserve"> para la molécula de cloruro de sodio.</w:t>
      </w:r>
      <w:bookmarkEnd w:id="70"/>
    </w:p>
    <w:p w14:paraId="095EFED6" w14:textId="29FCB23F" w:rsidR="00681963" w:rsidRDefault="00681963" w:rsidP="009A14AC">
      <w:r>
        <w:rPr>
          <w:noProof/>
          <w:lang w:eastAsia="es-CO"/>
        </w:rPr>
        <w:drawing>
          <wp:inline distT="0" distB="0" distL="0" distR="0" wp14:anchorId="784E0078" wp14:editId="6374F640">
            <wp:extent cx="5608955" cy="894080"/>
            <wp:effectExtent l="0" t="0" r="0" b="1270"/>
            <wp:docPr id="23" name="Imagen 23" descr="Reacción según la estructura de Lewis para la formación iónica de cloruro de so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08955" cy="894080"/>
                    </a:xfrm>
                    <a:prstGeom prst="rect">
                      <a:avLst/>
                    </a:prstGeom>
                    <a:noFill/>
                    <a:ln>
                      <a:noFill/>
                    </a:ln>
                  </pic:spPr>
                </pic:pic>
              </a:graphicData>
            </a:graphic>
          </wp:inline>
        </w:drawing>
      </w:r>
    </w:p>
    <w:p w14:paraId="1C631616" w14:textId="77777777" w:rsidR="00681963" w:rsidRDefault="00681963" w:rsidP="009A14AC">
      <w:r>
        <w:t xml:space="preserve">Descripción de la imagen: se encuentra el símbolo del sodio con una x que representa el único electrón valencia que posee, el signo más </w:t>
      </w:r>
      <w:r>
        <w:lastRenderedPageBreak/>
        <w:t>seguido del símbolo del cloro rodeado por 7 puntos que son los electrones de valencia que posee organizados según estructura de Lewis. Una flecha en horizontal hacia la derecha después de esta nuevamente el símbolo del sodio junto al símbolo del cloro el cual tiene 8 electrones 7 de ellos del cloro y el octavo que corresponde al que tenía el sodio, formando así el cloruro de sodio.</w:t>
      </w:r>
    </w:p>
    <w:p w14:paraId="20530244" w14:textId="77777777" w:rsidR="00681963" w:rsidRDefault="00681963" w:rsidP="009A14AC">
      <w:r>
        <w:t xml:space="preserve">La conclusión del postulado de </w:t>
      </w:r>
      <w:r w:rsidRPr="00D36D6C">
        <w:t>Lewis, Langmuir</w:t>
      </w:r>
      <w:r>
        <w:t xml:space="preserve"> y </w:t>
      </w:r>
      <w:proofErr w:type="spellStart"/>
      <w:r w:rsidRPr="003F54EB">
        <w:rPr>
          <w:lang w:val="de-DE"/>
        </w:rPr>
        <w:t>Kössel</w:t>
      </w:r>
      <w:proofErr w:type="spellEnd"/>
      <w:r w:rsidRPr="003F54EB">
        <w:rPr>
          <w:lang w:val="de-DE"/>
        </w:rPr>
        <w:t xml:space="preserve"> </w:t>
      </w:r>
      <w:r>
        <w:t>queda establecida en lo que hoy se conoce como regla del octeto, que dice: cuando se forma un enlace químico, los átomos reciben, ceden o comparten electrones, de modo que el último nivel de energía de cada átomo contenga ocho electrones, adquiriendo la configuración electrónica del gas noble más cercano en la Tabla periódica.</w:t>
      </w:r>
    </w:p>
    <w:p w14:paraId="2B8AADFE" w14:textId="77777777" w:rsidR="00681963" w:rsidRDefault="00681963" w:rsidP="009A14AC">
      <w:r>
        <w:t>Los átomos de los elementos de tamaño pequeño, tales como el hidrógeno, el litio y el berilio, cuando establecen enlaces tienden a completar su último nivel de energía con dos electrones, alcanzando la configuración electrónica del helio, condición conocida como regla del dueto.</w:t>
      </w:r>
    </w:p>
    <w:p w14:paraId="0241A119" w14:textId="77777777" w:rsidR="00681963" w:rsidRDefault="00681963" w:rsidP="009A14AC">
      <w:r>
        <w:t>De acuerdo con lo estudiado en la unidad anterior, cada grupo o familia presenta una configuración electrónica similar en el último nivel de energía.</w:t>
      </w:r>
    </w:p>
    <w:p w14:paraId="2ACDFBEC" w14:textId="77777777" w:rsidR="00681963" w:rsidRDefault="00681963" w:rsidP="009A14AC"/>
    <w:p w14:paraId="3B465D49" w14:textId="7C476FB1" w:rsidR="00681963" w:rsidRDefault="00681963" w:rsidP="009A14AC">
      <w:pPr>
        <w:pStyle w:val="Ttulo2"/>
      </w:pPr>
      <w:r>
        <w:t xml:space="preserve"> </w:t>
      </w:r>
      <w:bookmarkStart w:id="71" w:name="_Toc427869869"/>
      <w:r>
        <w:t>características y clasificación del enlace químico</w:t>
      </w:r>
      <w:bookmarkEnd w:id="71"/>
    </w:p>
    <w:p w14:paraId="15758E1E" w14:textId="77777777" w:rsidR="00681963" w:rsidRDefault="00681963" w:rsidP="009A14AC"/>
    <w:p w14:paraId="59D9CB25" w14:textId="77777777" w:rsidR="00681963" w:rsidRDefault="00681963" w:rsidP="009A14AC">
      <w:r>
        <w:t xml:space="preserve">En la Tabla periódica actual existen 118 elementos, pero si cuentas las sustancias químicas que existen en el mercado, tales como la sal, el azúcar, la mayonesa, los jabones, los perfumes, o en la propia </w:t>
      </w:r>
      <w:r>
        <w:lastRenderedPageBreak/>
        <w:t>naturaleza, como el agua, en minerales como la malaquita o cuprita, etc., te darás cuenta de que la cantidad de sustancias es muy superior a 118. ¿Cómo se explica esto? Simple. Los elementos reaccionan y se combinan unos con otros formando nuevas sustancias a las que llamamos compuestos.</w:t>
      </w:r>
    </w:p>
    <w:p w14:paraId="135337C4" w14:textId="26A449AA" w:rsidR="00681963" w:rsidRDefault="00681963" w:rsidP="009A14AC">
      <w:r>
        <w:t xml:space="preserve">Compuestos tan comunes como la sal y el azúcar parecen a simple vista muy similares, pero son muy diferentes en su composición química. La sal está constituida por iones de sodio </w:t>
      </w:r>
      <w:r w:rsidR="00592D31" w:rsidRPr="00546D63">
        <w:rPr>
          <w:noProof/>
          <w:position w:val="-14"/>
        </w:rPr>
        <w:object w:dxaOrig="660" w:dyaOrig="440" w14:anchorId="5E4EE3DE">
          <v:shape id="_x0000_i1087" type="#_x0000_t75" alt="ión positivo o catíon del sodio más 1" style="width:36pt;height:22pt;mso-width-percent:0;mso-height-percent:0;mso-width-percent:0;mso-height-percent:0" o:ole="">
            <v:imagedata r:id="rId159" o:title=""/>
          </v:shape>
          <o:OLEObject Type="Embed" ProgID="Equation.3" ShapeID="_x0000_i1087" DrawAspect="Content" ObjectID="_1655676373" r:id="rId160"/>
        </w:object>
      </w:r>
      <w:r w:rsidR="00F61035">
        <w:t xml:space="preserve"> y iones cloruro </w:t>
      </w:r>
      <w:r w:rsidR="00592D31" w:rsidRPr="00F61035">
        <w:rPr>
          <w:noProof/>
          <w:position w:val="-14"/>
        </w:rPr>
        <w:object w:dxaOrig="540" w:dyaOrig="440" w14:anchorId="1A27AB6F">
          <v:shape id="_x0000_i1086" type="#_x0000_t75" alt="ión negativo o aníon del cloro menos 1" style="width:29pt;height:29pt;mso-width-percent:0;mso-height-percent:0;mso-width-percent:0;mso-height-percent:0" o:ole="">
            <v:imagedata r:id="rId161" o:title=""/>
          </v:shape>
          <o:OLEObject Type="Embed" ProgID="Equation.3" ShapeID="_x0000_i1086" DrawAspect="Content" ObjectID="_1655676374" r:id="rId162"/>
        </w:object>
      </w:r>
      <w:r>
        <w:t>; el azúcar, en cambio, no tiene iones, consta de moléculas de sacarosa C</w:t>
      </w:r>
      <w:r w:rsidRPr="00E36813">
        <w:rPr>
          <w:vertAlign w:val="subscript"/>
        </w:rPr>
        <w:t>12</w:t>
      </w:r>
      <w:r>
        <w:t>H</w:t>
      </w:r>
      <w:r w:rsidRPr="00E36813">
        <w:rPr>
          <w:vertAlign w:val="subscript"/>
        </w:rPr>
        <w:t>22</w:t>
      </w:r>
      <w:r>
        <w:t>O</w:t>
      </w:r>
      <w:r w:rsidRPr="00E36813">
        <w:rPr>
          <w:vertAlign w:val="subscript"/>
        </w:rPr>
        <w:t>11</w:t>
      </w:r>
      <w:r>
        <w:t>. Al disolverlas en agua, por ejemplo, la sal se disuelve separando sus iones, el azúcar, en cambio, separa sus moléculas. ¿Cómo se explica la diferencia entre ambas sustancias? Básicamente en la estructura electrónica de los átomos constituyentes y en la naturaleza de las fuerzas químicas que los unen para formar los compuestos.</w:t>
      </w:r>
    </w:p>
    <w:p w14:paraId="7A8F0E33" w14:textId="77777777" w:rsidR="00681963" w:rsidRDefault="00681963" w:rsidP="009A14AC">
      <w:r>
        <w:t xml:space="preserve">Diversos estudios han demostrado que los elementos son en su mayoría inestables en su estado fundamental, lo que está avalado por la distribución de su nube electrónica. De allí la importancia de lo propuesto por </w:t>
      </w:r>
      <w:proofErr w:type="spellStart"/>
      <w:r w:rsidRPr="003F54EB">
        <w:rPr>
          <w:lang w:val="de-DE"/>
        </w:rPr>
        <w:t>Kössels</w:t>
      </w:r>
      <w:proofErr w:type="spellEnd"/>
      <w:r w:rsidRPr="003F54EB">
        <w:rPr>
          <w:lang w:val="de-DE"/>
        </w:rPr>
        <w:t xml:space="preserve"> </w:t>
      </w:r>
      <w:r>
        <w:t xml:space="preserve">y </w:t>
      </w:r>
      <w:r w:rsidRPr="00D36D6C">
        <w:t>Lewis</w:t>
      </w:r>
      <w:r>
        <w:t>, que indica que los átomos tienden en una combinación química alcanzar la configuración electrónica del gas noble más cercano en su último nivel de energía. Por lo tanto, pierden, ganan, comparten o aportan electrones a otros átomos logrando, la estabilidad química, señal de la necesidad de formar un enlace químico. Si miras atentamente la configuración electrónica de algunos elementos, darte cuenta que en ellas siempre los niveles no están completos y quedan orbitales disponibles para algunos electrones o, en su defecto, y considerando la electronegatividad, es posible que sea conveniente que los electrones sean entregados a otros elementos.</w:t>
      </w:r>
    </w:p>
    <w:p w14:paraId="5D20BCFA" w14:textId="6D3E3514" w:rsidR="00681963" w:rsidRDefault="00681963" w:rsidP="009A14AC">
      <w:pPr>
        <w:rPr>
          <w:vertAlign w:val="superscript"/>
        </w:rPr>
      </w:pPr>
      <w:r>
        <w:lastRenderedPageBreak/>
        <w:t>Para el cloro Z = 17 se tiene: 1s</w:t>
      </w:r>
      <w:r w:rsidRPr="00E36813">
        <w:rPr>
          <w:vertAlign w:val="superscript"/>
        </w:rPr>
        <w:t>2</w:t>
      </w:r>
      <w:r>
        <w:t xml:space="preserve"> 2s</w:t>
      </w:r>
      <w:r w:rsidRPr="00E36813">
        <w:rPr>
          <w:vertAlign w:val="superscript"/>
        </w:rPr>
        <w:t>2</w:t>
      </w:r>
      <w:r>
        <w:t xml:space="preserve"> 2p</w:t>
      </w:r>
      <w:r w:rsidRPr="00E36813">
        <w:rPr>
          <w:vertAlign w:val="superscript"/>
        </w:rPr>
        <w:t>6</w:t>
      </w:r>
      <w:r>
        <w:t xml:space="preserve"> 3s</w:t>
      </w:r>
      <w:r w:rsidRPr="00E36813">
        <w:rPr>
          <w:vertAlign w:val="superscript"/>
        </w:rPr>
        <w:t>2</w:t>
      </w:r>
      <w:r>
        <w:t xml:space="preserve"> 3p</w:t>
      </w:r>
      <w:r w:rsidRPr="00E36813">
        <w:rPr>
          <w:vertAlign w:val="superscript"/>
        </w:rPr>
        <w:t>5</w:t>
      </w:r>
      <w:r>
        <w:t xml:space="preserve"> como es un elemento de alta electronegatividad, es posible que aloje un electrón en 3p</w:t>
      </w:r>
      <w:r w:rsidRPr="00E36813">
        <w:rPr>
          <w:vertAlign w:val="superscript"/>
        </w:rPr>
        <w:t>5</w:t>
      </w:r>
      <w:r>
        <w:t xml:space="preserve">, alcanzando una configuración electrónica semejante al argón, como el anión </w:t>
      </w:r>
      <w:r w:rsidR="00592D31" w:rsidRPr="00F61035">
        <w:rPr>
          <w:noProof/>
          <w:position w:val="-14"/>
        </w:rPr>
        <w:object w:dxaOrig="540" w:dyaOrig="440" w14:anchorId="1F6BF5FB">
          <v:shape id="_x0000_i1085" type="#_x0000_t75" alt="ión negativo o aníon del cloro menos 1" style="width:29pt;height:29pt;mso-width-percent:0;mso-height-percent:0;mso-width-percent:0;mso-height-percent:0" o:ole="">
            <v:imagedata r:id="rId161" o:title=""/>
          </v:shape>
          <o:OLEObject Type="Embed" ProgID="Equation.3" ShapeID="_x0000_i1085" DrawAspect="Content" ObjectID="_1655676375" r:id="rId163"/>
        </w:object>
      </w:r>
      <w:r w:rsidR="00F61035">
        <w:t>.</w:t>
      </w:r>
    </w:p>
    <w:p w14:paraId="4BFEA5CD" w14:textId="64BF14A1" w:rsidR="00681963" w:rsidRDefault="00681963" w:rsidP="009A14AC">
      <w:r>
        <w:t>El litio de Z = 3 presenta la configuración: 1s</w:t>
      </w:r>
      <w:r w:rsidRPr="00E36813">
        <w:rPr>
          <w:vertAlign w:val="superscript"/>
        </w:rPr>
        <w:t>2</w:t>
      </w:r>
      <w:r>
        <w:t xml:space="preserve"> 2s</w:t>
      </w:r>
      <w:r w:rsidRPr="00E36813">
        <w:rPr>
          <w:vertAlign w:val="superscript"/>
        </w:rPr>
        <w:t>2</w:t>
      </w:r>
      <w:r>
        <w:t xml:space="preserve"> 2p</w:t>
      </w:r>
      <w:r w:rsidRPr="00E36813">
        <w:rPr>
          <w:vertAlign w:val="superscript"/>
        </w:rPr>
        <w:t>1</w:t>
      </w:r>
      <w:r>
        <w:t xml:space="preserve"> como es un elemento de baja electronegatividad, es posible que entregue el electrón de 2p</w:t>
      </w:r>
      <w:r w:rsidRPr="00E36813">
        <w:rPr>
          <w:vertAlign w:val="superscript"/>
        </w:rPr>
        <w:t>1</w:t>
      </w:r>
      <w:r>
        <w:t xml:space="preserve">, alcanzando una configuración electrónica semejante al neón, como el catión </w:t>
      </w:r>
      <w:r w:rsidR="00592D31" w:rsidRPr="00F61035">
        <w:rPr>
          <w:noProof/>
          <w:position w:val="-12"/>
        </w:rPr>
        <w:object w:dxaOrig="520" w:dyaOrig="420" w14:anchorId="7FF36B95">
          <v:shape id="_x0000_i1084" type="#_x0000_t75" alt="ión positivo o catíon del litio más 1" style="width:29pt;height:22pt;mso-width-percent:0;mso-height-percent:0;mso-width-percent:0;mso-height-percent:0" o:ole="">
            <v:imagedata r:id="rId164" o:title=""/>
          </v:shape>
          <o:OLEObject Type="Embed" ProgID="Equation.3" ShapeID="_x0000_i1084" DrawAspect="Content" ObjectID="_1655676376" r:id="rId165"/>
        </w:object>
      </w:r>
      <w:r>
        <w:t>.</w:t>
      </w:r>
    </w:p>
    <w:p w14:paraId="032B814B" w14:textId="77777777" w:rsidR="00681963" w:rsidRDefault="00681963" w:rsidP="009A14AC">
      <w:r>
        <w:t>La materia presenta aspectos y propiedades distintas por el tipo de átomos que la componen y por la forma de unión entre dichos átomos. La gran diversidad de sustancias puras que hay hace que sea difícil clasificarlas. No obstante, en función de cómo se realice el enlace químico podemos diferenciar tres grandes grupos: sustancias iónicas, sustancias covalentes y sustancias metálicas, según tengan enlace iónico, enlace covalente o enlace metálico.</w:t>
      </w:r>
    </w:p>
    <w:p w14:paraId="370BC93A" w14:textId="77777777" w:rsidR="00681963" w:rsidRDefault="00681963" w:rsidP="009A14AC">
      <w:r>
        <w:t>El enlace químico se define como la fuerza que mantiene unidos a los átomos en un compuesto y se clasifica como se muestra en el esquema</w:t>
      </w:r>
    </w:p>
    <w:p w14:paraId="5A338BA4" w14:textId="77777777" w:rsidR="00681963" w:rsidRDefault="00681963" w:rsidP="009A14AC"/>
    <w:p w14:paraId="0C83EF18" w14:textId="479B180D" w:rsidR="005F54EE" w:rsidRPr="005F54EE" w:rsidRDefault="005F54EE" w:rsidP="005F54EE">
      <w:pPr>
        <w:pStyle w:val="Descripcin"/>
        <w:keepNext/>
        <w:rPr>
          <w:color w:val="auto"/>
          <w:sz w:val="24"/>
        </w:rPr>
      </w:pPr>
      <w:r w:rsidRPr="005F54EE">
        <w:rPr>
          <w:color w:val="auto"/>
          <w:sz w:val="24"/>
        </w:rPr>
        <w:lastRenderedPageBreak/>
        <w:t xml:space="preserve">Imagen </w:t>
      </w:r>
      <w:r w:rsidRPr="005F54EE">
        <w:rPr>
          <w:color w:val="auto"/>
          <w:sz w:val="24"/>
        </w:rPr>
        <w:fldChar w:fldCharType="begin"/>
      </w:r>
      <w:r w:rsidRPr="005F54EE">
        <w:rPr>
          <w:color w:val="auto"/>
          <w:sz w:val="24"/>
        </w:rPr>
        <w:instrText xml:space="preserve"> SEQ Imagen \* ARABIC </w:instrText>
      </w:r>
      <w:r w:rsidRPr="005F54EE">
        <w:rPr>
          <w:color w:val="auto"/>
          <w:sz w:val="24"/>
        </w:rPr>
        <w:fldChar w:fldCharType="separate"/>
      </w:r>
      <w:r w:rsidR="003B16DE">
        <w:rPr>
          <w:noProof/>
          <w:color w:val="auto"/>
          <w:sz w:val="24"/>
        </w:rPr>
        <w:t>23</w:t>
      </w:r>
      <w:r w:rsidRPr="005F54EE">
        <w:rPr>
          <w:color w:val="auto"/>
          <w:sz w:val="24"/>
        </w:rPr>
        <w:fldChar w:fldCharType="end"/>
      </w:r>
      <w:r w:rsidRPr="005F54EE">
        <w:rPr>
          <w:color w:val="auto"/>
          <w:sz w:val="24"/>
        </w:rPr>
        <w:t>. Mapa conceptual sobre clasificación del enlace químico.</w:t>
      </w:r>
    </w:p>
    <w:p w14:paraId="1B2B7459" w14:textId="77777777" w:rsidR="00681963" w:rsidRDefault="00681963" w:rsidP="009A14AC">
      <w:pPr>
        <w:keepNext/>
      </w:pPr>
      <w:r>
        <w:rPr>
          <w:noProof/>
          <w:lang w:eastAsia="es-CO"/>
        </w:rPr>
        <w:drawing>
          <wp:inline distT="0" distB="0" distL="0" distR="0" wp14:anchorId="1917DC6E" wp14:editId="43702002">
            <wp:extent cx="5486400" cy="3200400"/>
            <wp:effectExtent l="0" t="38100" r="0" b="19050"/>
            <wp:docPr id="17" name="Diagrama 17" descr="Mapa conceptual sobre  los diferentes tipos de enlaces químicos. El enlace químico se clasifica en tres tipos que son iónico, covalente y metálico. El enlace covalente se clasifica en polar, apolar y cordinado o dativo.&#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6D1B3406" w14:textId="77777777" w:rsidR="00681963" w:rsidRDefault="00681963" w:rsidP="009A14AC"/>
    <w:p w14:paraId="47A7C523" w14:textId="77777777" w:rsidR="00681963" w:rsidRDefault="00681963" w:rsidP="009A14AC">
      <w:r>
        <w:t>Cuando los átomos forman enlaces lo hacen a través de sus electrones más externos, aquellos que se ubican en el último nivel de energía (electrones de valencia), ya sea perdiendo o ganando tantos como pueda alojar en el último nivel o compartiendo, lo que depende de la electronegatividad que presenten. Así, por ejemplo, al ser el flúor (F) el elemento más electronegativo del sistema periódico, su tendencia permanente será ganar tantos electrones como pueda recibir en su último nivel.</w:t>
      </w:r>
    </w:p>
    <w:p w14:paraId="0A42AC68" w14:textId="6601154F" w:rsidR="00681963" w:rsidRDefault="00681963" w:rsidP="009A14AC">
      <w:r>
        <w:t>Si se tiene en cuenta la configuración electrónica de flúor (F) de número atómico (Z) igual a 9, tenemos: 1s</w:t>
      </w:r>
      <w:r w:rsidRPr="00B915F5">
        <w:rPr>
          <w:vertAlign w:val="superscript"/>
        </w:rPr>
        <w:t>2</w:t>
      </w:r>
      <w:r>
        <w:t xml:space="preserve"> 2s</w:t>
      </w:r>
      <w:r w:rsidRPr="00B915F5">
        <w:rPr>
          <w:vertAlign w:val="superscript"/>
        </w:rPr>
        <w:t>2</w:t>
      </w:r>
      <w:r>
        <w:t xml:space="preserve"> 2p</w:t>
      </w:r>
      <w:r w:rsidRPr="00B915F5">
        <w:rPr>
          <w:vertAlign w:val="superscript"/>
        </w:rPr>
        <w:t>5</w:t>
      </w:r>
      <w:r>
        <w:rPr>
          <w:vertAlign w:val="superscript"/>
        </w:rPr>
        <w:t xml:space="preserve"> </w:t>
      </w:r>
      <w:r>
        <w:t xml:space="preserve">.Se observa que en el último nivel (n = 2) existen 7 electrones y la posibilidad de recibir o alojar </w:t>
      </w:r>
      <w:r w:rsidR="008E3CA3">
        <w:t xml:space="preserve">un electrón más, quedando como </w:t>
      </w:r>
      <w:r w:rsidR="00592D31" w:rsidRPr="008E3CA3">
        <w:rPr>
          <w:noProof/>
          <w:position w:val="-12"/>
        </w:rPr>
        <w:object w:dxaOrig="420" w:dyaOrig="420" w14:anchorId="0B8AB4EC">
          <v:shape id="_x0000_i1083" type="#_x0000_t75" alt="IÓN NEGATIVO DE FLÚOR " style="width:22pt;height:22pt;mso-width-percent:0;mso-height-percent:0;mso-width-percent:0;mso-height-percent:0" o:ole="">
            <v:imagedata r:id="rId171" o:title=""/>
          </v:shape>
          <o:OLEObject Type="Embed" ProgID="Equation.3" ShapeID="_x0000_i1083" DrawAspect="Content" ObjectID="_1655676377" r:id="rId172"/>
        </w:object>
      </w:r>
      <w:r>
        <w:t xml:space="preserve"> y con la configuración: 1s</w:t>
      </w:r>
      <w:r w:rsidRPr="00B915F5">
        <w:rPr>
          <w:vertAlign w:val="superscript"/>
        </w:rPr>
        <w:t>2</w:t>
      </w:r>
      <w:r>
        <w:t xml:space="preserve"> 2s</w:t>
      </w:r>
      <w:r w:rsidRPr="00B915F5">
        <w:rPr>
          <w:vertAlign w:val="superscript"/>
        </w:rPr>
        <w:t>2</w:t>
      </w:r>
      <w:r>
        <w:t xml:space="preserve"> 2p</w:t>
      </w:r>
      <w:r w:rsidRPr="00B915F5">
        <w:rPr>
          <w:vertAlign w:val="superscript"/>
        </w:rPr>
        <w:t>6</w:t>
      </w:r>
      <w:r>
        <w:rPr>
          <w:vertAlign w:val="superscript"/>
        </w:rPr>
        <w:t xml:space="preserve">. </w:t>
      </w:r>
      <w:r>
        <w:t>La configuración electrónica resultante es idéntica a la del neón.</w:t>
      </w:r>
    </w:p>
    <w:p w14:paraId="3ADCB958" w14:textId="77777777" w:rsidR="00681963" w:rsidRDefault="00681963" w:rsidP="009A14AC">
      <w:r>
        <w:lastRenderedPageBreak/>
        <w:t>Químicamente, el flúor se combinará con un elemento que ceda con facilidad su electrón, entre ellos se encuentran los metales.</w:t>
      </w:r>
    </w:p>
    <w:p w14:paraId="40BF3B36" w14:textId="77777777" w:rsidR="00681963" w:rsidRDefault="00681963" w:rsidP="009A14AC">
      <w:r>
        <w:t>Así, por ejemplo, el sodio (Na) tiene un número atómico de Z=11 y su configuración electrónica es: 1s</w:t>
      </w:r>
      <w:r w:rsidRPr="003D5C68">
        <w:rPr>
          <w:vertAlign w:val="superscript"/>
        </w:rPr>
        <w:t>2</w:t>
      </w:r>
      <w:r>
        <w:t xml:space="preserve"> 2s</w:t>
      </w:r>
      <w:r w:rsidRPr="003D5C68">
        <w:rPr>
          <w:vertAlign w:val="superscript"/>
        </w:rPr>
        <w:t>2</w:t>
      </w:r>
      <w:r>
        <w:t xml:space="preserve"> 2p</w:t>
      </w:r>
      <w:r w:rsidRPr="003D5C68">
        <w:rPr>
          <w:vertAlign w:val="superscript"/>
        </w:rPr>
        <w:t>6</w:t>
      </w:r>
      <w:r>
        <w:t xml:space="preserve"> 3s</w:t>
      </w:r>
      <w:r w:rsidRPr="003D5C68">
        <w:rPr>
          <w:vertAlign w:val="superscript"/>
        </w:rPr>
        <w:t>1</w:t>
      </w:r>
      <w:r>
        <w:t>. Ten en cuenta que el último nivel de energía es 3s</w:t>
      </w:r>
      <w:r w:rsidRPr="00B915F5">
        <w:rPr>
          <w:vertAlign w:val="superscript"/>
        </w:rPr>
        <w:t>1</w:t>
      </w:r>
      <w:r>
        <w:t>, que nos indica que a este átomo, para obtener configuración de gas noble, y conseguir la estabilidad química, cede un electrón. Entonces tendrá la configuración del gas noble de Z=10, que corresponde al neón. Así, el electrón liberado buscará rápidamente un receptor que podría ser perfectamente el flúor, que necesita un electrón para lograr la estabilidad química. A partir de ese intercambio electrónico se forma el fluoruro de sodio, NaF.</w:t>
      </w:r>
    </w:p>
    <w:p w14:paraId="034F6315" w14:textId="77777777" w:rsidR="00681963" w:rsidRDefault="00681963" w:rsidP="009A14AC"/>
    <w:p w14:paraId="1798D5A7" w14:textId="30B23BE2" w:rsidR="00681963" w:rsidRDefault="00183978" w:rsidP="009A14AC">
      <w:pPr>
        <w:pStyle w:val="Ttulo3"/>
      </w:pPr>
      <w:bookmarkStart w:id="72" w:name="_Toc427869870"/>
      <w:r>
        <w:t>características iónicas del enlace</w:t>
      </w:r>
      <w:bookmarkEnd w:id="72"/>
    </w:p>
    <w:p w14:paraId="5D4923E9" w14:textId="77777777" w:rsidR="00681963" w:rsidRPr="00454631" w:rsidRDefault="00681963" w:rsidP="009A14AC"/>
    <w:p w14:paraId="59F393FC" w14:textId="7F3A299A" w:rsidR="00681963" w:rsidRDefault="00681963" w:rsidP="009A14AC">
      <w:pPr>
        <w:pStyle w:val="Ttulo4"/>
      </w:pPr>
      <w:bookmarkStart w:id="73" w:name="_Toc427869871"/>
      <w:r>
        <w:t>Formación de iones</w:t>
      </w:r>
      <w:bookmarkEnd w:id="73"/>
    </w:p>
    <w:p w14:paraId="70810B6D" w14:textId="0C4B5E28" w:rsidR="00681963" w:rsidRDefault="00681963" w:rsidP="009A14AC">
      <w:r>
        <w:t>Cuando los átomos de distintos elementos químicos se combinan para formar compuestos, necesitan ganar o perder electrones, es decir, debe haber una transferencia de electrones desde la capa más externa. Cuando esto sucede, el átomo deja de</w:t>
      </w:r>
      <w:r w:rsidR="00F61035">
        <w:t xml:space="preserve"> ser neutro, formándose un ión.</w:t>
      </w:r>
    </w:p>
    <w:p w14:paraId="21A04F7B" w14:textId="77777777" w:rsidR="00681963" w:rsidRDefault="00681963" w:rsidP="009A14AC">
      <w:r>
        <w:t>Si un átomo neutro pierde electrones de su capa externa, quedará con un número mayor de cargas positivas, es decir, quedará cargado positivamente, convirtiéndose en un ión positivo o catión. Un ejemplo de catión es el litio.</w:t>
      </w:r>
    </w:p>
    <w:p w14:paraId="1E15F754" w14:textId="77777777" w:rsidR="00681963" w:rsidRDefault="00592D31" w:rsidP="009A14AC">
      <w:r w:rsidRPr="00F104CF">
        <w:rPr>
          <w:noProof/>
          <w:position w:val="-14"/>
        </w:rPr>
        <w:object w:dxaOrig="1780" w:dyaOrig="440" w14:anchorId="0D769A5A">
          <v:shape id="_x0000_i1082" type="#_x0000_t75" alt="El litio pierde un electrón quedando como litio positivo, es decir catión." style="width:130pt;height:36pt;mso-width-percent:0;mso-height-percent:0;mso-width-percent:0;mso-height-percent:0" o:ole="">
            <v:imagedata r:id="rId173" o:title=""/>
          </v:shape>
          <o:OLEObject Type="Embed" ProgID="Equation.3" ShapeID="_x0000_i1082" DrawAspect="Content" ObjectID="_1655676378" r:id="rId174"/>
        </w:object>
      </w:r>
    </w:p>
    <w:p w14:paraId="4BBE1C98" w14:textId="77777777" w:rsidR="00681963" w:rsidRDefault="00681963" w:rsidP="009A14AC">
      <w:r>
        <w:t xml:space="preserve">Si un átomo neutro gana electrones, quedará con un número mayor de cargas negativas, es decir, quedará cargado negativamente, </w:t>
      </w:r>
      <w:r>
        <w:lastRenderedPageBreak/>
        <w:t>convirtiéndose en un ión negativo o anión. Un ejemplo de anión es el flúor.</w:t>
      </w:r>
    </w:p>
    <w:p w14:paraId="575BCD35" w14:textId="77777777" w:rsidR="00681963" w:rsidRDefault="00592D31" w:rsidP="009A14AC">
      <w:r w:rsidRPr="00AF2EEC">
        <w:rPr>
          <w:noProof/>
          <w:position w:val="-12"/>
        </w:rPr>
        <w:object w:dxaOrig="1600" w:dyaOrig="420" w14:anchorId="1A0C2685">
          <v:shape id="_x0000_i1081" type="#_x0000_t75" alt="El Fluor gana un electrón quedando fluor negativo, es decir un anión." style="width:122pt;height:29pt;mso-width-percent:0;mso-height-percent:0;mso-width-percent:0;mso-height-percent:0" o:ole="">
            <v:imagedata r:id="rId175" o:title=""/>
          </v:shape>
          <o:OLEObject Type="Embed" ProgID="Equation.3" ShapeID="_x0000_i1081" DrawAspect="Content" ObjectID="_1655676379" r:id="rId176"/>
        </w:object>
      </w:r>
    </w:p>
    <w:p w14:paraId="77DC49DC" w14:textId="77777777" w:rsidR="00681963" w:rsidRDefault="00681963" w:rsidP="009A14AC"/>
    <w:p w14:paraId="590A746E" w14:textId="4471E4AE" w:rsidR="00681963" w:rsidRDefault="00681963" w:rsidP="00183978">
      <w:pPr>
        <w:pStyle w:val="Ttulo3"/>
      </w:pPr>
      <w:bookmarkStart w:id="74" w:name="_Toc427869872"/>
      <w:r>
        <w:t>Formación del Enlace iónico</w:t>
      </w:r>
      <w:bookmarkEnd w:id="74"/>
    </w:p>
    <w:p w14:paraId="01219561" w14:textId="77777777" w:rsidR="00681963" w:rsidRDefault="00681963" w:rsidP="009A14AC">
      <w:r>
        <w:t>Este enlace se forma cuando los átomos participantes presentan una apreciable diferencia de electronegatividad igual o mayor a 1,7, produciéndose la transferencia de uno o varios electrones desde el átomo de menor al que posee mayor electronegatividad. Debido a ello, uno de los átomos pierde electrones, formando un catión, y el otro gana electrones formando un anión, estableciéndose una fuerza electrostática que los enlaza y da origen a los compuestos iónicos.</w:t>
      </w:r>
    </w:p>
    <w:p w14:paraId="006C4F8F" w14:textId="77777777" w:rsidR="00681963" w:rsidRDefault="00681963" w:rsidP="009A14AC">
      <w:r>
        <w:t>El ejemplo más común y cotidiano que podemos encontrar respecto a la formación del enlace iónico y, en consecuencia, de un compuesto iónico es el cloruro de sodio o sal de mesa.</w:t>
      </w:r>
    </w:p>
    <w:p w14:paraId="5634BF98" w14:textId="77777777" w:rsidR="00681963" w:rsidRDefault="00681963" w:rsidP="009A14AC">
      <w:r>
        <w:t>Ejemplo 1: Unión del sodio y el cloro.</w:t>
      </w:r>
    </w:p>
    <w:p w14:paraId="40A71AB9" w14:textId="77777777" w:rsidR="00681963" w:rsidRDefault="00681963" w:rsidP="009A14AC">
      <w:r>
        <w:t>El sodio (Na) presenta la configuración electrónica 1s</w:t>
      </w:r>
      <w:r w:rsidRPr="00C034D7">
        <w:rPr>
          <w:vertAlign w:val="superscript"/>
        </w:rPr>
        <w:t>2</w:t>
      </w:r>
      <w:r>
        <w:t xml:space="preserve"> 2s</w:t>
      </w:r>
      <w:r w:rsidRPr="00C034D7">
        <w:rPr>
          <w:vertAlign w:val="superscript"/>
        </w:rPr>
        <w:t>2</w:t>
      </w:r>
      <w:r>
        <w:t xml:space="preserve"> 2p</w:t>
      </w:r>
      <w:r w:rsidRPr="00C034D7">
        <w:rPr>
          <w:vertAlign w:val="superscript"/>
        </w:rPr>
        <w:t>6</w:t>
      </w:r>
      <w:r>
        <w:t xml:space="preserve"> 3s</w:t>
      </w:r>
      <w:r w:rsidRPr="00C034D7">
        <w:rPr>
          <w:vertAlign w:val="superscript"/>
        </w:rPr>
        <w:t>1</w:t>
      </w:r>
      <w:r>
        <w:t xml:space="preserve"> y una electronegatividad de 0,9.</w:t>
      </w:r>
    </w:p>
    <w:p w14:paraId="65B8F708" w14:textId="77777777" w:rsidR="00681963" w:rsidRDefault="00681963" w:rsidP="009A14AC">
      <w:r>
        <w:t>El cloro (Cl) tiene una configuración electrónica 1s</w:t>
      </w:r>
      <w:r w:rsidRPr="00C034D7">
        <w:rPr>
          <w:vertAlign w:val="superscript"/>
        </w:rPr>
        <w:t>2</w:t>
      </w:r>
      <w:r>
        <w:t xml:space="preserve"> 2s</w:t>
      </w:r>
      <w:r w:rsidRPr="00C034D7">
        <w:rPr>
          <w:vertAlign w:val="superscript"/>
        </w:rPr>
        <w:t>2</w:t>
      </w:r>
      <w:r>
        <w:t xml:space="preserve"> 2p</w:t>
      </w:r>
      <w:r w:rsidRPr="00C034D7">
        <w:rPr>
          <w:vertAlign w:val="superscript"/>
        </w:rPr>
        <w:t>6</w:t>
      </w:r>
      <w:r>
        <w:t xml:space="preserve"> 3s</w:t>
      </w:r>
      <w:r w:rsidRPr="00C034D7">
        <w:rPr>
          <w:vertAlign w:val="superscript"/>
        </w:rPr>
        <w:t>2</w:t>
      </w:r>
      <w:r>
        <w:t xml:space="preserve"> 3p</w:t>
      </w:r>
      <w:r w:rsidRPr="00C034D7">
        <w:rPr>
          <w:vertAlign w:val="superscript"/>
        </w:rPr>
        <w:t>5</w:t>
      </w:r>
      <w:r>
        <w:t xml:space="preserve"> y una electronegatividad de 3,0.</w:t>
      </w:r>
    </w:p>
    <w:p w14:paraId="03E9E738" w14:textId="77777777" w:rsidR="00681963" w:rsidRDefault="00681963" w:rsidP="009A14AC">
      <w:r>
        <w:t>El sodio tiene como gas noble más cercano al neón, mientras que el cloro tiene al argón; por lo tanto, al sodio (Na) le “conviene” perder un electrón, y al cloro (Cl) “ganarlo”.</w:t>
      </w:r>
    </w:p>
    <w:p w14:paraId="3F5805BE" w14:textId="041963E5" w:rsidR="00681963" w:rsidRDefault="00681963" w:rsidP="009A14AC">
      <w:r>
        <w:lastRenderedPageBreak/>
        <w:t xml:space="preserve">La electronegatividad de los átomos </w:t>
      </w:r>
      <w:r w:rsidR="00592D31" w:rsidRPr="00C034D7">
        <w:rPr>
          <w:noProof/>
          <w:position w:val="-10"/>
        </w:rPr>
        <w:object w:dxaOrig="1700" w:dyaOrig="320" w14:anchorId="5F2E7C27">
          <v:shape id="_x0000_i1080" type="#_x0000_t75" alt="Eelctronegatividad del sodio 0,9 y del cloro 3,0" style="width:101pt;height:22pt;mso-width-percent:0;mso-height-percent:0;mso-width-percent:0;mso-height-percent:0" o:ole="">
            <v:imagedata r:id="rId177" o:title=""/>
          </v:shape>
          <o:OLEObject Type="Embed" ProgID="Equation.3" ShapeID="_x0000_i1080" DrawAspect="Content" ObjectID="_1655676380" r:id="rId178"/>
        </w:object>
      </w:r>
      <w:r>
        <w:t>nos indica que el Cl tiene una tendencia mayor que el Na para ganar electrones. En síntesis, el Na cederá un electrón, y el Cl lo recibirá.</w:t>
      </w:r>
    </w:p>
    <w:p w14:paraId="2EE11EEB" w14:textId="77777777" w:rsidR="00681963" w:rsidRDefault="00681963" w:rsidP="009A14AC">
      <w:r>
        <w:t>En conclusión el enlace iónico, es la atracción entre iones con carga opuesta. La reacción química entre el sodio y el cloro es muy vigorosa y produce además de la sal que se forma, mucho calor. Cuando se libera la energía de una reacción química, los productos son más estables que los reactivos, pues, como has podido darte cuenta, en el NaCl ambos átomos alcanzan una estructura electrónica de gas noble.</w:t>
      </w:r>
    </w:p>
    <w:p w14:paraId="0D6BEF7F" w14:textId="77777777" w:rsidR="00681963" w:rsidRDefault="00681963" w:rsidP="009A14AC"/>
    <w:p w14:paraId="00CF919D" w14:textId="77777777" w:rsidR="00681963" w:rsidRDefault="00681963" w:rsidP="009A14AC">
      <w:r>
        <w:t>Ejemplo 2: Unión del Ca con el Cl.</w:t>
      </w:r>
    </w:p>
    <w:p w14:paraId="3611E989" w14:textId="77777777" w:rsidR="00681963" w:rsidRDefault="00681963" w:rsidP="009A14AC">
      <w:r>
        <w:t>1. La configuración electrónica del Ca es 1s</w:t>
      </w:r>
      <w:r w:rsidRPr="00C034D7">
        <w:rPr>
          <w:vertAlign w:val="superscript"/>
        </w:rPr>
        <w:t>2</w:t>
      </w:r>
      <w:r>
        <w:t xml:space="preserve"> 2s</w:t>
      </w:r>
      <w:r w:rsidRPr="00C034D7">
        <w:rPr>
          <w:vertAlign w:val="superscript"/>
        </w:rPr>
        <w:t>2</w:t>
      </w:r>
      <w:r>
        <w:t xml:space="preserve"> 2p</w:t>
      </w:r>
      <w:r w:rsidRPr="00C034D7">
        <w:rPr>
          <w:vertAlign w:val="superscript"/>
        </w:rPr>
        <w:t>6</w:t>
      </w:r>
      <w:r>
        <w:t xml:space="preserve"> 3s</w:t>
      </w:r>
      <w:r w:rsidRPr="00C034D7">
        <w:rPr>
          <w:vertAlign w:val="superscript"/>
        </w:rPr>
        <w:t>2</w:t>
      </w:r>
      <w:r>
        <w:t xml:space="preserve"> 3p</w:t>
      </w:r>
      <w:r>
        <w:rPr>
          <w:vertAlign w:val="superscript"/>
        </w:rPr>
        <w:t>6</w:t>
      </w:r>
      <w:r>
        <w:t xml:space="preserve"> 3s</w:t>
      </w:r>
      <w:r>
        <w:rPr>
          <w:vertAlign w:val="superscript"/>
        </w:rPr>
        <w:t>2</w:t>
      </w:r>
      <w:r>
        <w:t>, y su electronegatividad es. (1,0); por lo tanto, es electropositivo mientras que el cloro (Cl) tiene una configuración electrónica 1s</w:t>
      </w:r>
      <w:r w:rsidRPr="00C034D7">
        <w:rPr>
          <w:vertAlign w:val="superscript"/>
        </w:rPr>
        <w:t>2</w:t>
      </w:r>
      <w:r>
        <w:t xml:space="preserve"> 2s</w:t>
      </w:r>
      <w:r w:rsidRPr="00C034D7">
        <w:rPr>
          <w:vertAlign w:val="superscript"/>
        </w:rPr>
        <w:t>2</w:t>
      </w:r>
      <w:r>
        <w:t xml:space="preserve"> 2p</w:t>
      </w:r>
      <w:r w:rsidRPr="00C034D7">
        <w:rPr>
          <w:vertAlign w:val="superscript"/>
        </w:rPr>
        <w:t>6</w:t>
      </w:r>
      <w:r>
        <w:t xml:space="preserve"> 3s</w:t>
      </w:r>
      <w:r w:rsidRPr="00C034D7">
        <w:rPr>
          <w:vertAlign w:val="superscript"/>
        </w:rPr>
        <w:t>2</w:t>
      </w:r>
      <w:r>
        <w:t xml:space="preserve"> 3p</w:t>
      </w:r>
      <w:r>
        <w:rPr>
          <w:vertAlign w:val="superscript"/>
        </w:rPr>
        <w:t>5</w:t>
      </w:r>
      <w:r>
        <w:t xml:space="preserve"> y su electronegatividad es 3,0.</w:t>
      </w:r>
    </w:p>
    <w:p w14:paraId="6838FAC5" w14:textId="77777777" w:rsidR="00681963" w:rsidRDefault="00681963" w:rsidP="009A14AC">
      <w:r>
        <w:t xml:space="preserve">3. La diferencia de electronegatividades es </w:t>
      </w:r>
      <w:r w:rsidR="00592D31" w:rsidRPr="006F5208">
        <w:rPr>
          <w:noProof/>
          <w:position w:val="-10"/>
        </w:rPr>
        <w:object w:dxaOrig="1340" w:dyaOrig="320" w14:anchorId="155DDB15">
          <v:shape id="_x0000_i1079" type="#_x0000_t75" alt="3 menos 1 igual a dos." style="width:86pt;height:22pt;mso-width-percent:0;mso-height-percent:0;mso-width-percent:0;mso-height-percent:0" o:ole="">
            <v:imagedata r:id="rId179" o:title=""/>
          </v:shape>
          <o:OLEObject Type="Embed" ProgID="Equation.3" ShapeID="_x0000_i1079" DrawAspect="Content" ObjectID="_1655676381" r:id="rId180"/>
        </w:object>
      </w:r>
      <w:r>
        <w:t xml:space="preserve"> que es mayor a 1,7 por lo tanto, existe un enlace iónico.</w:t>
      </w:r>
    </w:p>
    <w:p w14:paraId="6CF9403D" w14:textId="259CED7A" w:rsidR="00681963" w:rsidRDefault="00681963" w:rsidP="009A14AC">
      <w:r>
        <w:t>Podemos establecer entonces que el eleme</w:t>
      </w:r>
      <w:r w:rsidR="00F61035">
        <w:t xml:space="preserve">nto de mayor </w:t>
      </w:r>
      <w:r>
        <w:t>Electronegatividad., en este caso el Cloro, ganará los electrones suficientes para completar su último nivel de energía, y el de menor Electronegatividad es el Calcio el cual perderá los electrones necesarios para igualar la configuración electrónica de su gas noble más cercano.</w:t>
      </w:r>
    </w:p>
    <w:p w14:paraId="31225AD9" w14:textId="77777777" w:rsidR="00681963" w:rsidRDefault="00681963" w:rsidP="009A14AC">
      <w:r>
        <w:t xml:space="preserve">En síntesis, el Cloro debe ganar 1 electrón, convirtiéndose en el anión </w:t>
      </w:r>
      <w:r w:rsidR="00592D31" w:rsidRPr="00E228A0">
        <w:rPr>
          <w:noProof/>
          <w:position w:val="-14"/>
        </w:rPr>
        <w:object w:dxaOrig="499" w:dyaOrig="440" w14:anchorId="4CAA7238">
          <v:shape id="_x0000_i1078" type="#_x0000_t75" alt="cloro negativo" style="width:29pt;height:29pt;mso-width-percent:0;mso-height-percent:0;mso-width-percent:0;mso-height-percent:0" o:ole="">
            <v:imagedata r:id="rId181" o:title=""/>
          </v:shape>
          <o:OLEObject Type="Embed" ProgID="Equation.3" ShapeID="_x0000_i1078" DrawAspect="Content" ObjectID="_1655676382" r:id="rId182"/>
        </w:object>
      </w:r>
      <w:r>
        <w:t>, y el calcio cede 2, quedando como el catión</w:t>
      </w:r>
      <w:r w:rsidR="00592D31" w:rsidRPr="00E228A0">
        <w:rPr>
          <w:noProof/>
          <w:position w:val="-14"/>
        </w:rPr>
        <w:object w:dxaOrig="639" w:dyaOrig="440" w14:anchorId="41ECB406">
          <v:shape id="_x0000_i1077" type="#_x0000_t75" alt="calcio mas dos" style="width:36pt;height:29pt;mso-width-percent:0;mso-height-percent:0;mso-width-percent:0;mso-height-percent:0" o:ole="">
            <v:imagedata r:id="rId183" o:title=""/>
          </v:shape>
          <o:OLEObject Type="Embed" ProgID="Equation.3" ShapeID="_x0000_i1077" DrawAspect="Content" ObjectID="_1655676383" r:id="rId184"/>
        </w:object>
      </w:r>
      <w:r>
        <w:t xml:space="preserve">. Se presenta entonces un problema de proporciones que se soluciona de la siguiente </w:t>
      </w:r>
      <w:r>
        <w:lastRenderedPageBreak/>
        <w:t>manera: el Ca deberá unirse a dos átomos de cloro, así cada uno recibirá uno de sus electrones.</w:t>
      </w:r>
    </w:p>
    <w:p w14:paraId="0E0405E2" w14:textId="77777777" w:rsidR="00681963" w:rsidRDefault="00681963" w:rsidP="009A14AC"/>
    <w:p w14:paraId="4B627AC7" w14:textId="4D751FB5" w:rsidR="00681963" w:rsidRDefault="00681963" w:rsidP="009A14AC">
      <w:pPr>
        <w:pStyle w:val="Ttulo3"/>
      </w:pPr>
      <w:bookmarkStart w:id="75" w:name="_Toc427869873"/>
      <w:r>
        <w:t>Enlace covalente</w:t>
      </w:r>
      <w:bookmarkEnd w:id="75"/>
    </w:p>
    <w:p w14:paraId="1C0D0FAB" w14:textId="77777777" w:rsidR="00681963" w:rsidRDefault="00681963" w:rsidP="009A14AC">
      <w:r>
        <w:t>La gran mayoría de las sustancias químicas no poseen las características de los materiales iónicos, por el contrario, una porción elevada de las sustancias con las que tenemos contacto diariamente, por ejemplo el agua, tienden a ser gases, líquidos o sólidos de puntos de fusión bajos. Asimismo, otros como la gasolina, se vaporizan fácilmente, y otros son flexibles a temperatura ambiente, como las bolsas de plástico y la parafina. Para la clase tan grande de sustancias que no se comportan como sustancias iónicas, es necesario un modelo diferente para comprender el enlace entre los átomos, y por ende, las características y propiedades de los compuestos.</w:t>
      </w:r>
    </w:p>
    <w:p w14:paraId="3C1ED1C3" w14:textId="77777777" w:rsidR="00681963" w:rsidRDefault="00681963" w:rsidP="009A14AC">
      <w:r>
        <w:t>G.N. Lewis en 1916 estableció que un átomo podría adquirir la configuración electrónica de un gas noble compartiendo electrones con otro átomo, unión denominada enlace covalente.</w:t>
      </w:r>
    </w:p>
    <w:p w14:paraId="0561F9FD" w14:textId="77777777" w:rsidR="00681963" w:rsidRDefault="00681963" w:rsidP="009A14AC">
      <w:r>
        <w:t>Es aquel que se forma cuando los átomos participantes tienen electronegatividades similares o iguales, produciendo una diferencia que puede ser igual o superior a cero y menor a 1,7. Así, a diferencia del enlace iónico, no se forman iones, puesto que los electrones no se transfieren de un átomo a otro; por el contrario, se comparten.</w:t>
      </w:r>
    </w:p>
    <w:p w14:paraId="1AC011B7" w14:textId="77777777" w:rsidR="00681963" w:rsidRDefault="00681963" w:rsidP="009A14AC">
      <w:r>
        <w:t>En las sustancias en que los átomos tienen enlaces covalentes se forman moléculas verdaderas. Es correcto referirnos a moléculas de sustancias como: hidrógeno, cloro, cloruro de hidrógeno, dióxido de carbono, agua, o azúcar.</w:t>
      </w:r>
    </w:p>
    <w:p w14:paraId="557452CD" w14:textId="77777777" w:rsidR="00681963" w:rsidRDefault="00681963" w:rsidP="009A14AC">
      <w:r>
        <w:lastRenderedPageBreak/>
        <w:t>Estas sustancias contienen únicamente enlaces covalentes y existen como agregados de moléculas. Pero no usamos el término molécula cuando hablamos de compuestos enlazados iónicamente, por ejemplo, el cloruro de sodio, porque tales sustancias existen como grandes agregados de iones positivos y negativos, no son moléculas.</w:t>
      </w:r>
    </w:p>
    <w:p w14:paraId="6A995A96" w14:textId="77777777" w:rsidR="00681963" w:rsidRDefault="00681963" w:rsidP="009A14AC">
      <w:r>
        <w:t>El estudio de la molécula del hidrógeno nos permite tener una perspectiva de la naturaleza del enlace covalente y de su formación. La formación de una molécula de hidrógeno, H</w:t>
      </w:r>
      <w:r w:rsidRPr="006F5208">
        <w:rPr>
          <w:vertAlign w:val="subscript"/>
        </w:rPr>
        <w:t>2</w:t>
      </w:r>
      <w:r>
        <w:t>, comprende el traslape y el apareamiento de orbitales electrónicos 1s a partir de dos átomos de hidrógeno. Cada átomo contribuye con un electrón del par que comparten los dos núcleos de hidrógeno.</w:t>
      </w:r>
    </w:p>
    <w:p w14:paraId="18351DB6" w14:textId="53F430B4" w:rsidR="00681963" w:rsidRDefault="00681963" w:rsidP="009A14AC">
      <w:r>
        <w:t>Otra clasificación de los enlaces covalentes según la diferencia de electronegatividad indica que podemos encontrar: enlace covalente puro o apolar o no polar, ejemplo nitrógeno molecular N</w:t>
      </w:r>
      <w:r w:rsidRPr="006F5208">
        <w:rPr>
          <w:vertAlign w:val="subscript"/>
        </w:rPr>
        <w:t>2</w:t>
      </w:r>
      <w:r>
        <w:t>; enlace covalente polar, ejemplo agua H</w:t>
      </w:r>
      <w:r w:rsidRPr="006F5208">
        <w:rPr>
          <w:vertAlign w:val="subscript"/>
        </w:rPr>
        <w:t>2</w:t>
      </w:r>
      <w:r>
        <w:t>O y dióxido de carbono C O</w:t>
      </w:r>
      <w:r w:rsidRPr="006F5208">
        <w:rPr>
          <w:vertAlign w:val="subscript"/>
        </w:rPr>
        <w:t>2</w:t>
      </w:r>
      <w:r>
        <w:t xml:space="preserve"> y enlace coordinado o dativo, en uno de los enlaces covalentes del ión amonio NH</w:t>
      </w:r>
      <w:r w:rsidRPr="006F5208">
        <w:rPr>
          <w:vertAlign w:val="superscript"/>
        </w:rPr>
        <w:t>+</w:t>
      </w:r>
      <w:r w:rsidR="009A14AC" w:rsidRPr="006F5208">
        <w:rPr>
          <w:vertAlign w:val="superscript"/>
        </w:rPr>
        <w:t>4</w:t>
      </w:r>
      <w:r w:rsidR="009A14AC">
        <w:t>.</w:t>
      </w:r>
    </w:p>
    <w:p w14:paraId="48C19433" w14:textId="77777777" w:rsidR="00681963" w:rsidRDefault="00681963" w:rsidP="009A14AC"/>
    <w:p w14:paraId="455F5480" w14:textId="1FCF3C77" w:rsidR="00681963" w:rsidRDefault="00681963" w:rsidP="009A14AC">
      <w:pPr>
        <w:pStyle w:val="Ttulo4"/>
      </w:pPr>
      <w:bookmarkStart w:id="76" w:name="_Toc427869874"/>
      <w:r>
        <w:t>Enlace covalente apolar</w:t>
      </w:r>
      <w:bookmarkEnd w:id="76"/>
    </w:p>
    <w:p w14:paraId="75398285" w14:textId="77777777" w:rsidR="00681963" w:rsidRDefault="00681963" w:rsidP="009A14AC">
      <w:r>
        <w:t>Este tipo de enlace covalente se forma por la unión de átomos con la misma electronegatividad, siendo su diferencia de electronegatividad igual a cero. Generalmente, da origen a moléculas homoatómicas, es decir, moléculas que comparten electrones entre dos átomos idénticos; por ejemplo, hidrógeno, H</w:t>
      </w:r>
      <w:r w:rsidRPr="006F5208">
        <w:rPr>
          <w:vertAlign w:val="subscript"/>
        </w:rPr>
        <w:t>2</w:t>
      </w:r>
      <w:r>
        <w:t>; oxígeno, O</w:t>
      </w:r>
      <w:r w:rsidRPr="006F5208">
        <w:rPr>
          <w:vertAlign w:val="subscript"/>
        </w:rPr>
        <w:t>2</w:t>
      </w:r>
      <w:r>
        <w:t>, nitrógeno, N</w:t>
      </w:r>
      <w:r w:rsidRPr="006F5208">
        <w:rPr>
          <w:vertAlign w:val="subscript"/>
        </w:rPr>
        <w:t>2</w:t>
      </w:r>
      <w:r>
        <w:t>; flúor, F</w:t>
      </w:r>
      <w:r w:rsidRPr="006F5208">
        <w:rPr>
          <w:vertAlign w:val="subscript"/>
        </w:rPr>
        <w:t>2</w:t>
      </w:r>
      <w:r>
        <w:t>; bromo, Br</w:t>
      </w:r>
      <w:r w:rsidRPr="006F5208">
        <w:rPr>
          <w:vertAlign w:val="subscript"/>
        </w:rPr>
        <w:t>2</w:t>
      </w:r>
      <w:r>
        <w:t>, y yodo, I</w:t>
      </w:r>
      <w:r w:rsidRPr="006F5208">
        <w:rPr>
          <w:vertAlign w:val="subscript"/>
        </w:rPr>
        <w:t>2</w:t>
      </w:r>
      <w:r>
        <w:t>.</w:t>
      </w:r>
    </w:p>
    <w:p w14:paraId="3A512838" w14:textId="77777777" w:rsidR="00681963" w:rsidRDefault="00681963" w:rsidP="009A14AC"/>
    <w:p w14:paraId="5680C894" w14:textId="77777777" w:rsidR="00681963" w:rsidRPr="00B81BF5" w:rsidRDefault="00681963" w:rsidP="009A14AC">
      <w:pPr>
        <w:pStyle w:val="Descripcin"/>
        <w:keepNext/>
        <w:spacing w:line="360" w:lineRule="auto"/>
        <w:rPr>
          <w:color w:val="auto"/>
          <w:sz w:val="24"/>
        </w:rPr>
      </w:pPr>
      <w:bookmarkStart w:id="77" w:name="_Toc424255368"/>
      <w:r w:rsidRPr="00B81BF5">
        <w:rPr>
          <w:color w:val="auto"/>
          <w:sz w:val="24"/>
        </w:rPr>
        <w:lastRenderedPageBreak/>
        <w:t xml:space="preserve">Imagen </w:t>
      </w:r>
      <w:r w:rsidRPr="00B81BF5">
        <w:rPr>
          <w:color w:val="auto"/>
          <w:sz w:val="24"/>
        </w:rPr>
        <w:fldChar w:fldCharType="begin"/>
      </w:r>
      <w:r w:rsidRPr="00B81BF5">
        <w:rPr>
          <w:color w:val="auto"/>
          <w:sz w:val="24"/>
        </w:rPr>
        <w:instrText xml:space="preserve"> SEQ Imagen \* ARABIC </w:instrText>
      </w:r>
      <w:r w:rsidRPr="00B81BF5">
        <w:rPr>
          <w:color w:val="auto"/>
          <w:sz w:val="24"/>
        </w:rPr>
        <w:fldChar w:fldCharType="separate"/>
      </w:r>
      <w:r w:rsidR="003B16DE">
        <w:rPr>
          <w:noProof/>
          <w:color w:val="auto"/>
          <w:sz w:val="24"/>
        </w:rPr>
        <w:t>24</w:t>
      </w:r>
      <w:r w:rsidRPr="00B81BF5">
        <w:rPr>
          <w:color w:val="auto"/>
          <w:sz w:val="24"/>
        </w:rPr>
        <w:fldChar w:fldCharType="end"/>
      </w:r>
      <w:r w:rsidRPr="00B81BF5">
        <w:rPr>
          <w:color w:val="auto"/>
          <w:sz w:val="24"/>
        </w:rPr>
        <w:t>. Enlace apolar de la molécula de diatómica de flúor.</w:t>
      </w:r>
      <w:bookmarkEnd w:id="77"/>
    </w:p>
    <w:p w14:paraId="259BC69C" w14:textId="77777777" w:rsidR="00681963" w:rsidRDefault="00681963" w:rsidP="009A14AC">
      <w:r>
        <w:rPr>
          <w:noProof/>
          <w:lang w:eastAsia="es-CO"/>
        </w:rPr>
        <w:drawing>
          <wp:inline distT="0" distB="0" distL="0" distR="0" wp14:anchorId="08A2822F" wp14:editId="5D68FEC4">
            <wp:extent cx="1987936" cy="1467135"/>
            <wp:effectExtent l="0" t="0" r="0" b="0"/>
            <wp:docPr id="28" name="Imagen 28" descr="estructura de Lewis para el enlace entre dos átomos de flú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95418" cy="1472657"/>
                    </a:xfrm>
                    <a:prstGeom prst="rect">
                      <a:avLst/>
                    </a:prstGeom>
                    <a:noFill/>
                    <a:ln>
                      <a:noFill/>
                    </a:ln>
                  </pic:spPr>
                </pic:pic>
              </a:graphicData>
            </a:graphic>
          </wp:inline>
        </w:drawing>
      </w:r>
    </w:p>
    <w:p w14:paraId="641F1747" w14:textId="77777777" w:rsidR="00681963" w:rsidRDefault="00681963" w:rsidP="009A14AC">
      <w:r>
        <w:t>Descripción de la imagen: se encuentra dos símbolos del flúor unidos por una línea horizontal indicando el enlace entre los electrones desapareados de cada uno de estos átomos. El flúor de la izquierda tiene los electrones en parejas dos en la parte superior, dos en la parte inferior y dos a la izquierda. El flúor de la derecha presenta los electrones en pares en la parte superior, en la inferior y a la derecha.</w:t>
      </w:r>
    </w:p>
    <w:p w14:paraId="17CCD902" w14:textId="77777777" w:rsidR="00681963" w:rsidRDefault="00681963" w:rsidP="009A14AC"/>
    <w:p w14:paraId="28ADEFE1" w14:textId="06A11AA0" w:rsidR="00681963" w:rsidRDefault="00681963" w:rsidP="009A14AC">
      <w:pPr>
        <w:pStyle w:val="Ttulo4"/>
      </w:pPr>
      <w:bookmarkStart w:id="78" w:name="_Toc427869875"/>
      <w:r>
        <w:t>Enlace covalente polar</w:t>
      </w:r>
      <w:bookmarkEnd w:id="78"/>
    </w:p>
    <w:p w14:paraId="33D84F86" w14:textId="77777777" w:rsidR="00681963" w:rsidRDefault="00681963" w:rsidP="009A14AC">
      <w:r>
        <w:t>Corresponde al tipo de enlace covalente que se forma cuando la diferencia de electronegatividad es distinta de cero, pero inferior a 1,7, dando origen a compuestos covalentes conocidos como moléculas diatómicas covalentes, por ejemplo el HCl, y moléculas poli atómicas que se forman por la unión de tres o más átomos, siendo el átomo central generalmente menos electronegativo y con mayor capacidad de formar enlaces por ejemplo (S O</w:t>
      </w:r>
      <w:r w:rsidRPr="00B171E4">
        <w:rPr>
          <w:vertAlign w:val="subscript"/>
        </w:rPr>
        <w:t>3</w:t>
      </w:r>
      <w:r>
        <w:t>).</w:t>
      </w:r>
    </w:p>
    <w:p w14:paraId="0C6F97C8" w14:textId="482DA1A1" w:rsidR="00681963" w:rsidRDefault="00681963" w:rsidP="009A14AC">
      <w:r>
        <w:t>Otros ejemplos de compuestos gaseosos formados por moléculas con más de dos átomos son: el dióxido de carbono (C O</w:t>
      </w:r>
      <w:r w:rsidRPr="00B171E4">
        <w:rPr>
          <w:vertAlign w:val="subscript"/>
        </w:rPr>
        <w:t>2</w:t>
      </w:r>
      <w:r>
        <w:t>); el metano (C</w:t>
      </w:r>
      <w:r w:rsidR="00F61035">
        <w:t xml:space="preserve"> </w:t>
      </w:r>
      <w:r>
        <w:t>H</w:t>
      </w:r>
      <w:r w:rsidRPr="00B171E4">
        <w:rPr>
          <w:vertAlign w:val="subscript"/>
        </w:rPr>
        <w:t>4</w:t>
      </w:r>
      <w:r>
        <w:t>), y el sulfuro de hidrógeno (H</w:t>
      </w:r>
      <w:r w:rsidRPr="00B171E4">
        <w:rPr>
          <w:vertAlign w:val="subscript"/>
        </w:rPr>
        <w:t>2</w:t>
      </w:r>
      <w:r w:rsidR="00F61035">
        <w:rPr>
          <w:vertAlign w:val="subscript"/>
        </w:rPr>
        <w:t xml:space="preserve"> </w:t>
      </w:r>
      <w:r>
        <w:t>S).</w:t>
      </w:r>
    </w:p>
    <w:p w14:paraId="301E8DCD" w14:textId="77777777" w:rsidR="00681963" w:rsidRDefault="00681963" w:rsidP="009A14AC"/>
    <w:p w14:paraId="1F32C984" w14:textId="77777777" w:rsidR="00681963" w:rsidRPr="00F22687" w:rsidRDefault="00681963" w:rsidP="009A14AC">
      <w:pPr>
        <w:pStyle w:val="Descripcin"/>
        <w:keepNext/>
        <w:spacing w:line="360" w:lineRule="auto"/>
        <w:rPr>
          <w:color w:val="auto"/>
          <w:sz w:val="24"/>
        </w:rPr>
      </w:pPr>
      <w:bookmarkStart w:id="79" w:name="_Toc424255369"/>
      <w:r w:rsidRPr="00F22687">
        <w:rPr>
          <w:color w:val="auto"/>
          <w:sz w:val="24"/>
        </w:rPr>
        <w:lastRenderedPageBreak/>
        <w:t xml:space="preserve">Imagen </w:t>
      </w:r>
      <w:r w:rsidRPr="00F22687">
        <w:rPr>
          <w:color w:val="auto"/>
          <w:sz w:val="24"/>
        </w:rPr>
        <w:fldChar w:fldCharType="begin"/>
      </w:r>
      <w:r w:rsidRPr="00F22687">
        <w:rPr>
          <w:color w:val="auto"/>
          <w:sz w:val="24"/>
        </w:rPr>
        <w:instrText xml:space="preserve"> SEQ Imagen \* ARABIC </w:instrText>
      </w:r>
      <w:r w:rsidRPr="00F22687">
        <w:rPr>
          <w:color w:val="auto"/>
          <w:sz w:val="24"/>
        </w:rPr>
        <w:fldChar w:fldCharType="separate"/>
      </w:r>
      <w:r w:rsidR="003B16DE">
        <w:rPr>
          <w:noProof/>
          <w:color w:val="auto"/>
          <w:sz w:val="24"/>
        </w:rPr>
        <w:t>25</w:t>
      </w:r>
      <w:r w:rsidRPr="00F22687">
        <w:rPr>
          <w:color w:val="auto"/>
          <w:sz w:val="24"/>
        </w:rPr>
        <w:fldChar w:fldCharType="end"/>
      </w:r>
      <w:r>
        <w:rPr>
          <w:color w:val="auto"/>
          <w:sz w:val="24"/>
        </w:rPr>
        <w:t>. E</w:t>
      </w:r>
      <w:r w:rsidRPr="00F22687">
        <w:rPr>
          <w:color w:val="auto"/>
          <w:sz w:val="24"/>
        </w:rPr>
        <w:t>nlace covalente polar de la molécula de metano.</w:t>
      </w:r>
      <w:bookmarkEnd w:id="79"/>
    </w:p>
    <w:p w14:paraId="7A6990D6" w14:textId="77777777" w:rsidR="00681963" w:rsidRDefault="00681963" w:rsidP="009A14AC">
      <w:r>
        <w:rPr>
          <w:noProof/>
          <w:lang w:eastAsia="es-CO"/>
        </w:rPr>
        <w:drawing>
          <wp:inline distT="0" distB="0" distL="0" distR="0" wp14:anchorId="2002A02A" wp14:editId="1FC72182">
            <wp:extent cx="4285615" cy="2087880"/>
            <wp:effectExtent l="0" t="0" r="635" b="7620"/>
            <wp:docPr id="24" name="Imagen 24" descr="Enlace entre el carbono y cuatro atómos de hidrógeno para la formación del me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85615" cy="2087880"/>
                    </a:xfrm>
                    <a:prstGeom prst="rect">
                      <a:avLst/>
                    </a:prstGeom>
                    <a:noFill/>
                    <a:ln>
                      <a:noFill/>
                    </a:ln>
                  </pic:spPr>
                </pic:pic>
              </a:graphicData>
            </a:graphic>
          </wp:inline>
        </w:drawing>
      </w:r>
    </w:p>
    <w:p w14:paraId="3EE65150" w14:textId="77777777" w:rsidR="00681963" w:rsidRDefault="00681963" w:rsidP="009A14AC">
      <w:r>
        <w:t xml:space="preserve">Descripción de la imagen: se representa el enlace del carbono con cuatro átomos de hidrógeno formando la molécula de metano. En la que el símbolo del carbono se encuentra en el centro y los hidrógenos ubicados uno en la parte superior, otro en la parte inferior, otro a la izquierda y por ultimo uno a la derecha, cada uno se une al átomo de carbono por una línea que representa el enlace entre el electrón del hidrógeno y un electrón del carbono. </w:t>
      </w:r>
    </w:p>
    <w:p w14:paraId="24CA2F60" w14:textId="77777777" w:rsidR="00681963" w:rsidRDefault="00681963" w:rsidP="009A14AC"/>
    <w:p w14:paraId="7B882A06" w14:textId="4BAA2877" w:rsidR="00681963" w:rsidRDefault="00681963" w:rsidP="009A14AC">
      <w:pPr>
        <w:pStyle w:val="Ttulo4"/>
      </w:pPr>
      <w:bookmarkStart w:id="80" w:name="_Toc427869876"/>
      <w:r>
        <w:t>Enlace covalente coordinado o dativo</w:t>
      </w:r>
      <w:bookmarkEnd w:id="80"/>
    </w:p>
    <w:p w14:paraId="31C11234" w14:textId="77777777" w:rsidR="00681963" w:rsidRDefault="00681963" w:rsidP="009A14AC">
      <w:r>
        <w:t>Cuando un mismo átomo aporta el par electrónico, el enlace covalente formado es coordinado o dativo. Este tipo de enlace se presenta cuando un átomo no metálico comparte un par de electrones con otros átomos. Para que se presente este tipo de enlace, se requiere que el átomo dador tenga un par de electrones libres en un orbital exterior y el átomo aceptor tenga capacidad para recibir ese par de electrones en su última capa de valencia.</w:t>
      </w:r>
    </w:p>
    <w:p w14:paraId="56E42FA1" w14:textId="710C6F66" w:rsidR="00681963" w:rsidRDefault="00681963" w:rsidP="009A14AC">
      <w:r>
        <w:t>Este enlace tiene igual longitud y energía que otro enlace igual y es, por tanto, indistinguible. Este enlace es común en los óxidos y no metálicos y ácidos oxácidos, ejemplo ácido sulfúrico, H</w:t>
      </w:r>
      <w:r w:rsidRPr="00DF640B">
        <w:rPr>
          <w:vertAlign w:val="subscript"/>
        </w:rPr>
        <w:t>2</w:t>
      </w:r>
      <w:r w:rsidR="00F61035">
        <w:rPr>
          <w:vertAlign w:val="subscript"/>
        </w:rPr>
        <w:t xml:space="preserve"> </w:t>
      </w:r>
      <w:r>
        <w:t>S</w:t>
      </w:r>
      <w:r w:rsidR="00F61035">
        <w:t xml:space="preserve"> </w:t>
      </w:r>
      <w:r>
        <w:t>O</w:t>
      </w:r>
      <w:r w:rsidRPr="00DF640B">
        <w:rPr>
          <w:vertAlign w:val="subscript"/>
        </w:rPr>
        <w:t>4</w:t>
      </w:r>
      <w:r>
        <w:t>.</w:t>
      </w:r>
    </w:p>
    <w:p w14:paraId="0B040C0F" w14:textId="77777777" w:rsidR="00681963" w:rsidRDefault="00681963" w:rsidP="009A14AC">
      <w:r>
        <w:lastRenderedPageBreak/>
        <w:t xml:space="preserve">La siguiente es la representación de los pares de electrones y estructura de </w:t>
      </w:r>
      <w:r w:rsidRPr="00D36D6C">
        <w:t>Lewis</w:t>
      </w:r>
      <w:r>
        <w:t xml:space="preserve"> para el ácido sulfúrico, y mediante flechas está indicado el enlace covalente coordinado:</w:t>
      </w:r>
    </w:p>
    <w:p w14:paraId="354F4363" w14:textId="77777777" w:rsidR="00681963" w:rsidRDefault="00681963" w:rsidP="009A14AC">
      <w:r>
        <w:rPr>
          <w:noProof/>
          <w:lang w:eastAsia="es-CO"/>
        </w:rPr>
        <w:drawing>
          <wp:inline distT="0" distB="0" distL="0" distR="0" wp14:anchorId="355D3F2F" wp14:editId="554DC870">
            <wp:extent cx="2790825" cy="2456815"/>
            <wp:effectExtent l="0" t="0" r="9525" b="635"/>
            <wp:docPr id="29" name="Imagen 29" descr="Estructura de Lewis de la molécula de ácido sulfú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90825" cy="2456815"/>
                    </a:xfrm>
                    <a:prstGeom prst="rect">
                      <a:avLst/>
                    </a:prstGeom>
                    <a:noFill/>
                    <a:ln>
                      <a:noFill/>
                    </a:ln>
                  </pic:spPr>
                </pic:pic>
              </a:graphicData>
            </a:graphic>
          </wp:inline>
        </w:drawing>
      </w:r>
    </w:p>
    <w:p w14:paraId="3CD8FFB0" w14:textId="77777777" w:rsidR="00681963" w:rsidRDefault="00681963" w:rsidP="009A14AC">
      <w:r>
        <w:t>Descripción de La imagen: se ubican de forma horizontal de izquierda a derecha el átomo de hidrogeno una línea que lo enlaza al átomo de oxigeno el cual tiene un par de electrones en la parte superior y otro par en la parte inferior, seguido de una línea que lo enlaza al átomo de azufre que tiene dos flechas verticales una hacia arriba y otra hacia abajo cada una de ellas señala un átomo de oxígeno rodeado por 6 electrones, seguido del átomo de azufre se encuentra una línea que lo enlaza a un átomo de oxigeno el cual tiene un par de electrones en la parte superior y otro par en la parte inferior, seguida una línea que lo enlaza a un átomo de hidrógeno. Formando así la molécula de ácido sulfúrico.</w:t>
      </w:r>
    </w:p>
    <w:p w14:paraId="6BD5CACB" w14:textId="77777777" w:rsidR="00681963" w:rsidRDefault="00681963" w:rsidP="009A14AC"/>
    <w:p w14:paraId="03D1AF02" w14:textId="77777777" w:rsidR="00681963" w:rsidRPr="00C034D7" w:rsidRDefault="00681963" w:rsidP="009A14AC">
      <w:pPr>
        <w:pStyle w:val="Descripcin"/>
        <w:keepNext/>
        <w:spacing w:line="360" w:lineRule="auto"/>
        <w:rPr>
          <w:color w:val="auto"/>
          <w:sz w:val="24"/>
        </w:rPr>
      </w:pPr>
      <w:bookmarkStart w:id="81" w:name="_Toc424255370"/>
      <w:r w:rsidRPr="00C034D7">
        <w:rPr>
          <w:color w:val="auto"/>
          <w:sz w:val="24"/>
        </w:rPr>
        <w:lastRenderedPageBreak/>
        <w:t xml:space="preserve">Imagen </w:t>
      </w:r>
      <w:r w:rsidRPr="00C034D7">
        <w:rPr>
          <w:color w:val="auto"/>
          <w:sz w:val="24"/>
        </w:rPr>
        <w:fldChar w:fldCharType="begin"/>
      </w:r>
      <w:r w:rsidRPr="00C034D7">
        <w:rPr>
          <w:color w:val="auto"/>
          <w:sz w:val="24"/>
        </w:rPr>
        <w:instrText xml:space="preserve"> SEQ Imagen \* ARABIC </w:instrText>
      </w:r>
      <w:r w:rsidRPr="00C034D7">
        <w:rPr>
          <w:color w:val="auto"/>
          <w:sz w:val="24"/>
        </w:rPr>
        <w:fldChar w:fldCharType="separate"/>
      </w:r>
      <w:r w:rsidR="003B16DE">
        <w:rPr>
          <w:noProof/>
          <w:color w:val="auto"/>
          <w:sz w:val="24"/>
        </w:rPr>
        <w:t>26</w:t>
      </w:r>
      <w:r w:rsidRPr="00C034D7">
        <w:rPr>
          <w:color w:val="auto"/>
          <w:sz w:val="24"/>
        </w:rPr>
        <w:fldChar w:fldCharType="end"/>
      </w:r>
      <w:r w:rsidRPr="00C034D7">
        <w:rPr>
          <w:color w:val="auto"/>
          <w:sz w:val="24"/>
        </w:rPr>
        <w:t>.SABÍAS QUE</w:t>
      </w:r>
      <w:bookmarkEnd w:id="81"/>
    </w:p>
    <w:p w14:paraId="1E338A83" w14:textId="77777777" w:rsidR="00681963" w:rsidRDefault="00681963" w:rsidP="009A14AC">
      <w:r>
        <w:rPr>
          <w:noProof/>
          <w:lang w:eastAsia="es-CO"/>
        </w:rPr>
        <mc:AlternateContent>
          <mc:Choice Requires="wps">
            <w:drawing>
              <wp:inline distT="0" distB="0" distL="0" distR="0" wp14:anchorId="240F4CC7" wp14:editId="7A012AD5">
                <wp:extent cx="5397500" cy="1248410"/>
                <wp:effectExtent l="0" t="0" r="12700" b="2794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24841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5161121" w14:textId="77777777" w:rsidR="00B92761" w:rsidRDefault="00B92761" w:rsidP="00681963">
                            <w:r>
                              <w:t>Los cristales covalentes presentan distintas formas, de un mismo elemento, denominadas alótropos. Por ejemplo, el grafito y el diamante están constituidos por átomos de carbono, pero su distribución espacial es distinta, formando sustancias diferentes.</w:t>
                            </w:r>
                          </w:p>
                        </w:txbxContent>
                      </wps:txbx>
                      <wps:bodyPr rot="0" vert="horz" wrap="square" lIns="91440" tIns="45720" rIns="91440" bIns="45720" anchor="t" anchorCtr="0">
                        <a:noAutofit/>
                      </wps:bodyPr>
                    </wps:wsp>
                  </a:graphicData>
                </a:graphic>
              </wp:inline>
            </w:drawing>
          </mc:Choice>
          <mc:Fallback>
            <w:pict>
              <v:shape w14:anchorId="240F4CC7" id="_x0000_s1032" type="#_x0000_t202" style="width:42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" fillcolor="#f3a875 [2165]" strokecolor="#ed7d31 [3205]" strokeweight=".5pt">
                <v:fill color2="#f09558 [2613]" rotate="t" colors="0 #f7bda4;.5 #f5b195;1 #f8a581" focus="100%" type="gradient">
                  <o:fill v:ext="view" type="gradientUnscaled"/>
                </v:fill>
                <v:textbox>
                  <w:txbxContent>
                    <w:p w14:paraId="05161121" w14:textId="77777777" w:rsidR="00B92761" w:rsidRDefault="00B92761" w:rsidP="00681963">
                      <w:r>
                        <w:t>Los cristales covalentes presentan distintas formas, de un mismo elemento, denominadas alótropos. Por ejemplo, el grafito y el diamante están constituidos por átomos de carbono, pero su distribución espacial es distinta, formando sustancias diferentes.</w:t>
                      </w:r>
                    </w:p>
                  </w:txbxContent>
                </v:textbox>
                <w10:anchorlock/>
              </v:shape>
            </w:pict>
          </mc:Fallback>
        </mc:AlternateContent>
      </w:r>
    </w:p>
    <w:p w14:paraId="3A559291" w14:textId="77777777" w:rsidR="00681963" w:rsidRDefault="00681963" w:rsidP="009A14AC"/>
    <w:p w14:paraId="7FE48962" w14:textId="69529A4F" w:rsidR="00681963" w:rsidRDefault="00681963" w:rsidP="009A14AC">
      <w:pPr>
        <w:pStyle w:val="Ttulo3"/>
      </w:pPr>
      <w:bookmarkStart w:id="82" w:name="_Toc427869877"/>
      <w:r>
        <w:t>Enlace metálico</w:t>
      </w:r>
      <w:bookmarkEnd w:id="82"/>
    </w:p>
    <w:p w14:paraId="7D776417" w14:textId="77777777" w:rsidR="00681963" w:rsidRDefault="00681963" w:rsidP="009A14AC">
      <w:r>
        <w:t>Este tipo de enlace se presenta en los metales, que forman agregados en los que no se encuentran átomos, sino iones positivos en posiciones fijas y próximas. ¿Cómo es posible que iones positivos no produzcan repulsión? Esto se debe a que los electrones de valencia se encargan de contrarrestar las repulsiones electrostáticas al actuar como una nube negativa que se desplaza a través de todo el sólido metálico.</w:t>
      </w:r>
    </w:p>
    <w:p w14:paraId="6847D158" w14:textId="77777777" w:rsidR="00681963" w:rsidRDefault="00681963" w:rsidP="009A14AC">
      <w:r>
        <w:t>Algunas de las características de los elementos metálicos son producidas por la naturaleza del enlace metálico:</w:t>
      </w:r>
    </w:p>
    <w:p w14:paraId="26371B13" w14:textId="77777777" w:rsidR="00681963" w:rsidRDefault="00681963" w:rsidP="009040BA">
      <w:pPr>
        <w:pStyle w:val="Prrafodelista"/>
        <w:numPr>
          <w:ilvl w:val="0"/>
          <w:numId w:val="33"/>
        </w:numPr>
      </w:pPr>
      <w:r>
        <w:t>Suelen ser sólidos a temperatura ambiente, excepto el mercurio.</w:t>
      </w:r>
    </w:p>
    <w:p w14:paraId="2B167647" w14:textId="77777777" w:rsidR="00681963" w:rsidRDefault="00681963" w:rsidP="009A14AC">
      <w:pPr>
        <w:pStyle w:val="Prrafodelista"/>
      </w:pPr>
    </w:p>
    <w:p w14:paraId="17C45B7C" w14:textId="77777777" w:rsidR="00681963" w:rsidRDefault="00681963" w:rsidP="009040BA">
      <w:pPr>
        <w:pStyle w:val="Prrafodelista"/>
        <w:numPr>
          <w:ilvl w:val="0"/>
          <w:numId w:val="33"/>
        </w:numPr>
      </w:pPr>
      <w:r>
        <w:t>Los puntos de fusión y ebullición varían notablemente entre los metales. Esto quiere decir que existen diferencias entre las fuerzas de atracción de la nube electrónica móvil de los distintos metales.</w:t>
      </w:r>
    </w:p>
    <w:p w14:paraId="62F667C8" w14:textId="77777777" w:rsidR="00681963" w:rsidRDefault="00681963" w:rsidP="009A14AC">
      <w:pPr>
        <w:pStyle w:val="Prrafodelista"/>
      </w:pPr>
    </w:p>
    <w:p w14:paraId="21F8454A" w14:textId="77777777" w:rsidR="00681963" w:rsidRDefault="00681963" w:rsidP="009040BA">
      <w:pPr>
        <w:pStyle w:val="Prrafodelista"/>
        <w:numPr>
          <w:ilvl w:val="0"/>
          <w:numId w:val="33"/>
        </w:numPr>
      </w:pPr>
      <w:r>
        <w:t>La conductividad térmica y la conductividad eléctrica son muy elevadas, y se explica por la enorme movilidad de sus electrones de valencia. Por esta razón, se usan para hacer ollas, para calentar el agua y como dispositivos para conducir la corriente eléctrica, principalmente el alambre de cobre.</w:t>
      </w:r>
    </w:p>
    <w:p w14:paraId="4C86F55C" w14:textId="77777777" w:rsidR="00681963" w:rsidRDefault="00681963" w:rsidP="009A14AC">
      <w:pPr>
        <w:pStyle w:val="Prrafodelista"/>
      </w:pPr>
    </w:p>
    <w:p w14:paraId="707F9D37" w14:textId="77777777" w:rsidR="00681963" w:rsidRDefault="00681963" w:rsidP="009040BA">
      <w:pPr>
        <w:pStyle w:val="Prrafodelista"/>
        <w:numPr>
          <w:ilvl w:val="0"/>
          <w:numId w:val="33"/>
        </w:numPr>
      </w:pPr>
      <w:r>
        <w:lastRenderedPageBreak/>
        <w:t>Presentan brillo metálico, es decir, reflejan la luz.</w:t>
      </w:r>
    </w:p>
    <w:p w14:paraId="6ABF3C2B" w14:textId="77777777" w:rsidR="00681963" w:rsidRDefault="00681963" w:rsidP="009A14AC">
      <w:pPr>
        <w:pStyle w:val="Prrafodelista"/>
      </w:pPr>
    </w:p>
    <w:p w14:paraId="45741AC2" w14:textId="77777777" w:rsidR="00681963" w:rsidRDefault="00681963" w:rsidP="009040BA">
      <w:pPr>
        <w:pStyle w:val="Prrafodelista"/>
        <w:numPr>
          <w:ilvl w:val="0"/>
          <w:numId w:val="33"/>
        </w:numPr>
      </w:pPr>
      <w:r>
        <w:t>Son dúctiles, es decir, que pueden ser estirados como alambres.</w:t>
      </w:r>
    </w:p>
    <w:p w14:paraId="123355DA" w14:textId="77777777" w:rsidR="00681963" w:rsidRDefault="00681963" w:rsidP="009A14AC">
      <w:pPr>
        <w:pStyle w:val="Prrafodelista"/>
      </w:pPr>
    </w:p>
    <w:p w14:paraId="567149B6" w14:textId="77777777" w:rsidR="00681963" w:rsidRDefault="00681963" w:rsidP="009040BA">
      <w:pPr>
        <w:pStyle w:val="Prrafodelista"/>
        <w:numPr>
          <w:ilvl w:val="0"/>
          <w:numId w:val="33"/>
        </w:numPr>
      </w:pPr>
      <w:r>
        <w:t>Son maleables, es decir, se pueden hacer láminas con ellos al ser sometidos a compresión, por ejemplo al ser golpeados, debido a la enorme movilidad de los electrones de valencia. Esto hace que los cationes metálicos puedan moverse sin producir una rotura.</w:t>
      </w:r>
    </w:p>
    <w:p w14:paraId="5325A9D3" w14:textId="77777777" w:rsidR="00681963" w:rsidRDefault="00681963" w:rsidP="009040BA">
      <w:pPr>
        <w:pStyle w:val="Prrafodelista"/>
        <w:numPr>
          <w:ilvl w:val="0"/>
          <w:numId w:val="33"/>
        </w:numPr>
      </w:pPr>
      <w:r>
        <w:t>Pueden emitir electrones cuando reciben energía en forma de calor. Esta propiedad es utilizada en las celdas fotovoltaicas para producir corriente eléctrica.</w:t>
      </w:r>
    </w:p>
    <w:p w14:paraId="66F0F444" w14:textId="77777777" w:rsidR="00681963" w:rsidRDefault="00681963" w:rsidP="009A14AC">
      <w:pPr>
        <w:pStyle w:val="Prrafodelista"/>
      </w:pPr>
    </w:p>
    <w:p w14:paraId="44D7D521" w14:textId="77777777" w:rsidR="00681963" w:rsidRDefault="00681963" w:rsidP="009040BA">
      <w:pPr>
        <w:pStyle w:val="Prrafodelista"/>
        <w:numPr>
          <w:ilvl w:val="0"/>
          <w:numId w:val="33"/>
        </w:numPr>
      </w:pPr>
      <w:r>
        <w:t>Tienden a perder electrones de sus últimas capas cuando reciben cuantos de luz (fotones), fenómeno conocido como efecto fotoeléctrico.</w:t>
      </w:r>
    </w:p>
    <w:p w14:paraId="27183991" w14:textId="77777777" w:rsidR="00681963" w:rsidRDefault="00681963" w:rsidP="009A14AC">
      <w:pPr>
        <w:pStyle w:val="Prrafodelista"/>
      </w:pPr>
    </w:p>
    <w:p w14:paraId="67653CB3" w14:textId="77777777" w:rsidR="00681963" w:rsidRPr="00C034D7" w:rsidRDefault="00681963" w:rsidP="009A14AC">
      <w:pPr>
        <w:pStyle w:val="Descripcin"/>
        <w:keepNext/>
        <w:spacing w:line="360" w:lineRule="auto"/>
        <w:rPr>
          <w:color w:val="auto"/>
          <w:sz w:val="24"/>
        </w:rPr>
      </w:pPr>
      <w:bookmarkStart w:id="83" w:name="_Toc424255371"/>
      <w:r w:rsidRPr="00C034D7">
        <w:rPr>
          <w:color w:val="auto"/>
          <w:sz w:val="24"/>
        </w:rPr>
        <w:t xml:space="preserve">Imagen </w:t>
      </w:r>
      <w:r w:rsidRPr="00C034D7">
        <w:rPr>
          <w:color w:val="auto"/>
          <w:sz w:val="24"/>
        </w:rPr>
        <w:fldChar w:fldCharType="begin"/>
      </w:r>
      <w:r w:rsidRPr="00C034D7">
        <w:rPr>
          <w:color w:val="auto"/>
          <w:sz w:val="24"/>
        </w:rPr>
        <w:instrText xml:space="preserve"> SEQ Imagen \* ARABIC </w:instrText>
      </w:r>
      <w:r w:rsidRPr="00C034D7">
        <w:rPr>
          <w:color w:val="auto"/>
          <w:sz w:val="24"/>
        </w:rPr>
        <w:fldChar w:fldCharType="separate"/>
      </w:r>
      <w:r w:rsidR="003B16DE">
        <w:rPr>
          <w:noProof/>
          <w:color w:val="auto"/>
          <w:sz w:val="24"/>
        </w:rPr>
        <w:t>27</w:t>
      </w:r>
      <w:r w:rsidRPr="00C034D7">
        <w:rPr>
          <w:color w:val="auto"/>
          <w:sz w:val="24"/>
        </w:rPr>
        <w:fldChar w:fldCharType="end"/>
      </w:r>
      <w:r w:rsidRPr="00C034D7">
        <w:rPr>
          <w:color w:val="auto"/>
          <w:sz w:val="24"/>
        </w:rPr>
        <w:t>.SABIAS QUE</w:t>
      </w:r>
      <w:bookmarkEnd w:id="83"/>
    </w:p>
    <w:p w14:paraId="31D694BE" w14:textId="77777777" w:rsidR="00681963" w:rsidRDefault="00681963" w:rsidP="009A14AC">
      <w:r>
        <w:rPr>
          <w:noProof/>
          <w:lang w:eastAsia="es-CO"/>
        </w:rPr>
        <mc:AlternateContent>
          <mc:Choice Requires="wps">
            <w:drawing>
              <wp:inline distT="0" distB="0" distL="0" distR="0" wp14:anchorId="19D52498" wp14:editId="20E98E66">
                <wp:extent cx="5465445" cy="1404620"/>
                <wp:effectExtent l="0" t="0" r="20955" b="16510"/>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8BD5BB2" w14:textId="77777777" w:rsidR="00B92761" w:rsidRDefault="00B92761" w:rsidP="00681963">
                            <w:r>
                              <w:t>El nombre del oro (Au) viene del latín aurum, que significa amanecer brillante. Gracias al trabajo científico, se ha podido extraer oro puro desde los yacimientos para transformase en uno de los metales más preciados a nivel mundial por sus múltiples aplicaciones. Es así como el 75% de la producción mundial de este metal se consume en joyería, el 15% en aplicaciones industriales, especialmente en electrónica, y el 10% restante en medicina y odontología.</w:t>
                            </w:r>
                          </w:p>
                        </w:txbxContent>
                      </wps:txbx>
                      <wps:bodyPr rot="0" vert="horz" wrap="square" lIns="91440" tIns="45720" rIns="91440" bIns="45720" anchor="t" anchorCtr="0">
                        <a:spAutoFit/>
                      </wps:bodyPr>
                    </wps:wsp>
                  </a:graphicData>
                </a:graphic>
              </wp:inline>
            </w:drawing>
          </mc:Choice>
          <mc:Fallback>
            <w:pict>
              <v:shape w14:anchorId="19D52498" id="_x0000_s1033" type="#_x0000_t202" style="width:430.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" fillcolor="#f3a875 [2165]" strokecolor="#ed7d31 [3205]" strokeweight=".5pt">
                <v:fill color2="#f09558 [2613]" rotate="t" colors="0 #f7bda4;.5 #f5b195;1 #f8a581" focus="100%" type="gradient">
                  <o:fill v:ext="view" type="gradientUnscaled"/>
                </v:fill>
                <v:textbox style="mso-fit-shape-to-text:t">
                  <w:txbxContent>
                    <w:p w14:paraId="08BD5BB2" w14:textId="77777777" w:rsidR="00B92761" w:rsidRDefault="00B92761" w:rsidP="00681963">
                      <w:r>
                        <w:t>El nombre del oro (Au) viene del latín aurum, que significa amanecer brillante. Gracias al trabajo científico, se ha podido extraer oro puro desde los yacimientos para transformase en uno de los metales más preciados a nivel mundial por sus múltiples aplicaciones. Es así como el 75% de la producción mundial de este metal se consume en joyería, el 15% en aplicaciones industriales, especialmente en electrónica, y el 10% restante en medicina y odontología.</w:t>
                      </w:r>
                    </w:p>
                  </w:txbxContent>
                </v:textbox>
                <w10:anchorlock/>
              </v:shape>
            </w:pict>
          </mc:Fallback>
        </mc:AlternateContent>
      </w:r>
    </w:p>
    <w:p w14:paraId="1014FE37" w14:textId="77777777" w:rsidR="00681963" w:rsidRDefault="00681963" w:rsidP="009A14AC"/>
    <w:p w14:paraId="10693882" w14:textId="4F73B16D" w:rsidR="00681963" w:rsidRDefault="00681963" w:rsidP="009A14AC">
      <w:pPr>
        <w:pStyle w:val="Ttulo2"/>
      </w:pPr>
      <w:bookmarkStart w:id="84" w:name="_Toc427869878"/>
      <w:r>
        <w:lastRenderedPageBreak/>
        <w:t>actividad</w:t>
      </w:r>
      <w:bookmarkEnd w:id="84"/>
    </w:p>
    <w:p w14:paraId="2FA9935E" w14:textId="77777777" w:rsidR="00681963" w:rsidRDefault="00681963" w:rsidP="009040BA">
      <w:pPr>
        <w:pStyle w:val="Prrafodelista"/>
        <w:numPr>
          <w:ilvl w:val="0"/>
          <w:numId w:val="36"/>
        </w:numPr>
      </w:pPr>
      <w:r>
        <w:t>Determina la configuración electrónica de los siguientes elementos y establece en cada caso los electrones de valencia.</w:t>
      </w:r>
    </w:p>
    <w:p w14:paraId="17874336" w14:textId="77777777" w:rsidR="00681963" w:rsidRDefault="00681963" w:rsidP="009040BA">
      <w:pPr>
        <w:pStyle w:val="Prrafodelista"/>
        <w:numPr>
          <w:ilvl w:val="0"/>
          <w:numId w:val="37"/>
        </w:numPr>
      </w:pPr>
      <w:r>
        <w:t xml:space="preserve">Li </w:t>
      </w:r>
    </w:p>
    <w:p w14:paraId="3B2A1BBA" w14:textId="77777777" w:rsidR="00681963" w:rsidRDefault="00681963" w:rsidP="009040BA">
      <w:pPr>
        <w:pStyle w:val="Prrafodelista"/>
        <w:numPr>
          <w:ilvl w:val="0"/>
          <w:numId w:val="37"/>
        </w:numPr>
      </w:pPr>
      <w:r>
        <w:t xml:space="preserve">Na </w:t>
      </w:r>
    </w:p>
    <w:p w14:paraId="59766F62" w14:textId="77777777" w:rsidR="00681963" w:rsidRDefault="00681963" w:rsidP="009040BA">
      <w:pPr>
        <w:pStyle w:val="Prrafodelista"/>
        <w:numPr>
          <w:ilvl w:val="0"/>
          <w:numId w:val="37"/>
        </w:numPr>
      </w:pPr>
      <w:r>
        <w:t xml:space="preserve">K </w:t>
      </w:r>
    </w:p>
    <w:p w14:paraId="2F9BE103" w14:textId="77777777" w:rsidR="00681963" w:rsidRDefault="00681963" w:rsidP="009040BA">
      <w:pPr>
        <w:pStyle w:val="Prrafodelista"/>
        <w:numPr>
          <w:ilvl w:val="0"/>
          <w:numId w:val="37"/>
        </w:numPr>
      </w:pPr>
      <w:r>
        <w:t>Rb</w:t>
      </w:r>
    </w:p>
    <w:p w14:paraId="0A1404D6" w14:textId="77777777" w:rsidR="00681963" w:rsidRDefault="00681963" w:rsidP="009040BA">
      <w:pPr>
        <w:pStyle w:val="Prrafodelista"/>
        <w:numPr>
          <w:ilvl w:val="0"/>
          <w:numId w:val="37"/>
        </w:numPr>
      </w:pPr>
      <w:r>
        <w:t xml:space="preserve">F </w:t>
      </w:r>
    </w:p>
    <w:p w14:paraId="3D0A49ED" w14:textId="77777777" w:rsidR="00681963" w:rsidRDefault="00681963" w:rsidP="009040BA">
      <w:pPr>
        <w:pStyle w:val="Prrafodelista"/>
        <w:numPr>
          <w:ilvl w:val="0"/>
          <w:numId w:val="37"/>
        </w:numPr>
      </w:pPr>
      <w:r>
        <w:t>Cl</w:t>
      </w:r>
    </w:p>
    <w:p w14:paraId="4EC2EE2D" w14:textId="77777777" w:rsidR="00681963" w:rsidRDefault="00681963" w:rsidP="009040BA">
      <w:pPr>
        <w:pStyle w:val="Prrafodelista"/>
        <w:numPr>
          <w:ilvl w:val="0"/>
          <w:numId w:val="37"/>
        </w:numPr>
      </w:pPr>
      <w:r>
        <w:t>Br</w:t>
      </w:r>
    </w:p>
    <w:p w14:paraId="27380F76" w14:textId="77777777" w:rsidR="00681963" w:rsidRDefault="00681963" w:rsidP="009040BA">
      <w:pPr>
        <w:pStyle w:val="Prrafodelista"/>
        <w:numPr>
          <w:ilvl w:val="0"/>
          <w:numId w:val="37"/>
        </w:numPr>
      </w:pPr>
      <w:r>
        <w:t>I</w:t>
      </w:r>
    </w:p>
    <w:p w14:paraId="2CB5F6EA" w14:textId="77777777" w:rsidR="00681963" w:rsidRDefault="00681963" w:rsidP="009A14AC">
      <w:pPr>
        <w:pStyle w:val="Prrafodelista"/>
        <w:ind w:left="1068"/>
      </w:pPr>
    </w:p>
    <w:p w14:paraId="5BCE28B4" w14:textId="77777777" w:rsidR="00681963" w:rsidRDefault="00681963" w:rsidP="009040BA">
      <w:pPr>
        <w:pStyle w:val="Prrafodelista"/>
        <w:numPr>
          <w:ilvl w:val="0"/>
          <w:numId w:val="36"/>
        </w:numPr>
      </w:pPr>
      <w:r>
        <w:t>Determina ¿cuántos electrones deben ganar, perder o compartir los elementos configurados anteriormente? Por ejemplo, el potasio (K) tiene la configuración 1s</w:t>
      </w:r>
      <w:r w:rsidRPr="00C21C09">
        <w:rPr>
          <w:vertAlign w:val="superscript"/>
        </w:rPr>
        <w:t>2</w:t>
      </w:r>
      <w:r>
        <w:t xml:space="preserve"> 2s</w:t>
      </w:r>
      <w:r w:rsidRPr="00C21C09">
        <w:rPr>
          <w:vertAlign w:val="superscript"/>
        </w:rPr>
        <w:t>2</w:t>
      </w:r>
      <w:r>
        <w:t xml:space="preserve"> 2p</w:t>
      </w:r>
      <w:r w:rsidRPr="00C21C09">
        <w:rPr>
          <w:vertAlign w:val="superscript"/>
        </w:rPr>
        <w:t>6</w:t>
      </w:r>
      <w:r>
        <w:t xml:space="preserve"> 3s</w:t>
      </w:r>
      <w:r w:rsidRPr="00C21C09">
        <w:rPr>
          <w:vertAlign w:val="superscript"/>
        </w:rPr>
        <w:t>2</w:t>
      </w:r>
      <w:r>
        <w:t xml:space="preserve"> 3p</w:t>
      </w:r>
      <w:r w:rsidRPr="00C21C09">
        <w:rPr>
          <w:vertAlign w:val="superscript"/>
        </w:rPr>
        <w:t>6</w:t>
      </w:r>
      <w:r>
        <w:t xml:space="preserve"> 4s</w:t>
      </w:r>
      <w:r w:rsidRPr="00C21C09">
        <w:rPr>
          <w:vertAlign w:val="superscript"/>
        </w:rPr>
        <w:t>1</w:t>
      </w:r>
      <w:r>
        <w:t>, por lo que presenta 1 electrón de valencia, y el gas noble más cercano a este elemento es el argón (Ar), cuya configuración es 1s</w:t>
      </w:r>
      <w:r w:rsidRPr="00C21C09">
        <w:rPr>
          <w:vertAlign w:val="superscript"/>
        </w:rPr>
        <w:t>2</w:t>
      </w:r>
      <w:r>
        <w:t xml:space="preserve"> 2s</w:t>
      </w:r>
      <w:r w:rsidRPr="00C21C09">
        <w:rPr>
          <w:vertAlign w:val="superscript"/>
        </w:rPr>
        <w:t>2</w:t>
      </w:r>
      <w:r>
        <w:t xml:space="preserve"> 2p</w:t>
      </w:r>
      <w:r w:rsidRPr="00C21C09">
        <w:rPr>
          <w:vertAlign w:val="superscript"/>
        </w:rPr>
        <w:t>6</w:t>
      </w:r>
      <w:r>
        <w:t xml:space="preserve"> 3s</w:t>
      </w:r>
      <w:r w:rsidRPr="00C21C09">
        <w:rPr>
          <w:vertAlign w:val="superscript"/>
        </w:rPr>
        <w:t>2</w:t>
      </w:r>
      <w:r>
        <w:t xml:space="preserve"> 3p</w:t>
      </w:r>
      <w:r w:rsidRPr="00C21C09">
        <w:rPr>
          <w:vertAlign w:val="superscript"/>
        </w:rPr>
        <w:t>6</w:t>
      </w:r>
      <w:r>
        <w:t>. Por lo tanto, el K para alcanzar la configuración del Ar debe perder un electrón, convirtiéndose en el catión K</w:t>
      </w:r>
      <w:r w:rsidRPr="00C21C09">
        <w:rPr>
          <w:vertAlign w:val="superscript"/>
        </w:rPr>
        <w:t>+</w:t>
      </w:r>
      <w:r>
        <w:t>.</w:t>
      </w:r>
    </w:p>
    <w:p w14:paraId="0EFC55FD" w14:textId="77777777" w:rsidR="00681963" w:rsidRDefault="00681963" w:rsidP="009A14AC">
      <w:pPr>
        <w:pStyle w:val="Prrafodelista"/>
      </w:pPr>
    </w:p>
    <w:p w14:paraId="017B812A" w14:textId="77777777" w:rsidR="00681963" w:rsidRDefault="00681963" w:rsidP="009040BA">
      <w:pPr>
        <w:pStyle w:val="Prrafodelista"/>
        <w:numPr>
          <w:ilvl w:val="0"/>
          <w:numId w:val="36"/>
        </w:numPr>
      </w:pPr>
      <w:r>
        <w:t>Representa la estructura de Lewis de las siguientes especies químicas.</w:t>
      </w:r>
    </w:p>
    <w:p w14:paraId="7A16C8D9" w14:textId="77777777" w:rsidR="00681963" w:rsidRDefault="00681963" w:rsidP="009040BA">
      <w:pPr>
        <w:pStyle w:val="Prrafodelista"/>
        <w:numPr>
          <w:ilvl w:val="0"/>
          <w:numId w:val="38"/>
        </w:numPr>
      </w:pPr>
      <w:r>
        <w:t xml:space="preserve">K </w:t>
      </w:r>
    </w:p>
    <w:p w14:paraId="57242D8F" w14:textId="77777777" w:rsidR="00681963" w:rsidRPr="00C21C09" w:rsidRDefault="00681963" w:rsidP="009040BA">
      <w:pPr>
        <w:pStyle w:val="Prrafodelista"/>
        <w:numPr>
          <w:ilvl w:val="0"/>
          <w:numId w:val="38"/>
        </w:numPr>
        <w:rPr>
          <w:vertAlign w:val="subscript"/>
        </w:rPr>
      </w:pPr>
      <w:r>
        <w:t>SO</w:t>
      </w:r>
      <w:r w:rsidRPr="00C21C09">
        <w:rPr>
          <w:vertAlign w:val="subscript"/>
        </w:rPr>
        <w:t>2</w:t>
      </w:r>
    </w:p>
    <w:p w14:paraId="21F4AE94" w14:textId="77777777" w:rsidR="00681963" w:rsidRDefault="00681963" w:rsidP="009040BA">
      <w:pPr>
        <w:pStyle w:val="Prrafodelista"/>
        <w:numPr>
          <w:ilvl w:val="0"/>
          <w:numId w:val="38"/>
        </w:numPr>
      </w:pPr>
      <w:r>
        <w:t>CO</w:t>
      </w:r>
      <w:r w:rsidRPr="00C21C09">
        <w:rPr>
          <w:vertAlign w:val="subscript"/>
        </w:rPr>
        <w:t>2</w:t>
      </w:r>
    </w:p>
    <w:p w14:paraId="42DA1F42" w14:textId="77777777" w:rsidR="00681963" w:rsidRDefault="00681963" w:rsidP="009040BA">
      <w:pPr>
        <w:pStyle w:val="Prrafodelista"/>
        <w:numPr>
          <w:ilvl w:val="0"/>
          <w:numId w:val="38"/>
        </w:numPr>
      </w:pPr>
      <w:r>
        <w:t>H</w:t>
      </w:r>
      <w:r w:rsidRPr="00DF26D2">
        <w:rPr>
          <w:vertAlign w:val="subscript"/>
        </w:rPr>
        <w:t>2</w:t>
      </w:r>
      <w:r>
        <w:t>O</w:t>
      </w:r>
    </w:p>
    <w:p w14:paraId="44EE095C" w14:textId="77777777" w:rsidR="00681963" w:rsidRDefault="00681963" w:rsidP="009A14AC">
      <w:pPr>
        <w:pStyle w:val="Prrafodelista"/>
        <w:ind w:left="1068"/>
      </w:pPr>
    </w:p>
    <w:p w14:paraId="7AE9D4DA" w14:textId="77777777" w:rsidR="00681963" w:rsidRDefault="00681963" w:rsidP="009040BA">
      <w:pPr>
        <w:pStyle w:val="Prrafodelista"/>
        <w:numPr>
          <w:ilvl w:val="0"/>
          <w:numId w:val="36"/>
        </w:numPr>
      </w:pPr>
      <w:r>
        <w:t xml:space="preserve">Escribe la fórmula de los compuestos iónicos de los siguientes pares de elementos químicos teniendo presente la configuración </w:t>
      </w:r>
      <w:r>
        <w:lastRenderedPageBreak/>
        <w:t>electrónica, la estructura de Lewis y sus electrones de valencia, que pueden ser obtenidos considerando la información de la Tabla periódica.</w:t>
      </w:r>
    </w:p>
    <w:p w14:paraId="7797A581" w14:textId="77777777" w:rsidR="00681963" w:rsidRDefault="00681963" w:rsidP="009040BA">
      <w:pPr>
        <w:pStyle w:val="Prrafodelista"/>
        <w:numPr>
          <w:ilvl w:val="0"/>
          <w:numId w:val="39"/>
        </w:numPr>
      </w:pPr>
      <w:r>
        <w:t>Litio y oxígeno.</w:t>
      </w:r>
    </w:p>
    <w:p w14:paraId="0FB53EE0" w14:textId="77777777" w:rsidR="00681963" w:rsidRDefault="00681963" w:rsidP="009040BA">
      <w:pPr>
        <w:pStyle w:val="Prrafodelista"/>
        <w:numPr>
          <w:ilvl w:val="0"/>
          <w:numId w:val="39"/>
        </w:numPr>
      </w:pPr>
      <w:r>
        <w:t>Calcio y azufre.</w:t>
      </w:r>
    </w:p>
    <w:p w14:paraId="3739D857" w14:textId="77777777" w:rsidR="00681963" w:rsidRDefault="00681963" w:rsidP="009040BA">
      <w:pPr>
        <w:pStyle w:val="Prrafodelista"/>
        <w:numPr>
          <w:ilvl w:val="0"/>
          <w:numId w:val="39"/>
        </w:numPr>
      </w:pPr>
      <w:r>
        <w:t>Aluminio y flúor.</w:t>
      </w:r>
    </w:p>
    <w:p w14:paraId="412D4797" w14:textId="77777777" w:rsidR="00681963" w:rsidRDefault="00681963" w:rsidP="009A14AC">
      <w:pPr>
        <w:pStyle w:val="Prrafodelista"/>
        <w:ind w:left="1068"/>
      </w:pPr>
    </w:p>
    <w:p w14:paraId="0120385D" w14:textId="77777777" w:rsidR="00681963" w:rsidRDefault="00681963" w:rsidP="009040BA">
      <w:pPr>
        <w:pStyle w:val="Prrafodelista"/>
        <w:numPr>
          <w:ilvl w:val="0"/>
          <w:numId w:val="36"/>
        </w:numPr>
      </w:pPr>
      <w:r>
        <w:t>En el enlace covalente coordinado el átomo que aporta electrones adquiere carga ligeramente positiva, mientras que el que recibe adquiere carga ligeramente negativa. Representa dos ejemplos que muestren este hecho.</w:t>
      </w:r>
    </w:p>
    <w:p w14:paraId="4C1EE65B" w14:textId="77777777" w:rsidR="00681963" w:rsidRDefault="00681963" w:rsidP="009A14AC">
      <w:pPr>
        <w:pStyle w:val="Prrafodelista"/>
      </w:pPr>
    </w:p>
    <w:p w14:paraId="58780F18" w14:textId="77777777" w:rsidR="00681963" w:rsidRDefault="00681963" w:rsidP="009040BA">
      <w:pPr>
        <w:pStyle w:val="Prrafodelista"/>
        <w:numPr>
          <w:ilvl w:val="0"/>
          <w:numId w:val="36"/>
        </w:numPr>
      </w:pPr>
      <w:r>
        <w:t>Calcula la diferencia de electronegatividad del amoniaco (NH</w:t>
      </w:r>
      <w:r w:rsidRPr="00DF26D2">
        <w:rPr>
          <w:vertAlign w:val="subscript"/>
        </w:rPr>
        <w:t>3</w:t>
      </w:r>
      <w:r>
        <w:t>) y determina el tipo de enlace que presenta.</w:t>
      </w:r>
    </w:p>
    <w:p w14:paraId="10E7EF74" w14:textId="77777777" w:rsidR="00681963" w:rsidRDefault="00681963" w:rsidP="009A14AC">
      <w:pPr>
        <w:pStyle w:val="Prrafodelista"/>
      </w:pPr>
    </w:p>
    <w:p w14:paraId="2CD9DF8D" w14:textId="77777777" w:rsidR="00681963" w:rsidRDefault="00681963" w:rsidP="009040BA">
      <w:pPr>
        <w:pStyle w:val="Prrafodelista"/>
        <w:numPr>
          <w:ilvl w:val="0"/>
          <w:numId w:val="36"/>
        </w:numPr>
      </w:pPr>
      <w:r>
        <w:t>De acuerdo con la ubicación en la Tabla periódica, predice si la pareja de elementos químicos forma un enlace iónico, covalente polar, covalente apolar o metálico.</w:t>
      </w:r>
    </w:p>
    <w:p w14:paraId="3D61F6B8" w14:textId="77777777" w:rsidR="00681963" w:rsidRDefault="00681963" w:rsidP="009040BA">
      <w:pPr>
        <w:pStyle w:val="Prrafodelista"/>
        <w:numPr>
          <w:ilvl w:val="0"/>
          <w:numId w:val="40"/>
        </w:numPr>
      </w:pPr>
      <w:r>
        <w:t xml:space="preserve">K y F </w:t>
      </w:r>
    </w:p>
    <w:p w14:paraId="7242CA28" w14:textId="77777777" w:rsidR="00681963" w:rsidRDefault="00681963" w:rsidP="009040BA">
      <w:pPr>
        <w:pStyle w:val="Prrafodelista"/>
        <w:numPr>
          <w:ilvl w:val="0"/>
          <w:numId w:val="40"/>
        </w:numPr>
      </w:pPr>
      <w:r>
        <w:t xml:space="preserve">H y H </w:t>
      </w:r>
    </w:p>
    <w:p w14:paraId="07524E28" w14:textId="77777777" w:rsidR="00681963" w:rsidRDefault="00681963" w:rsidP="009040BA">
      <w:pPr>
        <w:pStyle w:val="Prrafodelista"/>
        <w:numPr>
          <w:ilvl w:val="0"/>
          <w:numId w:val="40"/>
        </w:numPr>
      </w:pPr>
      <w:r>
        <w:t xml:space="preserve">Al y Al </w:t>
      </w:r>
    </w:p>
    <w:p w14:paraId="7B8CFE1D" w14:textId="77777777" w:rsidR="00681963" w:rsidRDefault="00681963" w:rsidP="009040BA">
      <w:pPr>
        <w:pStyle w:val="Prrafodelista"/>
        <w:numPr>
          <w:ilvl w:val="0"/>
          <w:numId w:val="40"/>
        </w:numPr>
      </w:pPr>
      <w:r>
        <w:t>S y O</w:t>
      </w:r>
    </w:p>
    <w:p w14:paraId="6AFD9778" w14:textId="77777777" w:rsidR="00681963" w:rsidRDefault="00681963" w:rsidP="009A14AC">
      <w:pPr>
        <w:pStyle w:val="Prrafodelista"/>
        <w:ind w:left="1068"/>
      </w:pPr>
    </w:p>
    <w:p w14:paraId="1DA8B707" w14:textId="77777777" w:rsidR="00681963" w:rsidRDefault="00681963" w:rsidP="009A14AC">
      <w:r>
        <w:t>Teniendo en cuenta los valores de electronegatividad de la siguiente tabla:</w:t>
      </w:r>
    </w:p>
    <w:p w14:paraId="6C8258B0" w14:textId="77777777" w:rsidR="00681963" w:rsidRDefault="00681963" w:rsidP="009A14AC"/>
    <w:p w14:paraId="5F914D46" w14:textId="77777777" w:rsidR="00681963" w:rsidRPr="006F0604" w:rsidRDefault="00681963" w:rsidP="009A14AC">
      <w:pPr>
        <w:pStyle w:val="Descripcin"/>
        <w:keepNext/>
        <w:spacing w:line="360" w:lineRule="auto"/>
        <w:rPr>
          <w:color w:val="auto"/>
          <w:sz w:val="24"/>
        </w:rPr>
      </w:pPr>
      <w:bookmarkStart w:id="85" w:name="_Toc424255372"/>
      <w:r w:rsidRPr="006F0604">
        <w:rPr>
          <w:color w:val="auto"/>
          <w:sz w:val="24"/>
        </w:rPr>
        <w:lastRenderedPageBreak/>
        <w:t xml:space="preserve">Imagen </w:t>
      </w:r>
      <w:r w:rsidRPr="006F0604">
        <w:rPr>
          <w:color w:val="auto"/>
          <w:sz w:val="24"/>
        </w:rPr>
        <w:fldChar w:fldCharType="begin"/>
      </w:r>
      <w:r w:rsidRPr="006F0604">
        <w:rPr>
          <w:color w:val="auto"/>
          <w:sz w:val="24"/>
        </w:rPr>
        <w:instrText xml:space="preserve"> SEQ Imagen \* ARABIC </w:instrText>
      </w:r>
      <w:r w:rsidRPr="006F0604">
        <w:rPr>
          <w:color w:val="auto"/>
          <w:sz w:val="24"/>
        </w:rPr>
        <w:fldChar w:fldCharType="separate"/>
      </w:r>
      <w:r w:rsidR="003B16DE">
        <w:rPr>
          <w:noProof/>
          <w:color w:val="auto"/>
          <w:sz w:val="24"/>
        </w:rPr>
        <w:t>28</w:t>
      </w:r>
      <w:r w:rsidRPr="006F0604">
        <w:rPr>
          <w:color w:val="auto"/>
          <w:sz w:val="24"/>
        </w:rPr>
        <w:fldChar w:fldCharType="end"/>
      </w:r>
      <w:r w:rsidRPr="006F0604">
        <w:rPr>
          <w:color w:val="auto"/>
          <w:sz w:val="24"/>
        </w:rPr>
        <w:t>.electronegatividad de algunos elementos.</w:t>
      </w:r>
      <w:bookmarkEnd w:id="85"/>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0070C0"/>
        <w:tblLook w:val="04A0" w:firstRow="1" w:lastRow="0" w:firstColumn="1" w:lastColumn="0" w:noHBand="0" w:noVBand="1"/>
        <w:tblDescription w:val="valores de electronegatividad  difrentes  elementos quimicos"/>
      </w:tblPr>
      <w:tblGrid>
        <w:gridCol w:w="2489"/>
        <w:gridCol w:w="573"/>
        <w:gridCol w:w="573"/>
        <w:gridCol w:w="573"/>
        <w:gridCol w:w="573"/>
        <w:gridCol w:w="573"/>
        <w:gridCol w:w="573"/>
        <w:gridCol w:w="573"/>
        <w:gridCol w:w="573"/>
        <w:gridCol w:w="573"/>
        <w:gridCol w:w="573"/>
        <w:gridCol w:w="573"/>
      </w:tblGrid>
      <w:tr w:rsidR="00681963" w:rsidRPr="006F0604" w14:paraId="509B4932" w14:textId="77777777" w:rsidTr="00EE3881">
        <w:trPr>
          <w:tblHeader/>
        </w:trPr>
        <w:tc>
          <w:tcPr>
            <w:tcW w:w="2515" w:type="dxa"/>
            <w:shd w:val="clear" w:color="auto" w:fill="0070C0"/>
          </w:tcPr>
          <w:p w14:paraId="644E61A6" w14:textId="77777777" w:rsidR="00681963" w:rsidRPr="006F0604" w:rsidRDefault="00681963" w:rsidP="009A14AC">
            <w:pPr>
              <w:rPr>
                <w:b/>
                <w:sz w:val="20"/>
                <w:szCs w:val="22"/>
              </w:rPr>
            </w:pPr>
            <w:r w:rsidRPr="006F0604">
              <w:rPr>
                <w:b/>
                <w:sz w:val="20"/>
                <w:szCs w:val="22"/>
              </w:rPr>
              <w:t>Elemento</w:t>
            </w:r>
          </w:p>
        </w:tc>
        <w:tc>
          <w:tcPr>
            <w:tcW w:w="573" w:type="dxa"/>
            <w:shd w:val="clear" w:color="auto" w:fill="0070C0"/>
          </w:tcPr>
          <w:p w14:paraId="2E051ABC" w14:textId="77777777" w:rsidR="00681963" w:rsidRPr="006F0604" w:rsidRDefault="00681963" w:rsidP="009A14AC">
            <w:pPr>
              <w:rPr>
                <w:b/>
                <w:sz w:val="20"/>
                <w:szCs w:val="22"/>
              </w:rPr>
            </w:pPr>
            <w:r w:rsidRPr="006F0604">
              <w:rPr>
                <w:b/>
                <w:sz w:val="20"/>
                <w:szCs w:val="22"/>
              </w:rPr>
              <w:t xml:space="preserve">B </w:t>
            </w:r>
          </w:p>
        </w:tc>
        <w:tc>
          <w:tcPr>
            <w:tcW w:w="0" w:type="auto"/>
            <w:shd w:val="clear" w:color="auto" w:fill="0070C0"/>
          </w:tcPr>
          <w:p w14:paraId="14DF7AB0" w14:textId="77777777" w:rsidR="00681963" w:rsidRPr="006F0604" w:rsidRDefault="00681963" w:rsidP="009A14AC">
            <w:pPr>
              <w:rPr>
                <w:b/>
                <w:sz w:val="20"/>
                <w:szCs w:val="22"/>
              </w:rPr>
            </w:pPr>
            <w:r w:rsidRPr="006F0604">
              <w:rPr>
                <w:b/>
                <w:sz w:val="20"/>
                <w:szCs w:val="22"/>
              </w:rPr>
              <w:t xml:space="preserve">F </w:t>
            </w:r>
          </w:p>
        </w:tc>
        <w:tc>
          <w:tcPr>
            <w:tcW w:w="0" w:type="auto"/>
            <w:shd w:val="clear" w:color="auto" w:fill="0070C0"/>
          </w:tcPr>
          <w:p w14:paraId="5C7263FD" w14:textId="77777777" w:rsidR="00681963" w:rsidRPr="006F0604" w:rsidRDefault="00681963" w:rsidP="009A14AC">
            <w:pPr>
              <w:rPr>
                <w:b/>
                <w:sz w:val="20"/>
                <w:szCs w:val="22"/>
              </w:rPr>
            </w:pPr>
            <w:r w:rsidRPr="006F0604">
              <w:rPr>
                <w:b/>
                <w:sz w:val="20"/>
                <w:szCs w:val="22"/>
              </w:rPr>
              <w:t xml:space="preserve">K  </w:t>
            </w:r>
          </w:p>
        </w:tc>
        <w:tc>
          <w:tcPr>
            <w:tcW w:w="0" w:type="auto"/>
            <w:shd w:val="clear" w:color="auto" w:fill="0070C0"/>
          </w:tcPr>
          <w:p w14:paraId="2B72C7A3" w14:textId="77777777" w:rsidR="00681963" w:rsidRPr="006F0604" w:rsidRDefault="00681963" w:rsidP="009A14AC">
            <w:pPr>
              <w:rPr>
                <w:b/>
                <w:sz w:val="20"/>
                <w:szCs w:val="22"/>
              </w:rPr>
            </w:pPr>
            <w:r w:rsidRPr="006F0604">
              <w:rPr>
                <w:b/>
                <w:sz w:val="20"/>
                <w:szCs w:val="22"/>
              </w:rPr>
              <w:t xml:space="preserve">I </w:t>
            </w:r>
          </w:p>
        </w:tc>
        <w:tc>
          <w:tcPr>
            <w:tcW w:w="0" w:type="auto"/>
            <w:shd w:val="clear" w:color="auto" w:fill="0070C0"/>
          </w:tcPr>
          <w:p w14:paraId="6D61932D" w14:textId="77777777" w:rsidR="00681963" w:rsidRPr="006F0604" w:rsidRDefault="00681963" w:rsidP="009A14AC">
            <w:pPr>
              <w:rPr>
                <w:b/>
                <w:sz w:val="20"/>
                <w:szCs w:val="22"/>
              </w:rPr>
            </w:pPr>
            <w:r w:rsidRPr="006F0604">
              <w:rPr>
                <w:b/>
                <w:sz w:val="20"/>
                <w:szCs w:val="22"/>
              </w:rPr>
              <w:t xml:space="preserve">N </w:t>
            </w:r>
          </w:p>
        </w:tc>
        <w:tc>
          <w:tcPr>
            <w:tcW w:w="0" w:type="auto"/>
            <w:shd w:val="clear" w:color="auto" w:fill="0070C0"/>
          </w:tcPr>
          <w:p w14:paraId="535812D1" w14:textId="77777777" w:rsidR="00681963" w:rsidRPr="006F0604" w:rsidRDefault="00681963" w:rsidP="009A14AC">
            <w:pPr>
              <w:rPr>
                <w:b/>
                <w:sz w:val="20"/>
                <w:szCs w:val="22"/>
              </w:rPr>
            </w:pPr>
            <w:r w:rsidRPr="006F0604">
              <w:rPr>
                <w:b/>
                <w:sz w:val="20"/>
                <w:szCs w:val="22"/>
              </w:rPr>
              <w:t xml:space="preserve">H </w:t>
            </w:r>
          </w:p>
        </w:tc>
        <w:tc>
          <w:tcPr>
            <w:tcW w:w="0" w:type="auto"/>
            <w:shd w:val="clear" w:color="auto" w:fill="0070C0"/>
          </w:tcPr>
          <w:p w14:paraId="74D6C44C" w14:textId="77777777" w:rsidR="00681963" w:rsidRPr="006F0604" w:rsidRDefault="00681963" w:rsidP="009A14AC">
            <w:pPr>
              <w:rPr>
                <w:b/>
                <w:sz w:val="20"/>
                <w:szCs w:val="22"/>
              </w:rPr>
            </w:pPr>
            <w:r w:rsidRPr="006F0604">
              <w:rPr>
                <w:b/>
                <w:sz w:val="20"/>
                <w:szCs w:val="22"/>
              </w:rPr>
              <w:t xml:space="preserve">Br </w:t>
            </w:r>
          </w:p>
        </w:tc>
        <w:tc>
          <w:tcPr>
            <w:tcW w:w="0" w:type="auto"/>
            <w:shd w:val="clear" w:color="auto" w:fill="0070C0"/>
          </w:tcPr>
          <w:p w14:paraId="6E3598C9" w14:textId="77777777" w:rsidR="00681963" w:rsidRPr="006F0604" w:rsidRDefault="00681963" w:rsidP="009A14AC">
            <w:pPr>
              <w:rPr>
                <w:b/>
                <w:sz w:val="20"/>
                <w:szCs w:val="22"/>
              </w:rPr>
            </w:pPr>
            <w:r w:rsidRPr="006F0604">
              <w:rPr>
                <w:b/>
                <w:sz w:val="20"/>
                <w:szCs w:val="22"/>
              </w:rPr>
              <w:t xml:space="preserve">Na </w:t>
            </w:r>
          </w:p>
        </w:tc>
        <w:tc>
          <w:tcPr>
            <w:tcW w:w="0" w:type="auto"/>
            <w:shd w:val="clear" w:color="auto" w:fill="0070C0"/>
          </w:tcPr>
          <w:p w14:paraId="1933368E" w14:textId="77777777" w:rsidR="00681963" w:rsidRPr="006F0604" w:rsidRDefault="00681963" w:rsidP="009A14AC">
            <w:pPr>
              <w:rPr>
                <w:b/>
                <w:sz w:val="20"/>
                <w:szCs w:val="22"/>
              </w:rPr>
            </w:pPr>
            <w:r w:rsidRPr="006F0604">
              <w:rPr>
                <w:b/>
                <w:sz w:val="20"/>
                <w:szCs w:val="22"/>
              </w:rPr>
              <w:t xml:space="preserve">O </w:t>
            </w:r>
          </w:p>
        </w:tc>
        <w:tc>
          <w:tcPr>
            <w:tcW w:w="0" w:type="auto"/>
            <w:shd w:val="clear" w:color="auto" w:fill="0070C0"/>
          </w:tcPr>
          <w:p w14:paraId="5CC0AFD7" w14:textId="77777777" w:rsidR="00681963" w:rsidRPr="006F0604" w:rsidRDefault="00681963" w:rsidP="009A14AC">
            <w:pPr>
              <w:rPr>
                <w:b/>
                <w:sz w:val="20"/>
                <w:szCs w:val="22"/>
              </w:rPr>
            </w:pPr>
            <w:r w:rsidRPr="006F0604">
              <w:rPr>
                <w:b/>
                <w:sz w:val="20"/>
                <w:szCs w:val="22"/>
              </w:rPr>
              <w:t xml:space="preserve">Cl </w:t>
            </w:r>
          </w:p>
        </w:tc>
        <w:tc>
          <w:tcPr>
            <w:tcW w:w="0" w:type="auto"/>
            <w:shd w:val="clear" w:color="auto" w:fill="0070C0"/>
          </w:tcPr>
          <w:p w14:paraId="6726A52B" w14:textId="77777777" w:rsidR="00681963" w:rsidRPr="006F0604" w:rsidRDefault="00681963" w:rsidP="009A14AC">
            <w:pPr>
              <w:rPr>
                <w:b/>
                <w:sz w:val="20"/>
                <w:szCs w:val="22"/>
              </w:rPr>
            </w:pPr>
            <w:r w:rsidRPr="006F0604">
              <w:rPr>
                <w:b/>
                <w:sz w:val="20"/>
                <w:szCs w:val="22"/>
              </w:rPr>
              <w:t xml:space="preserve">Li </w:t>
            </w:r>
          </w:p>
        </w:tc>
      </w:tr>
      <w:tr w:rsidR="00681963" w:rsidRPr="006F0604" w14:paraId="3E5B65B2" w14:textId="77777777" w:rsidTr="00EE3881">
        <w:tc>
          <w:tcPr>
            <w:tcW w:w="2515" w:type="dxa"/>
            <w:shd w:val="clear" w:color="auto" w:fill="0070C0"/>
          </w:tcPr>
          <w:p w14:paraId="7053F68D" w14:textId="77777777" w:rsidR="00681963" w:rsidRPr="006F0604" w:rsidRDefault="00681963" w:rsidP="009A14AC">
            <w:pPr>
              <w:rPr>
                <w:b/>
                <w:sz w:val="20"/>
                <w:szCs w:val="22"/>
              </w:rPr>
            </w:pPr>
            <w:r w:rsidRPr="006F0604">
              <w:rPr>
                <w:b/>
                <w:sz w:val="20"/>
                <w:szCs w:val="22"/>
              </w:rPr>
              <w:t>Electronegatividad</w:t>
            </w:r>
          </w:p>
        </w:tc>
        <w:tc>
          <w:tcPr>
            <w:tcW w:w="573" w:type="dxa"/>
            <w:shd w:val="clear" w:color="auto" w:fill="0070C0"/>
          </w:tcPr>
          <w:p w14:paraId="602674EF" w14:textId="77777777" w:rsidR="00681963" w:rsidRPr="006F0604" w:rsidRDefault="00681963" w:rsidP="009A14AC">
            <w:pPr>
              <w:rPr>
                <w:b/>
                <w:sz w:val="20"/>
                <w:szCs w:val="22"/>
              </w:rPr>
            </w:pPr>
            <w:r w:rsidRPr="006F0604">
              <w:rPr>
                <w:b/>
                <w:sz w:val="20"/>
                <w:szCs w:val="22"/>
              </w:rPr>
              <w:t>2,0</w:t>
            </w:r>
          </w:p>
        </w:tc>
        <w:tc>
          <w:tcPr>
            <w:tcW w:w="0" w:type="auto"/>
            <w:shd w:val="clear" w:color="auto" w:fill="0070C0"/>
          </w:tcPr>
          <w:p w14:paraId="3E60DC73" w14:textId="77777777" w:rsidR="00681963" w:rsidRPr="006F0604" w:rsidRDefault="00681963" w:rsidP="009A14AC">
            <w:pPr>
              <w:rPr>
                <w:b/>
                <w:sz w:val="20"/>
                <w:szCs w:val="22"/>
              </w:rPr>
            </w:pPr>
            <w:r w:rsidRPr="006F0604">
              <w:rPr>
                <w:b/>
                <w:sz w:val="20"/>
                <w:szCs w:val="22"/>
              </w:rPr>
              <w:t xml:space="preserve">4,0 </w:t>
            </w:r>
          </w:p>
        </w:tc>
        <w:tc>
          <w:tcPr>
            <w:tcW w:w="0" w:type="auto"/>
            <w:shd w:val="clear" w:color="auto" w:fill="0070C0"/>
          </w:tcPr>
          <w:p w14:paraId="24F609A3" w14:textId="77777777" w:rsidR="00681963" w:rsidRPr="006F0604" w:rsidRDefault="00681963" w:rsidP="009A14AC">
            <w:pPr>
              <w:rPr>
                <w:b/>
                <w:sz w:val="20"/>
                <w:szCs w:val="22"/>
              </w:rPr>
            </w:pPr>
            <w:r w:rsidRPr="006F0604">
              <w:rPr>
                <w:b/>
                <w:sz w:val="20"/>
                <w:szCs w:val="22"/>
              </w:rPr>
              <w:t>0,8</w:t>
            </w:r>
          </w:p>
        </w:tc>
        <w:tc>
          <w:tcPr>
            <w:tcW w:w="0" w:type="auto"/>
            <w:shd w:val="clear" w:color="auto" w:fill="0070C0"/>
          </w:tcPr>
          <w:p w14:paraId="0DDC6E3C" w14:textId="77777777" w:rsidR="00681963" w:rsidRPr="006F0604" w:rsidRDefault="00681963" w:rsidP="009A14AC">
            <w:pPr>
              <w:rPr>
                <w:b/>
                <w:sz w:val="20"/>
                <w:szCs w:val="22"/>
              </w:rPr>
            </w:pPr>
            <w:r w:rsidRPr="006F0604">
              <w:rPr>
                <w:b/>
                <w:sz w:val="20"/>
                <w:szCs w:val="22"/>
              </w:rPr>
              <w:t xml:space="preserve">2,5 </w:t>
            </w:r>
          </w:p>
        </w:tc>
        <w:tc>
          <w:tcPr>
            <w:tcW w:w="0" w:type="auto"/>
            <w:shd w:val="clear" w:color="auto" w:fill="0070C0"/>
          </w:tcPr>
          <w:p w14:paraId="5C7DBA3A" w14:textId="77777777" w:rsidR="00681963" w:rsidRPr="006F0604" w:rsidRDefault="00681963" w:rsidP="009A14AC">
            <w:pPr>
              <w:rPr>
                <w:b/>
                <w:sz w:val="20"/>
                <w:szCs w:val="22"/>
              </w:rPr>
            </w:pPr>
            <w:r w:rsidRPr="006F0604">
              <w:rPr>
                <w:b/>
                <w:sz w:val="20"/>
                <w:szCs w:val="22"/>
              </w:rPr>
              <w:t xml:space="preserve">3,0 </w:t>
            </w:r>
          </w:p>
        </w:tc>
        <w:tc>
          <w:tcPr>
            <w:tcW w:w="0" w:type="auto"/>
            <w:shd w:val="clear" w:color="auto" w:fill="0070C0"/>
          </w:tcPr>
          <w:p w14:paraId="5E5E3961" w14:textId="77777777" w:rsidR="00681963" w:rsidRPr="006F0604" w:rsidRDefault="00681963" w:rsidP="009A14AC">
            <w:pPr>
              <w:rPr>
                <w:b/>
                <w:sz w:val="20"/>
                <w:szCs w:val="22"/>
              </w:rPr>
            </w:pPr>
            <w:r w:rsidRPr="006F0604">
              <w:rPr>
                <w:b/>
                <w:sz w:val="20"/>
                <w:szCs w:val="22"/>
              </w:rPr>
              <w:t>2,1</w:t>
            </w:r>
          </w:p>
        </w:tc>
        <w:tc>
          <w:tcPr>
            <w:tcW w:w="0" w:type="auto"/>
            <w:shd w:val="clear" w:color="auto" w:fill="0070C0"/>
          </w:tcPr>
          <w:p w14:paraId="5FCC372C" w14:textId="77777777" w:rsidR="00681963" w:rsidRPr="006F0604" w:rsidRDefault="00681963" w:rsidP="009A14AC">
            <w:pPr>
              <w:rPr>
                <w:b/>
                <w:sz w:val="20"/>
                <w:szCs w:val="22"/>
              </w:rPr>
            </w:pPr>
            <w:r w:rsidRPr="006F0604">
              <w:rPr>
                <w:b/>
                <w:sz w:val="20"/>
                <w:szCs w:val="22"/>
              </w:rPr>
              <w:t>2,8</w:t>
            </w:r>
          </w:p>
        </w:tc>
        <w:tc>
          <w:tcPr>
            <w:tcW w:w="0" w:type="auto"/>
            <w:shd w:val="clear" w:color="auto" w:fill="0070C0"/>
          </w:tcPr>
          <w:p w14:paraId="386D7345" w14:textId="77777777" w:rsidR="00681963" w:rsidRPr="006F0604" w:rsidRDefault="00681963" w:rsidP="009A14AC">
            <w:pPr>
              <w:rPr>
                <w:b/>
                <w:sz w:val="20"/>
                <w:szCs w:val="22"/>
              </w:rPr>
            </w:pPr>
            <w:r w:rsidRPr="006F0604">
              <w:rPr>
                <w:b/>
                <w:sz w:val="20"/>
                <w:szCs w:val="22"/>
              </w:rPr>
              <w:t>0,9</w:t>
            </w:r>
          </w:p>
        </w:tc>
        <w:tc>
          <w:tcPr>
            <w:tcW w:w="0" w:type="auto"/>
            <w:shd w:val="clear" w:color="auto" w:fill="0070C0"/>
          </w:tcPr>
          <w:p w14:paraId="59EBE133" w14:textId="77777777" w:rsidR="00681963" w:rsidRPr="006F0604" w:rsidRDefault="00681963" w:rsidP="009A14AC">
            <w:pPr>
              <w:rPr>
                <w:b/>
                <w:sz w:val="20"/>
                <w:szCs w:val="22"/>
              </w:rPr>
            </w:pPr>
            <w:r w:rsidRPr="006F0604">
              <w:rPr>
                <w:b/>
                <w:sz w:val="20"/>
                <w:szCs w:val="22"/>
              </w:rPr>
              <w:t>3,5</w:t>
            </w:r>
          </w:p>
        </w:tc>
        <w:tc>
          <w:tcPr>
            <w:tcW w:w="0" w:type="auto"/>
            <w:shd w:val="clear" w:color="auto" w:fill="0070C0"/>
          </w:tcPr>
          <w:p w14:paraId="492B5823" w14:textId="77777777" w:rsidR="00681963" w:rsidRPr="006F0604" w:rsidRDefault="00681963" w:rsidP="009A14AC">
            <w:pPr>
              <w:rPr>
                <w:b/>
                <w:sz w:val="20"/>
                <w:szCs w:val="22"/>
              </w:rPr>
            </w:pPr>
            <w:r w:rsidRPr="006F0604">
              <w:rPr>
                <w:b/>
                <w:sz w:val="20"/>
                <w:szCs w:val="22"/>
              </w:rPr>
              <w:t>3,0</w:t>
            </w:r>
          </w:p>
        </w:tc>
        <w:tc>
          <w:tcPr>
            <w:tcW w:w="0" w:type="auto"/>
            <w:shd w:val="clear" w:color="auto" w:fill="0070C0"/>
          </w:tcPr>
          <w:p w14:paraId="1EE12529" w14:textId="77777777" w:rsidR="00681963" w:rsidRPr="006F0604" w:rsidRDefault="00681963" w:rsidP="009A14AC">
            <w:pPr>
              <w:rPr>
                <w:b/>
                <w:sz w:val="20"/>
                <w:szCs w:val="22"/>
              </w:rPr>
            </w:pPr>
            <w:r w:rsidRPr="006F0604">
              <w:rPr>
                <w:b/>
                <w:sz w:val="20"/>
                <w:szCs w:val="22"/>
              </w:rPr>
              <w:t>1,0</w:t>
            </w:r>
          </w:p>
        </w:tc>
      </w:tr>
    </w:tbl>
    <w:p w14:paraId="5359224C" w14:textId="77777777" w:rsidR="00681963" w:rsidRDefault="00681963" w:rsidP="009A14AC"/>
    <w:p w14:paraId="1D85A623" w14:textId="77777777" w:rsidR="00681963" w:rsidRDefault="00681963" w:rsidP="009040BA">
      <w:pPr>
        <w:pStyle w:val="Prrafodelista"/>
        <w:numPr>
          <w:ilvl w:val="0"/>
          <w:numId w:val="36"/>
        </w:numPr>
      </w:pPr>
      <w:r>
        <w:t>Indica ¿qué tipo de enlace forman los siguientes compuestos?</w:t>
      </w:r>
    </w:p>
    <w:p w14:paraId="503E6FBC" w14:textId="3B4E7586" w:rsidR="00681963" w:rsidRDefault="00681963" w:rsidP="009040BA">
      <w:pPr>
        <w:pStyle w:val="Prrafodelista"/>
        <w:numPr>
          <w:ilvl w:val="0"/>
          <w:numId w:val="41"/>
        </w:numPr>
      </w:pPr>
      <w:r>
        <w:t>K</w:t>
      </w:r>
      <w:r w:rsidR="003A3100">
        <w:t xml:space="preserve"> </w:t>
      </w:r>
      <w:r>
        <w:t>Br</w:t>
      </w:r>
    </w:p>
    <w:p w14:paraId="06517098" w14:textId="4BFF7A75" w:rsidR="00681963" w:rsidRDefault="00681963" w:rsidP="009040BA">
      <w:pPr>
        <w:pStyle w:val="Prrafodelista"/>
        <w:numPr>
          <w:ilvl w:val="0"/>
          <w:numId w:val="41"/>
        </w:numPr>
      </w:pPr>
      <w:r>
        <w:t>K</w:t>
      </w:r>
      <w:r w:rsidR="003A3100">
        <w:t xml:space="preserve"> </w:t>
      </w:r>
      <w:r>
        <w:t>Cl</w:t>
      </w:r>
    </w:p>
    <w:p w14:paraId="7D591CE7" w14:textId="2309C01C" w:rsidR="00681963" w:rsidRDefault="00681963" w:rsidP="009040BA">
      <w:pPr>
        <w:pStyle w:val="Prrafodelista"/>
        <w:numPr>
          <w:ilvl w:val="0"/>
          <w:numId w:val="41"/>
        </w:numPr>
      </w:pPr>
      <w:r>
        <w:t>K</w:t>
      </w:r>
      <w:r w:rsidR="003A3100">
        <w:t xml:space="preserve"> </w:t>
      </w:r>
      <w:r>
        <w:t>I</w:t>
      </w:r>
    </w:p>
    <w:p w14:paraId="5EB6D821" w14:textId="481BB156" w:rsidR="00681963" w:rsidRDefault="00681963" w:rsidP="009040BA">
      <w:pPr>
        <w:pStyle w:val="Prrafodelista"/>
        <w:numPr>
          <w:ilvl w:val="0"/>
          <w:numId w:val="41"/>
        </w:numPr>
      </w:pPr>
      <w:r>
        <w:t>Na</w:t>
      </w:r>
      <w:r w:rsidR="003A3100">
        <w:t xml:space="preserve"> </w:t>
      </w:r>
      <w:r>
        <w:t>H</w:t>
      </w:r>
    </w:p>
    <w:p w14:paraId="278E60E7" w14:textId="696F0ECD" w:rsidR="00681963" w:rsidRDefault="00681963" w:rsidP="009040BA">
      <w:pPr>
        <w:pStyle w:val="Prrafodelista"/>
        <w:numPr>
          <w:ilvl w:val="0"/>
          <w:numId w:val="41"/>
        </w:numPr>
      </w:pPr>
      <w:r>
        <w:t>Li</w:t>
      </w:r>
      <w:r w:rsidR="003A3100">
        <w:t xml:space="preserve"> </w:t>
      </w:r>
      <w:r>
        <w:t>Cl</w:t>
      </w:r>
    </w:p>
    <w:p w14:paraId="1C283B83" w14:textId="77777777" w:rsidR="00681963" w:rsidRDefault="00681963" w:rsidP="009A14AC"/>
    <w:p w14:paraId="4E7FCFE7" w14:textId="77777777" w:rsidR="00681963" w:rsidRDefault="00681963" w:rsidP="009040BA">
      <w:pPr>
        <w:pStyle w:val="Prrafodelista"/>
        <w:numPr>
          <w:ilvl w:val="0"/>
          <w:numId w:val="36"/>
        </w:numPr>
      </w:pPr>
      <w:r>
        <w:t>Indica si las afirmaciones son Falsas o Verdaderas. Justifica las falsas.</w:t>
      </w:r>
    </w:p>
    <w:p w14:paraId="1857BD6B" w14:textId="77777777" w:rsidR="00681963" w:rsidRDefault="00681963" w:rsidP="009A14AC">
      <w:pPr>
        <w:pStyle w:val="Prrafodelista"/>
      </w:pPr>
    </w:p>
    <w:p w14:paraId="790A65F1" w14:textId="77777777" w:rsidR="00681963" w:rsidRDefault="00681963" w:rsidP="009040BA">
      <w:pPr>
        <w:pStyle w:val="Prrafodelista"/>
        <w:numPr>
          <w:ilvl w:val="0"/>
          <w:numId w:val="42"/>
        </w:numPr>
      </w:pPr>
      <w:r>
        <w:t>Los electrones que intervienen en un enlace químico son los que se encuentran en los niveles de energía más cercanos al núcleo.</w:t>
      </w:r>
    </w:p>
    <w:p w14:paraId="1EF5D7F9" w14:textId="77777777" w:rsidR="00681963" w:rsidRDefault="00681963" w:rsidP="009A14AC">
      <w:pPr>
        <w:pStyle w:val="Prrafodelista"/>
        <w:ind w:left="1068"/>
      </w:pPr>
    </w:p>
    <w:p w14:paraId="586B2407" w14:textId="77777777" w:rsidR="00681963" w:rsidRDefault="00681963" w:rsidP="009040BA">
      <w:pPr>
        <w:pStyle w:val="Prrafodelista"/>
        <w:numPr>
          <w:ilvl w:val="0"/>
          <w:numId w:val="42"/>
        </w:numPr>
      </w:pPr>
      <w:r>
        <w:t xml:space="preserve">Los electrones de valencia en la simbología de </w:t>
      </w:r>
      <w:r w:rsidRPr="00D36D6C">
        <w:t>Lewis</w:t>
      </w:r>
      <w:r>
        <w:t xml:space="preserve"> son representados por cruces o puntos.</w:t>
      </w:r>
    </w:p>
    <w:p w14:paraId="2151FFB4" w14:textId="77777777" w:rsidR="00681963" w:rsidRDefault="00681963" w:rsidP="009A14AC">
      <w:pPr>
        <w:pStyle w:val="Prrafodelista"/>
      </w:pPr>
    </w:p>
    <w:p w14:paraId="61CB6A17" w14:textId="77777777" w:rsidR="00681963" w:rsidRDefault="00681963" w:rsidP="009040BA">
      <w:pPr>
        <w:pStyle w:val="Prrafodelista"/>
        <w:numPr>
          <w:ilvl w:val="0"/>
          <w:numId w:val="42"/>
        </w:numPr>
      </w:pPr>
      <w:r>
        <w:t>La regla del octeto indica que los átomos en un enlace químico sólo ceden electrones del último nivel de energía hasta adquirir 8 electrones, es decir, la configuración electrónica del gas noble más cercano.</w:t>
      </w:r>
    </w:p>
    <w:p w14:paraId="53B1DC0E" w14:textId="77777777" w:rsidR="00681963" w:rsidRDefault="00681963" w:rsidP="009A14AC">
      <w:pPr>
        <w:pStyle w:val="Prrafodelista"/>
        <w:ind w:left="1068"/>
      </w:pPr>
    </w:p>
    <w:p w14:paraId="6953EDE9" w14:textId="77777777" w:rsidR="00681963" w:rsidRDefault="00681963" w:rsidP="009040BA">
      <w:pPr>
        <w:pStyle w:val="Prrafodelista"/>
        <w:numPr>
          <w:ilvl w:val="0"/>
          <w:numId w:val="42"/>
        </w:numPr>
      </w:pPr>
      <w:r>
        <w:lastRenderedPageBreak/>
        <w:t>Los compuestos iónicos disueltos en agua se caracterizan por ser buenos conductores eléctricos.</w:t>
      </w:r>
    </w:p>
    <w:p w14:paraId="53DAE1E7" w14:textId="77777777" w:rsidR="00681963" w:rsidRDefault="00681963" w:rsidP="009A14AC">
      <w:pPr>
        <w:pStyle w:val="Prrafodelista"/>
        <w:ind w:left="1068"/>
      </w:pPr>
    </w:p>
    <w:p w14:paraId="0F194818" w14:textId="77777777" w:rsidR="00681963" w:rsidRDefault="00681963" w:rsidP="009040BA">
      <w:pPr>
        <w:pStyle w:val="Prrafodelista"/>
        <w:numPr>
          <w:ilvl w:val="0"/>
          <w:numId w:val="42"/>
        </w:numPr>
      </w:pPr>
      <w:r>
        <w:t>En un enlace covalente triple se comparten tres pares electrónicos.</w:t>
      </w:r>
    </w:p>
    <w:p w14:paraId="57EF66C8" w14:textId="77777777" w:rsidR="00681963" w:rsidRDefault="00681963" w:rsidP="009A14AC">
      <w:pPr>
        <w:pStyle w:val="Prrafodelista"/>
        <w:ind w:left="1068"/>
      </w:pPr>
    </w:p>
    <w:p w14:paraId="1646EAFD" w14:textId="77777777" w:rsidR="00681963" w:rsidRDefault="00681963" w:rsidP="009040BA">
      <w:pPr>
        <w:pStyle w:val="Prrafodelista"/>
        <w:numPr>
          <w:ilvl w:val="0"/>
          <w:numId w:val="42"/>
        </w:numPr>
      </w:pPr>
      <w:r>
        <w:t>Las moléculas poli atómicas están formadas por la unión de tres o más átomos distintos.</w:t>
      </w:r>
    </w:p>
    <w:p w14:paraId="39B1A7B4" w14:textId="77777777" w:rsidR="00681963" w:rsidRDefault="00681963" w:rsidP="009A14AC">
      <w:pPr>
        <w:pStyle w:val="Prrafodelista"/>
        <w:ind w:left="1068"/>
      </w:pPr>
    </w:p>
    <w:p w14:paraId="6F7B7C47" w14:textId="77777777" w:rsidR="00681963" w:rsidRDefault="00681963" w:rsidP="009040BA">
      <w:pPr>
        <w:pStyle w:val="Prrafodelista"/>
        <w:numPr>
          <w:ilvl w:val="0"/>
          <w:numId w:val="42"/>
        </w:numPr>
      </w:pPr>
      <w:r>
        <w:t>Los enlaces covalentes coordinados se caracterizan por presentar diferencia de electronegatividad igual a cero.</w:t>
      </w:r>
    </w:p>
    <w:p w14:paraId="6F5BB277" w14:textId="77777777" w:rsidR="00681963" w:rsidRDefault="00681963" w:rsidP="009A14AC">
      <w:pPr>
        <w:pStyle w:val="Prrafodelista"/>
      </w:pPr>
    </w:p>
    <w:p w14:paraId="2BDA770B" w14:textId="77777777" w:rsidR="00681963" w:rsidRDefault="00681963" w:rsidP="009040BA">
      <w:pPr>
        <w:pStyle w:val="Prrafodelista"/>
        <w:numPr>
          <w:ilvl w:val="0"/>
          <w:numId w:val="36"/>
        </w:numPr>
      </w:pPr>
      <w:r>
        <w:t>Escribe la estructura de Lewis para los siguientes átomos:</w:t>
      </w:r>
    </w:p>
    <w:p w14:paraId="7715A58D" w14:textId="77777777" w:rsidR="00681963" w:rsidRDefault="00681963" w:rsidP="009040BA">
      <w:pPr>
        <w:pStyle w:val="Prrafodelista"/>
        <w:numPr>
          <w:ilvl w:val="0"/>
          <w:numId w:val="43"/>
        </w:numPr>
      </w:pPr>
      <w:r>
        <w:t>K</w:t>
      </w:r>
    </w:p>
    <w:p w14:paraId="147D1A25" w14:textId="77777777" w:rsidR="00681963" w:rsidRDefault="00681963" w:rsidP="009040BA">
      <w:pPr>
        <w:pStyle w:val="Prrafodelista"/>
        <w:numPr>
          <w:ilvl w:val="0"/>
          <w:numId w:val="43"/>
        </w:numPr>
      </w:pPr>
      <w:r>
        <w:t>Br</w:t>
      </w:r>
    </w:p>
    <w:p w14:paraId="1E60C41A" w14:textId="77777777" w:rsidR="00681963" w:rsidRDefault="00681963" w:rsidP="009040BA">
      <w:pPr>
        <w:pStyle w:val="Prrafodelista"/>
        <w:numPr>
          <w:ilvl w:val="0"/>
          <w:numId w:val="43"/>
        </w:numPr>
      </w:pPr>
      <w:r>
        <w:t>N</w:t>
      </w:r>
    </w:p>
    <w:p w14:paraId="014FD7F1" w14:textId="77777777" w:rsidR="00681963" w:rsidRDefault="00681963" w:rsidP="009040BA">
      <w:pPr>
        <w:pStyle w:val="Prrafodelista"/>
        <w:numPr>
          <w:ilvl w:val="0"/>
          <w:numId w:val="43"/>
        </w:numPr>
      </w:pPr>
      <w:r>
        <w:t>I</w:t>
      </w:r>
    </w:p>
    <w:p w14:paraId="6F1BD865" w14:textId="77777777" w:rsidR="00681963" w:rsidRDefault="00681963" w:rsidP="009040BA">
      <w:pPr>
        <w:pStyle w:val="Prrafodelista"/>
        <w:numPr>
          <w:ilvl w:val="0"/>
          <w:numId w:val="43"/>
        </w:numPr>
      </w:pPr>
      <w:r>
        <w:t>Ba</w:t>
      </w:r>
    </w:p>
    <w:p w14:paraId="1A497C1A" w14:textId="77777777" w:rsidR="00681963" w:rsidRDefault="00681963" w:rsidP="009A14AC">
      <w:pPr>
        <w:pStyle w:val="Prrafodelista"/>
        <w:ind w:left="1788"/>
      </w:pPr>
    </w:p>
    <w:p w14:paraId="102AB58F" w14:textId="77777777" w:rsidR="00681963" w:rsidRDefault="00681963" w:rsidP="009040BA">
      <w:pPr>
        <w:pStyle w:val="Prrafodelista"/>
        <w:numPr>
          <w:ilvl w:val="0"/>
          <w:numId w:val="36"/>
        </w:numPr>
      </w:pPr>
      <w:r>
        <w:t>Determina qué tipos de enlace se producen al unir los siguientes átomos. Para ello, establece la configuración electrónica, los electrones de valencia y la electronegatividad de cada uno.</w:t>
      </w:r>
    </w:p>
    <w:p w14:paraId="5183E6B2" w14:textId="77777777" w:rsidR="00681963" w:rsidRDefault="00681963" w:rsidP="009A14AC">
      <w:pPr>
        <w:pStyle w:val="Prrafodelista"/>
        <w:ind w:left="1068"/>
      </w:pPr>
    </w:p>
    <w:p w14:paraId="4C3619E6" w14:textId="77777777" w:rsidR="00681963" w:rsidRDefault="00681963" w:rsidP="009040BA">
      <w:pPr>
        <w:pStyle w:val="Prrafodelista"/>
        <w:numPr>
          <w:ilvl w:val="0"/>
          <w:numId w:val="44"/>
        </w:numPr>
      </w:pPr>
      <w:r>
        <w:t>Oxígeno y oxígeno</w:t>
      </w:r>
    </w:p>
    <w:p w14:paraId="528C6139" w14:textId="77777777" w:rsidR="00681963" w:rsidRDefault="00681963" w:rsidP="009040BA">
      <w:pPr>
        <w:pStyle w:val="Prrafodelista"/>
        <w:numPr>
          <w:ilvl w:val="0"/>
          <w:numId w:val="44"/>
        </w:numPr>
      </w:pPr>
      <w:r>
        <w:t>Hidrógeno y flúor</w:t>
      </w:r>
    </w:p>
    <w:p w14:paraId="6E7AAB49" w14:textId="77777777" w:rsidR="00681963" w:rsidRDefault="00681963" w:rsidP="009040BA">
      <w:pPr>
        <w:pStyle w:val="Prrafodelista"/>
        <w:numPr>
          <w:ilvl w:val="0"/>
          <w:numId w:val="44"/>
        </w:numPr>
      </w:pPr>
      <w:r>
        <w:t>Sodio y azufre.</w:t>
      </w:r>
    </w:p>
    <w:p w14:paraId="7309F8B7" w14:textId="77777777" w:rsidR="00681963" w:rsidRDefault="00681963" w:rsidP="009A14AC">
      <w:pPr>
        <w:pStyle w:val="Prrafodelista"/>
        <w:ind w:left="1788"/>
      </w:pPr>
    </w:p>
    <w:p w14:paraId="60978595" w14:textId="489F42BC" w:rsidR="00681963" w:rsidRPr="000914D4" w:rsidRDefault="00681963" w:rsidP="009A14AC">
      <w:pPr>
        <w:pStyle w:val="Ttulo1"/>
      </w:pPr>
      <w:bookmarkStart w:id="86" w:name="_Toc427869879"/>
      <w:r w:rsidRPr="000914D4">
        <w:lastRenderedPageBreak/>
        <w:t>REACCIONES QUÍMICAS Y LEYES PONDERALES DE LA MATERIA</w:t>
      </w:r>
      <w:bookmarkEnd w:id="86"/>
    </w:p>
    <w:p w14:paraId="2FEC7DC5" w14:textId="77777777" w:rsidR="00681963" w:rsidRDefault="00681963" w:rsidP="009A14AC"/>
    <w:p w14:paraId="1EA1C3D6" w14:textId="77777777" w:rsidR="00681963" w:rsidRDefault="00681963" w:rsidP="009A14AC">
      <w:r>
        <w:t>Para poder trabajar en este tema, debemos conocer con claridad términos como elementos y compuestos, además de recordar a que se refiere un enlace químico cuales son las transformaciones de la materia, cuál es la unidad de medida para la materia, ¿Cómo se calcula el peso atómico y peso molecular?</w:t>
      </w:r>
    </w:p>
    <w:p w14:paraId="3EE2B758" w14:textId="77777777" w:rsidR="00681963" w:rsidRDefault="00681963" w:rsidP="009A14AC"/>
    <w:p w14:paraId="1AA07334" w14:textId="6213355A" w:rsidR="00681963" w:rsidRDefault="00681963" w:rsidP="009A14AC">
      <w:pPr>
        <w:pStyle w:val="Ttulo2"/>
      </w:pPr>
      <w:bookmarkStart w:id="87" w:name="_Toc427869880"/>
      <w:r>
        <w:t>ELEMENTOS Y COMPUESTOS QUÍMICOS</w:t>
      </w:r>
      <w:bookmarkEnd w:id="87"/>
    </w:p>
    <w:p w14:paraId="18704944" w14:textId="77777777" w:rsidR="00681963" w:rsidRDefault="00681963" w:rsidP="009A14AC"/>
    <w:p w14:paraId="26B77219" w14:textId="77777777" w:rsidR="00681963" w:rsidRDefault="00681963" w:rsidP="009A14AC">
      <w:r>
        <w:t>Sabemos que los átomos son las unidades básicas que forman la materia y que todas las cosas que nos rodean, sean sólidas, líquidas o gaseosas, son el resultado de la combinación de átomos.</w:t>
      </w:r>
    </w:p>
    <w:p w14:paraId="66A0EBFE" w14:textId="77777777" w:rsidR="00681963" w:rsidRDefault="00681963" w:rsidP="009A14AC">
      <w:r>
        <w:t>Las fuerzas de atracción que existen entre los átomos les permiten mantenerse unidos, y así formar agrupaciones permanentes. A estas uniones entre átomos se les llama enlaces químicos.</w:t>
      </w:r>
    </w:p>
    <w:p w14:paraId="468A50FB" w14:textId="77777777" w:rsidR="00681963" w:rsidRDefault="00681963" w:rsidP="009A14AC">
      <w:r>
        <w:t>Cuando los átomos se unen mediante enlaces químicos, se agrupan formando moléculas. Una molécula es una agrupación que se forma cuando dos o más átomos iguales o diferentes se unen. Contiene una cantidad fija de átomos. Cada átomo tiene una capacidad propia para unirse a otro átomo y así construir moléculas. Hay algunos que se agrupan estableciendo no más de una o dos uniones, mientras otros lo hacen a través de muchas uniones o enlaces.</w:t>
      </w:r>
    </w:p>
    <w:p w14:paraId="435181A1" w14:textId="77777777" w:rsidR="00681963" w:rsidRDefault="00681963" w:rsidP="009A14AC">
      <w:r>
        <w:t>Para representar las moléculas se utilizan los modelos moleculares, en los que cada esfera de color simboliza un átomo en particular.</w:t>
      </w:r>
    </w:p>
    <w:p w14:paraId="28E6CC2A" w14:textId="0F041A33" w:rsidR="00681963" w:rsidRDefault="00681963" w:rsidP="009A14AC">
      <w:pPr>
        <w:pStyle w:val="Ttulo3"/>
      </w:pPr>
      <w:bookmarkStart w:id="88" w:name="_Toc427869881"/>
      <w:r>
        <w:lastRenderedPageBreak/>
        <w:t>Composición química y propiedades de los elementos y los compuestos</w:t>
      </w:r>
      <w:bookmarkEnd w:id="88"/>
    </w:p>
    <w:p w14:paraId="39333675" w14:textId="77777777" w:rsidR="00681963" w:rsidRDefault="00681963" w:rsidP="009A14AC">
      <w:pPr>
        <w:autoSpaceDE w:val="0"/>
        <w:autoSpaceDN w:val="0"/>
        <w:adjustRightInd w:val="0"/>
        <w:spacing w:after="0"/>
        <w:rPr>
          <w:rFonts w:cs="SantiGillSans-Light"/>
          <w:color w:val="000000"/>
          <w:szCs w:val="22"/>
        </w:rPr>
      </w:pPr>
      <w:r w:rsidRPr="004D5780">
        <w:rPr>
          <w:rFonts w:cs="SantiGillSans-Light"/>
          <w:color w:val="000000"/>
          <w:szCs w:val="22"/>
        </w:rPr>
        <w:t>¿En qué crees se diferencia el azúcar de la sal? Cada tipo de materia se caracteriza</w:t>
      </w:r>
      <w:r>
        <w:rPr>
          <w:rFonts w:cs="SantiGillSans-Light"/>
          <w:color w:val="000000"/>
          <w:szCs w:val="22"/>
        </w:rPr>
        <w:t xml:space="preserve"> </w:t>
      </w:r>
      <w:r w:rsidRPr="004D5780">
        <w:rPr>
          <w:rFonts w:cs="SantiGillSans-Light"/>
          <w:color w:val="000000"/>
          <w:szCs w:val="22"/>
        </w:rPr>
        <w:t xml:space="preserve">por su </w:t>
      </w:r>
      <w:r w:rsidRPr="004D5780">
        <w:rPr>
          <w:rFonts w:cs="SantiGillSans"/>
          <w:color w:val="000000"/>
          <w:szCs w:val="22"/>
        </w:rPr>
        <w:t>composición química</w:t>
      </w:r>
      <w:r w:rsidRPr="004D5780">
        <w:rPr>
          <w:rFonts w:cs="SantiGillSans-Light"/>
          <w:color w:val="000000"/>
          <w:szCs w:val="22"/>
        </w:rPr>
        <w:t>, la cual se refiere a la identificación y a la cantidad de</w:t>
      </w:r>
      <w:r>
        <w:rPr>
          <w:rFonts w:cs="SantiGillSans-Light"/>
          <w:color w:val="000000"/>
          <w:szCs w:val="22"/>
        </w:rPr>
        <w:t xml:space="preserve"> </w:t>
      </w:r>
      <w:r w:rsidRPr="004D5780">
        <w:rPr>
          <w:rFonts w:cs="SantiGillSans-Light"/>
          <w:color w:val="000000"/>
          <w:szCs w:val="22"/>
        </w:rPr>
        <w:t xml:space="preserve">las diferentes </w:t>
      </w:r>
      <w:r w:rsidRPr="004D5780">
        <w:rPr>
          <w:rFonts w:cs="SantiGillSans"/>
          <w:color w:val="000000"/>
          <w:szCs w:val="22"/>
        </w:rPr>
        <w:t xml:space="preserve">sustancias </w:t>
      </w:r>
      <w:r w:rsidRPr="004D5780">
        <w:rPr>
          <w:rFonts w:cs="SantiGillSans-Light"/>
          <w:color w:val="000000"/>
          <w:szCs w:val="22"/>
        </w:rPr>
        <w:t>que la componen.</w:t>
      </w:r>
    </w:p>
    <w:p w14:paraId="7CBD001D" w14:textId="77777777" w:rsidR="00681963" w:rsidRDefault="00681963" w:rsidP="009A14AC">
      <w:pPr>
        <w:autoSpaceDE w:val="0"/>
        <w:autoSpaceDN w:val="0"/>
        <w:adjustRightInd w:val="0"/>
        <w:spacing w:after="0"/>
        <w:rPr>
          <w:rFonts w:cs="SantiGillSans-Light"/>
          <w:color w:val="000000"/>
          <w:szCs w:val="22"/>
        </w:rPr>
      </w:pPr>
    </w:p>
    <w:p w14:paraId="79BA6206" w14:textId="77777777" w:rsidR="00681963" w:rsidRDefault="00681963" w:rsidP="009A14AC">
      <w:pPr>
        <w:autoSpaceDE w:val="0"/>
        <w:autoSpaceDN w:val="0"/>
        <w:adjustRightInd w:val="0"/>
        <w:spacing w:after="0"/>
        <w:rPr>
          <w:rFonts w:cs="SantiGillSans-Light"/>
          <w:color w:val="000000"/>
          <w:szCs w:val="22"/>
        </w:rPr>
      </w:pPr>
      <w:r w:rsidRPr="004D5780">
        <w:rPr>
          <w:rFonts w:cs="SantiGillSans-Light"/>
          <w:color w:val="000000"/>
          <w:szCs w:val="22"/>
        </w:rPr>
        <w:t>Las sustancias que no pueden descomponerse en otros componentes más</w:t>
      </w:r>
      <w:r>
        <w:rPr>
          <w:rFonts w:cs="SantiGillSans-Light"/>
          <w:color w:val="000000"/>
          <w:szCs w:val="22"/>
        </w:rPr>
        <w:t xml:space="preserve"> </w:t>
      </w:r>
      <w:r w:rsidRPr="004D5780">
        <w:rPr>
          <w:rFonts w:cs="SantiGillSans-Light"/>
          <w:color w:val="000000"/>
          <w:szCs w:val="22"/>
        </w:rPr>
        <w:t xml:space="preserve">simples se llaman </w:t>
      </w:r>
      <w:r w:rsidRPr="004D5780">
        <w:rPr>
          <w:rFonts w:cs="SantiGillSans"/>
          <w:color w:val="000000"/>
          <w:szCs w:val="22"/>
        </w:rPr>
        <w:t xml:space="preserve">elementos químicos. </w:t>
      </w:r>
      <w:r w:rsidRPr="004D5780">
        <w:rPr>
          <w:rFonts w:cs="SantiGillSans-Light"/>
          <w:color w:val="000000"/>
          <w:szCs w:val="22"/>
        </w:rPr>
        <w:t>El oro es un elemento químico. Si</w:t>
      </w:r>
      <w:r>
        <w:rPr>
          <w:rFonts w:cs="SantiGillSans-Light"/>
          <w:color w:val="000000"/>
          <w:szCs w:val="22"/>
        </w:rPr>
        <w:t xml:space="preserve"> </w:t>
      </w:r>
      <w:r w:rsidRPr="004D5780">
        <w:rPr>
          <w:rFonts w:cs="SantiGillSans-Light"/>
          <w:color w:val="000000"/>
          <w:szCs w:val="22"/>
        </w:rPr>
        <w:t>apartaras un átomo de una pepita de oro, ese átomo seguiría siendo oro.</w:t>
      </w:r>
      <w:r>
        <w:rPr>
          <w:rFonts w:cs="SantiGillSans-Light"/>
          <w:color w:val="000000"/>
          <w:szCs w:val="22"/>
        </w:rPr>
        <w:t xml:space="preserve"> </w:t>
      </w:r>
      <w:r w:rsidRPr="004D5780">
        <w:rPr>
          <w:rFonts w:cs="SantiGillSans-Light"/>
          <w:color w:val="000000"/>
          <w:szCs w:val="22"/>
        </w:rPr>
        <w:t>En la naturaleza los elementos están unidos con otros formando compuestos.</w:t>
      </w:r>
    </w:p>
    <w:p w14:paraId="7E4F8C5E" w14:textId="77777777" w:rsidR="00681963" w:rsidRPr="004D5780" w:rsidRDefault="00681963" w:rsidP="009A14AC">
      <w:pPr>
        <w:autoSpaceDE w:val="0"/>
        <w:autoSpaceDN w:val="0"/>
        <w:adjustRightInd w:val="0"/>
        <w:spacing w:after="0"/>
        <w:rPr>
          <w:rFonts w:cs="SantiGillSans-Light"/>
          <w:color w:val="000000"/>
          <w:szCs w:val="22"/>
        </w:rPr>
      </w:pPr>
    </w:p>
    <w:p w14:paraId="4CC8ECA8" w14:textId="77777777" w:rsidR="00681963" w:rsidRPr="004D5780" w:rsidRDefault="00681963" w:rsidP="009A14AC">
      <w:pPr>
        <w:autoSpaceDE w:val="0"/>
        <w:autoSpaceDN w:val="0"/>
        <w:adjustRightInd w:val="0"/>
        <w:spacing w:after="0"/>
        <w:rPr>
          <w:rFonts w:cs="SantiGillSans-Light"/>
          <w:color w:val="000000"/>
          <w:szCs w:val="22"/>
        </w:rPr>
      </w:pPr>
      <w:r w:rsidRPr="004D5780">
        <w:rPr>
          <w:rFonts w:cs="SantiGillSans-Light"/>
          <w:color w:val="000000"/>
          <w:szCs w:val="22"/>
        </w:rPr>
        <w:t xml:space="preserve">Un </w:t>
      </w:r>
      <w:r w:rsidRPr="004D5780">
        <w:rPr>
          <w:rFonts w:cs="SantiGillSans"/>
          <w:color w:val="000000"/>
          <w:szCs w:val="22"/>
        </w:rPr>
        <w:t xml:space="preserve">compuesto químico </w:t>
      </w:r>
      <w:r w:rsidRPr="004D5780">
        <w:rPr>
          <w:rFonts w:cs="SantiGillSans-Light"/>
          <w:color w:val="000000"/>
          <w:szCs w:val="22"/>
        </w:rPr>
        <w:t>es una sustancia que sí puede separarse en componentes</w:t>
      </w:r>
      <w:r>
        <w:rPr>
          <w:rFonts w:cs="SantiGillSans-Light"/>
          <w:color w:val="000000"/>
          <w:szCs w:val="22"/>
        </w:rPr>
        <w:t xml:space="preserve"> </w:t>
      </w:r>
      <w:r w:rsidRPr="004D5780">
        <w:rPr>
          <w:rFonts w:cs="SantiGillSans-Light"/>
          <w:color w:val="000000"/>
          <w:szCs w:val="22"/>
        </w:rPr>
        <w:t>más simples.</w:t>
      </w:r>
    </w:p>
    <w:p w14:paraId="532BC245" w14:textId="77777777" w:rsidR="00681963" w:rsidRDefault="00681963" w:rsidP="009A14AC">
      <w:pPr>
        <w:autoSpaceDE w:val="0"/>
        <w:autoSpaceDN w:val="0"/>
        <w:adjustRightInd w:val="0"/>
        <w:spacing w:after="0"/>
        <w:rPr>
          <w:rFonts w:cs="SantiGillSans-Light"/>
          <w:color w:val="000000"/>
          <w:szCs w:val="22"/>
        </w:rPr>
      </w:pPr>
    </w:p>
    <w:p w14:paraId="50C8B7B8" w14:textId="77777777" w:rsidR="00681963" w:rsidRPr="004D5780" w:rsidRDefault="00681963" w:rsidP="009A14AC">
      <w:pPr>
        <w:autoSpaceDE w:val="0"/>
        <w:autoSpaceDN w:val="0"/>
        <w:adjustRightInd w:val="0"/>
        <w:spacing w:after="0"/>
        <w:rPr>
          <w:rFonts w:cs="SantiGillSans-Light"/>
          <w:color w:val="000000"/>
          <w:szCs w:val="22"/>
        </w:rPr>
      </w:pPr>
      <w:r w:rsidRPr="004D5780">
        <w:rPr>
          <w:rFonts w:cs="SantiGillSans-Light"/>
          <w:color w:val="000000"/>
          <w:szCs w:val="22"/>
        </w:rPr>
        <w:t>Cada elemento y compuesto presenta propiedades que lo caracterizan</w:t>
      </w:r>
      <w:r>
        <w:rPr>
          <w:rFonts w:cs="SantiGillSans-Light"/>
          <w:color w:val="000000"/>
          <w:szCs w:val="22"/>
        </w:rPr>
        <w:t xml:space="preserve"> e</w:t>
      </w:r>
      <w:r w:rsidRPr="004D5780">
        <w:rPr>
          <w:rFonts w:cs="SantiGillSans-Light"/>
          <w:color w:val="000000"/>
          <w:szCs w:val="22"/>
        </w:rPr>
        <w:t>stas</w:t>
      </w:r>
      <w:r>
        <w:rPr>
          <w:rFonts w:cs="SantiGillSans-Light"/>
          <w:color w:val="000000"/>
          <w:szCs w:val="22"/>
        </w:rPr>
        <w:t xml:space="preserve"> pueden identificar</w:t>
      </w:r>
      <w:r w:rsidRPr="004D5780">
        <w:rPr>
          <w:rFonts w:cs="SantiGillSans-Light"/>
          <w:color w:val="000000"/>
          <w:szCs w:val="22"/>
        </w:rPr>
        <w:t xml:space="preserve"> usando los sentidos o con la ayuda de algún instrumento. Por</w:t>
      </w:r>
      <w:r>
        <w:rPr>
          <w:rFonts w:cs="SantiGillSans-Light"/>
          <w:color w:val="000000"/>
          <w:szCs w:val="22"/>
        </w:rPr>
        <w:t xml:space="preserve"> </w:t>
      </w:r>
      <w:r w:rsidRPr="004D5780">
        <w:rPr>
          <w:rFonts w:cs="SantiGillSans-Light"/>
          <w:color w:val="000000"/>
          <w:szCs w:val="22"/>
        </w:rPr>
        <w:t>ejemplo, el cobre es un elemento sólido, color rojizo, suave al tacto, que se puede</w:t>
      </w:r>
      <w:r>
        <w:rPr>
          <w:rFonts w:cs="SantiGillSans-Light"/>
          <w:color w:val="000000"/>
          <w:szCs w:val="22"/>
        </w:rPr>
        <w:t xml:space="preserve"> </w:t>
      </w:r>
      <w:r w:rsidRPr="004D5780">
        <w:rPr>
          <w:rFonts w:cs="SantiGillSans-Light"/>
          <w:color w:val="000000"/>
          <w:szCs w:val="22"/>
        </w:rPr>
        <w:t>moldear en láminas o alambres; además se oxida.</w:t>
      </w:r>
    </w:p>
    <w:p w14:paraId="3F3CE1D7" w14:textId="77777777" w:rsidR="00681963" w:rsidRDefault="00681963" w:rsidP="009A14AC">
      <w:pPr>
        <w:autoSpaceDE w:val="0"/>
        <w:autoSpaceDN w:val="0"/>
        <w:adjustRightInd w:val="0"/>
        <w:spacing w:after="0"/>
        <w:rPr>
          <w:rFonts w:cs="SantiGillSans-Light"/>
          <w:color w:val="000000"/>
          <w:szCs w:val="22"/>
        </w:rPr>
      </w:pPr>
    </w:p>
    <w:p w14:paraId="1DB0C056" w14:textId="6497B127" w:rsidR="00681963" w:rsidRDefault="00681963" w:rsidP="009A14AC">
      <w:pPr>
        <w:autoSpaceDE w:val="0"/>
        <w:autoSpaceDN w:val="0"/>
        <w:adjustRightInd w:val="0"/>
        <w:spacing w:after="0"/>
        <w:rPr>
          <w:rFonts w:cs="SantiGillSans-Light"/>
          <w:color w:val="000000"/>
          <w:szCs w:val="22"/>
        </w:rPr>
      </w:pPr>
      <w:r w:rsidRPr="004D5780">
        <w:rPr>
          <w:rFonts w:cs="SantiGillSans-Light"/>
          <w:color w:val="000000"/>
          <w:szCs w:val="22"/>
        </w:rPr>
        <w:t>Cuando dos o más elementos se combinan para formar un compuesto, pierden</w:t>
      </w:r>
      <w:r>
        <w:rPr>
          <w:rFonts w:cs="SantiGillSans-Light"/>
          <w:color w:val="000000"/>
          <w:szCs w:val="22"/>
        </w:rPr>
        <w:t xml:space="preserve"> </w:t>
      </w:r>
      <w:r w:rsidRPr="004D5780">
        <w:rPr>
          <w:rFonts w:cs="SantiGillSans-Light"/>
          <w:color w:val="000000"/>
          <w:szCs w:val="22"/>
        </w:rPr>
        <w:t xml:space="preserve">las </w:t>
      </w:r>
      <w:r w:rsidRPr="004D5780">
        <w:rPr>
          <w:rFonts w:cs="SantiGillSans"/>
          <w:color w:val="000000"/>
          <w:szCs w:val="22"/>
        </w:rPr>
        <w:t xml:space="preserve">propiedades </w:t>
      </w:r>
      <w:r w:rsidRPr="004D5780">
        <w:rPr>
          <w:rFonts w:cs="SantiGillSans-Light"/>
          <w:color w:val="000000"/>
          <w:szCs w:val="22"/>
        </w:rPr>
        <w:t>que lo caracterizan. La sal común (Na</w:t>
      </w:r>
      <w:r w:rsidR="003A3100">
        <w:rPr>
          <w:rFonts w:cs="SantiGillSans-Light"/>
          <w:color w:val="000000"/>
          <w:szCs w:val="22"/>
        </w:rPr>
        <w:t xml:space="preserve"> </w:t>
      </w:r>
      <w:r w:rsidRPr="004D5780">
        <w:rPr>
          <w:rFonts w:cs="SantiGillSans-Light"/>
          <w:color w:val="000000"/>
          <w:szCs w:val="22"/>
        </w:rPr>
        <w:t>Cl) es un compuesto</w:t>
      </w:r>
      <w:r>
        <w:rPr>
          <w:rFonts w:cs="SantiGillSans-Light"/>
          <w:color w:val="000000"/>
          <w:szCs w:val="22"/>
        </w:rPr>
        <w:t xml:space="preserve"> </w:t>
      </w:r>
      <w:r w:rsidRPr="004D5780">
        <w:rPr>
          <w:rFonts w:cs="SantiGillSans-Light"/>
          <w:color w:val="000000"/>
          <w:szCs w:val="22"/>
        </w:rPr>
        <w:t>formado por los elementos sodio (Na) y cloro (Cl). Por separado, el sodio es un</w:t>
      </w:r>
      <w:r>
        <w:rPr>
          <w:rFonts w:cs="SantiGillSans-Light"/>
          <w:color w:val="000000"/>
          <w:szCs w:val="22"/>
        </w:rPr>
        <w:t xml:space="preserve"> </w:t>
      </w:r>
      <w:r w:rsidRPr="004D5780">
        <w:rPr>
          <w:rFonts w:cs="SantiGillSans-Light"/>
          <w:color w:val="000000"/>
          <w:szCs w:val="22"/>
        </w:rPr>
        <w:t>metal que arde espontáneamente y el cloro es un gas venenoso.</w:t>
      </w:r>
    </w:p>
    <w:p w14:paraId="20CF64CF" w14:textId="77777777" w:rsidR="00681963" w:rsidRPr="004D5780" w:rsidRDefault="00681963" w:rsidP="009A14AC">
      <w:pPr>
        <w:autoSpaceDE w:val="0"/>
        <w:autoSpaceDN w:val="0"/>
        <w:adjustRightInd w:val="0"/>
        <w:spacing w:after="0"/>
        <w:rPr>
          <w:rFonts w:cs="SantiGillSans-Light"/>
          <w:color w:val="000000"/>
          <w:szCs w:val="22"/>
        </w:rPr>
      </w:pPr>
    </w:p>
    <w:p w14:paraId="4F5B0A34" w14:textId="4006B401" w:rsidR="00681963" w:rsidRDefault="00681963" w:rsidP="009A14AC">
      <w:pPr>
        <w:pStyle w:val="Ttulo3"/>
      </w:pPr>
      <w:bookmarkStart w:id="89" w:name="_Toc427869882"/>
      <w:r>
        <w:lastRenderedPageBreak/>
        <w:t>Diferencias entre elementos y compuestos químicos</w:t>
      </w:r>
      <w:bookmarkEnd w:id="89"/>
    </w:p>
    <w:p w14:paraId="72A33EC9" w14:textId="77777777" w:rsidR="00681963" w:rsidRPr="00D95520" w:rsidRDefault="00681963" w:rsidP="009A14AC"/>
    <w:p w14:paraId="7BAC9350" w14:textId="77777777" w:rsidR="00681963" w:rsidRPr="00D95520" w:rsidRDefault="00681963" w:rsidP="009A14AC">
      <w:pPr>
        <w:pStyle w:val="Descripcin"/>
        <w:keepNext/>
        <w:spacing w:line="360" w:lineRule="auto"/>
        <w:rPr>
          <w:color w:val="auto"/>
          <w:sz w:val="24"/>
        </w:rPr>
      </w:pPr>
      <w:bookmarkStart w:id="90" w:name="_Toc424255463"/>
      <w:r w:rsidRPr="00D95520">
        <w:rPr>
          <w:color w:val="auto"/>
          <w:sz w:val="24"/>
        </w:rPr>
        <w:t xml:space="preserve">Tabla </w:t>
      </w:r>
      <w:r w:rsidRPr="00D95520">
        <w:rPr>
          <w:color w:val="auto"/>
          <w:sz w:val="24"/>
        </w:rPr>
        <w:fldChar w:fldCharType="begin"/>
      </w:r>
      <w:r w:rsidRPr="00D95520">
        <w:rPr>
          <w:color w:val="auto"/>
          <w:sz w:val="24"/>
        </w:rPr>
        <w:instrText xml:space="preserve"> SEQ Tabla \* ARABIC </w:instrText>
      </w:r>
      <w:r w:rsidRPr="00D95520">
        <w:rPr>
          <w:color w:val="auto"/>
          <w:sz w:val="24"/>
        </w:rPr>
        <w:fldChar w:fldCharType="separate"/>
      </w:r>
      <w:r w:rsidR="003B16DE">
        <w:rPr>
          <w:noProof/>
          <w:color w:val="auto"/>
          <w:sz w:val="24"/>
        </w:rPr>
        <w:t>8</w:t>
      </w:r>
      <w:r w:rsidRPr="00D95520">
        <w:rPr>
          <w:color w:val="auto"/>
          <w:sz w:val="24"/>
        </w:rPr>
        <w:fldChar w:fldCharType="end"/>
      </w:r>
      <w:r w:rsidRPr="00D95520">
        <w:rPr>
          <w:color w:val="auto"/>
          <w:sz w:val="24"/>
        </w:rPr>
        <w:t>.Características que diferencian a los elementos y los compuestos.</w:t>
      </w:r>
      <w:bookmarkEnd w:id="90"/>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DD6EE" w:themeFill="accent1" w:themeFillTint="66"/>
        <w:tblLook w:val="04A0" w:firstRow="1" w:lastRow="0" w:firstColumn="1" w:lastColumn="0" w:noHBand="0" w:noVBand="1"/>
        <w:tblDescription w:val="se encuntran características de los elementos y los compuestos para determinar sus principales diferencias."/>
      </w:tblPr>
      <w:tblGrid>
        <w:gridCol w:w="4396"/>
        <w:gridCol w:w="4396"/>
      </w:tblGrid>
      <w:tr w:rsidR="00681963" w:rsidRPr="00D95520" w14:paraId="675FFD1F" w14:textId="77777777" w:rsidTr="00681963">
        <w:trPr>
          <w:tblHeader/>
        </w:trPr>
        <w:tc>
          <w:tcPr>
            <w:tcW w:w="4414" w:type="dxa"/>
            <w:shd w:val="clear" w:color="auto" w:fill="FF0000"/>
          </w:tcPr>
          <w:p w14:paraId="269C4C4A" w14:textId="77777777" w:rsidR="00681963" w:rsidRPr="00D95520" w:rsidRDefault="00681963" w:rsidP="009A14AC">
            <w:pPr>
              <w:rPr>
                <w:b/>
              </w:rPr>
            </w:pPr>
            <w:r w:rsidRPr="00D95520">
              <w:rPr>
                <w:b/>
              </w:rPr>
              <w:t>ELEMENTOS QUÍMICOS</w:t>
            </w:r>
          </w:p>
        </w:tc>
        <w:tc>
          <w:tcPr>
            <w:tcW w:w="4414" w:type="dxa"/>
            <w:shd w:val="clear" w:color="auto" w:fill="FF0000"/>
          </w:tcPr>
          <w:p w14:paraId="55277FD5" w14:textId="77777777" w:rsidR="00681963" w:rsidRPr="00D95520" w:rsidRDefault="00681963" w:rsidP="009A14AC">
            <w:pPr>
              <w:rPr>
                <w:b/>
              </w:rPr>
            </w:pPr>
            <w:r w:rsidRPr="00D95520">
              <w:rPr>
                <w:b/>
              </w:rPr>
              <w:t>COMPUESTOS QUÍMICOS</w:t>
            </w:r>
          </w:p>
        </w:tc>
      </w:tr>
      <w:tr w:rsidR="00681963" w14:paraId="36B67A49" w14:textId="77777777" w:rsidTr="00681963">
        <w:tc>
          <w:tcPr>
            <w:tcW w:w="4414" w:type="dxa"/>
            <w:shd w:val="clear" w:color="auto" w:fill="BDD6EE" w:themeFill="accent1" w:themeFillTint="66"/>
          </w:tcPr>
          <w:p w14:paraId="687E79EE" w14:textId="77777777" w:rsidR="00681963" w:rsidRPr="00D95520" w:rsidRDefault="00681963" w:rsidP="009A14AC">
            <w:pPr>
              <w:autoSpaceDE w:val="0"/>
              <w:autoSpaceDN w:val="0"/>
              <w:adjustRightInd w:val="0"/>
              <w:rPr>
                <w:rFonts w:cs="SantiGillSans-Light"/>
                <w:color w:val="000000"/>
                <w:szCs w:val="22"/>
              </w:rPr>
            </w:pPr>
            <w:r w:rsidRPr="00D95520">
              <w:rPr>
                <w:rFonts w:cs="SantiGillSans-Light"/>
                <w:color w:val="000000"/>
                <w:szCs w:val="22"/>
              </w:rPr>
              <w:t>Están formados siempre por átomos del mismo tipo, con igual número de protones y de electrones. Por esta razón habrá tantos tipos de elementos químicos como tipos de átomos existan.</w:t>
            </w:r>
          </w:p>
          <w:p w14:paraId="66CBED44" w14:textId="77777777" w:rsidR="00681963" w:rsidRPr="00D95520" w:rsidRDefault="00681963" w:rsidP="009040BA">
            <w:pPr>
              <w:pStyle w:val="Prrafodelista"/>
              <w:numPr>
                <w:ilvl w:val="0"/>
                <w:numId w:val="45"/>
              </w:numPr>
              <w:autoSpaceDE w:val="0"/>
              <w:autoSpaceDN w:val="0"/>
              <w:adjustRightInd w:val="0"/>
              <w:rPr>
                <w:rFonts w:cs="SantiGillSans-Light"/>
                <w:color w:val="000000"/>
                <w:szCs w:val="22"/>
              </w:rPr>
            </w:pPr>
            <w:r w:rsidRPr="00D95520">
              <w:rPr>
                <w:rFonts w:cs="SantiGillSans-Light"/>
                <w:color w:val="000000"/>
                <w:szCs w:val="22"/>
              </w:rPr>
              <w:t>Pueden estar formados por moléculas que solo contengan átomos idénticos.</w:t>
            </w:r>
          </w:p>
          <w:p w14:paraId="385A245E" w14:textId="77777777" w:rsidR="00681963" w:rsidRPr="00D95520" w:rsidRDefault="00681963" w:rsidP="009040BA">
            <w:pPr>
              <w:pStyle w:val="Prrafodelista"/>
              <w:numPr>
                <w:ilvl w:val="0"/>
                <w:numId w:val="45"/>
              </w:numPr>
              <w:autoSpaceDE w:val="0"/>
              <w:autoSpaceDN w:val="0"/>
              <w:adjustRightInd w:val="0"/>
              <w:rPr>
                <w:rFonts w:cs="SantiGillSans-Light"/>
                <w:color w:val="000000"/>
                <w:szCs w:val="22"/>
              </w:rPr>
            </w:pPr>
            <w:r w:rsidRPr="00D95520">
              <w:rPr>
                <w:rFonts w:cs="SantiGillSans-Light"/>
                <w:color w:val="000000"/>
                <w:szCs w:val="22"/>
              </w:rPr>
              <w:t>No pueden ser descompuestos en otras sustancias más simples.</w:t>
            </w:r>
          </w:p>
          <w:p w14:paraId="7531FBBE" w14:textId="77777777" w:rsidR="00681963" w:rsidRPr="00D95520" w:rsidRDefault="00681963" w:rsidP="009040BA">
            <w:pPr>
              <w:pStyle w:val="Prrafodelista"/>
              <w:numPr>
                <w:ilvl w:val="0"/>
                <w:numId w:val="45"/>
              </w:numPr>
              <w:autoSpaceDE w:val="0"/>
              <w:autoSpaceDN w:val="0"/>
              <w:adjustRightInd w:val="0"/>
              <w:rPr>
                <w:rFonts w:cs="SantiGillSans-Light"/>
                <w:color w:val="000000"/>
                <w:szCs w:val="22"/>
              </w:rPr>
            </w:pPr>
            <w:r w:rsidRPr="00D95520">
              <w:rPr>
                <w:rFonts w:cs="SantiGillSans-Light"/>
                <w:color w:val="000000"/>
                <w:szCs w:val="22"/>
              </w:rPr>
              <w:t>Se representan con los símbolos químicos.</w:t>
            </w:r>
          </w:p>
          <w:p w14:paraId="1993A0CF" w14:textId="77777777" w:rsidR="00681963" w:rsidRPr="00D95520" w:rsidRDefault="00681963" w:rsidP="009040BA">
            <w:pPr>
              <w:pStyle w:val="Prrafodelista"/>
              <w:numPr>
                <w:ilvl w:val="0"/>
                <w:numId w:val="45"/>
              </w:numPr>
              <w:autoSpaceDE w:val="0"/>
              <w:autoSpaceDN w:val="0"/>
              <w:adjustRightInd w:val="0"/>
              <w:rPr>
                <w:rFonts w:cs="SantiGillSans-Light"/>
                <w:color w:val="000000"/>
                <w:szCs w:val="22"/>
              </w:rPr>
            </w:pPr>
            <w:r w:rsidRPr="00D95520">
              <w:rPr>
                <w:rFonts w:cs="SantiGillSans-Light"/>
                <w:color w:val="000000"/>
                <w:szCs w:val="22"/>
              </w:rPr>
              <w:t>Cada uno de los elementos presenta propiedades físicas y químicas específicas.</w:t>
            </w:r>
          </w:p>
          <w:p w14:paraId="4F8CF78B" w14:textId="77777777" w:rsidR="00681963" w:rsidRPr="00D95520" w:rsidRDefault="00681963" w:rsidP="009040BA">
            <w:pPr>
              <w:pStyle w:val="Prrafodelista"/>
              <w:numPr>
                <w:ilvl w:val="0"/>
                <w:numId w:val="45"/>
              </w:numPr>
              <w:autoSpaceDE w:val="0"/>
              <w:autoSpaceDN w:val="0"/>
              <w:adjustRightInd w:val="0"/>
              <w:rPr>
                <w:rFonts w:cs="SantiGillSans-Light"/>
                <w:color w:val="000000"/>
                <w:szCs w:val="22"/>
              </w:rPr>
            </w:pPr>
            <w:r w:rsidRPr="00D95520">
              <w:rPr>
                <w:rFonts w:cs="SantiGillSans-Light"/>
                <w:color w:val="000000"/>
                <w:szCs w:val="22"/>
              </w:rPr>
              <w:t xml:space="preserve">La mayoría son sólidos, 11 son gases y solo 2 son </w:t>
            </w:r>
            <w:r w:rsidRPr="00D95520">
              <w:rPr>
                <w:rFonts w:cs="SantiGillSans-Light"/>
                <w:color w:val="000000"/>
                <w:szCs w:val="22"/>
              </w:rPr>
              <w:lastRenderedPageBreak/>
              <w:t>líquidos a temperatura ambiente. Se ordenan en la tabla periódica de los elementos químicos.</w:t>
            </w:r>
          </w:p>
        </w:tc>
        <w:tc>
          <w:tcPr>
            <w:tcW w:w="4414" w:type="dxa"/>
            <w:shd w:val="clear" w:color="auto" w:fill="BDD6EE" w:themeFill="accent1" w:themeFillTint="66"/>
          </w:tcPr>
          <w:p w14:paraId="6E01813C" w14:textId="77777777" w:rsidR="00681963" w:rsidRPr="00D95520" w:rsidRDefault="00681963" w:rsidP="009A14AC">
            <w:pPr>
              <w:autoSpaceDE w:val="0"/>
              <w:autoSpaceDN w:val="0"/>
              <w:adjustRightInd w:val="0"/>
              <w:rPr>
                <w:rFonts w:cs="SantiGillSans-Light"/>
                <w:color w:val="000000"/>
                <w:szCs w:val="22"/>
              </w:rPr>
            </w:pPr>
            <w:r w:rsidRPr="00D95520">
              <w:rPr>
                <w:rFonts w:cs="SantiGillSans-Light"/>
                <w:color w:val="000000"/>
                <w:szCs w:val="22"/>
              </w:rPr>
              <w:lastRenderedPageBreak/>
              <w:t>Resultan de la unión de dos o más elementos químicos, combinados en cantidades exactas y fijas, llamadas moléculas.</w:t>
            </w:r>
          </w:p>
          <w:p w14:paraId="6E9CB297" w14:textId="77777777" w:rsidR="00681963" w:rsidRPr="00D95520" w:rsidRDefault="00681963" w:rsidP="009040BA">
            <w:pPr>
              <w:pStyle w:val="Prrafodelista"/>
              <w:numPr>
                <w:ilvl w:val="0"/>
                <w:numId w:val="46"/>
              </w:numPr>
              <w:autoSpaceDE w:val="0"/>
              <w:autoSpaceDN w:val="0"/>
              <w:adjustRightInd w:val="0"/>
              <w:rPr>
                <w:rFonts w:cs="SantiGillSans-Light"/>
                <w:color w:val="000000"/>
                <w:szCs w:val="22"/>
              </w:rPr>
            </w:pPr>
            <w:r w:rsidRPr="00D95520">
              <w:rPr>
                <w:rFonts w:cs="SantiGillSans-Light"/>
                <w:color w:val="000000"/>
                <w:szCs w:val="22"/>
              </w:rPr>
              <w:t>Se pueden separar en sus componentes por diferentes procedimientos.</w:t>
            </w:r>
          </w:p>
          <w:p w14:paraId="0C7C4AD6" w14:textId="77777777" w:rsidR="00681963" w:rsidRPr="00D95520" w:rsidRDefault="00681963" w:rsidP="009040BA">
            <w:pPr>
              <w:pStyle w:val="Prrafodelista"/>
              <w:numPr>
                <w:ilvl w:val="0"/>
                <w:numId w:val="46"/>
              </w:numPr>
              <w:autoSpaceDE w:val="0"/>
              <w:autoSpaceDN w:val="0"/>
              <w:adjustRightInd w:val="0"/>
              <w:rPr>
                <w:rFonts w:cs="SantiGillSans-Light"/>
                <w:color w:val="000000"/>
                <w:szCs w:val="22"/>
              </w:rPr>
            </w:pPr>
            <w:r w:rsidRPr="00D95520">
              <w:rPr>
                <w:rFonts w:cs="SantiGillSans-Light"/>
                <w:color w:val="000000"/>
                <w:szCs w:val="22"/>
              </w:rPr>
              <w:t>Se representan por fórmulas que son dos o más símbolos de los elementos que los componen, indicando la proporción en que están combinados. Por ejemplo, la fórmula del agua, H</w:t>
            </w:r>
            <w:r w:rsidRPr="003F54EB">
              <w:rPr>
                <w:rFonts w:cs="SantiGillSans-Light"/>
                <w:color w:val="000000"/>
                <w:szCs w:val="22"/>
                <w:vertAlign w:val="subscript"/>
              </w:rPr>
              <w:t>2</w:t>
            </w:r>
            <w:r w:rsidRPr="00D95520">
              <w:rPr>
                <w:rFonts w:cs="SantiGillSans-Light"/>
                <w:color w:val="000000"/>
                <w:szCs w:val="22"/>
              </w:rPr>
              <w:t>O, nos dice que tiene 2 átomos de hidrógeno y uno de oxígeno.</w:t>
            </w:r>
          </w:p>
          <w:p w14:paraId="174FB083" w14:textId="77777777" w:rsidR="00681963" w:rsidRPr="00D95520" w:rsidRDefault="00681963" w:rsidP="009040BA">
            <w:pPr>
              <w:pStyle w:val="Prrafodelista"/>
              <w:numPr>
                <w:ilvl w:val="0"/>
                <w:numId w:val="46"/>
              </w:numPr>
              <w:autoSpaceDE w:val="0"/>
              <w:autoSpaceDN w:val="0"/>
              <w:adjustRightInd w:val="0"/>
              <w:rPr>
                <w:rFonts w:cs="SantiGillSans-Light"/>
                <w:color w:val="000000"/>
                <w:szCs w:val="22"/>
              </w:rPr>
            </w:pPr>
            <w:r w:rsidRPr="00D95520">
              <w:rPr>
                <w:rFonts w:cs="SantiGillSans-Light"/>
                <w:color w:val="000000"/>
                <w:szCs w:val="22"/>
              </w:rPr>
              <w:t>Presentan propiedades muy diferentes a las de cada elemento que lo constituye.</w:t>
            </w:r>
          </w:p>
          <w:p w14:paraId="673350FA" w14:textId="77777777" w:rsidR="00681963" w:rsidRPr="00D95520" w:rsidRDefault="00681963" w:rsidP="009040BA">
            <w:pPr>
              <w:pStyle w:val="Prrafodelista"/>
              <w:numPr>
                <w:ilvl w:val="0"/>
                <w:numId w:val="46"/>
              </w:numPr>
              <w:autoSpaceDE w:val="0"/>
              <w:autoSpaceDN w:val="0"/>
              <w:adjustRightInd w:val="0"/>
              <w:rPr>
                <w:rFonts w:cs="SantiGillSans-Light"/>
                <w:color w:val="000000"/>
                <w:szCs w:val="22"/>
              </w:rPr>
            </w:pPr>
            <w:r w:rsidRPr="00D95520">
              <w:rPr>
                <w:rFonts w:cs="SantiGillSans-Light"/>
                <w:color w:val="000000"/>
                <w:szCs w:val="22"/>
              </w:rPr>
              <w:lastRenderedPageBreak/>
              <w:t>El número de compuestos químicos conocidos sobrepasa con facilidad los 10 millones y cada día se elaboran miles de nuevos compuestos.</w:t>
            </w:r>
          </w:p>
        </w:tc>
      </w:tr>
    </w:tbl>
    <w:p w14:paraId="117E18D7" w14:textId="77777777" w:rsidR="00681963" w:rsidRDefault="00681963" w:rsidP="009A14AC"/>
    <w:p w14:paraId="2D8BAD2C" w14:textId="77777777" w:rsidR="00681963" w:rsidRDefault="00681963" w:rsidP="009A14AC">
      <w:r>
        <w:t>Los elementos químicos que hoy conocemos se fueron descubriendo poco a poco a lo largo de la historia. La mayoría se descubrieron durante el siglo XIX; la lista se completó a lo largo del siglo XX y en el año 2007 se encontraban 114 elementos identificados. De los elementos químicos que existen en la naturaleza, solo 8 son los que conforman el 98% de la corteza terrestre y muy pocos se encuentran en su estado elemental; gran parte de ellos se encuentran formando parte de compuestos los cuales se pueden combinar con otros compuestos o elementos y dar origen a la gran variedad de minerales que existen.</w:t>
      </w:r>
    </w:p>
    <w:p w14:paraId="627F4C3F" w14:textId="77777777" w:rsidR="00681963" w:rsidRDefault="00681963" w:rsidP="009A14AC"/>
    <w:p w14:paraId="489CEFDE" w14:textId="657DC8A6" w:rsidR="00681963" w:rsidRDefault="00681963" w:rsidP="009A14AC">
      <w:pPr>
        <w:pStyle w:val="Ttulo2"/>
      </w:pPr>
      <w:bookmarkStart w:id="91" w:name="_Toc427869883"/>
      <w:r>
        <w:t>TRANSFORMACIONES DE LA MATERIA</w:t>
      </w:r>
      <w:bookmarkEnd w:id="91"/>
    </w:p>
    <w:p w14:paraId="47AAEF77" w14:textId="77777777" w:rsidR="00681963" w:rsidRDefault="00681963" w:rsidP="009A14AC"/>
    <w:p w14:paraId="03B17D94" w14:textId="77777777" w:rsidR="00681963" w:rsidRDefault="00681963" w:rsidP="009A14AC">
      <w:r>
        <w:t xml:space="preserve">Si analizas tú alrededor con atención, te darás cuenta de que la materia está constantemente cambiando. El agua hierve cuando la calentamos en la tetera o se congela cuando la ponemos en una cubeta en el refrigerador. Algunos alimentos, como la leche, se pueden descomponer, adquiriendo un sabor agrio y desagradable. Metales como el fierro se oxidan cuando están al aire libre y vemos que se cubren de </w:t>
      </w:r>
      <w:r>
        <w:lastRenderedPageBreak/>
        <w:t>un polvo rojizo que los va desintegrando. ¿Cómo podríamos caracterizar estos y otros cambios de la materia?</w:t>
      </w:r>
    </w:p>
    <w:p w14:paraId="4B2B45F8" w14:textId="77777777" w:rsidR="00681963" w:rsidRDefault="00681963" w:rsidP="009A14AC">
      <w:r>
        <w:t>La materia puede experimentar dos principales tipos de cambios, los cambios físicos y cambios químicos.</w:t>
      </w:r>
    </w:p>
    <w:p w14:paraId="56282591" w14:textId="77777777" w:rsidR="00681963" w:rsidRDefault="00681963" w:rsidP="009040BA">
      <w:pPr>
        <w:pStyle w:val="Prrafodelista"/>
        <w:numPr>
          <w:ilvl w:val="0"/>
          <w:numId w:val="47"/>
        </w:numPr>
      </w:pPr>
      <w:r w:rsidRPr="00560766">
        <w:rPr>
          <w:b/>
          <w:i/>
        </w:rPr>
        <w:t>Cambios físicos:</w:t>
      </w:r>
      <w:r>
        <w:t xml:space="preserve"> Son aquellos en los que cambia el estado o la forma de las sustancias, pero no su composición química. La mayoría de los cambios físicos son reversibles. Por ejemplo, si colocas un recipiente con agua en el congelador, el agua se transforma en hielo. Sin embargo, el hielo puede volver a transformarse en agua líquida si lo expones al calor. En este caso, la composición química del agua no cambió. Los cambios de estado, de tamaño y de forma son ejemplos de cambios físicos.</w:t>
      </w:r>
    </w:p>
    <w:p w14:paraId="5D3609C9" w14:textId="77777777" w:rsidR="00681963" w:rsidRDefault="00681963" w:rsidP="009A14AC">
      <w:pPr>
        <w:pStyle w:val="Prrafodelista"/>
        <w:rPr>
          <w:b/>
          <w:i/>
        </w:rPr>
      </w:pPr>
    </w:p>
    <w:p w14:paraId="7D224340" w14:textId="77777777" w:rsidR="00681963" w:rsidRDefault="00681963" w:rsidP="009040BA">
      <w:pPr>
        <w:pStyle w:val="Prrafodelista"/>
        <w:numPr>
          <w:ilvl w:val="0"/>
          <w:numId w:val="49"/>
        </w:numPr>
      </w:pPr>
      <w:r w:rsidRPr="00EF0E3B">
        <w:rPr>
          <w:b/>
        </w:rPr>
        <w:t>Cambios químicos:</w:t>
      </w:r>
      <w:r>
        <w:t xml:space="preserve"> Son aquellos en los que ocurre una transformación de la composición química de la materia, es decir, se forman nuevas sustancias con propiedades diferentes a las sustancias originales. La mayoría de los cambios químicos son irreversibles, ya que las sustancias iniciales no se pueden recuperar. Por ejemplo, cuando un trozo de papel se quema, se observa el desprendimiento de humo y calor, y al final solo quedan cenizas, y el papel no puede recuperarse.</w:t>
      </w:r>
    </w:p>
    <w:p w14:paraId="267AE949" w14:textId="77777777" w:rsidR="00681963" w:rsidRDefault="00681963" w:rsidP="009A14AC">
      <w:pPr>
        <w:pStyle w:val="Prrafodelista"/>
      </w:pPr>
      <w:r>
        <w:t>Todos los cambios descritos no son espontáneos, sino que dependen de la energía. Podemos decir, entonces, que la energía es el motor de las transformaciones de la materia.</w:t>
      </w:r>
    </w:p>
    <w:p w14:paraId="545452E3" w14:textId="77777777" w:rsidR="00681963" w:rsidRDefault="00681963" w:rsidP="009A14AC">
      <w:pPr>
        <w:rPr>
          <w:b/>
          <w:i/>
        </w:rPr>
      </w:pPr>
      <w:r w:rsidRPr="00A730CE">
        <w:rPr>
          <w:b/>
          <w:i/>
        </w:rPr>
        <w:t xml:space="preserve">Recuerda que: </w:t>
      </w:r>
      <w:r>
        <w:rPr>
          <w:b/>
          <w:i/>
        </w:rPr>
        <w:t xml:space="preserve">Energía es </w:t>
      </w:r>
      <w:r w:rsidRPr="00A730CE">
        <w:rPr>
          <w:b/>
          <w:i/>
        </w:rPr>
        <w:t>capacidad que tiene un cuerpo para realizar un trabajo.</w:t>
      </w:r>
    </w:p>
    <w:p w14:paraId="41FC9F3D" w14:textId="77777777" w:rsidR="00681963" w:rsidRDefault="00681963" w:rsidP="009A14AC">
      <w:pPr>
        <w:rPr>
          <w:b/>
          <w:i/>
        </w:rPr>
      </w:pPr>
    </w:p>
    <w:p w14:paraId="1375B9A9" w14:textId="6F5ECD9F" w:rsidR="00681963" w:rsidRDefault="00681963" w:rsidP="009A14AC">
      <w:pPr>
        <w:pStyle w:val="Ttulo2"/>
      </w:pPr>
      <w:r>
        <w:lastRenderedPageBreak/>
        <w:t xml:space="preserve"> </w:t>
      </w:r>
      <w:bookmarkStart w:id="92" w:name="_Toc427869884"/>
      <w:r>
        <w:t>reacciones químicas</w:t>
      </w:r>
      <w:bookmarkEnd w:id="92"/>
    </w:p>
    <w:p w14:paraId="26603B59" w14:textId="77777777" w:rsidR="00681963" w:rsidRDefault="00681963" w:rsidP="009A14AC"/>
    <w:p w14:paraId="54D18C97" w14:textId="77777777" w:rsidR="00681963" w:rsidRDefault="00681963" w:rsidP="009A14AC">
      <w:r>
        <w:t>Cuando la madera se quema o un metal se oxida, ocurre un cambio químico, ya que se forman nuevas sustancias. Estos cambios son posibles porque se han producido reacciones químicas.</w:t>
      </w:r>
    </w:p>
    <w:p w14:paraId="060B4CBC" w14:textId="77777777" w:rsidR="00681963" w:rsidRDefault="00681963" w:rsidP="009A14AC">
      <w:r>
        <w:t>Una reacción química es una transformación de la materia, es decir, una o varias sustancias se transforman en otras sustancias diferentes, debido a que su composición y propiedades se modifican.</w:t>
      </w:r>
    </w:p>
    <w:p w14:paraId="7A8B6D88" w14:textId="77777777" w:rsidR="00681963" w:rsidRDefault="00681963" w:rsidP="009A14AC">
      <w:r>
        <w:t>Entonces, en una reacción química una o más sustancias, llamadas reactantes, se transforman bajo determinadas condiciones en nuevas sustancias llamadas productos.</w:t>
      </w:r>
    </w:p>
    <w:p w14:paraId="51F6052C" w14:textId="77777777" w:rsidR="00681963" w:rsidRDefault="00681963" w:rsidP="009A14AC">
      <w:r>
        <w:t>Las principales características que permiten saber que estamos en presencia de una reacción química son: liberación de gases, formación de un sólido, cambio de color y liberación de calor.</w:t>
      </w:r>
    </w:p>
    <w:p w14:paraId="6631521B" w14:textId="77777777" w:rsidR="00681963" w:rsidRDefault="00681963" w:rsidP="009A14AC">
      <w:r>
        <w:t>Las ecuaciones químicas son una manera de representar las reacciones químicas:</w:t>
      </w:r>
    </w:p>
    <w:p w14:paraId="0D27CFF2" w14:textId="77777777" w:rsidR="00681963" w:rsidRDefault="00592D31" w:rsidP="009A14AC">
      <w:r w:rsidRPr="00CD58A2">
        <w:rPr>
          <w:noProof/>
          <w:position w:val="-26"/>
        </w:rPr>
        <w:object w:dxaOrig="3120" w:dyaOrig="639" w14:anchorId="48155F46">
          <v:shape id="_x0000_i1076" type="#_x0000_t75" alt=" LA REACCION SE LEE COMO A MAS B  PRODUCE C MAS D.&#13;&#13;&#10;EN DONDE A Y B SON LOS REACTIVOS, C Y D SON LOS PRODUCTOS  Y LA FLECHA HORIZONTAL HACIA DERECHA INDICA PRODUCE." style="width:3in;height:43pt;mso-width-percent:0;mso-height-percent:0;mso-width-percent:0;mso-height-percent:0" o:ole="">
            <v:imagedata r:id="rId188" o:title=""/>
          </v:shape>
          <o:OLEObject Type="Embed" ProgID="Equation.3" ShapeID="_x0000_i1076" DrawAspect="Content" ObjectID="_1655676384" r:id="rId189"/>
        </w:object>
      </w:r>
    </w:p>
    <w:p w14:paraId="4B612D3D" w14:textId="77777777" w:rsidR="00681963" w:rsidRDefault="00681963" w:rsidP="009A14AC">
      <w:r>
        <w:t>En una ecuación química se utilizan fórmulas y símbolos químicos. Los reactantes se escriben a la izquierda y los productos a la derecha, separados por una flecha, cuyo sentido indica el transcurso de la reacción. Por ejemplo, cuando el cinc (Zn) reacciona con ácido clorhídrico (HCl) se forman cloruro de cinc (ZnCl</w:t>
      </w:r>
      <w:r w:rsidRPr="00CD58A2">
        <w:rPr>
          <w:vertAlign w:val="subscript"/>
        </w:rPr>
        <w:t>2</w:t>
      </w:r>
      <w:r>
        <w:t>) e hidrógeno (H</w:t>
      </w:r>
      <w:r w:rsidRPr="00F61035">
        <w:rPr>
          <w:vertAlign w:val="subscript"/>
        </w:rPr>
        <w:t>2</w:t>
      </w:r>
      <w:r>
        <w:t>), reacción que se representa mediante la siguiente ecuación química:</w:t>
      </w:r>
    </w:p>
    <w:p w14:paraId="6A114B15" w14:textId="77777777" w:rsidR="00681963" w:rsidRDefault="00681963" w:rsidP="009A14AC"/>
    <w:p w14:paraId="347A613C" w14:textId="77777777" w:rsidR="00681963" w:rsidRPr="009F1EB4" w:rsidRDefault="00681963" w:rsidP="009A14AC">
      <w:pPr>
        <w:pStyle w:val="Descripcin"/>
        <w:keepNext/>
        <w:spacing w:line="360" w:lineRule="auto"/>
        <w:rPr>
          <w:color w:val="auto"/>
          <w:sz w:val="24"/>
        </w:rPr>
      </w:pPr>
      <w:bookmarkStart w:id="93" w:name="_Toc424255373"/>
      <w:r w:rsidRPr="009F1EB4">
        <w:rPr>
          <w:color w:val="auto"/>
          <w:sz w:val="24"/>
        </w:rPr>
        <w:lastRenderedPageBreak/>
        <w:t xml:space="preserve">Imagen </w:t>
      </w:r>
      <w:r w:rsidRPr="009F1EB4">
        <w:rPr>
          <w:color w:val="auto"/>
          <w:sz w:val="24"/>
        </w:rPr>
        <w:fldChar w:fldCharType="begin"/>
      </w:r>
      <w:r w:rsidRPr="009F1EB4">
        <w:rPr>
          <w:color w:val="auto"/>
          <w:sz w:val="24"/>
        </w:rPr>
        <w:instrText xml:space="preserve"> SEQ Imagen \* ARABIC </w:instrText>
      </w:r>
      <w:r w:rsidRPr="009F1EB4">
        <w:rPr>
          <w:color w:val="auto"/>
          <w:sz w:val="24"/>
        </w:rPr>
        <w:fldChar w:fldCharType="separate"/>
      </w:r>
      <w:r w:rsidR="003B16DE">
        <w:rPr>
          <w:noProof/>
          <w:color w:val="auto"/>
          <w:sz w:val="24"/>
        </w:rPr>
        <w:t>29</w:t>
      </w:r>
      <w:r w:rsidRPr="009F1EB4">
        <w:rPr>
          <w:color w:val="auto"/>
          <w:sz w:val="24"/>
        </w:rPr>
        <w:fldChar w:fldCharType="end"/>
      </w:r>
      <w:r w:rsidRPr="009F1EB4">
        <w:rPr>
          <w:color w:val="auto"/>
          <w:sz w:val="24"/>
        </w:rPr>
        <w:t>. Reacción molecular para la formación de ácido clorhídrico.</w:t>
      </w:r>
      <w:bookmarkEnd w:id="93"/>
    </w:p>
    <w:p w14:paraId="55F11742" w14:textId="77777777" w:rsidR="00681963" w:rsidRDefault="00681963" w:rsidP="009A14AC">
      <w:r>
        <w:rPr>
          <w:noProof/>
          <w:lang w:eastAsia="es-CO"/>
        </w:rPr>
        <w:drawing>
          <wp:inline distT="0" distB="0" distL="0" distR="0" wp14:anchorId="53435911" wp14:editId="59BCD444">
            <wp:extent cx="4019266" cy="2014410"/>
            <wp:effectExtent l="0" t="0" r="635" b="5080"/>
            <wp:docPr id="12" name="Imagen 12" descr="Esferas que representan las moléculas de cloro gaseoso o diátomico e hidrógeno gaseoso para la la formación de ácido clorhíd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32835" cy="2021211"/>
                    </a:xfrm>
                    <a:prstGeom prst="rect">
                      <a:avLst/>
                    </a:prstGeom>
                    <a:noFill/>
                    <a:ln>
                      <a:noFill/>
                    </a:ln>
                  </pic:spPr>
                </pic:pic>
              </a:graphicData>
            </a:graphic>
          </wp:inline>
        </w:drawing>
      </w:r>
    </w:p>
    <w:p w14:paraId="1D161E5D" w14:textId="77777777" w:rsidR="00681963" w:rsidRDefault="00681963" w:rsidP="009A14AC">
      <w:r>
        <w:t>Descripción de la imagen: el cloro diatómico o gaseoso (Cl</w:t>
      </w:r>
      <w:r>
        <w:rPr>
          <w:vertAlign w:val="subscript"/>
        </w:rPr>
        <w:t>2)</w:t>
      </w:r>
      <w:r>
        <w:t xml:space="preserve"> que se encuentra a la izquierda está representado por dos esferas medianas unidas en sus extremos, seguido el por el signo más y el hidrógeno gaseoso o diatómico (H</w:t>
      </w:r>
      <w:r>
        <w:rPr>
          <w:vertAlign w:val="subscript"/>
        </w:rPr>
        <w:t>2</w:t>
      </w:r>
      <w:r>
        <w:t>) representado por dos esferas pequeñas unidas por sus extremos, luego se encuentra una flecha horizontal hacia la derecha que indica produce y por último se encuentran dos esferas medianas separadas cada una unida a una pequeña que representan dos moles de ácido clorhídrico.</w:t>
      </w:r>
    </w:p>
    <w:p w14:paraId="74979206" w14:textId="77777777" w:rsidR="00681963" w:rsidRDefault="00681963" w:rsidP="009A14AC"/>
    <w:p w14:paraId="75C9F1E1" w14:textId="4E724572" w:rsidR="00681963" w:rsidRDefault="00681963" w:rsidP="009A14AC">
      <w:pPr>
        <w:pStyle w:val="Ttulo3"/>
      </w:pPr>
      <w:bookmarkStart w:id="94" w:name="_Toc427869885"/>
      <w:r>
        <w:t>Velocidad de las reacciones químicas</w:t>
      </w:r>
      <w:bookmarkEnd w:id="94"/>
    </w:p>
    <w:p w14:paraId="5F512EC3" w14:textId="77777777" w:rsidR="00681963" w:rsidRDefault="00681963" w:rsidP="009A14AC">
      <w:r>
        <w:t>La velocidad de una reacción es una medida de la rapidez con la que ocurre. Las reacciones químicas tienen distintas velocidades; algunas ocurren en forma casi instantánea, como cuando enciendes el gas de la cocina; otras, en cambio, se producen lentamente, como la oxidación de un material de hierro.</w:t>
      </w:r>
    </w:p>
    <w:p w14:paraId="487BC994" w14:textId="77777777" w:rsidR="00681963" w:rsidRDefault="00681963" w:rsidP="009A14AC">
      <w:r>
        <w:t>¿De qué depende la velocidad de una reacción? En general, se conocen cuatro factores que afectan la velocidad de las reacciones, estos son:</w:t>
      </w:r>
    </w:p>
    <w:p w14:paraId="4FF10B55" w14:textId="77777777" w:rsidR="00681963" w:rsidRDefault="00681963" w:rsidP="009040BA">
      <w:pPr>
        <w:pStyle w:val="Prrafodelista"/>
        <w:numPr>
          <w:ilvl w:val="0"/>
          <w:numId w:val="47"/>
        </w:numPr>
      </w:pPr>
      <w:r w:rsidRPr="00424FBA">
        <w:rPr>
          <w:b/>
        </w:rPr>
        <w:t>Temperatura.</w:t>
      </w:r>
      <w:r>
        <w:t xml:space="preserve"> Al aumentar la temperatura, aumenta la velocidad de la reacción, ya que las partículas de los reactantes se mueven </w:t>
      </w:r>
      <w:r>
        <w:lastRenderedPageBreak/>
        <w:t>más rápido, chocan con mayor frecuencia y se transforman más rápido en productos.</w:t>
      </w:r>
    </w:p>
    <w:p w14:paraId="6D4C8A2D" w14:textId="77777777" w:rsidR="00681963" w:rsidRDefault="00681963" w:rsidP="009A14AC">
      <w:pPr>
        <w:pStyle w:val="Prrafodelista"/>
      </w:pPr>
    </w:p>
    <w:p w14:paraId="2C5DD96F" w14:textId="77777777" w:rsidR="00681963" w:rsidRDefault="00681963" w:rsidP="009040BA">
      <w:pPr>
        <w:pStyle w:val="Prrafodelista"/>
        <w:numPr>
          <w:ilvl w:val="0"/>
          <w:numId w:val="47"/>
        </w:numPr>
      </w:pPr>
      <w:r w:rsidRPr="00424FBA">
        <w:rPr>
          <w:b/>
        </w:rPr>
        <w:t>Concentración.</w:t>
      </w:r>
      <w:r>
        <w:t xml:space="preserve"> Al aumentar la concentración de los reactantes se acelera la velocidad de la reacción, ya que al aumentar la cantidad de partículas por unidad de volumen, se produce una mayor cantidad de colisiones entre las partículas reaccionantes. Por eso, al soplar una fogata esta se enciende más, ya que aumenta la cantidad de oxígeno disponible.</w:t>
      </w:r>
    </w:p>
    <w:p w14:paraId="276B3F2F" w14:textId="77777777" w:rsidR="00681963" w:rsidRDefault="00681963" w:rsidP="009A14AC">
      <w:pPr>
        <w:pStyle w:val="Prrafodelista"/>
      </w:pPr>
    </w:p>
    <w:p w14:paraId="5863A8F7" w14:textId="77777777" w:rsidR="00681963" w:rsidRDefault="00681963" w:rsidP="009040BA">
      <w:pPr>
        <w:pStyle w:val="Prrafodelista"/>
        <w:numPr>
          <w:ilvl w:val="0"/>
          <w:numId w:val="47"/>
        </w:numPr>
      </w:pPr>
      <w:r w:rsidRPr="00424FBA">
        <w:rPr>
          <w:b/>
        </w:rPr>
        <w:t>Catalizadores.</w:t>
      </w:r>
      <w:r>
        <w:t xml:space="preserve"> Los catalizadores son sustancias químicas que aumentan la velocidad de las reacciones químicas, ya que su presencia hace que se necesite menos energía para comenzar la reacción y, por lo tanto, esta ocurrirá con mayor rapidez. Por ejemplo, la descomposición del agua oxigenada en agua y oxígeno se acelera si se añade una pequeña cantidad de dióxido de manganeso a la reacción, el que actúa como catalizador, pero no interviene directamente en la reacción.</w:t>
      </w:r>
    </w:p>
    <w:p w14:paraId="02560318" w14:textId="77777777" w:rsidR="00681963" w:rsidRDefault="00681963" w:rsidP="009A14AC">
      <w:pPr>
        <w:pStyle w:val="Prrafodelista"/>
      </w:pPr>
    </w:p>
    <w:p w14:paraId="38C170C2" w14:textId="4EDC27C6" w:rsidR="00681963" w:rsidRDefault="00681963" w:rsidP="009A14AC">
      <w:pPr>
        <w:pStyle w:val="Ttulo3"/>
      </w:pPr>
      <w:bookmarkStart w:id="95" w:name="_Toc427869886"/>
      <w:r>
        <w:t>Representación de las reacciones químicas</w:t>
      </w:r>
      <w:bookmarkEnd w:id="95"/>
    </w:p>
    <w:p w14:paraId="7B46550D" w14:textId="77777777" w:rsidR="007E1677" w:rsidRPr="007E1677" w:rsidRDefault="007E1677" w:rsidP="009A14AC"/>
    <w:p w14:paraId="700F8F6D" w14:textId="77777777" w:rsidR="00681963" w:rsidRDefault="00681963" w:rsidP="009A14AC">
      <w:r>
        <w:t>Las reacciones se representan mediante ecuaciones químicas. Una ecuación química es la representación por medio de las formulas y símbolos de lo que ocurre en una reacción química.</w:t>
      </w:r>
    </w:p>
    <w:p w14:paraId="1FFE4E59" w14:textId="77777777" w:rsidR="00681963" w:rsidRDefault="00681963" w:rsidP="009A14AC">
      <w:r>
        <w:t>Para establecer una ecuación química se debe tener en cuenta que:</w:t>
      </w:r>
    </w:p>
    <w:p w14:paraId="7A1068A5" w14:textId="77777777" w:rsidR="00681963" w:rsidRDefault="00681963" w:rsidP="009040BA">
      <w:pPr>
        <w:pStyle w:val="Prrafodelista"/>
        <w:numPr>
          <w:ilvl w:val="0"/>
          <w:numId w:val="48"/>
        </w:numPr>
      </w:pPr>
      <w:r>
        <w:t>Los reactivos se separan de los productos mediante una flecha.</w:t>
      </w:r>
    </w:p>
    <w:p w14:paraId="628B8A9C" w14:textId="77777777" w:rsidR="00681963" w:rsidRDefault="00681963" w:rsidP="009040BA">
      <w:pPr>
        <w:pStyle w:val="Prrafodelista"/>
        <w:numPr>
          <w:ilvl w:val="0"/>
          <w:numId w:val="48"/>
        </w:numPr>
      </w:pPr>
      <w:r>
        <w:lastRenderedPageBreak/>
        <w:t>Las formulas químicas que se encuentran a la derecha de la flecha corresponden a los productos y aquellos que se encuentran a la izquierda de la flecha se llaman reactivos.</w:t>
      </w:r>
    </w:p>
    <w:p w14:paraId="68FADEE8" w14:textId="77777777" w:rsidR="007E1677" w:rsidRDefault="007E1677" w:rsidP="009A14AC">
      <w:pPr>
        <w:pStyle w:val="Prrafodelista"/>
      </w:pPr>
    </w:p>
    <w:p w14:paraId="41A7EC13" w14:textId="57588921" w:rsidR="00681963" w:rsidRDefault="00681963" w:rsidP="009040BA">
      <w:pPr>
        <w:pStyle w:val="Prrafodelista"/>
        <w:numPr>
          <w:ilvl w:val="0"/>
          <w:numId w:val="48"/>
        </w:numPr>
      </w:pPr>
      <w:r>
        <w:t>L</w:t>
      </w:r>
      <w:r w:rsidR="00D35D66">
        <w:t xml:space="preserve">os números </w:t>
      </w:r>
      <w:r>
        <w:t>ubicados antes de cada fórmula son los coeficientes, que representan la cantidad de materia expresada en moléculas o moles de cada compuesto. Si es 1, no se escribe.</w:t>
      </w:r>
    </w:p>
    <w:p w14:paraId="62187974" w14:textId="77777777" w:rsidR="00681963" w:rsidRDefault="00681963" w:rsidP="009A14AC">
      <w:pPr>
        <w:pStyle w:val="Prrafodelista"/>
      </w:pPr>
    </w:p>
    <w:p w14:paraId="5FF84E33" w14:textId="77777777" w:rsidR="00681963" w:rsidRDefault="00681963" w:rsidP="009040BA">
      <w:pPr>
        <w:pStyle w:val="Prrafodelista"/>
        <w:numPr>
          <w:ilvl w:val="0"/>
          <w:numId w:val="48"/>
        </w:numPr>
      </w:pPr>
      <w:r>
        <w:t>En ocasiones se escriben, como subíndices los estados físicos en los que se encuentra el compuesto o elemento.</w:t>
      </w:r>
    </w:p>
    <w:p w14:paraId="53DCEC6B" w14:textId="77777777" w:rsidR="00681963" w:rsidRDefault="00681963" w:rsidP="009A14AC">
      <w:pPr>
        <w:pStyle w:val="Prrafodelista"/>
      </w:pPr>
    </w:p>
    <w:p w14:paraId="5D66A24E" w14:textId="77777777" w:rsidR="00681963" w:rsidRDefault="00681963" w:rsidP="009040BA">
      <w:pPr>
        <w:pStyle w:val="Prrafodelista"/>
        <w:numPr>
          <w:ilvl w:val="0"/>
          <w:numId w:val="48"/>
        </w:numPr>
      </w:pPr>
      <w:r>
        <w:t>La ecuación debe proporcionar la mayor cantidad de información posible sobre las condiciones en las que se realiza la reacción, para lo cual se usan algunos símbolos que se presentan en la siguiente tabla.</w:t>
      </w:r>
    </w:p>
    <w:p w14:paraId="56C3A676" w14:textId="77777777" w:rsidR="007E1677" w:rsidRDefault="007E1677" w:rsidP="009A14AC">
      <w:pPr>
        <w:pStyle w:val="Prrafodelista"/>
      </w:pPr>
    </w:p>
    <w:p w14:paraId="02D00566" w14:textId="23B1F0A0" w:rsidR="00921940" w:rsidRPr="00921940" w:rsidRDefault="00921940" w:rsidP="009A14AC">
      <w:pPr>
        <w:pStyle w:val="Descripcin"/>
        <w:keepNext/>
        <w:rPr>
          <w:color w:val="auto"/>
          <w:sz w:val="24"/>
        </w:rPr>
      </w:pPr>
      <w:bookmarkStart w:id="96" w:name="_Toc424255464"/>
      <w:r w:rsidRPr="00921940">
        <w:rPr>
          <w:color w:val="auto"/>
          <w:sz w:val="24"/>
        </w:rPr>
        <w:t xml:space="preserve">Tabla </w:t>
      </w:r>
      <w:r w:rsidRPr="00921940">
        <w:rPr>
          <w:color w:val="auto"/>
          <w:sz w:val="24"/>
        </w:rPr>
        <w:fldChar w:fldCharType="begin"/>
      </w:r>
      <w:r w:rsidRPr="00921940">
        <w:rPr>
          <w:color w:val="auto"/>
          <w:sz w:val="24"/>
        </w:rPr>
        <w:instrText xml:space="preserve"> SEQ Tabla \* ARABIC </w:instrText>
      </w:r>
      <w:r w:rsidRPr="00921940">
        <w:rPr>
          <w:color w:val="auto"/>
          <w:sz w:val="24"/>
        </w:rPr>
        <w:fldChar w:fldCharType="separate"/>
      </w:r>
      <w:r w:rsidR="003B16DE">
        <w:rPr>
          <w:noProof/>
          <w:color w:val="auto"/>
          <w:sz w:val="24"/>
        </w:rPr>
        <w:t>9</w:t>
      </w:r>
      <w:r w:rsidRPr="00921940">
        <w:rPr>
          <w:color w:val="auto"/>
          <w:sz w:val="24"/>
        </w:rPr>
        <w:fldChar w:fldCharType="end"/>
      </w:r>
      <w:r w:rsidRPr="00921940">
        <w:rPr>
          <w:color w:val="auto"/>
          <w:sz w:val="24"/>
        </w:rPr>
        <w:t>.</w:t>
      </w:r>
      <w:r w:rsidR="004D3208" w:rsidRPr="00921940">
        <w:rPr>
          <w:color w:val="auto"/>
          <w:sz w:val="24"/>
        </w:rPr>
        <w:t>Símbolos</w:t>
      </w:r>
      <w:r w:rsidRPr="00921940">
        <w:rPr>
          <w:color w:val="auto"/>
          <w:sz w:val="24"/>
        </w:rPr>
        <w:t xml:space="preserve"> de las ecuaciones químicas.</w:t>
      </w:r>
      <w:bookmarkEnd w:id="96"/>
    </w:p>
    <w:tbl>
      <w:tblPr>
        <w:tblStyle w:val="Tablaconcuadrcula"/>
        <w:tblW w:w="4749"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5B9BD5" w:themeFill="accent1"/>
        <w:tblLook w:val="04A0" w:firstRow="1" w:lastRow="0" w:firstColumn="1" w:lastColumn="0" w:noHBand="0" w:noVBand="1"/>
        <w:tblDescription w:val="simbolos que se utilizan en las ecuaciones químicas para identificar fenómenos que se presentan durante una reacción quimica."/>
      </w:tblPr>
      <w:tblGrid>
        <w:gridCol w:w="2408"/>
        <w:gridCol w:w="1682"/>
        <w:gridCol w:w="4261"/>
      </w:tblGrid>
      <w:tr w:rsidR="007E1677" w14:paraId="7AAE3C18" w14:textId="77777777" w:rsidTr="004D3208">
        <w:trPr>
          <w:tblHeader/>
        </w:trPr>
        <w:tc>
          <w:tcPr>
            <w:tcW w:w="1442" w:type="pct"/>
            <w:shd w:val="clear" w:color="auto" w:fill="1F4E79" w:themeFill="accent1" w:themeFillShade="80"/>
          </w:tcPr>
          <w:p w14:paraId="2FFCA4FC" w14:textId="7E30B445" w:rsidR="007E1677" w:rsidRPr="00921940" w:rsidRDefault="00921940" w:rsidP="009A14AC">
            <w:pPr>
              <w:rPr>
                <w:b/>
              </w:rPr>
            </w:pPr>
            <w:r w:rsidRPr="00921940">
              <w:rPr>
                <w:b/>
              </w:rPr>
              <w:t>SÍMBOLO</w:t>
            </w:r>
          </w:p>
        </w:tc>
        <w:tc>
          <w:tcPr>
            <w:tcW w:w="1007" w:type="pct"/>
            <w:shd w:val="clear" w:color="auto" w:fill="1F4E79" w:themeFill="accent1" w:themeFillShade="80"/>
            <w:vAlign w:val="center"/>
          </w:tcPr>
          <w:p w14:paraId="0A522567" w14:textId="77777777" w:rsidR="007E1677" w:rsidRPr="00921940" w:rsidRDefault="007E1677" w:rsidP="009A14AC">
            <w:pPr>
              <w:pStyle w:val="Prrafodelista"/>
              <w:ind w:left="0"/>
              <w:rPr>
                <w:b/>
              </w:rPr>
            </w:pPr>
            <w:r w:rsidRPr="00921940">
              <w:rPr>
                <w:b/>
              </w:rPr>
              <w:t>FORMA DE LEER</w:t>
            </w:r>
          </w:p>
        </w:tc>
        <w:tc>
          <w:tcPr>
            <w:tcW w:w="2551" w:type="pct"/>
            <w:shd w:val="clear" w:color="auto" w:fill="1F4E79" w:themeFill="accent1" w:themeFillShade="80"/>
            <w:vAlign w:val="center"/>
          </w:tcPr>
          <w:p w14:paraId="0C718955" w14:textId="77777777" w:rsidR="007E1677" w:rsidRPr="00921940" w:rsidRDefault="007E1677" w:rsidP="009A14AC">
            <w:pPr>
              <w:pStyle w:val="Prrafodelista"/>
              <w:ind w:left="0"/>
              <w:rPr>
                <w:b/>
              </w:rPr>
            </w:pPr>
            <w:r w:rsidRPr="00921940">
              <w:rPr>
                <w:b/>
              </w:rPr>
              <w:t>SE USA</w:t>
            </w:r>
          </w:p>
        </w:tc>
      </w:tr>
      <w:tr w:rsidR="007E1677" w14:paraId="15713234" w14:textId="77777777" w:rsidTr="004D3208">
        <w:tc>
          <w:tcPr>
            <w:tcW w:w="1442" w:type="pct"/>
            <w:shd w:val="clear" w:color="auto" w:fill="5B9BD5" w:themeFill="accent1"/>
            <w:vAlign w:val="center"/>
          </w:tcPr>
          <w:p w14:paraId="09446A18" w14:textId="77777777" w:rsidR="007E1677" w:rsidRDefault="007E1677" w:rsidP="009A14AC">
            <w:pPr>
              <w:pStyle w:val="Prrafodelista"/>
              <w:ind w:left="0"/>
            </w:pPr>
            <w:r w:rsidRPr="00EC10D8">
              <w:rPr>
                <w:sz w:val="40"/>
              </w:rPr>
              <w:t>+</w:t>
            </w:r>
          </w:p>
        </w:tc>
        <w:tc>
          <w:tcPr>
            <w:tcW w:w="1007" w:type="pct"/>
            <w:shd w:val="clear" w:color="auto" w:fill="5B9BD5" w:themeFill="accent1"/>
            <w:vAlign w:val="center"/>
          </w:tcPr>
          <w:p w14:paraId="20A6DA7C" w14:textId="77777777" w:rsidR="007E1677" w:rsidRDefault="007E1677" w:rsidP="009A14AC">
            <w:pPr>
              <w:pStyle w:val="Prrafodelista"/>
              <w:ind w:left="0"/>
            </w:pPr>
            <w:r>
              <w:t>Más y adicionado a.</w:t>
            </w:r>
          </w:p>
        </w:tc>
        <w:tc>
          <w:tcPr>
            <w:tcW w:w="2551" w:type="pct"/>
            <w:shd w:val="clear" w:color="auto" w:fill="5B9BD5" w:themeFill="accent1"/>
            <w:vAlign w:val="center"/>
          </w:tcPr>
          <w:p w14:paraId="3C1890A1" w14:textId="77777777" w:rsidR="007E1677" w:rsidRDefault="007E1677" w:rsidP="009A14AC">
            <w:pPr>
              <w:pStyle w:val="Prrafodelista"/>
              <w:ind w:left="0"/>
            </w:pPr>
            <w:r>
              <w:t>Para separar los compuestos que están relacionando o que se están produciendo.</w:t>
            </w:r>
          </w:p>
        </w:tc>
      </w:tr>
      <w:tr w:rsidR="007E1677" w14:paraId="34EAE476" w14:textId="77777777" w:rsidTr="004D3208">
        <w:tc>
          <w:tcPr>
            <w:tcW w:w="1442" w:type="pct"/>
            <w:shd w:val="clear" w:color="auto" w:fill="5B9BD5" w:themeFill="accent1"/>
            <w:vAlign w:val="center"/>
          </w:tcPr>
          <w:p w14:paraId="329FB3D5" w14:textId="77777777" w:rsidR="007E1677" w:rsidRPr="0072470B" w:rsidRDefault="00592D31" w:rsidP="009A14AC">
            <w:pPr>
              <w:pStyle w:val="Prrafodelista"/>
              <w:ind w:left="0"/>
            </w:pPr>
            <w:r w:rsidRPr="0072470B">
              <w:rPr>
                <w:noProof/>
                <w:position w:val="-6"/>
              </w:rPr>
              <w:object w:dxaOrig="300" w:dyaOrig="220" w14:anchorId="49DC74A1">
                <v:shape id="_x0000_i1075" type="#_x0000_t75" alt="flecha horizontal hacia la derecha" style="width:50pt;height:36pt;mso-width-percent:0;mso-height-percent:0;mso-position-horizontal:absolute;mso-width-percent:0;mso-height-percent:0" o:ole="">
                  <v:imagedata r:id="rId191" o:title=""/>
                </v:shape>
                <o:OLEObject Type="Embed" ProgID="Equation.3" ShapeID="_x0000_i1075" DrawAspect="Content" ObjectID="_1655676385" r:id="rId192"/>
              </w:object>
            </w:r>
          </w:p>
        </w:tc>
        <w:tc>
          <w:tcPr>
            <w:tcW w:w="1007" w:type="pct"/>
            <w:shd w:val="clear" w:color="auto" w:fill="5B9BD5" w:themeFill="accent1"/>
            <w:vAlign w:val="center"/>
          </w:tcPr>
          <w:p w14:paraId="33C2BC09" w14:textId="77777777" w:rsidR="007E1677" w:rsidRDefault="007E1677" w:rsidP="009A14AC">
            <w:pPr>
              <w:pStyle w:val="Prrafodelista"/>
              <w:ind w:left="0"/>
            </w:pPr>
            <w:r>
              <w:t>Produce da o reacciona para producir.</w:t>
            </w:r>
          </w:p>
        </w:tc>
        <w:tc>
          <w:tcPr>
            <w:tcW w:w="2551" w:type="pct"/>
            <w:shd w:val="clear" w:color="auto" w:fill="5B9BD5" w:themeFill="accent1"/>
            <w:vAlign w:val="center"/>
          </w:tcPr>
          <w:p w14:paraId="50B46DF3" w14:textId="77777777" w:rsidR="007E1677" w:rsidRDefault="007E1677" w:rsidP="009A14AC">
            <w:pPr>
              <w:pStyle w:val="Prrafodelista"/>
              <w:ind w:left="0"/>
            </w:pPr>
            <w:r>
              <w:t>Para separar reactivos de productos.</w:t>
            </w:r>
          </w:p>
        </w:tc>
      </w:tr>
      <w:tr w:rsidR="007E1677" w14:paraId="5F5C585A" w14:textId="77777777" w:rsidTr="004D3208">
        <w:tc>
          <w:tcPr>
            <w:tcW w:w="1442" w:type="pct"/>
            <w:shd w:val="clear" w:color="auto" w:fill="5B9BD5" w:themeFill="accent1"/>
            <w:vAlign w:val="center"/>
          </w:tcPr>
          <w:p w14:paraId="324B4CE6" w14:textId="77777777" w:rsidR="007E1677" w:rsidRDefault="00592D31" w:rsidP="009A14AC">
            <w:pPr>
              <w:pStyle w:val="Prrafodelista"/>
              <w:ind w:left="0"/>
            </w:pPr>
            <w:r w:rsidRPr="0072470B">
              <w:rPr>
                <w:noProof/>
                <w:position w:val="-6"/>
              </w:rPr>
              <w:object w:dxaOrig="320" w:dyaOrig="220" w14:anchorId="29731244">
                <v:shape id="_x0000_i1074" type="#_x0000_t75" alt="flecha horizontal con doble dirección" style="width:43pt;height:29pt;mso-width-percent:0;mso-height-percent:0;mso-position-horizontal:absolute;mso-position-vertical:absolute;mso-width-percent:0;mso-height-percent:0" o:ole="">
                  <v:imagedata r:id="rId193" o:title=""/>
                </v:shape>
                <o:OLEObject Type="Embed" ProgID="Equation.3" ShapeID="_x0000_i1074" DrawAspect="Content" ObjectID="_1655676386" r:id="rId194"/>
              </w:object>
            </w:r>
          </w:p>
        </w:tc>
        <w:tc>
          <w:tcPr>
            <w:tcW w:w="1007" w:type="pct"/>
            <w:shd w:val="clear" w:color="auto" w:fill="5B9BD5" w:themeFill="accent1"/>
            <w:vAlign w:val="center"/>
          </w:tcPr>
          <w:p w14:paraId="0DD1D8B8" w14:textId="77777777" w:rsidR="007E1677" w:rsidRDefault="007E1677" w:rsidP="009A14AC">
            <w:pPr>
              <w:pStyle w:val="Prrafodelista"/>
              <w:ind w:left="0"/>
            </w:pPr>
            <w:r>
              <w:t>Reacción reversible.</w:t>
            </w:r>
          </w:p>
        </w:tc>
        <w:tc>
          <w:tcPr>
            <w:tcW w:w="2551" w:type="pct"/>
            <w:shd w:val="clear" w:color="auto" w:fill="5B9BD5" w:themeFill="accent1"/>
            <w:vAlign w:val="center"/>
          </w:tcPr>
          <w:p w14:paraId="4673B10F" w14:textId="77777777" w:rsidR="007E1677" w:rsidRDefault="007E1677" w:rsidP="009A14AC">
            <w:pPr>
              <w:pStyle w:val="Prrafodelista"/>
              <w:ind w:left="0"/>
            </w:pPr>
            <w:r>
              <w:t>Para indicar producción simultánea de reactivos y productos.</w:t>
            </w:r>
          </w:p>
        </w:tc>
      </w:tr>
      <w:tr w:rsidR="007E1677" w14:paraId="3551FC5A" w14:textId="77777777" w:rsidTr="004D3208">
        <w:tc>
          <w:tcPr>
            <w:tcW w:w="1442" w:type="pct"/>
            <w:shd w:val="clear" w:color="auto" w:fill="5B9BD5" w:themeFill="accent1"/>
            <w:vAlign w:val="center"/>
          </w:tcPr>
          <w:p w14:paraId="74B64E9B" w14:textId="77777777" w:rsidR="007E1677" w:rsidRDefault="007E1677" w:rsidP="009A14AC">
            <w:pPr>
              <w:pStyle w:val="Prrafodelista"/>
              <w:ind w:left="0"/>
            </w:pPr>
            <w:r w:rsidRPr="00EC10D8">
              <w:rPr>
                <w:sz w:val="40"/>
              </w:rPr>
              <w:t>(s)</w:t>
            </w:r>
          </w:p>
        </w:tc>
        <w:tc>
          <w:tcPr>
            <w:tcW w:w="1007" w:type="pct"/>
            <w:shd w:val="clear" w:color="auto" w:fill="5B9BD5" w:themeFill="accent1"/>
            <w:vAlign w:val="center"/>
          </w:tcPr>
          <w:p w14:paraId="10F28F51" w14:textId="77777777" w:rsidR="007E1677" w:rsidRDefault="007E1677" w:rsidP="009A14AC">
            <w:pPr>
              <w:pStyle w:val="Prrafodelista"/>
              <w:ind w:left="0"/>
            </w:pPr>
            <w:r>
              <w:t>Sólido.</w:t>
            </w:r>
          </w:p>
        </w:tc>
        <w:tc>
          <w:tcPr>
            <w:tcW w:w="2551" w:type="pct"/>
            <w:shd w:val="clear" w:color="auto" w:fill="5B9BD5" w:themeFill="accent1"/>
            <w:vAlign w:val="center"/>
          </w:tcPr>
          <w:p w14:paraId="4470C568" w14:textId="77777777" w:rsidR="007E1677" w:rsidRDefault="007E1677" w:rsidP="009A14AC">
            <w:pPr>
              <w:pStyle w:val="Prrafodelista"/>
              <w:ind w:left="0"/>
            </w:pPr>
            <w:r>
              <w:t>Para sustancias que se encuentran en estado sólido.</w:t>
            </w:r>
          </w:p>
        </w:tc>
      </w:tr>
      <w:tr w:rsidR="007E1677" w14:paraId="7816D578" w14:textId="77777777" w:rsidTr="004D3208">
        <w:tc>
          <w:tcPr>
            <w:tcW w:w="1442" w:type="pct"/>
            <w:shd w:val="clear" w:color="auto" w:fill="5B9BD5" w:themeFill="accent1"/>
            <w:vAlign w:val="center"/>
          </w:tcPr>
          <w:p w14:paraId="254ACCCF" w14:textId="77777777" w:rsidR="007E1677" w:rsidRDefault="007E1677" w:rsidP="009A14AC">
            <w:pPr>
              <w:pStyle w:val="Prrafodelista"/>
              <w:ind w:left="0"/>
            </w:pPr>
            <w:r w:rsidRPr="00EC10D8">
              <w:rPr>
                <w:sz w:val="40"/>
              </w:rPr>
              <w:t>(l)</w:t>
            </w:r>
          </w:p>
        </w:tc>
        <w:tc>
          <w:tcPr>
            <w:tcW w:w="1007" w:type="pct"/>
            <w:shd w:val="clear" w:color="auto" w:fill="5B9BD5" w:themeFill="accent1"/>
            <w:vAlign w:val="center"/>
          </w:tcPr>
          <w:p w14:paraId="419FD8F2" w14:textId="77777777" w:rsidR="007E1677" w:rsidRDefault="007E1677" w:rsidP="009A14AC">
            <w:pPr>
              <w:pStyle w:val="Prrafodelista"/>
              <w:ind w:left="0"/>
            </w:pPr>
            <w:r>
              <w:t>Líquido</w:t>
            </w:r>
          </w:p>
        </w:tc>
        <w:tc>
          <w:tcPr>
            <w:tcW w:w="2551" w:type="pct"/>
            <w:shd w:val="clear" w:color="auto" w:fill="5B9BD5" w:themeFill="accent1"/>
            <w:vAlign w:val="center"/>
          </w:tcPr>
          <w:p w14:paraId="2C529B26" w14:textId="77777777" w:rsidR="007E1677" w:rsidRDefault="007E1677" w:rsidP="009A14AC">
            <w:pPr>
              <w:pStyle w:val="Prrafodelista"/>
              <w:ind w:left="0"/>
            </w:pPr>
            <w:r>
              <w:t>Para sustancias que se encuentran en estado líquido.</w:t>
            </w:r>
          </w:p>
        </w:tc>
      </w:tr>
      <w:tr w:rsidR="007E1677" w14:paraId="21018FD6" w14:textId="77777777" w:rsidTr="004D3208">
        <w:tc>
          <w:tcPr>
            <w:tcW w:w="1442" w:type="pct"/>
            <w:shd w:val="clear" w:color="auto" w:fill="5B9BD5" w:themeFill="accent1"/>
            <w:vAlign w:val="center"/>
          </w:tcPr>
          <w:p w14:paraId="1F08668A" w14:textId="77777777" w:rsidR="007E1677" w:rsidRDefault="007E1677" w:rsidP="009A14AC">
            <w:pPr>
              <w:pStyle w:val="Prrafodelista"/>
              <w:ind w:left="0"/>
            </w:pPr>
            <w:r w:rsidRPr="00EC10D8">
              <w:rPr>
                <w:sz w:val="40"/>
              </w:rPr>
              <w:t>(g)</w:t>
            </w:r>
          </w:p>
        </w:tc>
        <w:tc>
          <w:tcPr>
            <w:tcW w:w="1007" w:type="pct"/>
            <w:shd w:val="clear" w:color="auto" w:fill="5B9BD5" w:themeFill="accent1"/>
            <w:vAlign w:val="center"/>
          </w:tcPr>
          <w:p w14:paraId="20527F0C" w14:textId="77777777" w:rsidR="007E1677" w:rsidRDefault="007E1677" w:rsidP="009A14AC">
            <w:pPr>
              <w:pStyle w:val="Prrafodelista"/>
              <w:ind w:left="0"/>
            </w:pPr>
            <w:r>
              <w:t>Gaseoso</w:t>
            </w:r>
          </w:p>
        </w:tc>
        <w:tc>
          <w:tcPr>
            <w:tcW w:w="2551" w:type="pct"/>
            <w:shd w:val="clear" w:color="auto" w:fill="5B9BD5" w:themeFill="accent1"/>
            <w:vAlign w:val="center"/>
          </w:tcPr>
          <w:p w14:paraId="17E0AAB5" w14:textId="77777777" w:rsidR="007E1677" w:rsidRDefault="007E1677" w:rsidP="009A14AC">
            <w:pPr>
              <w:pStyle w:val="Prrafodelista"/>
              <w:ind w:left="0"/>
            </w:pPr>
            <w:r>
              <w:t>Para sustancias que se encuentran en estado gaseoso.</w:t>
            </w:r>
          </w:p>
        </w:tc>
      </w:tr>
      <w:tr w:rsidR="007E1677" w14:paraId="254D4E4D" w14:textId="77777777" w:rsidTr="004D3208">
        <w:tc>
          <w:tcPr>
            <w:tcW w:w="1442" w:type="pct"/>
            <w:shd w:val="clear" w:color="auto" w:fill="5B9BD5" w:themeFill="accent1"/>
            <w:vAlign w:val="center"/>
          </w:tcPr>
          <w:p w14:paraId="53F7D36A" w14:textId="77777777" w:rsidR="007E1677" w:rsidRDefault="007E1677" w:rsidP="009A14AC">
            <w:pPr>
              <w:pStyle w:val="Prrafodelista"/>
              <w:ind w:left="0"/>
            </w:pPr>
            <w:r w:rsidRPr="00EC10D8">
              <w:rPr>
                <w:sz w:val="40"/>
              </w:rPr>
              <w:t>(ac)</w:t>
            </w:r>
          </w:p>
        </w:tc>
        <w:tc>
          <w:tcPr>
            <w:tcW w:w="1007" w:type="pct"/>
            <w:shd w:val="clear" w:color="auto" w:fill="5B9BD5" w:themeFill="accent1"/>
            <w:vAlign w:val="center"/>
          </w:tcPr>
          <w:p w14:paraId="65767F11" w14:textId="77777777" w:rsidR="007E1677" w:rsidRDefault="007E1677" w:rsidP="009A14AC">
            <w:pPr>
              <w:pStyle w:val="Prrafodelista"/>
              <w:ind w:left="0"/>
            </w:pPr>
            <w:r>
              <w:t>Solución acuosa</w:t>
            </w:r>
          </w:p>
        </w:tc>
        <w:tc>
          <w:tcPr>
            <w:tcW w:w="2551" w:type="pct"/>
            <w:shd w:val="clear" w:color="auto" w:fill="5B9BD5" w:themeFill="accent1"/>
            <w:vAlign w:val="center"/>
          </w:tcPr>
          <w:p w14:paraId="0DF5AF28" w14:textId="54928F62" w:rsidR="007E1677" w:rsidRDefault="007E1677" w:rsidP="009A14AC">
            <w:pPr>
              <w:pStyle w:val="Prrafodelista"/>
              <w:ind w:left="0"/>
            </w:pPr>
            <w:r>
              <w:t xml:space="preserve">Para indicar que el reactivo o producto se encuentra en </w:t>
            </w:r>
            <w:r w:rsidR="004D3208">
              <w:t>solución</w:t>
            </w:r>
            <w:r>
              <w:t xml:space="preserve"> acuosa.</w:t>
            </w:r>
          </w:p>
        </w:tc>
      </w:tr>
      <w:tr w:rsidR="007E1677" w14:paraId="3255C516" w14:textId="77777777" w:rsidTr="004D3208">
        <w:tc>
          <w:tcPr>
            <w:tcW w:w="1442" w:type="pct"/>
            <w:shd w:val="clear" w:color="auto" w:fill="5B9BD5" w:themeFill="accent1"/>
            <w:vAlign w:val="center"/>
          </w:tcPr>
          <w:p w14:paraId="21C19F5D" w14:textId="77777777" w:rsidR="007E1677" w:rsidRDefault="00592D31" w:rsidP="009A14AC">
            <w:pPr>
              <w:pStyle w:val="Prrafodelista"/>
              <w:ind w:left="0"/>
            </w:pPr>
            <w:r w:rsidRPr="00B30DA7">
              <w:rPr>
                <w:noProof/>
                <w:position w:val="-4"/>
              </w:rPr>
              <w:object w:dxaOrig="220" w:dyaOrig="260" w14:anchorId="3E908302">
                <v:shape id="_x0000_i1073" type="#_x0000_t75" alt="triángulo pequeño." style="width:29pt;height:36pt;mso-width-percent:0;mso-height-percent:0;mso-position-horizontal:absolute;mso-width-percent:0;mso-height-percent:0" o:ole="">
                  <v:imagedata r:id="rId195" o:title=""/>
                </v:shape>
                <o:OLEObject Type="Embed" ProgID="Equation.3" ShapeID="_x0000_i1073" DrawAspect="Content" ObjectID="_1655676387" r:id="rId196"/>
              </w:object>
            </w:r>
          </w:p>
        </w:tc>
        <w:tc>
          <w:tcPr>
            <w:tcW w:w="1007" w:type="pct"/>
            <w:shd w:val="clear" w:color="auto" w:fill="5B9BD5" w:themeFill="accent1"/>
            <w:vAlign w:val="center"/>
          </w:tcPr>
          <w:p w14:paraId="1C0B7FE4" w14:textId="77777777" w:rsidR="007E1677" w:rsidRDefault="007E1677" w:rsidP="009A14AC">
            <w:pPr>
              <w:pStyle w:val="Prrafodelista"/>
              <w:ind w:left="0"/>
            </w:pPr>
            <w:r>
              <w:t>Calor</w:t>
            </w:r>
          </w:p>
        </w:tc>
        <w:tc>
          <w:tcPr>
            <w:tcW w:w="2551" w:type="pct"/>
            <w:shd w:val="clear" w:color="auto" w:fill="5B9BD5" w:themeFill="accent1"/>
            <w:vAlign w:val="center"/>
          </w:tcPr>
          <w:p w14:paraId="0035FDC9" w14:textId="77777777" w:rsidR="007E1677" w:rsidRDefault="007E1677" w:rsidP="009A14AC">
            <w:pPr>
              <w:pStyle w:val="Prrafodelista"/>
              <w:ind w:left="0"/>
            </w:pPr>
            <w:r>
              <w:t>Para indicar que los reactivos deben ser calentados</w:t>
            </w:r>
          </w:p>
        </w:tc>
      </w:tr>
      <w:tr w:rsidR="007E1677" w14:paraId="535D949F" w14:textId="77777777" w:rsidTr="004D3208">
        <w:tc>
          <w:tcPr>
            <w:tcW w:w="1442" w:type="pct"/>
            <w:shd w:val="clear" w:color="auto" w:fill="5B9BD5" w:themeFill="accent1"/>
            <w:vAlign w:val="center"/>
          </w:tcPr>
          <w:p w14:paraId="1F76B842" w14:textId="77777777" w:rsidR="007E1677" w:rsidRDefault="00592D31" w:rsidP="009A14AC">
            <w:pPr>
              <w:pStyle w:val="Prrafodelista"/>
              <w:ind w:left="0"/>
            </w:pPr>
            <w:r w:rsidRPr="00B30DA7">
              <w:rPr>
                <w:noProof/>
                <w:position w:val="-6"/>
              </w:rPr>
              <w:object w:dxaOrig="220" w:dyaOrig="320" w14:anchorId="48FEC86E">
                <v:shape id="_x0000_i1072" type="#_x0000_t75" alt="flecha vertical hacia arriba" style="width:22pt;height:36pt;mso-width-percent:0;mso-height-percent:0;mso-position-horizontal:absolute;mso-width-percent:0;mso-height-percent:0" o:ole="">
                  <v:imagedata r:id="rId197" o:title=""/>
                </v:shape>
                <o:OLEObject Type="Embed" ProgID="Equation.3" ShapeID="_x0000_i1072" DrawAspect="Content" ObjectID="_1655676388" r:id="rId198"/>
              </w:object>
            </w:r>
          </w:p>
        </w:tc>
        <w:tc>
          <w:tcPr>
            <w:tcW w:w="1007" w:type="pct"/>
            <w:shd w:val="clear" w:color="auto" w:fill="5B9BD5" w:themeFill="accent1"/>
            <w:vAlign w:val="center"/>
          </w:tcPr>
          <w:p w14:paraId="288786FB" w14:textId="77777777" w:rsidR="007E1677" w:rsidRDefault="007E1677" w:rsidP="009A14AC">
            <w:pPr>
              <w:pStyle w:val="Prrafodelista"/>
              <w:ind w:left="0"/>
            </w:pPr>
            <w:r>
              <w:t>Gas que se desprende</w:t>
            </w:r>
          </w:p>
        </w:tc>
        <w:tc>
          <w:tcPr>
            <w:tcW w:w="2551" w:type="pct"/>
            <w:shd w:val="clear" w:color="auto" w:fill="5B9BD5" w:themeFill="accent1"/>
            <w:vAlign w:val="center"/>
          </w:tcPr>
          <w:p w14:paraId="72521E34" w14:textId="77777777" w:rsidR="007E1677" w:rsidRDefault="007E1677" w:rsidP="009A14AC">
            <w:pPr>
              <w:pStyle w:val="Prrafodelista"/>
              <w:ind w:left="0"/>
            </w:pPr>
            <w:r>
              <w:t>Para indicar que un gas se desprende en la reacción.</w:t>
            </w:r>
          </w:p>
        </w:tc>
      </w:tr>
      <w:tr w:rsidR="007E1677" w14:paraId="7D9F2B46" w14:textId="77777777" w:rsidTr="004D3208">
        <w:tc>
          <w:tcPr>
            <w:tcW w:w="1442" w:type="pct"/>
            <w:shd w:val="clear" w:color="auto" w:fill="5B9BD5" w:themeFill="accent1"/>
            <w:vAlign w:val="center"/>
          </w:tcPr>
          <w:p w14:paraId="481B689C" w14:textId="77777777" w:rsidR="007E1677" w:rsidRDefault="00592D31" w:rsidP="009A14AC">
            <w:pPr>
              <w:pStyle w:val="Prrafodelista"/>
              <w:ind w:left="0"/>
            </w:pPr>
            <w:r w:rsidRPr="00B30DA7">
              <w:rPr>
                <w:noProof/>
                <w:position w:val="-6"/>
              </w:rPr>
              <w:object w:dxaOrig="220" w:dyaOrig="320" w14:anchorId="715C0298">
                <v:shape id="_x0000_i1071" type="#_x0000_t75" alt="flecha vertical hacia abajo" style="width:22pt;height:36pt;mso-width-percent:0;mso-height-percent:0;mso-position-horizontal:absolute;mso-width-percent:0;mso-height-percent:0" o:ole="">
                  <v:imagedata r:id="rId199" o:title=""/>
                </v:shape>
                <o:OLEObject Type="Embed" ProgID="Equation.3" ShapeID="_x0000_i1071" DrawAspect="Content" ObjectID="_1655676389" r:id="rId200"/>
              </w:object>
            </w:r>
          </w:p>
        </w:tc>
        <w:tc>
          <w:tcPr>
            <w:tcW w:w="1007" w:type="pct"/>
            <w:shd w:val="clear" w:color="auto" w:fill="5B9BD5" w:themeFill="accent1"/>
            <w:vAlign w:val="center"/>
          </w:tcPr>
          <w:p w14:paraId="5E890222" w14:textId="77777777" w:rsidR="007E1677" w:rsidRDefault="007E1677" w:rsidP="009A14AC">
            <w:pPr>
              <w:pStyle w:val="Prrafodelista"/>
              <w:ind w:left="0"/>
            </w:pPr>
            <w:r>
              <w:t>Precipitado</w:t>
            </w:r>
          </w:p>
        </w:tc>
        <w:tc>
          <w:tcPr>
            <w:tcW w:w="2551" w:type="pct"/>
            <w:shd w:val="clear" w:color="auto" w:fill="5B9BD5" w:themeFill="accent1"/>
            <w:vAlign w:val="center"/>
          </w:tcPr>
          <w:p w14:paraId="4923CDE8" w14:textId="77777777" w:rsidR="007E1677" w:rsidRDefault="007E1677" w:rsidP="009A14AC">
            <w:pPr>
              <w:pStyle w:val="Prrafodelista"/>
              <w:ind w:left="0"/>
            </w:pPr>
            <w:r>
              <w:t>Para indicar que un sólido se precipita en la reacción.</w:t>
            </w:r>
          </w:p>
        </w:tc>
      </w:tr>
      <w:tr w:rsidR="007E1677" w14:paraId="722C6027" w14:textId="77777777" w:rsidTr="004D3208">
        <w:tc>
          <w:tcPr>
            <w:tcW w:w="1442" w:type="pct"/>
            <w:shd w:val="clear" w:color="auto" w:fill="5B9BD5" w:themeFill="accent1"/>
            <w:vAlign w:val="center"/>
          </w:tcPr>
          <w:p w14:paraId="5E4C0F25" w14:textId="77777777" w:rsidR="007E1677" w:rsidRDefault="00592D31" w:rsidP="009A14AC">
            <w:pPr>
              <w:pStyle w:val="Prrafodelista"/>
              <w:ind w:left="0"/>
            </w:pPr>
            <w:r w:rsidRPr="00B30DA7">
              <w:rPr>
                <w:noProof/>
                <w:position w:val="-6"/>
              </w:rPr>
              <w:object w:dxaOrig="1219" w:dyaOrig="320" w14:anchorId="71DC6ADD">
                <v:shape id="_x0000_i1070" type="#_x0000_t75" alt="flecha horizontal  hacia la derecha y encima de ella la palabra catalizador " style="width:108pt;height:29pt;mso-width-percent:0;mso-height-percent:0;mso-position-horizontal:absolute;mso-width-percent:0;mso-height-percent:0" o:ole="">
                  <v:imagedata r:id="rId201" o:title=""/>
                </v:shape>
                <o:OLEObject Type="Embed" ProgID="Equation.3" ShapeID="_x0000_i1070" DrawAspect="Content" ObjectID="_1655676390" r:id="rId202"/>
              </w:object>
            </w:r>
          </w:p>
        </w:tc>
        <w:tc>
          <w:tcPr>
            <w:tcW w:w="1007" w:type="pct"/>
            <w:shd w:val="clear" w:color="auto" w:fill="5B9BD5" w:themeFill="accent1"/>
            <w:vAlign w:val="center"/>
          </w:tcPr>
          <w:p w14:paraId="26EDDBE1" w14:textId="77777777" w:rsidR="007E1677" w:rsidRDefault="007E1677" w:rsidP="009A14AC">
            <w:pPr>
              <w:pStyle w:val="Prrafodelista"/>
              <w:ind w:left="0"/>
            </w:pPr>
            <w:r>
              <w:t>catalizador</w:t>
            </w:r>
          </w:p>
        </w:tc>
        <w:tc>
          <w:tcPr>
            <w:tcW w:w="2551" w:type="pct"/>
            <w:shd w:val="clear" w:color="auto" w:fill="5B9BD5" w:themeFill="accent1"/>
            <w:vAlign w:val="center"/>
          </w:tcPr>
          <w:p w14:paraId="0E190DA0" w14:textId="77777777" w:rsidR="007E1677" w:rsidRDefault="007E1677" w:rsidP="009A14AC">
            <w:pPr>
              <w:pStyle w:val="Prrafodelista"/>
              <w:ind w:left="0"/>
            </w:pPr>
            <w:r>
              <w:t>Para indicar la presencia de un catalizador el cual es una sustancia que favorece la velocidad de la reacción pero no interviene en ella.</w:t>
            </w:r>
          </w:p>
        </w:tc>
      </w:tr>
    </w:tbl>
    <w:p w14:paraId="442EE994" w14:textId="77777777" w:rsidR="007E1677" w:rsidRDefault="007E1677" w:rsidP="009A14AC"/>
    <w:p w14:paraId="44B0D230" w14:textId="77777777" w:rsidR="007E1677" w:rsidRDefault="007E1677" w:rsidP="009A14AC">
      <w:pPr>
        <w:pStyle w:val="Prrafodelista"/>
      </w:pPr>
    </w:p>
    <w:p w14:paraId="0C12C1AA" w14:textId="08E41241" w:rsidR="000B54C7" w:rsidRPr="000B54C7" w:rsidRDefault="00681963" w:rsidP="009A14AC">
      <w:pPr>
        <w:pStyle w:val="Ttulo3"/>
      </w:pPr>
      <w:bookmarkStart w:id="97" w:name="_Toc427869887"/>
      <w:r>
        <w:lastRenderedPageBreak/>
        <w:t>Reacciones químicas a nuestro alrededor</w:t>
      </w:r>
      <w:bookmarkEnd w:id="97"/>
    </w:p>
    <w:p w14:paraId="13EFE396" w14:textId="77777777" w:rsidR="00681963" w:rsidRDefault="00681963" w:rsidP="009A14AC">
      <w:r>
        <w:t>Aunque no lo notes, en todo momento están ocurriendo reacciones químicas a nuestro alrededor. Hay ciertas reacciones químicas que se producen en la naturaleza sin las cuales la vida no sería posible, por ejemplo, la fotosíntesis y la respiración celular.</w:t>
      </w:r>
    </w:p>
    <w:p w14:paraId="74FABE5E" w14:textId="77777777" w:rsidR="00681963" w:rsidRDefault="00681963" w:rsidP="009A14AC">
      <w:r w:rsidRPr="00715471">
        <w:rPr>
          <w:b/>
        </w:rPr>
        <w:t>Fotosíntesis:</w:t>
      </w:r>
      <w:r>
        <w:t xml:space="preserve"> En presencia de la luz, las plantas transforman el dióxido de carbono que toman del aire y el agua que absorben del suelo en glucosa, un carbohidrato rico en energía química. La fotosíntesis puede resumirse en la siguiente ecuación:</w:t>
      </w:r>
    </w:p>
    <w:p w14:paraId="526603EC" w14:textId="66571F69" w:rsidR="00681963" w:rsidRDefault="00592D31" w:rsidP="009A14AC">
      <w:pPr>
        <w:autoSpaceDE w:val="0"/>
        <w:autoSpaceDN w:val="0"/>
        <w:adjustRightInd w:val="0"/>
        <w:spacing w:after="0"/>
        <w:rPr>
          <w:rFonts w:ascii="ComicSansMS" w:hAnsi="ComicSansMS" w:cs="ComicSansMS"/>
          <w:sz w:val="22"/>
          <w:szCs w:val="22"/>
        </w:rPr>
      </w:pPr>
      <w:r w:rsidRPr="00366871">
        <w:rPr>
          <w:rFonts w:ascii="ComicSansMS" w:hAnsi="ComicSansMS" w:cs="ComicSansMS"/>
          <w:noProof/>
          <w:position w:val="-34"/>
          <w:sz w:val="22"/>
          <w:szCs w:val="22"/>
        </w:rPr>
        <w:object w:dxaOrig="7460" w:dyaOrig="800" w14:anchorId="4123E29D">
          <v:shape id="_x0000_i1069" type="#_x0000_t75" alt="dióxido de carbono CO2 mas seis moles de agua 6H2O  producen en presencia de luz o energía glucosa C6H12O6 y  seis moles de oxigeno gaseoso 6O2." style="width:425pt;height:43pt;mso-width-percent:0;mso-height-percent:0;mso-width-percent:0;mso-height-percent:0" o:ole="">
            <v:imagedata r:id="rId203" o:title=""/>
          </v:shape>
          <o:OLEObject Type="Embed" ProgID="Equation.3" ShapeID="_x0000_i1069" DrawAspect="Content" ObjectID="_1655676391" r:id="rId204"/>
        </w:object>
      </w:r>
    </w:p>
    <w:p w14:paraId="2EB1649B" w14:textId="77777777" w:rsidR="00681963" w:rsidRDefault="00681963" w:rsidP="009A14AC">
      <w:pPr>
        <w:autoSpaceDE w:val="0"/>
        <w:autoSpaceDN w:val="0"/>
        <w:adjustRightInd w:val="0"/>
        <w:spacing w:after="0"/>
        <w:rPr>
          <w:rFonts w:ascii="ComicSansMS" w:hAnsi="ComicSansMS" w:cs="ComicSansMS"/>
          <w:sz w:val="22"/>
          <w:szCs w:val="22"/>
        </w:rPr>
      </w:pPr>
    </w:p>
    <w:p w14:paraId="666D490D" w14:textId="77777777" w:rsidR="00681963" w:rsidRDefault="00681963" w:rsidP="009A14AC">
      <w:pPr>
        <w:autoSpaceDE w:val="0"/>
        <w:autoSpaceDN w:val="0"/>
        <w:adjustRightInd w:val="0"/>
        <w:spacing w:after="0"/>
        <w:rPr>
          <w:rFonts w:cs="ComicSansMS"/>
          <w:szCs w:val="22"/>
        </w:rPr>
      </w:pPr>
      <w:r w:rsidRPr="00FC7815">
        <w:rPr>
          <w:rFonts w:cs="ComicSansMS"/>
          <w:szCs w:val="22"/>
        </w:rPr>
        <w:t>La foto</w:t>
      </w:r>
      <w:r>
        <w:rPr>
          <w:rFonts w:cs="ComicSansMS"/>
          <w:szCs w:val="22"/>
        </w:rPr>
        <w:t xml:space="preserve">síntesis es imprescindible para </w:t>
      </w:r>
      <w:r w:rsidRPr="00FC7815">
        <w:rPr>
          <w:rFonts w:cs="ComicSansMS"/>
          <w:szCs w:val="22"/>
        </w:rPr>
        <w:t>mantener la vida, ya que la energía</w:t>
      </w:r>
      <w:r>
        <w:rPr>
          <w:rFonts w:cs="ComicSansMS"/>
          <w:szCs w:val="22"/>
        </w:rPr>
        <w:t xml:space="preserve"> </w:t>
      </w:r>
      <w:r w:rsidRPr="00FC7815">
        <w:rPr>
          <w:rFonts w:cs="ComicSansMS"/>
          <w:szCs w:val="22"/>
        </w:rPr>
        <w:t>que las plantas captan del sol es</w:t>
      </w:r>
      <w:r>
        <w:rPr>
          <w:rFonts w:cs="ComicSansMS"/>
          <w:szCs w:val="22"/>
        </w:rPr>
        <w:t xml:space="preserve"> </w:t>
      </w:r>
      <w:r w:rsidRPr="00FC7815">
        <w:rPr>
          <w:rFonts w:cs="ComicSansMS"/>
          <w:szCs w:val="22"/>
        </w:rPr>
        <w:t>almacenada en los vegetales como</w:t>
      </w:r>
      <w:r>
        <w:rPr>
          <w:rFonts w:cs="ComicSansMS"/>
          <w:szCs w:val="22"/>
        </w:rPr>
        <w:t xml:space="preserve"> </w:t>
      </w:r>
      <w:r w:rsidRPr="00FC7815">
        <w:rPr>
          <w:rFonts w:cs="ComicSansMS"/>
          <w:szCs w:val="22"/>
        </w:rPr>
        <w:t>compuestos energéticos, que son</w:t>
      </w:r>
      <w:r>
        <w:rPr>
          <w:rFonts w:cs="ComicSansMS"/>
          <w:szCs w:val="22"/>
        </w:rPr>
        <w:t xml:space="preserve"> </w:t>
      </w:r>
      <w:r w:rsidRPr="00FC7815">
        <w:rPr>
          <w:rFonts w:cs="ComicSansMS"/>
          <w:szCs w:val="22"/>
        </w:rPr>
        <w:t>utilizados por el resto de los</w:t>
      </w:r>
      <w:r>
        <w:rPr>
          <w:rFonts w:cs="ComicSansMS"/>
          <w:szCs w:val="22"/>
        </w:rPr>
        <w:t xml:space="preserve"> </w:t>
      </w:r>
      <w:r w:rsidRPr="00FC7815">
        <w:rPr>
          <w:rFonts w:cs="ComicSansMS"/>
          <w:szCs w:val="22"/>
        </w:rPr>
        <w:t>organismos a tra</w:t>
      </w:r>
      <w:r>
        <w:rPr>
          <w:rFonts w:cs="ComicSansMS"/>
          <w:szCs w:val="22"/>
        </w:rPr>
        <w:t xml:space="preserve">vés de las tramas </w:t>
      </w:r>
      <w:r w:rsidRPr="00FC7815">
        <w:rPr>
          <w:rFonts w:cs="ComicSansMS"/>
          <w:szCs w:val="22"/>
        </w:rPr>
        <w:t>a</w:t>
      </w:r>
      <w:r>
        <w:rPr>
          <w:rFonts w:cs="ComicSansMS"/>
          <w:szCs w:val="22"/>
        </w:rPr>
        <w:t xml:space="preserve">limentarias. Por otra parte, el </w:t>
      </w:r>
      <w:r w:rsidRPr="00FC7815">
        <w:rPr>
          <w:rFonts w:cs="ComicSansMS"/>
          <w:szCs w:val="22"/>
        </w:rPr>
        <w:t>oxígeno producido durante la</w:t>
      </w:r>
      <w:r>
        <w:rPr>
          <w:rFonts w:cs="ComicSansMS"/>
          <w:szCs w:val="22"/>
        </w:rPr>
        <w:t xml:space="preserve">  </w:t>
      </w:r>
      <w:r w:rsidRPr="00FC7815">
        <w:rPr>
          <w:rFonts w:cs="ComicSansMS"/>
          <w:szCs w:val="22"/>
        </w:rPr>
        <w:t>fotosíntesis es utilizado por la gran</w:t>
      </w:r>
      <w:r>
        <w:rPr>
          <w:rFonts w:cs="ComicSansMS"/>
          <w:szCs w:val="22"/>
        </w:rPr>
        <w:t xml:space="preserve"> mayoría de los seres vivos para </w:t>
      </w:r>
      <w:r w:rsidRPr="00FC7815">
        <w:rPr>
          <w:rFonts w:cs="ComicSansMS"/>
          <w:szCs w:val="22"/>
        </w:rPr>
        <w:t>realizar la respiración celular.</w:t>
      </w:r>
    </w:p>
    <w:p w14:paraId="09986127" w14:textId="77777777" w:rsidR="00681963" w:rsidRPr="00FC7815" w:rsidRDefault="00681963" w:rsidP="009A14AC">
      <w:pPr>
        <w:autoSpaceDE w:val="0"/>
        <w:autoSpaceDN w:val="0"/>
        <w:adjustRightInd w:val="0"/>
        <w:spacing w:after="0"/>
        <w:rPr>
          <w:rFonts w:cs="ComicSansMS"/>
          <w:szCs w:val="22"/>
        </w:rPr>
      </w:pPr>
    </w:p>
    <w:p w14:paraId="35D3B816" w14:textId="27FB6D34" w:rsidR="00681963" w:rsidRDefault="00681963" w:rsidP="009A14AC">
      <w:pPr>
        <w:autoSpaceDE w:val="0"/>
        <w:autoSpaceDN w:val="0"/>
        <w:adjustRightInd w:val="0"/>
        <w:spacing w:after="0"/>
        <w:rPr>
          <w:rFonts w:cs="ComicSansMS"/>
          <w:szCs w:val="22"/>
        </w:rPr>
      </w:pPr>
      <w:r w:rsidRPr="00715471">
        <w:rPr>
          <w:rFonts w:cs="ComicSansMS"/>
          <w:b/>
          <w:szCs w:val="22"/>
        </w:rPr>
        <w:t>Respiración celular</w:t>
      </w:r>
      <w:r w:rsidRPr="00FC7815">
        <w:rPr>
          <w:rFonts w:cs="ComicSansMS"/>
          <w:szCs w:val="22"/>
        </w:rPr>
        <w:t>: Este proceso consiste en una serie de reacciones químicas que</w:t>
      </w:r>
      <w:r>
        <w:rPr>
          <w:rFonts w:cs="ComicSansMS"/>
          <w:szCs w:val="22"/>
        </w:rPr>
        <w:t xml:space="preserve">  </w:t>
      </w:r>
      <w:r w:rsidRPr="00FC7815">
        <w:rPr>
          <w:rFonts w:cs="ComicSansMS"/>
          <w:szCs w:val="22"/>
        </w:rPr>
        <w:t>ocurren al interior de las células de los seres vivos. Durante la respiración celular, los</w:t>
      </w:r>
      <w:r>
        <w:rPr>
          <w:rFonts w:cs="ComicSansMS"/>
          <w:szCs w:val="22"/>
        </w:rPr>
        <w:t xml:space="preserve"> </w:t>
      </w:r>
      <w:r w:rsidRPr="00FC7815">
        <w:rPr>
          <w:rFonts w:cs="ComicSansMS"/>
          <w:szCs w:val="22"/>
        </w:rPr>
        <w:t>nutrientes que ingresan a la célula son procesados para extraer de ellos la energía</w:t>
      </w:r>
      <w:r>
        <w:rPr>
          <w:rFonts w:cs="ComicSansMS"/>
          <w:szCs w:val="22"/>
        </w:rPr>
        <w:t xml:space="preserve"> </w:t>
      </w:r>
      <w:r w:rsidRPr="00FC7815">
        <w:rPr>
          <w:rFonts w:cs="ComicSansMS"/>
          <w:szCs w:val="22"/>
        </w:rPr>
        <w:t>almacenada en sus enlaces químicos. En este proceso, la glucosa es combinada con</w:t>
      </w:r>
      <w:r>
        <w:rPr>
          <w:rFonts w:cs="ComicSansMS"/>
          <w:szCs w:val="22"/>
        </w:rPr>
        <w:t xml:space="preserve"> </w:t>
      </w:r>
      <w:r w:rsidRPr="00FC7815">
        <w:rPr>
          <w:rFonts w:cs="ComicSansMS"/>
          <w:szCs w:val="22"/>
        </w:rPr>
        <w:t>el oxígeno, para producir dióxido de carbono, vapor de agua y liberar energía.</w:t>
      </w:r>
      <w:r>
        <w:rPr>
          <w:rFonts w:cs="ComicSansMS"/>
          <w:szCs w:val="22"/>
        </w:rPr>
        <w:t xml:space="preserve"> </w:t>
      </w:r>
      <w:r w:rsidRPr="00FC7815">
        <w:rPr>
          <w:rFonts w:cs="ComicSansMS"/>
          <w:szCs w:val="22"/>
        </w:rPr>
        <w:t xml:space="preserve">La </w:t>
      </w:r>
      <w:r w:rsidRPr="00FC7815">
        <w:rPr>
          <w:rFonts w:cs="ComicSansMS"/>
          <w:szCs w:val="22"/>
        </w:rPr>
        <w:lastRenderedPageBreak/>
        <w:t>ecuación química que representa este proceso es la siguiente:</w:t>
      </w:r>
      <w:r w:rsidR="00592D31" w:rsidRPr="00DF3474">
        <w:rPr>
          <w:rFonts w:cs="ComicSansMS"/>
          <w:noProof/>
          <w:position w:val="-40"/>
          <w:szCs w:val="22"/>
        </w:rPr>
        <w:object w:dxaOrig="7920" w:dyaOrig="900" w14:anchorId="18B981EC">
          <v:shape id="_x0000_i1068" type="#_x0000_t75" alt="GLUCOSA C6H1206 MAS SEIS MOLES DE OXIGENO GASEOSO 6O2 PRODUCEN SEIS MOLES DE DIOXIDO DE CARBONO 6CO2 MÁS SEIS MOLES DE AGUA 6H2O + ENERGÍA." style="width:425pt;height:50pt;mso-width-percent:0;mso-height-percent:0;mso-width-percent:0;mso-height-percent:0" o:ole="">
            <v:imagedata r:id="rId205" o:title=""/>
          </v:shape>
          <o:OLEObject Type="Embed" ProgID="Equation.3" ShapeID="_x0000_i1068" DrawAspect="Content" ObjectID="_1655676392" r:id="rId206"/>
        </w:object>
      </w:r>
    </w:p>
    <w:p w14:paraId="1649F032" w14:textId="77777777" w:rsidR="00681963" w:rsidRDefault="00681963" w:rsidP="009A14AC">
      <w:pPr>
        <w:autoSpaceDE w:val="0"/>
        <w:autoSpaceDN w:val="0"/>
        <w:adjustRightInd w:val="0"/>
        <w:spacing w:after="0"/>
        <w:rPr>
          <w:rFonts w:cs="ComicSansMS"/>
          <w:szCs w:val="22"/>
        </w:rPr>
      </w:pPr>
    </w:p>
    <w:p w14:paraId="2D907D97" w14:textId="77777777" w:rsidR="00681963" w:rsidRPr="00A37BE5" w:rsidRDefault="00681963" w:rsidP="009A14AC">
      <w:pPr>
        <w:autoSpaceDE w:val="0"/>
        <w:autoSpaceDN w:val="0"/>
        <w:adjustRightInd w:val="0"/>
        <w:spacing w:after="0"/>
        <w:rPr>
          <w:rFonts w:cs="ComicSansMS"/>
          <w:szCs w:val="22"/>
        </w:rPr>
      </w:pPr>
      <w:r w:rsidRPr="00A37BE5">
        <w:rPr>
          <w:rFonts w:cs="ComicSansMS"/>
          <w:szCs w:val="22"/>
        </w:rPr>
        <w:t>Otras reacciones muy frecuentes de observar a nuestro alrededor son la</w:t>
      </w:r>
      <w:r>
        <w:rPr>
          <w:rFonts w:cs="ComicSansMS"/>
          <w:szCs w:val="22"/>
        </w:rPr>
        <w:t xml:space="preserve"> </w:t>
      </w:r>
      <w:r w:rsidRPr="00A37BE5">
        <w:rPr>
          <w:rFonts w:cs="ComicSansMS"/>
          <w:szCs w:val="22"/>
        </w:rPr>
        <w:t>combustión, la corrosión y la putrefacción.</w:t>
      </w:r>
    </w:p>
    <w:p w14:paraId="1B2ED204" w14:textId="77777777" w:rsidR="00681963" w:rsidRDefault="00681963" w:rsidP="009A14AC">
      <w:pPr>
        <w:autoSpaceDE w:val="0"/>
        <w:autoSpaceDN w:val="0"/>
        <w:adjustRightInd w:val="0"/>
        <w:spacing w:after="0"/>
        <w:rPr>
          <w:rFonts w:cs="ComicSansMS"/>
          <w:szCs w:val="22"/>
        </w:rPr>
      </w:pPr>
    </w:p>
    <w:p w14:paraId="6E3B93DB" w14:textId="0574EE3E" w:rsidR="00681963" w:rsidRDefault="00681963" w:rsidP="009A14AC">
      <w:pPr>
        <w:autoSpaceDE w:val="0"/>
        <w:autoSpaceDN w:val="0"/>
        <w:adjustRightInd w:val="0"/>
        <w:spacing w:after="0"/>
        <w:rPr>
          <w:rFonts w:cs="ComicSansMS"/>
          <w:szCs w:val="22"/>
        </w:rPr>
      </w:pPr>
      <w:r w:rsidRPr="00715471">
        <w:rPr>
          <w:rFonts w:cs="ComicSansMS"/>
          <w:b/>
          <w:szCs w:val="22"/>
        </w:rPr>
        <w:t>Combustión:</w:t>
      </w:r>
      <w:r w:rsidRPr="00A37BE5">
        <w:rPr>
          <w:rFonts w:cs="ComicSansMS"/>
          <w:szCs w:val="22"/>
        </w:rPr>
        <w:t xml:space="preserve"> Es una reacción química que se produce</w:t>
      </w:r>
      <w:r>
        <w:rPr>
          <w:rFonts w:cs="ComicSansMS"/>
          <w:szCs w:val="22"/>
        </w:rPr>
        <w:t xml:space="preserve"> cuando un combustible </w:t>
      </w:r>
      <w:r w:rsidRPr="00A37BE5">
        <w:rPr>
          <w:rFonts w:cs="ComicSansMS"/>
          <w:szCs w:val="22"/>
        </w:rPr>
        <w:t>se combina con un comburente (el oxígeno), produciéndose dióxido de</w:t>
      </w:r>
      <w:r>
        <w:rPr>
          <w:rFonts w:cs="ComicSansMS"/>
          <w:szCs w:val="22"/>
        </w:rPr>
        <w:t xml:space="preserve"> </w:t>
      </w:r>
      <w:r w:rsidRPr="00A37BE5">
        <w:rPr>
          <w:rFonts w:cs="ComicSansMS"/>
          <w:szCs w:val="22"/>
        </w:rPr>
        <w:t>carbono (C</w:t>
      </w:r>
      <w:r w:rsidR="00F61035">
        <w:rPr>
          <w:rFonts w:cs="ComicSansMS"/>
          <w:szCs w:val="22"/>
        </w:rPr>
        <w:t xml:space="preserve"> </w:t>
      </w:r>
      <w:r w:rsidRPr="00A37BE5">
        <w:rPr>
          <w:rFonts w:cs="ComicSansMS"/>
          <w:szCs w:val="22"/>
        </w:rPr>
        <w:t>O</w:t>
      </w:r>
      <w:r w:rsidRPr="00715471">
        <w:rPr>
          <w:rFonts w:cs="ComicSansMS"/>
          <w:szCs w:val="22"/>
          <w:vertAlign w:val="subscript"/>
        </w:rPr>
        <w:t>2</w:t>
      </w:r>
      <w:r w:rsidRPr="00A37BE5">
        <w:rPr>
          <w:rFonts w:cs="ComicSansMS"/>
          <w:szCs w:val="22"/>
        </w:rPr>
        <w:t>), vapor de agua (H</w:t>
      </w:r>
      <w:r w:rsidRPr="00715471">
        <w:rPr>
          <w:rFonts w:cs="ComicSansMS"/>
          <w:szCs w:val="22"/>
          <w:vertAlign w:val="subscript"/>
        </w:rPr>
        <w:t>2</w:t>
      </w:r>
      <w:r w:rsidR="00F61035">
        <w:rPr>
          <w:rFonts w:cs="ComicSansMS"/>
          <w:szCs w:val="22"/>
          <w:vertAlign w:val="subscript"/>
        </w:rPr>
        <w:t xml:space="preserve"> </w:t>
      </w:r>
      <w:r w:rsidRPr="00A37BE5">
        <w:rPr>
          <w:rFonts w:cs="ComicSansMS"/>
          <w:szCs w:val="22"/>
        </w:rPr>
        <w:t>O) y energía en forma de luz y calor.</w:t>
      </w:r>
      <w:r>
        <w:rPr>
          <w:rFonts w:cs="ComicSansMS"/>
          <w:szCs w:val="22"/>
        </w:rPr>
        <w:t xml:space="preserve"> </w:t>
      </w:r>
      <w:r w:rsidRPr="00A37BE5">
        <w:rPr>
          <w:rFonts w:cs="ComicSansMS"/>
          <w:szCs w:val="22"/>
        </w:rPr>
        <w:t>Los combustibles son sustancias que contienen energía química almacenada en</w:t>
      </w:r>
      <w:r>
        <w:rPr>
          <w:rFonts w:cs="ComicSansMS"/>
          <w:szCs w:val="22"/>
        </w:rPr>
        <w:t xml:space="preserve"> </w:t>
      </w:r>
      <w:r w:rsidRPr="00A37BE5">
        <w:rPr>
          <w:rFonts w:cs="ComicSansMS"/>
          <w:szCs w:val="22"/>
        </w:rPr>
        <w:t>los enlaces químicos entre los átomos que componen el combustible. Esta energía</w:t>
      </w:r>
      <w:r>
        <w:rPr>
          <w:rFonts w:cs="ComicSansMS"/>
          <w:szCs w:val="22"/>
        </w:rPr>
        <w:t xml:space="preserve"> </w:t>
      </w:r>
      <w:r w:rsidRPr="00A37BE5">
        <w:rPr>
          <w:rFonts w:cs="ComicSansMS"/>
          <w:szCs w:val="22"/>
        </w:rPr>
        <w:t>se libera en forma de luz y calor cuando los átomos del combustible se</w:t>
      </w:r>
      <w:r>
        <w:rPr>
          <w:rFonts w:cs="ComicSansMS"/>
          <w:szCs w:val="22"/>
        </w:rPr>
        <w:t xml:space="preserve"> </w:t>
      </w:r>
      <w:r w:rsidRPr="00A37BE5">
        <w:rPr>
          <w:rFonts w:cs="ComicSansMS"/>
          <w:szCs w:val="22"/>
        </w:rPr>
        <w:t>recombinan para formar dióxido de carbono y agua. Existe una enorme variedad</w:t>
      </w:r>
      <w:r>
        <w:rPr>
          <w:rFonts w:cs="ComicSansMS"/>
          <w:szCs w:val="22"/>
        </w:rPr>
        <w:t xml:space="preserve"> </w:t>
      </w:r>
      <w:r w:rsidRPr="00A37BE5">
        <w:rPr>
          <w:rFonts w:cs="ComicSansMS"/>
          <w:szCs w:val="22"/>
        </w:rPr>
        <w:t>de combustibles, como la madera, el carbón, el petróleo, el alcohol y la gasolina.</w:t>
      </w:r>
      <w:r>
        <w:rPr>
          <w:rFonts w:cs="ComicSansMS"/>
          <w:szCs w:val="22"/>
        </w:rPr>
        <w:t xml:space="preserve"> </w:t>
      </w:r>
      <w:r w:rsidRPr="00A37BE5">
        <w:rPr>
          <w:rFonts w:cs="ComicSansMS"/>
          <w:szCs w:val="22"/>
        </w:rPr>
        <w:t>La combustión del gas natural, combustible compuesto principalmente por</w:t>
      </w:r>
      <w:r>
        <w:rPr>
          <w:rFonts w:cs="ComicSansMS"/>
          <w:szCs w:val="22"/>
        </w:rPr>
        <w:t xml:space="preserve"> </w:t>
      </w:r>
      <w:r w:rsidRPr="00A37BE5">
        <w:rPr>
          <w:rFonts w:cs="ComicSansMS"/>
          <w:szCs w:val="22"/>
        </w:rPr>
        <w:t>metano (CH</w:t>
      </w:r>
      <w:r w:rsidRPr="00715471">
        <w:rPr>
          <w:rFonts w:cs="ComicSansMS"/>
          <w:szCs w:val="22"/>
          <w:vertAlign w:val="subscript"/>
        </w:rPr>
        <w:t>4</w:t>
      </w:r>
      <w:r w:rsidRPr="00A37BE5">
        <w:rPr>
          <w:rFonts w:cs="ComicSansMS"/>
          <w:szCs w:val="22"/>
        </w:rPr>
        <w:t>), se puede representar mediante la siguiente ecuación:</w:t>
      </w:r>
    </w:p>
    <w:p w14:paraId="7EA41F6F" w14:textId="6E58B386" w:rsidR="00681963" w:rsidRDefault="00592D31" w:rsidP="009A14AC">
      <w:pPr>
        <w:autoSpaceDE w:val="0"/>
        <w:autoSpaceDN w:val="0"/>
        <w:adjustRightInd w:val="0"/>
        <w:spacing w:after="0"/>
        <w:rPr>
          <w:rFonts w:cs="ComicSansMS"/>
          <w:szCs w:val="22"/>
        </w:rPr>
      </w:pPr>
      <w:r w:rsidRPr="00715471">
        <w:rPr>
          <w:rFonts w:cs="ComicSansMS"/>
          <w:noProof/>
          <w:position w:val="-14"/>
          <w:szCs w:val="22"/>
        </w:rPr>
        <w:object w:dxaOrig="4459" w:dyaOrig="540" w14:anchorId="1FB9E8E4">
          <v:shape id="_x0000_i1067" type="#_x0000_t75" alt="metano CH4 más dos moles de oxígeno gaseoso 2O2  producen dióxido de carbono CO2 más dos moles de agua 2H20 más calor." style="width:324pt;height:36pt;mso-width-percent:0;mso-height-percent:0;mso-width-percent:0;mso-height-percent:0" o:ole="">
            <v:imagedata r:id="rId207" o:title=""/>
          </v:shape>
          <o:OLEObject Type="Embed" ProgID="Equation.3" ShapeID="_x0000_i1067" DrawAspect="Content" ObjectID="_1655676393" r:id="rId208"/>
        </w:object>
      </w:r>
    </w:p>
    <w:p w14:paraId="7956CE4C" w14:textId="71E4677C" w:rsidR="00681963" w:rsidRDefault="00681963" w:rsidP="009A14AC">
      <w:pPr>
        <w:autoSpaceDE w:val="0"/>
        <w:autoSpaceDN w:val="0"/>
        <w:adjustRightInd w:val="0"/>
        <w:spacing w:after="0"/>
        <w:rPr>
          <w:rFonts w:cs="ComicSansMS"/>
          <w:szCs w:val="22"/>
        </w:rPr>
      </w:pPr>
      <w:r w:rsidRPr="00A37BE5">
        <w:rPr>
          <w:rFonts w:cs="ComicSansMS"/>
          <w:szCs w:val="22"/>
        </w:rPr>
        <w:t>Cuando no hay suficiente oxígeno presente al ocurr</w:t>
      </w:r>
      <w:r>
        <w:rPr>
          <w:rFonts w:cs="ComicSansMS"/>
          <w:szCs w:val="22"/>
        </w:rPr>
        <w:t xml:space="preserve">ir la combustión, se produce </w:t>
      </w:r>
      <w:r w:rsidRPr="00A37BE5">
        <w:rPr>
          <w:rFonts w:cs="ComicSansMS"/>
          <w:szCs w:val="22"/>
        </w:rPr>
        <w:t>monóxido de carbono (C</w:t>
      </w:r>
      <w:r w:rsidR="00F61035">
        <w:rPr>
          <w:rFonts w:cs="ComicSansMS"/>
          <w:szCs w:val="22"/>
        </w:rPr>
        <w:t xml:space="preserve"> </w:t>
      </w:r>
      <w:r w:rsidRPr="00A37BE5">
        <w:rPr>
          <w:rFonts w:cs="ComicSansMS"/>
          <w:szCs w:val="22"/>
        </w:rPr>
        <w:t>O), un gas muy tóxico, que al ser inhalado puede provocar</w:t>
      </w:r>
      <w:r>
        <w:rPr>
          <w:rFonts w:cs="ComicSansMS"/>
          <w:szCs w:val="22"/>
        </w:rPr>
        <w:t xml:space="preserve"> </w:t>
      </w:r>
      <w:r w:rsidRPr="00A37BE5">
        <w:rPr>
          <w:rFonts w:cs="ComicSansMS"/>
          <w:szCs w:val="22"/>
        </w:rPr>
        <w:t>envenenamiento temporal e incluso la muerte. A esta reacción se le denomina</w:t>
      </w:r>
      <w:r>
        <w:rPr>
          <w:rFonts w:cs="ComicSansMS"/>
          <w:szCs w:val="22"/>
        </w:rPr>
        <w:t xml:space="preserve"> </w:t>
      </w:r>
      <w:r w:rsidRPr="00A37BE5">
        <w:rPr>
          <w:rFonts w:cs="ComicSansMS"/>
          <w:szCs w:val="22"/>
        </w:rPr>
        <w:t>combustión incompleta, y se representa mediante la siguiente ecuación química:</w:t>
      </w:r>
      <w:r w:rsidRPr="00492FE8">
        <w:rPr>
          <w:rFonts w:cs="ComicSansMS"/>
          <w:szCs w:val="22"/>
        </w:rPr>
        <w:t xml:space="preserve"> </w:t>
      </w:r>
      <w:r w:rsidR="00592D31" w:rsidRPr="00492FE8">
        <w:rPr>
          <w:rFonts w:cs="ComicSansMS"/>
          <w:noProof/>
          <w:position w:val="-18"/>
          <w:szCs w:val="22"/>
        </w:rPr>
        <w:object w:dxaOrig="4819" w:dyaOrig="580" w14:anchorId="3A284879">
          <v:shape id="_x0000_i1066" type="#_x0000_t75" alt=" dos moles de metano 2CH4 más tres moles de oxígeno gaseoso 3O2  producen dos moles de monóxido de carbono CO más cuatro moles de agua 4H20 más calor." style="width:346pt;height:43pt;mso-width-percent:0;mso-height-percent:0;mso-width-percent:0;mso-height-percent:0" o:ole="">
            <v:imagedata r:id="rId209" o:title=""/>
          </v:shape>
          <o:OLEObject Type="Embed" ProgID="Equation.3" ShapeID="_x0000_i1066" DrawAspect="Content" ObjectID="_1655676394" r:id="rId210"/>
        </w:object>
      </w:r>
    </w:p>
    <w:p w14:paraId="123525E2" w14:textId="77777777" w:rsidR="00681963" w:rsidRPr="0000592B" w:rsidRDefault="00681963" w:rsidP="009A14AC">
      <w:pPr>
        <w:pStyle w:val="Descripcin"/>
        <w:keepNext/>
        <w:spacing w:line="360" w:lineRule="auto"/>
        <w:rPr>
          <w:color w:val="auto"/>
          <w:sz w:val="24"/>
        </w:rPr>
      </w:pPr>
      <w:bookmarkStart w:id="98" w:name="_Toc424255374"/>
      <w:r w:rsidRPr="0000592B">
        <w:rPr>
          <w:color w:val="auto"/>
          <w:sz w:val="24"/>
        </w:rPr>
        <w:lastRenderedPageBreak/>
        <w:t xml:space="preserve">Imagen </w:t>
      </w:r>
      <w:r w:rsidRPr="0000592B">
        <w:rPr>
          <w:color w:val="auto"/>
          <w:sz w:val="24"/>
        </w:rPr>
        <w:fldChar w:fldCharType="begin"/>
      </w:r>
      <w:r w:rsidRPr="0000592B">
        <w:rPr>
          <w:color w:val="auto"/>
          <w:sz w:val="24"/>
        </w:rPr>
        <w:instrText xml:space="preserve"> SEQ Imagen \* ARABIC </w:instrText>
      </w:r>
      <w:r w:rsidRPr="0000592B">
        <w:rPr>
          <w:color w:val="auto"/>
          <w:sz w:val="24"/>
        </w:rPr>
        <w:fldChar w:fldCharType="separate"/>
      </w:r>
      <w:r w:rsidR="003B16DE">
        <w:rPr>
          <w:noProof/>
          <w:color w:val="auto"/>
          <w:sz w:val="24"/>
        </w:rPr>
        <w:t>30</w:t>
      </w:r>
      <w:r w:rsidRPr="0000592B">
        <w:rPr>
          <w:color w:val="auto"/>
          <w:sz w:val="24"/>
        </w:rPr>
        <w:fldChar w:fldCharType="end"/>
      </w:r>
      <w:r w:rsidRPr="0000592B">
        <w:rPr>
          <w:color w:val="auto"/>
          <w:sz w:val="24"/>
        </w:rPr>
        <w:t>.SABIAS QUE</w:t>
      </w:r>
      <w:bookmarkEnd w:id="98"/>
    </w:p>
    <w:p w14:paraId="1BFB14B6" w14:textId="77777777" w:rsidR="00681963" w:rsidRDefault="00681963" w:rsidP="009A14AC">
      <w:pPr>
        <w:autoSpaceDE w:val="0"/>
        <w:autoSpaceDN w:val="0"/>
        <w:adjustRightInd w:val="0"/>
        <w:spacing w:after="0"/>
        <w:rPr>
          <w:rFonts w:cs="ComicSansMS"/>
          <w:szCs w:val="22"/>
        </w:rPr>
      </w:pPr>
      <w:r w:rsidRPr="00E536BC">
        <w:rPr>
          <w:rFonts w:cs="ComicSansMS"/>
          <w:noProof/>
          <w:szCs w:val="22"/>
          <w:lang w:eastAsia="es-CO"/>
        </w:rPr>
        <mc:AlternateContent>
          <mc:Choice Requires="wps">
            <w:drawing>
              <wp:inline distT="0" distB="0" distL="0" distR="0" wp14:anchorId="1BA8E197" wp14:editId="38E31441">
                <wp:extent cx="5465928" cy="4271749"/>
                <wp:effectExtent l="0" t="0" r="20955" b="14605"/>
                <wp:docPr id="18" name="Cuadro de texto 2" descr="Información importante sobre el monóxido de carbo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928" cy="4271749"/>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09DB12D" w14:textId="77777777" w:rsidR="00B92761" w:rsidRPr="00E536BC" w:rsidRDefault="00B92761" w:rsidP="00681963">
                            <w:pPr>
                              <w:autoSpaceDE w:val="0"/>
                              <w:autoSpaceDN w:val="0"/>
                              <w:adjustRightInd w:val="0"/>
                              <w:spacing w:after="0"/>
                              <w:rPr>
                                <w:rFonts w:cs="Barmeno-Regular"/>
                                <w:color w:val="000000"/>
                                <w:szCs w:val="22"/>
                              </w:rPr>
                            </w:pPr>
                            <w:r w:rsidRPr="00E536BC">
                              <w:rPr>
                                <w:rFonts w:cs="Barmeno-Regular"/>
                                <w:color w:val="000000"/>
                                <w:szCs w:val="22"/>
                              </w:rPr>
                              <w:t>El monóxido de carbono es un gas mortal, es decir, al inspirarlo provoca la</w:t>
                            </w:r>
                            <w:r>
                              <w:rPr>
                                <w:rFonts w:cs="Barmeno-Regular"/>
                                <w:color w:val="000000"/>
                                <w:szCs w:val="22"/>
                              </w:rPr>
                              <w:t xml:space="preserve"> </w:t>
                            </w:r>
                            <w:r w:rsidRPr="00E536BC">
                              <w:rPr>
                                <w:rFonts w:cs="Barmeno-Regular"/>
                                <w:color w:val="000000"/>
                                <w:szCs w:val="22"/>
                              </w:rPr>
                              <w:t>muerte. ¿Por qué ocurre esto? En los glóbulos rojos de la sangre existe una</w:t>
                            </w:r>
                            <w:r>
                              <w:rPr>
                                <w:rFonts w:cs="Barmeno-Regular"/>
                                <w:color w:val="000000"/>
                                <w:szCs w:val="22"/>
                              </w:rPr>
                              <w:t xml:space="preserve"> </w:t>
                            </w:r>
                            <w:r w:rsidRPr="00E536BC">
                              <w:rPr>
                                <w:rFonts w:cs="Barmeno-Regular"/>
                                <w:color w:val="000000"/>
                                <w:szCs w:val="22"/>
                              </w:rPr>
                              <w:t>molécula llamada hemoglobina, que se encarga de transportar el oxígeno</w:t>
                            </w:r>
                            <w:r>
                              <w:rPr>
                                <w:rFonts w:cs="Barmeno-Regular"/>
                                <w:color w:val="000000"/>
                                <w:szCs w:val="22"/>
                              </w:rPr>
                              <w:t xml:space="preserve"> </w:t>
                            </w:r>
                            <w:r w:rsidRPr="00E536BC">
                              <w:rPr>
                                <w:rFonts w:cs="Barmeno-Regular"/>
                                <w:color w:val="000000"/>
                                <w:szCs w:val="22"/>
                              </w:rPr>
                              <w:t>hacia todas las células de nuestro o</w:t>
                            </w:r>
                            <w:r>
                              <w:rPr>
                                <w:rFonts w:cs="Barmeno-Regular"/>
                                <w:color w:val="000000"/>
                                <w:szCs w:val="22"/>
                              </w:rPr>
                              <w:t xml:space="preserve">rganismo, para que ellas puedan </w:t>
                            </w:r>
                            <w:r w:rsidRPr="00E536BC">
                              <w:rPr>
                                <w:rFonts w:cs="Barmeno-Regular"/>
                                <w:color w:val="000000"/>
                                <w:szCs w:val="22"/>
                              </w:rPr>
                              <w:t>obtener energía a través de la respiración celular. Sin embargo, cuando</w:t>
                            </w:r>
                            <w:r>
                              <w:rPr>
                                <w:rFonts w:cs="Barmeno-Regular"/>
                                <w:color w:val="000000"/>
                                <w:szCs w:val="22"/>
                              </w:rPr>
                              <w:t xml:space="preserve"> </w:t>
                            </w:r>
                            <w:r w:rsidRPr="00E536BC">
                              <w:rPr>
                                <w:rFonts w:cs="Barmeno-Regular"/>
                                <w:color w:val="000000"/>
                                <w:szCs w:val="22"/>
                              </w:rPr>
                              <w:t xml:space="preserve">existe </w:t>
                            </w:r>
                            <w:r>
                              <w:rPr>
                                <w:rFonts w:cs="Barmeno-Regular"/>
                                <w:color w:val="000000"/>
                                <w:szCs w:val="22"/>
                              </w:rPr>
                              <w:t xml:space="preserve">monóxido de carbono </w:t>
                            </w:r>
                            <w:r w:rsidRPr="00E536BC">
                              <w:rPr>
                                <w:rFonts w:cs="Barmeno-Regular"/>
                                <w:color w:val="000000"/>
                                <w:szCs w:val="22"/>
                              </w:rPr>
                              <w:t>en el aire que inspiras, la hemoglobina se une a este gas en lugar</w:t>
                            </w:r>
                            <w:r>
                              <w:rPr>
                                <w:rFonts w:cs="Barmeno-Regular"/>
                                <w:color w:val="000000"/>
                                <w:szCs w:val="22"/>
                              </w:rPr>
                              <w:t xml:space="preserve">  </w:t>
                            </w:r>
                            <w:r w:rsidRPr="00E536BC">
                              <w:rPr>
                                <w:rFonts w:cs="Barmeno-Regular"/>
                                <w:color w:val="000000"/>
                                <w:szCs w:val="22"/>
                              </w:rPr>
                              <w:t>de unirse al oxígeno, produciendo la muerte.</w:t>
                            </w:r>
                          </w:p>
                          <w:p w14:paraId="1CA2FB5E" w14:textId="77777777" w:rsidR="00B92761" w:rsidRDefault="00B92761" w:rsidP="00681963">
                            <w:pPr>
                              <w:autoSpaceDE w:val="0"/>
                              <w:autoSpaceDN w:val="0"/>
                              <w:adjustRightInd w:val="0"/>
                              <w:spacing w:after="0"/>
                            </w:pPr>
                            <w:r>
                              <w:rPr>
                                <w:rFonts w:cs="Barmeno-Regular"/>
                                <w:color w:val="000000"/>
                                <w:szCs w:val="22"/>
                              </w:rPr>
                              <w:t>El monóxido de carbono que es un</w:t>
                            </w:r>
                            <w:r w:rsidRPr="00E536BC">
                              <w:rPr>
                                <w:rFonts w:cs="Barmeno-Regular"/>
                                <w:color w:val="000000"/>
                                <w:szCs w:val="22"/>
                              </w:rPr>
                              <w:t xml:space="preserve"> no posee color ni olor, por lo que no podemos verlo ni olerlo, es</w:t>
                            </w:r>
                            <w:r>
                              <w:rPr>
                                <w:rFonts w:cs="Barmeno-Regular"/>
                                <w:color w:val="000000"/>
                                <w:szCs w:val="22"/>
                              </w:rPr>
                              <w:t xml:space="preserve"> </w:t>
                            </w:r>
                            <w:r w:rsidRPr="00E536BC">
                              <w:rPr>
                                <w:rFonts w:cs="Barmeno-Regular"/>
                                <w:color w:val="000000"/>
                                <w:szCs w:val="22"/>
                              </w:rPr>
                              <w:t>decir, no podemos detectarlo con facilidad. Sin embargo, podemos</w:t>
                            </w:r>
                            <w:r>
                              <w:rPr>
                                <w:rFonts w:cs="Barmeno-Regular"/>
                                <w:color w:val="000000"/>
                                <w:szCs w:val="22"/>
                              </w:rPr>
                              <w:t xml:space="preserve"> </w:t>
                            </w:r>
                            <w:r w:rsidRPr="00E536BC">
                              <w:rPr>
                                <w:rFonts w:cs="Barmeno-Regular"/>
                                <w:color w:val="000000"/>
                                <w:szCs w:val="22"/>
                              </w:rPr>
                              <w:t>prevenir la intoxicación con este gas, manteniendo en buen estado de</w:t>
                            </w:r>
                            <w:r>
                              <w:rPr>
                                <w:rFonts w:cs="Barmeno-Regular"/>
                                <w:color w:val="000000"/>
                                <w:szCs w:val="22"/>
                              </w:rPr>
                              <w:t xml:space="preserve"> </w:t>
                            </w:r>
                            <w:r w:rsidRPr="00E536BC">
                              <w:rPr>
                                <w:rFonts w:cs="Barmeno-Regular"/>
                                <w:color w:val="000000"/>
                                <w:szCs w:val="22"/>
                              </w:rPr>
                              <w:t>funcionamiento nuestros aparatos domés</w:t>
                            </w:r>
                            <w:r>
                              <w:rPr>
                                <w:rFonts w:cs="Barmeno-Regular"/>
                                <w:color w:val="000000"/>
                                <w:szCs w:val="22"/>
                              </w:rPr>
                              <w:t xml:space="preserve">ticos que funcionan a gas, como </w:t>
                            </w:r>
                            <w:r w:rsidRPr="00E536BC">
                              <w:rPr>
                                <w:rFonts w:cs="Barmeno-Regular"/>
                                <w:color w:val="000000"/>
                                <w:szCs w:val="22"/>
                              </w:rPr>
                              <w:t>son las estufas y los hornos y por supuesto, no usarlos en lugares poco</w:t>
                            </w:r>
                            <w:r>
                              <w:rPr>
                                <w:rFonts w:cs="Barmeno-Regular"/>
                                <w:color w:val="000000"/>
                                <w:szCs w:val="22"/>
                              </w:rPr>
                              <w:t xml:space="preserve"> </w:t>
                            </w:r>
                            <w:r w:rsidRPr="00E536BC">
                              <w:rPr>
                                <w:rFonts w:cs="Barmeno-Regular"/>
                                <w:color w:val="000000"/>
                                <w:szCs w:val="22"/>
                              </w:rPr>
                              <w:t>ventilados ni muchos menos mantenerlos encendidos mientras dormimos.</w:t>
                            </w:r>
                          </w:p>
                        </w:txbxContent>
                      </wps:txbx>
                      <wps:bodyPr rot="0" vert="horz" wrap="square" lIns="91440" tIns="45720" rIns="91440" bIns="45720" anchor="t" anchorCtr="0">
                        <a:noAutofit/>
                      </wps:bodyPr>
                    </wps:wsp>
                  </a:graphicData>
                </a:graphic>
              </wp:inline>
            </w:drawing>
          </mc:Choice>
          <mc:Fallback>
            <w:pict>
              <v:shape w14:anchorId="1BA8E197" id="_x0000_s1034" type="#_x0000_t202" alt="Información importante sobre el monóxido de carbono." style="width:430.4pt;height:3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" fillcolor="#f3a875 [2165]" strokecolor="#ed7d31 [3205]" strokeweight=".5pt">
                <v:fill color2="#f09558 [2613]" rotate="t" colors="0 #f7bda4;.5 #f5b195;1 #f8a581" focus="100%" type="gradient">
                  <o:fill v:ext="view" type="gradientUnscaled"/>
                </v:fill>
                <v:textbox>
                  <w:txbxContent>
                    <w:p w14:paraId="609DB12D" w14:textId="77777777" w:rsidR="00B92761" w:rsidRPr="00E536BC" w:rsidRDefault="00B92761" w:rsidP="00681963">
                      <w:pPr>
                        <w:autoSpaceDE w:val="0"/>
                        <w:autoSpaceDN w:val="0"/>
                        <w:adjustRightInd w:val="0"/>
                        <w:spacing w:after="0"/>
                        <w:rPr>
                          <w:rFonts w:cs="Barmeno-Regular"/>
                          <w:color w:val="000000"/>
                          <w:szCs w:val="22"/>
                        </w:rPr>
                      </w:pPr>
                      <w:r w:rsidRPr="00E536BC">
                        <w:rPr>
                          <w:rFonts w:cs="Barmeno-Regular"/>
                          <w:color w:val="000000"/>
                          <w:szCs w:val="22"/>
                        </w:rPr>
                        <w:t>El monóxido de carbono es un gas mortal, es decir, al inspirarlo provoca la</w:t>
                      </w:r>
                      <w:r>
                        <w:rPr>
                          <w:rFonts w:cs="Barmeno-Regular"/>
                          <w:color w:val="000000"/>
                          <w:szCs w:val="22"/>
                        </w:rPr>
                        <w:t xml:space="preserve"> </w:t>
                      </w:r>
                      <w:r w:rsidRPr="00E536BC">
                        <w:rPr>
                          <w:rFonts w:cs="Barmeno-Regular"/>
                          <w:color w:val="000000"/>
                          <w:szCs w:val="22"/>
                        </w:rPr>
                        <w:t>muerte. ¿Por qué ocurre esto? En los glóbulos rojos de la sangre existe una</w:t>
                      </w:r>
                      <w:r>
                        <w:rPr>
                          <w:rFonts w:cs="Barmeno-Regular"/>
                          <w:color w:val="000000"/>
                          <w:szCs w:val="22"/>
                        </w:rPr>
                        <w:t xml:space="preserve"> </w:t>
                      </w:r>
                      <w:r w:rsidRPr="00E536BC">
                        <w:rPr>
                          <w:rFonts w:cs="Barmeno-Regular"/>
                          <w:color w:val="000000"/>
                          <w:szCs w:val="22"/>
                        </w:rPr>
                        <w:t>molécula llamada hemoglobina, que se encarga de transportar el oxígeno</w:t>
                      </w:r>
                      <w:r>
                        <w:rPr>
                          <w:rFonts w:cs="Barmeno-Regular"/>
                          <w:color w:val="000000"/>
                          <w:szCs w:val="22"/>
                        </w:rPr>
                        <w:t xml:space="preserve"> </w:t>
                      </w:r>
                      <w:r w:rsidRPr="00E536BC">
                        <w:rPr>
                          <w:rFonts w:cs="Barmeno-Regular"/>
                          <w:color w:val="000000"/>
                          <w:szCs w:val="22"/>
                        </w:rPr>
                        <w:t>hacia todas las células de nuestro o</w:t>
                      </w:r>
                      <w:r>
                        <w:rPr>
                          <w:rFonts w:cs="Barmeno-Regular"/>
                          <w:color w:val="000000"/>
                          <w:szCs w:val="22"/>
                        </w:rPr>
                        <w:t xml:space="preserve">rganismo, para que ellas puedan </w:t>
                      </w:r>
                      <w:r w:rsidRPr="00E536BC">
                        <w:rPr>
                          <w:rFonts w:cs="Barmeno-Regular"/>
                          <w:color w:val="000000"/>
                          <w:szCs w:val="22"/>
                        </w:rPr>
                        <w:t>obtener energía a través de la respiración celular. Sin embargo, cuando</w:t>
                      </w:r>
                      <w:r>
                        <w:rPr>
                          <w:rFonts w:cs="Barmeno-Regular"/>
                          <w:color w:val="000000"/>
                          <w:szCs w:val="22"/>
                        </w:rPr>
                        <w:t xml:space="preserve"> </w:t>
                      </w:r>
                      <w:r w:rsidRPr="00E536BC">
                        <w:rPr>
                          <w:rFonts w:cs="Barmeno-Regular"/>
                          <w:color w:val="000000"/>
                          <w:szCs w:val="22"/>
                        </w:rPr>
                        <w:t xml:space="preserve">existe </w:t>
                      </w:r>
                      <w:r>
                        <w:rPr>
                          <w:rFonts w:cs="Barmeno-Regular"/>
                          <w:color w:val="000000"/>
                          <w:szCs w:val="22"/>
                        </w:rPr>
                        <w:t xml:space="preserve">monóxido de carbono </w:t>
                      </w:r>
                      <w:r w:rsidRPr="00E536BC">
                        <w:rPr>
                          <w:rFonts w:cs="Barmeno-Regular"/>
                          <w:color w:val="000000"/>
                          <w:szCs w:val="22"/>
                        </w:rPr>
                        <w:t>en el aire que inspiras, la hemoglobina se une a este gas en lugar</w:t>
                      </w:r>
                      <w:r>
                        <w:rPr>
                          <w:rFonts w:cs="Barmeno-Regular"/>
                          <w:color w:val="000000"/>
                          <w:szCs w:val="22"/>
                        </w:rPr>
                        <w:t xml:space="preserve">  </w:t>
                      </w:r>
                      <w:r w:rsidRPr="00E536BC">
                        <w:rPr>
                          <w:rFonts w:cs="Barmeno-Regular"/>
                          <w:color w:val="000000"/>
                          <w:szCs w:val="22"/>
                        </w:rPr>
                        <w:t>de unirse al oxígeno, produciendo la muerte.</w:t>
                      </w:r>
                    </w:p>
                    <w:p w14:paraId="1CA2FB5E" w14:textId="77777777" w:rsidR="00B92761" w:rsidRDefault="00B92761" w:rsidP="00681963">
                      <w:pPr>
                        <w:autoSpaceDE w:val="0"/>
                        <w:autoSpaceDN w:val="0"/>
                        <w:adjustRightInd w:val="0"/>
                        <w:spacing w:after="0"/>
                      </w:pPr>
                      <w:r>
                        <w:rPr>
                          <w:rFonts w:cs="Barmeno-Regular"/>
                          <w:color w:val="000000"/>
                          <w:szCs w:val="22"/>
                        </w:rPr>
                        <w:t>El monóxido de carbono que es un</w:t>
                      </w:r>
                      <w:r w:rsidRPr="00E536BC">
                        <w:rPr>
                          <w:rFonts w:cs="Barmeno-Regular"/>
                          <w:color w:val="000000"/>
                          <w:szCs w:val="22"/>
                        </w:rPr>
                        <w:t xml:space="preserve"> no posee color ni olor, por lo que no podemos verlo ni olerlo, es</w:t>
                      </w:r>
                      <w:r>
                        <w:rPr>
                          <w:rFonts w:cs="Barmeno-Regular"/>
                          <w:color w:val="000000"/>
                          <w:szCs w:val="22"/>
                        </w:rPr>
                        <w:t xml:space="preserve"> </w:t>
                      </w:r>
                      <w:r w:rsidRPr="00E536BC">
                        <w:rPr>
                          <w:rFonts w:cs="Barmeno-Regular"/>
                          <w:color w:val="000000"/>
                          <w:szCs w:val="22"/>
                        </w:rPr>
                        <w:t>decir, no podemos detectarlo con facilidad. Sin embargo, podemos</w:t>
                      </w:r>
                      <w:r>
                        <w:rPr>
                          <w:rFonts w:cs="Barmeno-Regular"/>
                          <w:color w:val="000000"/>
                          <w:szCs w:val="22"/>
                        </w:rPr>
                        <w:t xml:space="preserve"> </w:t>
                      </w:r>
                      <w:r w:rsidRPr="00E536BC">
                        <w:rPr>
                          <w:rFonts w:cs="Barmeno-Regular"/>
                          <w:color w:val="000000"/>
                          <w:szCs w:val="22"/>
                        </w:rPr>
                        <w:t>prevenir la intoxicación con este gas, manteniendo en buen estado de</w:t>
                      </w:r>
                      <w:r>
                        <w:rPr>
                          <w:rFonts w:cs="Barmeno-Regular"/>
                          <w:color w:val="000000"/>
                          <w:szCs w:val="22"/>
                        </w:rPr>
                        <w:t xml:space="preserve"> </w:t>
                      </w:r>
                      <w:r w:rsidRPr="00E536BC">
                        <w:rPr>
                          <w:rFonts w:cs="Barmeno-Regular"/>
                          <w:color w:val="000000"/>
                          <w:szCs w:val="22"/>
                        </w:rPr>
                        <w:t>funcionamiento nuestros aparatos domés</w:t>
                      </w:r>
                      <w:r>
                        <w:rPr>
                          <w:rFonts w:cs="Barmeno-Regular"/>
                          <w:color w:val="000000"/>
                          <w:szCs w:val="22"/>
                        </w:rPr>
                        <w:t xml:space="preserve">ticos que funcionan a gas, como </w:t>
                      </w:r>
                      <w:r w:rsidRPr="00E536BC">
                        <w:rPr>
                          <w:rFonts w:cs="Barmeno-Regular"/>
                          <w:color w:val="000000"/>
                          <w:szCs w:val="22"/>
                        </w:rPr>
                        <w:t>son las estufas y los hornos y por supuesto, no usarlos en lugares poco</w:t>
                      </w:r>
                      <w:r>
                        <w:rPr>
                          <w:rFonts w:cs="Barmeno-Regular"/>
                          <w:color w:val="000000"/>
                          <w:szCs w:val="22"/>
                        </w:rPr>
                        <w:t xml:space="preserve"> </w:t>
                      </w:r>
                      <w:r w:rsidRPr="00E536BC">
                        <w:rPr>
                          <w:rFonts w:cs="Barmeno-Regular"/>
                          <w:color w:val="000000"/>
                          <w:szCs w:val="22"/>
                        </w:rPr>
                        <w:t>ventilados ni muchos menos mantenerlos encendidos mientras dormimos.</w:t>
                      </w:r>
                    </w:p>
                  </w:txbxContent>
                </v:textbox>
                <w10:anchorlock/>
              </v:shape>
            </w:pict>
          </mc:Fallback>
        </mc:AlternateContent>
      </w:r>
    </w:p>
    <w:p w14:paraId="0A565A25" w14:textId="77777777" w:rsidR="00681963" w:rsidRDefault="00681963" w:rsidP="009A14AC">
      <w:pPr>
        <w:autoSpaceDE w:val="0"/>
        <w:autoSpaceDN w:val="0"/>
        <w:adjustRightInd w:val="0"/>
        <w:spacing w:after="0"/>
        <w:rPr>
          <w:rFonts w:cs="ComicSansMS"/>
          <w:szCs w:val="22"/>
        </w:rPr>
      </w:pPr>
    </w:p>
    <w:p w14:paraId="2DCCF09E" w14:textId="77777777" w:rsidR="00681963" w:rsidRDefault="00681963" w:rsidP="009A14AC">
      <w:pPr>
        <w:autoSpaceDE w:val="0"/>
        <w:autoSpaceDN w:val="0"/>
        <w:adjustRightInd w:val="0"/>
        <w:spacing w:after="0"/>
        <w:rPr>
          <w:rFonts w:cs="ComicSansMS"/>
          <w:szCs w:val="22"/>
        </w:rPr>
      </w:pPr>
      <w:r w:rsidRPr="004E56FF">
        <w:rPr>
          <w:rFonts w:cs="ComicSansMS"/>
          <w:b/>
          <w:szCs w:val="22"/>
        </w:rPr>
        <w:t>Corrosión de metales</w:t>
      </w:r>
      <w:r w:rsidRPr="00554A6E">
        <w:rPr>
          <w:rFonts w:cs="ComicSansMS"/>
          <w:szCs w:val="22"/>
        </w:rPr>
        <w:t>. La corrosión</w:t>
      </w:r>
      <w:r>
        <w:rPr>
          <w:rFonts w:cs="ComicSansMS"/>
          <w:szCs w:val="22"/>
        </w:rPr>
        <w:t xml:space="preserve"> </w:t>
      </w:r>
      <w:r w:rsidRPr="00554A6E">
        <w:rPr>
          <w:rFonts w:cs="ComicSansMS"/>
          <w:szCs w:val="22"/>
        </w:rPr>
        <w:t>es la oxidación de los metales que</w:t>
      </w:r>
      <w:r>
        <w:rPr>
          <w:rFonts w:cs="ComicSansMS"/>
          <w:szCs w:val="22"/>
        </w:rPr>
        <w:t xml:space="preserve"> </w:t>
      </w:r>
      <w:r w:rsidRPr="00554A6E">
        <w:rPr>
          <w:rFonts w:cs="ComicSansMS"/>
          <w:szCs w:val="22"/>
        </w:rPr>
        <w:t>ocurre en presencia de air</w:t>
      </w:r>
      <w:r>
        <w:rPr>
          <w:rFonts w:cs="ComicSansMS"/>
          <w:szCs w:val="22"/>
        </w:rPr>
        <w:t xml:space="preserve">e y </w:t>
      </w:r>
      <w:r w:rsidRPr="00554A6E">
        <w:rPr>
          <w:rFonts w:cs="ComicSansMS"/>
          <w:szCs w:val="22"/>
        </w:rPr>
        <w:t>humedad. Es muy probable que en</w:t>
      </w:r>
      <w:r>
        <w:rPr>
          <w:rFonts w:cs="ComicSansMS"/>
          <w:szCs w:val="22"/>
        </w:rPr>
        <w:t xml:space="preserve"> </w:t>
      </w:r>
      <w:r w:rsidRPr="00554A6E">
        <w:rPr>
          <w:rFonts w:cs="ComicSansMS"/>
          <w:szCs w:val="22"/>
        </w:rPr>
        <w:t>más de una ocasión hayas visto los</w:t>
      </w:r>
      <w:r>
        <w:rPr>
          <w:rFonts w:cs="ComicSansMS"/>
          <w:szCs w:val="22"/>
        </w:rPr>
        <w:t xml:space="preserve"> </w:t>
      </w:r>
      <w:r w:rsidRPr="00554A6E">
        <w:rPr>
          <w:rFonts w:cs="ComicSansMS"/>
          <w:szCs w:val="22"/>
        </w:rPr>
        <w:t>efectos de esta reacción química, en</w:t>
      </w:r>
      <w:r>
        <w:rPr>
          <w:rFonts w:cs="ComicSansMS"/>
          <w:szCs w:val="22"/>
        </w:rPr>
        <w:t xml:space="preserve"> </w:t>
      </w:r>
      <w:r w:rsidRPr="00554A6E">
        <w:rPr>
          <w:rFonts w:cs="ComicSansMS"/>
          <w:szCs w:val="22"/>
        </w:rPr>
        <w:t>el deterioro que sufren los metales</w:t>
      </w:r>
      <w:r>
        <w:rPr>
          <w:rFonts w:cs="ComicSansMS"/>
          <w:szCs w:val="22"/>
        </w:rPr>
        <w:t xml:space="preserve"> </w:t>
      </w:r>
      <w:r w:rsidRPr="00554A6E">
        <w:rPr>
          <w:rFonts w:cs="ComicSansMS"/>
          <w:szCs w:val="22"/>
        </w:rPr>
        <w:t>cuando quedan a la intemperie,</w:t>
      </w:r>
      <w:r>
        <w:rPr>
          <w:rFonts w:cs="ComicSansMS"/>
          <w:szCs w:val="22"/>
        </w:rPr>
        <w:t xml:space="preserve"> </w:t>
      </w:r>
      <w:r w:rsidRPr="00554A6E">
        <w:rPr>
          <w:rFonts w:cs="ComicSansMS"/>
          <w:szCs w:val="22"/>
        </w:rPr>
        <w:t>como maquinarias, herramientas,</w:t>
      </w:r>
      <w:r>
        <w:rPr>
          <w:rFonts w:cs="ComicSansMS"/>
          <w:szCs w:val="22"/>
        </w:rPr>
        <w:t xml:space="preserve"> </w:t>
      </w:r>
      <w:r w:rsidRPr="00554A6E">
        <w:rPr>
          <w:rFonts w:cs="ComicSansMS"/>
          <w:szCs w:val="22"/>
        </w:rPr>
        <w:t>automóviles y estructuras metálicas,</w:t>
      </w:r>
      <w:r>
        <w:rPr>
          <w:rFonts w:cs="ComicSansMS"/>
          <w:szCs w:val="22"/>
        </w:rPr>
        <w:t xml:space="preserve"> </w:t>
      </w:r>
      <w:r w:rsidRPr="00554A6E">
        <w:rPr>
          <w:rFonts w:cs="ComicSansMS"/>
          <w:szCs w:val="22"/>
        </w:rPr>
        <w:t>en general.</w:t>
      </w:r>
    </w:p>
    <w:p w14:paraId="2A37B990" w14:textId="77777777" w:rsidR="00681963" w:rsidRDefault="00681963" w:rsidP="009A14AC">
      <w:pPr>
        <w:autoSpaceDE w:val="0"/>
        <w:autoSpaceDN w:val="0"/>
        <w:adjustRightInd w:val="0"/>
        <w:spacing w:after="0"/>
        <w:rPr>
          <w:rFonts w:cs="ComicSansMS"/>
          <w:szCs w:val="22"/>
        </w:rPr>
      </w:pPr>
      <w:r w:rsidRPr="00554A6E">
        <w:rPr>
          <w:rFonts w:cs="ComicSansMS"/>
          <w:szCs w:val="22"/>
        </w:rPr>
        <w:t xml:space="preserve">El </w:t>
      </w:r>
      <w:r>
        <w:rPr>
          <w:rFonts w:cs="ComicSansMS"/>
          <w:szCs w:val="22"/>
        </w:rPr>
        <w:t xml:space="preserve">hierro es un metal que se oxida </w:t>
      </w:r>
      <w:r w:rsidRPr="00554A6E">
        <w:rPr>
          <w:rFonts w:cs="ComicSansMS"/>
          <w:szCs w:val="22"/>
        </w:rPr>
        <w:t>fácilmente por acción combinada</w:t>
      </w:r>
      <w:r>
        <w:rPr>
          <w:rFonts w:cs="ComicSansMS"/>
          <w:szCs w:val="22"/>
        </w:rPr>
        <w:t xml:space="preserve"> </w:t>
      </w:r>
      <w:r w:rsidRPr="00554A6E">
        <w:rPr>
          <w:rFonts w:cs="ComicSansMS"/>
          <w:szCs w:val="22"/>
        </w:rPr>
        <w:t>del oxígeno del aire y de la</w:t>
      </w:r>
      <w:r>
        <w:rPr>
          <w:rFonts w:cs="ComicSansMS"/>
          <w:szCs w:val="22"/>
        </w:rPr>
        <w:t xml:space="preserve"> </w:t>
      </w:r>
      <w:r w:rsidRPr="00554A6E">
        <w:rPr>
          <w:rFonts w:cs="ComicSansMS"/>
          <w:szCs w:val="22"/>
        </w:rPr>
        <w:t>humedad, formando un óxido de</w:t>
      </w:r>
      <w:r>
        <w:rPr>
          <w:rFonts w:cs="ComicSansMS"/>
          <w:szCs w:val="22"/>
        </w:rPr>
        <w:t xml:space="preserve"> </w:t>
      </w:r>
      <w:r w:rsidRPr="00554A6E">
        <w:rPr>
          <w:rFonts w:cs="ComicSansMS"/>
          <w:szCs w:val="22"/>
        </w:rPr>
        <w:t>color rojizo llamado herrumbre.</w:t>
      </w:r>
    </w:p>
    <w:p w14:paraId="36D68CD3" w14:textId="77777777" w:rsidR="00681963" w:rsidRDefault="00681963" w:rsidP="009A14AC">
      <w:pPr>
        <w:autoSpaceDE w:val="0"/>
        <w:autoSpaceDN w:val="0"/>
        <w:adjustRightInd w:val="0"/>
        <w:spacing w:after="0"/>
        <w:rPr>
          <w:rFonts w:cs="ComicSansMS"/>
          <w:szCs w:val="22"/>
        </w:rPr>
      </w:pPr>
    </w:p>
    <w:p w14:paraId="5FE54761" w14:textId="77777777" w:rsidR="00681963" w:rsidRDefault="00681963" w:rsidP="009A14AC">
      <w:pPr>
        <w:autoSpaceDE w:val="0"/>
        <w:autoSpaceDN w:val="0"/>
        <w:adjustRightInd w:val="0"/>
        <w:spacing w:after="0"/>
        <w:rPr>
          <w:rFonts w:cs="ComicSansMS"/>
          <w:szCs w:val="22"/>
        </w:rPr>
      </w:pPr>
      <w:r w:rsidRPr="004E56FF">
        <w:rPr>
          <w:rFonts w:cs="ComicSansMS"/>
          <w:b/>
          <w:szCs w:val="22"/>
        </w:rPr>
        <w:lastRenderedPageBreak/>
        <w:t>Putrefacción de la materia orgánica</w:t>
      </w:r>
      <w:r w:rsidRPr="004E56FF">
        <w:rPr>
          <w:rFonts w:cs="ComicSansMS"/>
          <w:szCs w:val="22"/>
        </w:rPr>
        <w:t>. Seguramente has observado un trozo de</w:t>
      </w:r>
      <w:r>
        <w:rPr>
          <w:rFonts w:cs="ComicSansMS"/>
          <w:szCs w:val="22"/>
        </w:rPr>
        <w:t xml:space="preserve"> </w:t>
      </w:r>
      <w:r w:rsidRPr="004E56FF">
        <w:rPr>
          <w:rFonts w:cs="ComicSansMS"/>
          <w:szCs w:val="22"/>
        </w:rPr>
        <w:t xml:space="preserve">carne, pan, o fruta en estado de descomposición, y </w:t>
      </w:r>
      <w:r>
        <w:rPr>
          <w:rFonts w:cs="ComicSansMS"/>
          <w:szCs w:val="22"/>
        </w:rPr>
        <w:t>c</w:t>
      </w:r>
      <w:r w:rsidRPr="004E56FF">
        <w:rPr>
          <w:rFonts w:cs="ComicSansMS"/>
          <w:szCs w:val="22"/>
        </w:rPr>
        <w:t>omprobado que su aspecto</w:t>
      </w:r>
      <w:r>
        <w:rPr>
          <w:rFonts w:cs="ComicSansMS"/>
          <w:szCs w:val="22"/>
        </w:rPr>
        <w:t xml:space="preserve"> </w:t>
      </w:r>
      <w:r w:rsidRPr="004E56FF">
        <w:rPr>
          <w:rFonts w:cs="ComicSansMS"/>
          <w:szCs w:val="22"/>
        </w:rPr>
        <w:t>y olor son muy desagradables. La putrefacción es una reacción química de</w:t>
      </w:r>
      <w:r>
        <w:rPr>
          <w:rFonts w:cs="ComicSansMS"/>
          <w:szCs w:val="22"/>
        </w:rPr>
        <w:t xml:space="preserve"> </w:t>
      </w:r>
      <w:r w:rsidRPr="004E56FF">
        <w:rPr>
          <w:rFonts w:cs="ComicSansMS"/>
          <w:szCs w:val="22"/>
        </w:rPr>
        <w:t>degradación de materia orgánica prod</w:t>
      </w:r>
      <w:r>
        <w:rPr>
          <w:rFonts w:cs="ComicSansMS"/>
          <w:szCs w:val="22"/>
        </w:rPr>
        <w:t xml:space="preserve">ucida por microorganismos, como </w:t>
      </w:r>
      <w:r w:rsidRPr="004E56FF">
        <w:rPr>
          <w:rFonts w:cs="ComicSansMS"/>
          <w:szCs w:val="22"/>
        </w:rPr>
        <w:t>bacterias y hongos.</w:t>
      </w:r>
    </w:p>
    <w:p w14:paraId="79F02E13" w14:textId="77777777" w:rsidR="00681963" w:rsidRPr="00CF30BF" w:rsidRDefault="00681963" w:rsidP="009A14AC">
      <w:pPr>
        <w:autoSpaceDE w:val="0"/>
        <w:autoSpaceDN w:val="0"/>
        <w:adjustRightInd w:val="0"/>
        <w:spacing w:after="0"/>
        <w:rPr>
          <w:rFonts w:cs="ComicSansMS"/>
          <w:szCs w:val="22"/>
        </w:rPr>
      </w:pPr>
      <w:r w:rsidRPr="00CF30BF">
        <w:rPr>
          <w:rFonts w:cs="ComicSansMS"/>
          <w:szCs w:val="22"/>
        </w:rPr>
        <w:t>Cuando estos microorganismos encuentran las</w:t>
      </w:r>
      <w:r>
        <w:rPr>
          <w:rFonts w:cs="ComicSansMS"/>
          <w:szCs w:val="22"/>
        </w:rPr>
        <w:t xml:space="preserve"> </w:t>
      </w:r>
      <w:r w:rsidRPr="00CF30BF">
        <w:rPr>
          <w:rFonts w:cs="ComicSansMS"/>
          <w:szCs w:val="22"/>
        </w:rPr>
        <w:t>condiciones apropiadas, realizan reacciones</w:t>
      </w:r>
      <w:r>
        <w:rPr>
          <w:rFonts w:cs="ComicSansMS"/>
          <w:szCs w:val="22"/>
        </w:rPr>
        <w:t xml:space="preserve"> </w:t>
      </w:r>
      <w:r w:rsidRPr="00CF30BF">
        <w:rPr>
          <w:rFonts w:cs="ComicSansMS"/>
          <w:szCs w:val="22"/>
        </w:rPr>
        <w:t>químicas que desintegran las proteínas</w:t>
      </w:r>
      <w:r>
        <w:rPr>
          <w:rFonts w:cs="ComicSansMS"/>
          <w:szCs w:val="22"/>
        </w:rPr>
        <w:t xml:space="preserve"> </w:t>
      </w:r>
      <w:r w:rsidRPr="00CF30BF">
        <w:rPr>
          <w:rFonts w:cs="ComicSansMS"/>
          <w:szCs w:val="22"/>
        </w:rPr>
        <w:t>vegetales y animales. Los productos de</w:t>
      </w:r>
      <w:r>
        <w:rPr>
          <w:rFonts w:cs="ComicSansMS"/>
          <w:szCs w:val="22"/>
        </w:rPr>
        <w:t xml:space="preserve"> </w:t>
      </w:r>
      <w:r w:rsidRPr="00CF30BF">
        <w:rPr>
          <w:rFonts w:cs="ComicSansMS"/>
          <w:szCs w:val="22"/>
        </w:rPr>
        <w:t>estas reacciones se incorporan</w:t>
      </w:r>
      <w:r>
        <w:rPr>
          <w:rFonts w:cs="ComicSansMS"/>
          <w:szCs w:val="22"/>
        </w:rPr>
        <w:t xml:space="preserve"> </w:t>
      </w:r>
      <w:r w:rsidRPr="00CF30BF">
        <w:rPr>
          <w:rFonts w:cs="ComicSansMS"/>
          <w:szCs w:val="22"/>
        </w:rPr>
        <w:t>nuevamente al ambiente y por lo</w:t>
      </w:r>
      <w:r>
        <w:rPr>
          <w:rFonts w:cs="ComicSansMS"/>
          <w:szCs w:val="22"/>
        </w:rPr>
        <w:t xml:space="preserve"> </w:t>
      </w:r>
      <w:r w:rsidRPr="00CF30BF">
        <w:rPr>
          <w:rFonts w:cs="ComicSansMS"/>
          <w:szCs w:val="22"/>
        </w:rPr>
        <w:t>general presentan un olor desagradable.</w:t>
      </w:r>
    </w:p>
    <w:p w14:paraId="0E2486F1" w14:textId="77777777" w:rsidR="00681963" w:rsidRDefault="00681963" w:rsidP="009A14AC">
      <w:pPr>
        <w:autoSpaceDE w:val="0"/>
        <w:autoSpaceDN w:val="0"/>
        <w:adjustRightInd w:val="0"/>
        <w:spacing w:after="0"/>
        <w:rPr>
          <w:rFonts w:cs="ComicSansMS"/>
          <w:szCs w:val="22"/>
        </w:rPr>
      </w:pPr>
      <w:r w:rsidRPr="00CF30BF">
        <w:rPr>
          <w:rFonts w:cs="ComicSansMS"/>
          <w:szCs w:val="22"/>
        </w:rPr>
        <w:t>Dependiendo de lo avanzado que esté</w:t>
      </w:r>
      <w:r>
        <w:rPr>
          <w:rFonts w:cs="ComicSansMS"/>
          <w:szCs w:val="22"/>
        </w:rPr>
        <w:t xml:space="preserve"> </w:t>
      </w:r>
      <w:r w:rsidRPr="00CF30BF">
        <w:rPr>
          <w:rFonts w:cs="ComicSansMS"/>
          <w:szCs w:val="22"/>
        </w:rPr>
        <w:t>el p</w:t>
      </w:r>
      <w:r>
        <w:rPr>
          <w:rFonts w:cs="ComicSansMS"/>
          <w:szCs w:val="22"/>
        </w:rPr>
        <w:t xml:space="preserve">roceso de putrefacción y de las </w:t>
      </w:r>
      <w:r w:rsidRPr="00CF30BF">
        <w:rPr>
          <w:rFonts w:cs="ComicSansMS"/>
          <w:szCs w:val="22"/>
        </w:rPr>
        <w:t>condiciones ambientales, pueden</w:t>
      </w:r>
      <w:r>
        <w:rPr>
          <w:rFonts w:cs="ComicSansMS"/>
          <w:szCs w:val="22"/>
        </w:rPr>
        <w:t xml:space="preserve"> </w:t>
      </w:r>
      <w:r w:rsidRPr="00CF30BF">
        <w:rPr>
          <w:rFonts w:cs="ComicSansMS"/>
          <w:szCs w:val="22"/>
        </w:rPr>
        <w:t>encontrarse distintas sustancias como</w:t>
      </w:r>
      <w:r>
        <w:rPr>
          <w:rFonts w:cs="ComicSansMS"/>
          <w:szCs w:val="22"/>
        </w:rPr>
        <w:t xml:space="preserve"> </w:t>
      </w:r>
      <w:r w:rsidRPr="00CF30BF">
        <w:rPr>
          <w:rFonts w:cs="ComicSansMS"/>
          <w:szCs w:val="22"/>
        </w:rPr>
        <w:t>productos.</w:t>
      </w:r>
    </w:p>
    <w:p w14:paraId="2A597EBA" w14:textId="77777777" w:rsidR="00681963" w:rsidRDefault="00681963" w:rsidP="009A14AC">
      <w:pPr>
        <w:autoSpaceDE w:val="0"/>
        <w:autoSpaceDN w:val="0"/>
        <w:adjustRightInd w:val="0"/>
        <w:spacing w:after="0"/>
        <w:rPr>
          <w:rFonts w:cs="ComicSansMS"/>
          <w:szCs w:val="22"/>
        </w:rPr>
      </w:pPr>
    </w:p>
    <w:p w14:paraId="465F81BB" w14:textId="77777777" w:rsidR="00681963" w:rsidRPr="008C30AD" w:rsidRDefault="00681963" w:rsidP="009A14AC">
      <w:pPr>
        <w:pStyle w:val="Descripcin"/>
        <w:keepNext/>
        <w:spacing w:line="360" w:lineRule="auto"/>
        <w:rPr>
          <w:color w:val="auto"/>
          <w:sz w:val="24"/>
        </w:rPr>
      </w:pPr>
      <w:bookmarkStart w:id="99" w:name="_Toc424255375"/>
      <w:r w:rsidRPr="008C30AD">
        <w:rPr>
          <w:color w:val="auto"/>
          <w:sz w:val="24"/>
        </w:rPr>
        <w:t xml:space="preserve">Imagen </w:t>
      </w:r>
      <w:r w:rsidRPr="008C30AD">
        <w:rPr>
          <w:color w:val="auto"/>
          <w:sz w:val="24"/>
        </w:rPr>
        <w:fldChar w:fldCharType="begin"/>
      </w:r>
      <w:r w:rsidRPr="008C30AD">
        <w:rPr>
          <w:color w:val="auto"/>
          <w:sz w:val="24"/>
        </w:rPr>
        <w:instrText xml:space="preserve"> SEQ Imagen \* ARABIC </w:instrText>
      </w:r>
      <w:r w:rsidRPr="008C30AD">
        <w:rPr>
          <w:color w:val="auto"/>
          <w:sz w:val="24"/>
        </w:rPr>
        <w:fldChar w:fldCharType="separate"/>
      </w:r>
      <w:r w:rsidR="003B16DE">
        <w:rPr>
          <w:noProof/>
          <w:color w:val="auto"/>
          <w:sz w:val="24"/>
        </w:rPr>
        <w:t>31</w:t>
      </w:r>
      <w:r w:rsidRPr="008C30AD">
        <w:rPr>
          <w:color w:val="auto"/>
          <w:sz w:val="24"/>
        </w:rPr>
        <w:fldChar w:fldCharType="end"/>
      </w:r>
      <w:r w:rsidRPr="008C30AD">
        <w:rPr>
          <w:color w:val="auto"/>
          <w:sz w:val="24"/>
        </w:rPr>
        <w:t>.</w:t>
      </w:r>
      <w:r>
        <w:rPr>
          <w:color w:val="auto"/>
          <w:sz w:val="24"/>
        </w:rPr>
        <w:t xml:space="preserve"> </w:t>
      </w:r>
      <w:r w:rsidRPr="008C30AD">
        <w:rPr>
          <w:color w:val="auto"/>
          <w:sz w:val="24"/>
        </w:rPr>
        <w:t>¡DEBES SABER QUE!</w:t>
      </w:r>
      <w:bookmarkEnd w:id="99"/>
    </w:p>
    <w:p w14:paraId="70EC93C5" w14:textId="72802CD7" w:rsidR="000C4F1D" w:rsidRDefault="00681963" w:rsidP="009A14AC">
      <w:pPr>
        <w:tabs>
          <w:tab w:val="right" w:pos="8838"/>
        </w:tabs>
        <w:autoSpaceDE w:val="0"/>
        <w:autoSpaceDN w:val="0"/>
        <w:adjustRightInd w:val="0"/>
        <w:spacing w:after="0"/>
        <w:rPr>
          <w:rFonts w:cs="ComicSansMS"/>
          <w:szCs w:val="22"/>
        </w:rPr>
      </w:pPr>
      <w:r w:rsidRPr="008C30AD">
        <w:rPr>
          <w:rFonts w:cs="ComicSansMS"/>
          <w:noProof/>
          <w:szCs w:val="22"/>
          <w:lang w:eastAsia="es-CO"/>
        </w:rPr>
        <mc:AlternateContent>
          <mc:Choice Requires="wps">
            <w:drawing>
              <wp:inline distT="0" distB="0" distL="0" distR="0" wp14:anchorId="7A8CD681" wp14:editId="080E0B5A">
                <wp:extent cx="4598670" cy="2046605"/>
                <wp:effectExtent l="19050" t="19050" r="11430" b="10795"/>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670" cy="2046605"/>
                        </a:xfrm>
                        <a:prstGeom prst="rect">
                          <a:avLst/>
                        </a:prstGeom>
                        <a:ln w="28575">
                          <a:headEnd/>
                          <a:tailEnd/>
                        </a:ln>
                      </wps:spPr>
                      <wps:style>
                        <a:lnRef idx="1">
                          <a:schemeClr val="accent2"/>
                        </a:lnRef>
                        <a:fillRef idx="2">
                          <a:schemeClr val="accent2"/>
                        </a:fillRef>
                        <a:effectRef idx="1">
                          <a:schemeClr val="accent2"/>
                        </a:effectRef>
                        <a:fontRef idx="minor">
                          <a:schemeClr val="dk1"/>
                        </a:fontRef>
                      </wps:style>
                      <wps:txbx>
                        <w:txbxContent>
                          <w:p w14:paraId="05295F34" w14:textId="77777777" w:rsidR="00B92761" w:rsidRPr="00A37BE5" w:rsidRDefault="00B92761" w:rsidP="00681963">
                            <w:pPr>
                              <w:autoSpaceDE w:val="0"/>
                              <w:autoSpaceDN w:val="0"/>
                              <w:adjustRightInd w:val="0"/>
                              <w:spacing w:after="0"/>
                              <w:rPr>
                                <w:rFonts w:cs="ComicSansMS"/>
                                <w:szCs w:val="22"/>
                              </w:rPr>
                            </w:pPr>
                            <w:r w:rsidRPr="006E1F16">
                              <w:rPr>
                                <w:rFonts w:cs="ComicSansMS"/>
                                <w:szCs w:val="22"/>
                              </w:rPr>
                              <w:t>El tétano es una grave enfermedad producida por una bacteria que habita</w:t>
                            </w:r>
                            <w:r>
                              <w:rPr>
                                <w:rFonts w:cs="ComicSansMS"/>
                                <w:szCs w:val="22"/>
                              </w:rPr>
                              <w:t xml:space="preserve"> </w:t>
                            </w:r>
                            <w:r w:rsidRPr="006E1F16">
                              <w:rPr>
                                <w:rFonts w:cs="ComicSansMS"/>
                                <w:szCs w:val="22"/>
                              </w:rPr>
                              <w:t>preferentemente en los metales oxidados. Cuando una persona se hiere</w:t>
                            </w:r>
                            <w:r>
                              <w:rPr>
                                <w:rFonts w:cs="ComicSansMS"/>
                                <w:szCs w:val="22"/>
                              </w:rPr>
                              <w:t xml:space="preserve"> </w:t>
                            </w:r>
                            <w:r w:rsidRPr="006E1F16">
                              <w:rPr>
                                <w:rFonts w:cs="ComicSansMS"/>
                                <w:szCs w:val="22"/>
                              </w:rPr>
                              <w:t>con un metal oxidado, por ejemplo, un clavo, corre el riesgo de padecer</w:t>
                            </w:r>
                            <w:r>
                              <w:rPr>
                                <w:rFonts w:cs="ComicSansMS"/>
                                <w:szCs w:val="22"/>
                              </w:rPr>
                              <w:t xml:space="preserve">  </w:t>
                            </w:r>
                            <w:r w:rsidRPr="006E1F16">
                              <w:rPr>
                                <w:rFonts w:cs="ComicSansMS"/>
                                <w:szCs w:val="22"/>
                              </w:rPr>
                              <w:t>esta enfermedad, la cual se caracteriza por una rigidez de los músculos, lo</w:t>
                            </w:r>
                            <w:r>
                              <w:rPr>
                                <w:rFonts w:cs="ComicSansMS"/>
                                <w:szCs w:val="22"/>
                              </w:rPr>
                              <w:t xml:space="preserve"> </w:t>
                            </w:r>
                            <w:r w:rsidRPr="006E1F16">
                              <w:rPr>
                                <w:rFonts w:cs="ComicSansMS"/>
                                <w:szCs w:val="22"/>
                              </w:rPr>
                              <w:t xml:space="preserve">que puede llevar </w:t>
                            </w:r>
                            <w:r>
                              <w:rPr>
                                <w:rFonts w:cs="ComicSansMS"/>
                                <w:szCs w:val="22"/>
                              </w:rPr>
                              <w:t>a la incapacidad para respirar.</w:t>
                            </w:r>
                          </w:p>
                          <w:p w14:paraId="1F35F18F" w14:textId="77777777" w:rsidR="00B92761" w:rsidRDefault="00B92761" w:rsidP="00681963"/>
                        </w:txbxContent>
                      </wps:txbx>
                      <wps:bodyPr rot="0" vert="horz" wrap="square" lIns="91440" tIns="45720" rIns="91440" bIns="45720" anchor="t" anchorCtr="0">
                        <a:noAutofit/>
                      </wps:bodyPr>
                    </wps:wsp>
                  </a:graphicData>
                </a:graphic>
              </wp:inline>
            </w:drawing>
          </mc:Choice>
          <mc:Fallback>
            <w:pict>
              <v:shape w14:anchorId="7A8CD681" id="_x0000_s1035" type="#_x0000_t202" style="width:362.1pt;height:16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" fillcolor="#f3a875 [2165]" strokecolor="#ed7d31 [3205]" strokeweight="2.25pt">
                <v:fill color2="#f09558 [2613]" rotate="t" colors="0 #f7bda4;.5 #f5b195;1 #f8a581" focus="100%" type="gradient">
                  <o:fill v:ext="view" type="gradientUnscaled"/>
                </v:fill>
                <v:textbox>
                  <w:txbxContent>
                    <w:p w14:paraId="05295F34" w14:textId="77777777" w:rsidR="00B92761" w:rsidRPr="00A37BE5" w:rsidRDefault="00B92761" w:rsidP="00681963">
                      <w:pPr>
                        <w:autoSpaceDE w:val="0"/>
                        <w:autoSpaceDN w:val="0"/>
                        <w:adjustRightInd w:val="0"/>
                        <w:spacing w:after="0"/>
                        <w:rPr>
                          <w:rFonts w:cs="ComicSansMS"/>
                          <w:szCs w:val="22"/>
                        </w:rPr>
                      </w:pPr>
                      <w:r w:rsidRPr="006E1F16">
                        <w:rPr>
                          <w:rFonts w:cs="ComicSansMS"/>
                          <w:szCs w:val="22"/>
                        </w:rPr>
                        <w:t>El tétano es una grave enfermedad producida por una bacteria que habita</w:t>
                      </w:r>
                      <w:r>
                        <w:rPr>
                          <w:rFonts w:cs="ComicSansMS"/>
                          <w:szCs w:val="22"/>
                        </w:rPr>
                        <w:t xml:space="preserve"> </w:t>
                      </w:r>
                      <w:r w:rsidRPr="006E1F16">
                        <w:rPr>
                          <w:rFonts w:cs="ComicSansMS"/>
                          <w:szCs w:val="22"/>
                        </w:rPr>
                        <w:t>preferentemente en los metales oxidados. Cuando una persona se hiere</w:t>
                      </w:r>
                      <w:r>
                        <w:rPr>
                          <w:rFonts w:cs="ComicSansMS"/>
                          <w:szCs w:val="22"/>
                        </w:rPr>
                        <w:t xml:space="preserve"> </w:t>
                      </w:r>
                      <w:r w:rsidRPr="006E1F16">
                        <w:rPr>
                          <w:rFonts w:cs="ComicSansMS"/>
                          <w:szCs w:val="22"/>
                        </w:rPr>
                        <w:t>con un metal oxidado, por ejemplo, un clavo, corre el riesgo de padecer</w:t>
                      </w:r>
                      <w:r>
                        <w:rPr>
                          <w:rFonts w:cs="ComicSansMS"/>
                          <w:szCs w:val="22"/>
                        </w:rPr>
                        <w:t xml:space="preserve">  </w:t>
                      </w:r>
                      <w:r w:rsidRPr="006E1F16">
                        <w:rPr>
                          <w:rFonts w:cs="ComicSansMS"/>
                          <w:szCs w:val="22"/>
                        </w:rPr>
                        <w:t>esta enfermedad, la cual se caracteriza por una rigidez de los músculos, lo</w:t>
                      </w:r>
                      <w:r>
                        <w:rPr>
                          <w:rFonts w:cs="ComicSansMS"/>
                          <w:szCs w:val="22"/>
                        </w:rPr>
                        <w:t xml:space="preserve"> </w:t>
                      </w:r>
                      <w:r w:rsidRPr="006E1F16">
                        <w:rPr>
                          <w:rFonts w:cs="ComicSansMS"/>
                          <w:szCs w:val="22"/>
                        </w:rPr>
                        <w:t xml:space="preserve">que puede llevar </w:t>
                      </w:r>
                      <w:r>
                        <w:rPr>
                          <w:rFonts w:cs="ComicSansMS"/>
                          <w:szCs w:val="22"/>
                        </w:rPr>
                        <w:t>a la incapacidad para respirar.</w:t>
                      </w:r>
                    </w:p>
                    <w:p w14:paraId="1F35F18F" w14:textId="77777777" w:rsidR="00B92761" w:rsidRDefault="00B92761" w:rsidP="00681963"/>
                  </w:txbxContent>
                </v:textbox>
                <w10:anchorlock/>
              </v:shape>
            </w:pict>
          </mc:Fallback>
        </mc:AlternateContent>
      </w:r>
    </w:p>
    <w:p w14:paraId="7D202AB9" w14:textId="77777777" w:rsidR="00A00F11" w:rsidRDefault="00A00F11" w:rsidP="009A14AC">
      <w:pPr>
        <w:tabs>
          <w:tab w:val="right" w:pos="8838"/>
        </w:tabs>
        <w:autoSpaceDE w:val="0"/>
        <w:autoSpaceDN w:val="0"/>
        <w:adjustRightInd w:val="0"/>
        <w:spacing w:after="0"/>
        <w:rPr>
          <w:rFonts w:cs="ComicSansMS"/>
          <w:szCs w:val="22"/>
        </w:rPr>
      </w:pPr>
    </w:p>
    <w:p w14:paraId="71D35CB7" w14:textId="6E055A77" w:rsidR="000B54C7" w:rsidRDefault="00A00F11" w:rsidP="009A14AC">
      <w:pPr>
        <w:pStyle w:val="Ttulo3"/>
      </w:pPr>
      <w:bookmarkStart w:id="100" w:name="_Toc427869888"/>
      <w:r>
        <w:t>clasificacion de las reacciones quimicas</w:t>
      </w:r>
      <w:bookmarkEnd w:id="100"/>
    </w:p>
    <w:p w14:paraId="1365C9FE" w14:textId="60447DDF" w:rsidR="003E0F5D" w:rsidRDefault="003E0F5D" w:rsidP="009A14AC">
      <w:r>
        <w:t>Las reacciones químicas se pueden clasificar desde varios puntos de vista.</w:t>
      </w:r>
    </w:p>
    <w:p w14:paraId="2190D7C7" w14:textId="66E74528" w:rsidR="003E0F5D" w:rsidRDefault="003E0F5D" w:rsidP="009040BA">
      <w:pPr>
        <w:pStyle w:val="Prrafodelista"/>
        <w:numPr>
          <w:ilvl w:val="0"/>
          <w:numId w:val="50"/>
        </w:numPr>
      </w:pPr>
      <w:r>
        <w:t xml:space="preserve">Teniendo en cuenta los procesos químicos ocurridos, se clasifican en reacciones de síntesis, de descomposición, de sustitución o de </w:t>
      </w:r>
      <w:r>
        <w:lastRenderedPageBreak/>
        <w:t>desplazamiento, doble descomposición, óxido-reducción y neutralización.</w:t>
      </w:r>
    </w:p>
    <w:p w14:paraId="7DE51F2E" w14:textId="542AD451" w:rsidR="003E0F5D" w:rsidRDefault="003E0F5D" w:rsidP="009040BA">
      <w:pPr>
        <w:pStyle w:val="Prrafodelista"/>
        <w:numPr>
          <w:ilvl w:val="0"/>
          <w:numId w:val="50"/>
        </w:numPr>
      </w:pPr>
      <w:r>
        <w:t>Teniendo en cuenta el sentido en el que se lleva a cabo una reacción, se clasifican en reacciones reversibles o irreversibles.</w:t>
      </w:r>
    </w:p>
    <w:p w14:paraId="124AF3FE" w14:textId="74C891A2" w:rsidR="003E0F5D" w:rsidRDefault="003E0F5D" w:rsidP="009040BA">
      <w:pPr>
        <w:pStyle w:val="Prrafodelista"/>
        <w:numPr>
          <w:ilvl w:val="0"/>
          <w:numId w:val="50"/>
        </w:numPr>
      </w:pPr>
      <w:r>
        <w:t>Teniendo en cuenta los cambios energéticos producidos, se clasifican en exotérmicas o endotérmicas.</w:t>
      </w:r>
    </w:p>
    <w:p w14:paraId="7BB97DAF" w14:textId="77777777" w:rsidR="00770C2D" w:rsidRDefault="00770C2D" w:rsidP="009A14AC">
      <w:pPr>
        <w:pStyle w:val="Prrafodelista"/>
      </w:pPr>
    </w:p>
    <w:p w14:paraId="09933B09" w14:textId="7CCFBDFE" w:rsidR="00770C2D" w:rsidRDefault="00770C2D" w:rsidP="009A14AC">
      <w:pPr>
        <w:pStyle w:val="Ttulo4"/>
      </w:pPr>
      <w:bookmarkStart w:id="101" w:name="_Toc427869889"/>
      <w:r>
        <w:t>Reacciones de composición o de síntesis</w:t>
      </w:r>
      <w:bookmarkEnd w:id="101"/>
    </w:p>
    <w:p w14:paraId="4122E0D6" w14:textId="56E1F4DD" w:rsidR="00770C2D" w:rsidRDefault="00770C2D" w:rsidP="009A14AC">
      <w:r>
        <w:t>Son las reacciones en las cuales dos o más sustancias se combinan para formar una sustancia nueva, como se muestran los siguientes ejemplos:</w:t>
      </w:r>
    </w:p>
    <w:p w14:paraId="7BD2DC93" w14:textId="18CBCC1E" w:rsidR="00FC597A" w:rsidRDefault="00592D31" w:rsidP="009A14AC">
      <w:pPr>
        <w:rPr>
          <w:noProof/>
          <w:lang w:eastAsia="es-CO"/>
        </w:rPr>
      </w:pPr>
      <w:r w:rsidRPr="00770C2D">
        <w:rPr>
          <w:noProof/>
          <w:position w:val="-16"/>
        </w:rPr>
        <w:object w:dxaOrig="2560" w:dyaOrig="420" w14:anchorId="357BB946">
          <v:shape id="_x0000_i1065" type="#_x0000_t75" alt="dos moles de hidrogeno diatómico en estado gaseoso más  una mol de oxigeno diátomico SE COMBINAN PARA producir dos moles de agua en estado líquido." style="width:180pt;height:29pt;mso-width-percent:0;mso-height-percent:0;mso-width-percent:0;mso-height-percent:0" o:ole="">
            <v:imagedata r:id="rId211" o:title=""/>
          </v:shape>
          <o:OLEObject Type="Embed" ProgID="Equation.3" ShapeID="_x0000_i1065" DrawAspect="Content" ObjectID="_1655676395" r:id="rId212"/>
        </w:object>
      </w:r>
    </w:p>
    <w:p w14:paraId="7A2E3F89" w14:textId="39DF521C" w:rsidR="00770C2D" w:rsidRDefault="00592D31" w:rsidP="009A14AC">
      <w:r w:rsidRPr="00FC597A">
        <w:rPr>
          <w:noProof/>
          <w:position w:val="-18"/>
        </w:rPr>
        <w:object w:dxaOrig="3240" w:dyaOrig="440" w14:anchorId="3332CF6F">
          <v:shape id="_x0000_i1064" type="#_x0000_t75" alt="" style="width:245pt;height:36pt;mso-width-percent:0;mso-height-percent:0;mso-width-percent:0;mso-height-percent:0" o:ole="">
            <v:imagedata r:id="rId213" o:title=""/>
          </v:shape>
          <o:OLEObject Type="Embed" ProgID="Equation.3" ShapeID="_x0000_i1064" DrawAspect="Content" ObjectID="_1655676396" r:id="rId214"/>
        </w:object>
      </w:r>
    </w:p>
    <w:p w14:paraId="5AC01C97" w14:textId="48BBC44E" w:rsidR="00FC597A" w:rsidRDefault="00592D31" w:rsidP="009A14AC">
      <w:r w:rsidRPr="00FC597A">
        <w:rPr>
          <w:noProof/>
          <w:position w:val="-18"/>
        </w:rPr>
        <w:object w:dxaOrig="2120" w:dyaOrig="440" w14:anchorId="1715AD5E">
          <v:shape id="_x0000_i1063" type="#_x0000_t75" alt="carbono C en estado sólido más oxígeno diatomico O2 se combinan para producir una mol de dioxido de carbono CO2 en estado gasesoso." style="width:151pt;height:29pt;mso-width-percent:0;mso-height-percent:0;mso-width-percent:0;mso-height-percent:0" o:ole="">
            <v:imagedata r:id="rId215" o:title=""/>
          </v:shape>
          <o:OLEObject Type="Embed" ProgID="Equation.3" ShapeID="_x0000_i1063" DrawAspect="Content" ObjectID="_1655676397" r:id="rId216"/>
        </w:object>
      </w:r>
    </w:p>
    <w:p w14:paraId="2261ECC4" w14:textId="77777777" w:rsidR="007C5A15" w:rsidRDefault="007C5A15" w:rsidP="009A14AC"/>
    <w:p w14:paraId="5C8B2F40" w14:textId="683CE044" w:rsidR="007C5A15" w:rsidRDefault="007C5A15" w:rsidP="009A14AC">
      <w:pPr>
        <w:pStyle w:val="Ttulo4"/>
      </w:pPr>
      <w:bookmarkStart w:id="102" w:name="_Toc427869890"/>
      <w:r>
        <w:t>Reacciones de descomposición</w:t>
      </w:r>
      <w:bookmarkEnd w:id="102"/>
    </w:p>
    <w:p w14:paraId="30602A65" w14:textId="26E0F1F4" w:rsidR="007C5A15" w:rsidRDefault="007C5A15" w:rsidP="009A14AC">
      <w:r>
        <w:t>En estas reacciones los reactivos o reactantes se divid</w:t>
      </w:r>
      <w:r w:rsidR="00703357">
        <w:t xml:space="preserve">en en sustancias más sencillas, </w:t>
      </w:r>
      <w:r>
        <w:t>con lo cual el número de moléculas presentes en los productos es mayor que</w:t>
      </w:r>
      <w:r w:rsidR="00703357">
        <w:t xml:space="preserve"> </w:t>
      </w:r>
      <w:r>
        <w:t>el número de moléculas en los reactivos. Así ocurre en la descomposición térmica</w:t>
      </w:r>
      <w:r w:rsidR="00703357">
        <w:t xml:space="preserve"> </w:t>
      </w:r>
      <w:r>
        <w:t>del clorato de potasio, según la siguiente reacción:</w:t>
      </w:r>
    </w:p>
    <w:p w14:paraId="1B216BAA" w14:textId="1E719524" w:rsidR="00257CFC" w:rsidRDefault="00592D31" w:rsidP="009A14AC">
      <w:r w:rsidRPr="00257CFC">
        <w:rPr>
          <w:noProof/>
          <w:position w:val="-18"/>
        </w:rPr>
        <w:object w:dxaOrig="4580" w:dyaOrig="440" w14:anchorId="6C2C1081">
          <v:shape id="_x0000_i1062" type="#_x0000_t75" alt="dos moles de clorato de potasio KClO3 en estado sólido más calor de descomponen para producir  dos moles de cloruro de potasio KCl en estado sólido más tres moles de oxígeno diatómico O2 en estado gaseoso." style="width:5in;height:36pt;mso-width-percent:0;mso-height-percent:0;mso-width-percent:0;mso-height-percent:0" o:ole="">
            <v:imagedata r:id="rId217" o:title=""/>
          </v:shape>
          <o:OLEObject Type="Embed" ProgID="Equation.3" ShapeID="_x0000_i1062" DrawAspect="Content" ObjectID="_1655676398" r:id="rId218"/>
        </w:object>
      </w:r>
    </w:p>
    <w:p w14:paraId="0F13C3FE" w14:textId="77164719" w:rsidR="008437CB" w:rsidRDefault="008437CB" w:rsidP="009A14AC">
      <w:pPr>
        <w:pStyle w:val="Ttulo4"/>
      </w:pPr>
      <w:bookmarkStart w:id="103" w:name="_Toc427869891"/>
      <w:r>
        <w:lastRenderedPageBreak/>
        <w:t>Reacciones de sustitución o de desplazamiento</w:t>
      </w:r>
      <w:bookmarkEnd w:id="103"/>
    </w:p>
    <w:p w14:paraId="340CF51B" w14:textId="1424238C" w:rsidR="008437CB" w:rsidRDefault="008437CB" w:rsidP="009A14AC">
      <w:r>
        <w:t>Son aquellas en las cuales una sustancia simple reacciona con una más completa, desplazando o sustituyendo a uno de sus componentes. En la siguiente reacción:</w:t>
      </w:r>
    </w:p>
    <w:p w14:paraId="3700D56B" w14:textId="66C463D9" w:rsidR="00F90796" w:rsidRDefault="00592D31" w:rsidP="009A14AC">
      <w:r w:rsidRPr="00F90796">
        <w:rPr>
          <w:noProof/>
          <w:position w:val="-18"/>
        </w:rPr>
        <w:object w:dxaOrig="4099" w:dyaOrig="440" w14:anchorId="36084D4D">
          <v:shape id="_x0000_i1061" type="#_x0000_t75" alt="" style="width:331pt;height:36pt;mso-width-percent:0;mso-height-percent:0;mso-width-percent:0;mso-height-percent:0" o:ole="">
            <v:imagedata r:id="rId219" o:title=""/>
          </v:shape>
          <o:OLEObject Type="Embed" ProgID="Equation.3" ShapeID="_x0000_i1061" DrawAspect="Content" ObjectID="_1655676399" r:id="rId220"/>
        </w:object>
      </w:r>
    </w:p>
    <w:p w14:paraId="6262EB44" w14:textId="77777777" w:rsidR="00F61035" w:rsidRDefault="00F61035" w:rsidP="009A14AC"/>
    <w:p w14:paraId="597F53C9" w14:textId="1573D0E5" w:rsidR="00D32AF4" w:rsidRDefault="00546999" w:rsidP="009A14AC">
      <w:pPr>
        <w:pStyle w:val="Ttulo2"/>
      </w:pPr>
      <w:bookmarkStart w:id="104" w:name="_Toc427869892"/>
      <w:r>
        <w:t>MASA ATOMICA, MASA MOLECULAR Y MOL</w:t>
      </w:r>
      <w:bookmarkEnd w:id="104"/>
    </w:p>
    <w:p w14:paraId="220BD53A" w14:textId="77777777" w:rsidR="00546999" w:rsidRPr="00546999" w:rsidRDefault="00546999" w:rsidP="009A14AC"/>
    <w:p w14:paraId="70EB115C" w14:textId="06E20389" w:rsidR="00D32AF4" w:rsidRPr="00D32AF4" w:rsidRDefault="00D32AF4" w:rsidP="009A14AC">
      <w:pPr>
        <w:pStyle w:val="Ttulo3"/>
      </w:pPr>
      <w:bookmarkStart w:id="105" w:name="_Toc421721488"/>
      <w:bookmarkStart w:id="106" w:name="_Toc427869893"/>
      <w:r w:rsidRPr="00D32AF4">
        <w:t>Masa atómica</w:t>
      </w:r>
      <w:bookmarkEnd w:id="105"/>
      <w:bookmarkEnd w:id="106"/>
    </w:p>
    <w:p w14:paraId="0505F80D" w14:textId="77777777" w:rsidR="00D32AF4" w:rsidRPr="00A77327" w:rsidRDefault="00D32AF4" w:rsidP="009A14AC"/>
    <w:p w14:paraId="5109C77D" w14:textId="77777777" w:rsidR="00D32AF4" w:rsidRPr="00A77327" w:rsidRDefault="00D32AF4" w:rsidP="009A14AC">
      <w:r w:rsidRPr="00A77327">
        <w:t>Si bien la masa de un átomo no puede ser registrada por las balanzas más sensibles, esta magnitud ha sido calculada en valores cercanos a los</w:t>
      </w:r>
      <w:r w:rsidR="00592D31" w:rsidRPr="00A77327">
        <w:rPr>
          <w:noProof/>
          <w:position w:val="-14"/>
        </w:rPr>
        <w:object w:dxaOrig="740" w:dyaOrig="440" w14:anchorId="1014E75A">
          <v:shape id="_x0000_i1060" type="#_x0000_t75" alt="diez a la menos venticuatro gramos" style="width:43pt;height:22pt;mso-width-percent:0;mso-height-percent:0;mso-width-percent:0;mso-height-percent:0" o:ole="">
            <v:imagedata r:id="rId221" o:title=""/>
          </v:shape>
          <o:OLEObject Type="Embed" ProgID="Equation.3" ShapeID="_x0000_i1060" DrawAspect="Content" ObjectID="_1655676400" r:id="rId222"/>
        </w:object>
      </w:r>
      <w:r w:rsidRPr="00A77327">
        <w:t>. Por ejemplo, la masa de un átomo de hidrógeno es</w:t>
      </w:r>
      <w:r w:rsidR="00592D31" w:rsidRPr="00A77327">
        <w:rPr>
          <w:noProof/>
          <w:position w:val="-14"/>
        </w:rPr>
        <w:object w:dxaOrig="1340" w:dyaOrig="440" w14:anchorId="0CFC1D1F">
          <v:shape id="_x0000_i1059" type="#_x0000_t75" alt="uno coma sesenta y siete por diez a la menos venticuatro gramos" style="width:1in;height:22pt;mso-width-percent:0;mso-height-percent:0;mso-width-percent:0;mso-height-percent:0" o:ole="">
            <v:imagedata r:id="rId223" o:title=""/>
          </v:shape>
          <o:OLEObject Type="Embed" ProgID="Equation.3" ShapeID="_x0000_i1059" DrawAspect="Content" ObjectID="_1655676401" r:id="rId224"/>
        </w:object>
      </w:r>
      <w:r w:rsidRPr="00A77327">
        <w:t>. Sin embargo, para facilitar los cálculos relativos a las masas atómicas de la gran variedad de elementos químicos conocidos, se ha ideado un sistema de masas relativas, en el cual, la masa de un elemento dado se calcula comparándola con la masa de otro, que se toma, arbitrariamente, como unidad patrón.</w:t>
      </w:r>
    </w:p>
    <w:p w14:paraId="7F36EC29" w14:textId="77777777" w:rsidR="00D32AF4" w:rsidRPr="00A77327" w:rsidRDefault="00D32AF4" w:rsidP="009A14AC">
      <w:r w:rsidRPr="00A77327">
        <w:t xml:space="preserve">Hasta 1962, el oxígeno se empleó como patrón. Así, al átomo de oxígeno se le asignó una masa de 16 unidades de masa atómica (abreviado como u.m.a.), con lo cual una u.m.a. equivalía a </w:t>
      </w:r>
      <w:r w:rsidR="00592D31" w:rsidRPr="00A77327">
        <w:rPr>
          <w:noProof/>
          <w:position w:val="-24"/>
        </w:rPr>
        <w:object w:dxaOrig="320" w:dyaOrig="620" w14:anchorId="3EF5F54B">
          <v:shape id="_x0000_i1058" type="#_x0000_t75" alt="un dieciseisavo" style="width:22pt;height:43pt;mso-width-percent:0;mso-height-percent:0;mso-width-percent:0;mso-height-percent:0" o:ole="">
            <v:imagedata r:id="rId225" o:title=""/>
          </v:shape>
          <o:OLEObject Type="Embed" ProgID="Equation.3" ShapeID="_x0000_i1058" DrawAspect="Content" ObjectID="_1655676402" r:id="rId226"/>
        </w:object>
      </w:r>
      <w:r w:rsidRPr="00A77327">
        <w:t xml:space="preserve"> Más tarde, la unidad patrón fue remplazada por el átomo de carbono, cuya masa es exactamente 12 u.m.a (12 unidades de masa atómica). Esta es </w:t>
      </w:r>
      <w:r w:rsidRPr="00A77327">
        <w:lastRenderedPageBreak/>
        <w:t xml:space="preserve">la unidad patrón que se emplea en la actualidad, de manera que una u.m.a. es igual a </w:t>
      </w:r>
      <w:r w:rsidR="00592D31" w:rsidRPr="00A77327">
        <w:rPr>
          <w:noProof/>
          <w:position w:val="-24"/>
        </w:rPr>
        <w:object w:dxaOrig="320" w:dyaOrig="620" w14:anchorId="7CD01F93">
          <v:shape id="_x0000_i1057" type="#_x0000_t75" alt="un doceavo" style="width:22pt;height:43pt;mso-width-percent:0;mso-height-percent:0;mso-width-percent:0;mso-height-percent:0" o:ole="">
            <v:imagedata r:id="rId227" o:title=""/>
          </v:shape>
          <o:OLEObject Type="Embed" ProgID="Equation.3" ShapeID="_x0000_i1057" DrawAspect="Content" ObjectID="_1655676403" r:id="rId228"/>
        </w:object>
      </w:r>
      <w:r w:rsidRPr="00A77327">
        <w:t xml:space="preserve"> de la masa del átomo de carbono 12. De acuerdo con esta escala, el oxígeno tiene una masa de 15,99 u.m.a., mientras que el hidrógeno pesa </w:t>
      </w:r>
      <w:r w:rsidR="00592D31" w:rsidRPr="00A77327">
        <w:rPr>
          <w:noProof/>
          <w:position w:val="-10"/>
        </w:rPr>
        <w:object w:dxaOrig="1180" w:dyaOrig="320" w14:anchorId="575848BB">
          <v:shape id="_x0000_i1056" type="#_x0000_t75" alt="uno coma cero cero siete unidades de masa atómica" style="width:79pt;height:22pt;mso-width-percent:0;mso-height-percent:0;mso-width-percent:0;mso-height-percent:0" o:ole="">
            <v:imagedata r:id="rId229" o:title=""/>
          </v:shape>
          <o:OLEObject Type="Embed" ProgID="Equation.3" ShapeID="_x0000_i1056" DrawAspect="Content" ObjectID="_1655676404" r:id="rId230"/>
        </w:object>
      </w:r>
      <w:r w:rsidRPr="00A77327">
        <w:t>.</w:t>
      </w:r>
    </w:p>
    <w:p w14:paraId="790ED45B" w14:textId="77777777" w:rsidR="00D32AF4" w:rsidRPr="00A77327" w:rsidRDefault="00D32AF4" w:rsidP="009A14AC"/>
    <w:p w14:paraId="0B03E1A3" w14:textId="144EC2E2" w:rsidR="00D32AF4" w:rsidRPr="00A77327" w:rsidRDefault="00D32AF4" w:rsidP="009A14AC">
      <w:pPr>
        <w:pStyle w:val="Ttulo3"/>
      </w:pPr>
      <w:bookmarkStart w:id="107" w:name="_Toc421721489"/>
      <w:bookmarkStart w:id="108" w:name="_Toc427869894"/>
      <w:r w:rsidRPr="00A77327">
        <w:t>Masa molecular</w:t>
      </w:r>
      <w:bookmarkEnd w:id="107"/>
      <w:bookmarkEnd w:id="108"/>
    </w:p>
    <w:p w14:paraId="2EF3DA05" w14:textId="77777777" w:rsidR="00D32AF4" w:rsidRPr="00A77327" w:rsidRDefault="00D32AF4" w:rsidP="009A14AC"/>
    <w:p w14:paraId="5BFFC74F" w14:textId="77777777" w:rsidR="00D32AF4" w:rsidRPr="00A77327" w:rsidRDefault="00D32AF4" w:rsidP="009A14AC">
      <w:r w:rsidRPr="00A77327">
        <w:t>La masa molecular corresponde a la masa de una molécula, que es igual a la suma de las masas atómicas promedio de los átomos que la constituyen. Para calcular la masa molecular es necesario saber qué elementos forman el compuesto, su masa atómica y el número de átomos presentes en la molécula.</w:t>
      </w:r>
    </w:p>
    <w:p w14:paraId="7E8E0533" w14:textId="77777777" w:rsidR="00D32AF4" w:rsidRPr="00A77327" w:rsidRDefault="00D32AF4" w:rsidP="009A14AC">
      <w:r w:rsidRPr="00A77327">
        <w:t>La fórmula química nos indica qué elementos forman el compuesto y su número.</w:t>
      </w:r>
    </w:p>
    <w:p w14:paraId="296A7E20" w14:textId="1763C04C" w:rsidR="00D32AF4" w:rsidRPr="00A77327" w:rsidRDefault="00D32AF4" w:rsidP="009A14AC">
      <w:pPr>
        <w:rPr>
          <w:rFonts w:eastAsiaTheme="minorEastAsia"/>
        </w:rPr>
      </w:pPr>
      <w:r w:rsidRPr="00A77327">
        <w:t xml:space="preserve">Ejemplo: Calcular la masa molecular del ácido </w:t>
      </w:r>
      <w:r>
        <w:t xml:space="preserve">perclórico </w:t>
      </w:r>
      <w:r w:rsidRPr="00A77327">
        <w:t xml:space="preserve">si su fórmula es </w:t>
      </w:r>
      <w:r>
        <w:t>HClO</w:t>
      </w:r>
      <w:r>
        <w:rPr>
          <w:vertAlign w:val="subscript"/>
        </w:rPr>
        <w:t xml:space="preserve">4 </w:t>
      </w:r>
      <w:r w:rsidRPr="00A77327">
        <w:rPr>
          <w:rFonts w:eastAsiaTheme="minorEastAsia"/>
        </w:rPr>
        <w:t xml:space="preserve">la cual se escribe (H subíndice </w:t>
      </w:r>
      <w:r>
        <w:rPr>
          <w:rFonts w:eastAsiaTheme="minorEastAsia"/>
        </w:rPr>
        <w:t>Cl</w:t>
      </w:r>
      <w:r w:rsidRPr="00A77327">
        <w:rPr>
          <w:rFonts w:eastAsiaTheme="minorEastAsia"/>
        </w:rPr>
        <w:t xml:space="preserve"> representa un átomo de </w:t>
      </w:r>
      <w:r>
        <w:rPr>
          <w:rFonts w:eastAsiaTheme="minorEastAsia"/>
        </w:rPr>
        <w:t>cloro</w:t>
      </w:r>
      <w:r w:rsidRPr="00A77327">
        <w:rPr>
          <w:rFonts w:eastAsiaTheme="minorEastAsia"/>
        </w:rPr>
        <w:t xml:space="preserve"> y la O subíndice cuatro que representan cuatro</w:t>
      </w:r>
      <w:r>
        <w:rPr>
          <w:rFonts w:eastAsiaTheme="minorEastAsia"/>
        </w:rPr>
        <w:t xml:space="preserve"> átomos de oxigeno). </w:t>
      </w:r>
      <w:r w:rsidRPr="00A77327">
        <w:rPr>
          <w:rFonts w:eastAsiaTheme="minorEastAsia"/>
        </w:rPr>
        <w:t>Teniendo en cuenta los datos de la siguiente tabla.</w:t>
      </w:r>
    </w:p>
    <w:p w14:paraId="75754A31" w14:textId="77777777" w:rsidR="00D32AF4" w:rsidRPr="00A77327" w:rsidRDefault="00D32AF4" w:rsidP="009A14AC"/>
    <w:p w14:paraId="620ECF02" w14:textId="023D8F94" w:rsidR="00D32AF4" w:rsidRPr="00D32AF4" w:rsidRDefault="00D32AF4" w:rsidP="009A14AC">
      <w:pPr>
        <w:pStyle w:val="Descripcin"/>
        <w:keepNext/>
        <w:rPr>
          <w:color w:val="auto"/>
          <w:sz w:val="24"/>
        </w:rPr>
      </w:pPr>
      <w:bookmarkStart w:id="109" w:name="_Toc424255465"/>
      <w:r w:rsidRPr="00D32AF4">
        <w:rPr>
          <w:color w:val="auto"/>
          <w:sz w:val="24"/>
        </w:rPr>
        <w:lastRenderedPageBreak/>
        <w:t xml:space="preserve">Tabla </w:t>
      </w:r>
      <w:r w:rsidRPr="00D32AF4">
        <w:rPr>
          <w:color w:val="auto"/>
          <w:sz w:val="24"/>
        </w:rPr>
        <w:fldChar w:fldCharType="begin"/>
      </w:r>
      <w:r w:rsidRPr="00D32AF4">
        <w:rPr>
          <w:color w:val="auto"/>
          <w:sz w:val="24"/>
        </w:rPr>
        <w:instrText xml:space="preserve"> SEQ Tabla \* ARABIC </w:instrText>
      </w:r>
      <w:r w:rsidRPr="00D32AF4">
        <w:rPr>
          <w:color w:val="auto"/>
          <w:sz w:val="24"/>
        </w:rPr>
        <w:fldChar w:fldCharType="separate"/>
      </w:r>
      <w:r w:rsidR="003B16DE">
        <w:rPr>
          <w:noProof/>
          <w:color w:val="auto"/>
          <w:sz w:val="24"/>
        </w:rPr>
        <w:t>10</w:t>
      </w:r>
      <w:r w:rsidRPr="00D32AF4">
        <w:rPr>
          <w:color w:val="auto"/>
          <w:sz w:val="24"/>
        </w:rPr>
        <w:fldChar w:fldCharType="end"/>
      </w:r>
      <w:r w:rsidRPr="00D32AF4">
        <w:rPr>
          <w:color w:val="auto"/>
          <w:sz w:val="24"/>
        </w:rPr>
        <w:t>.Valores de masa ató</w:t>
      </w:r>
      <w:r>
        <w:rPr>
          <w:color w:val="auto"/>
          <w:sz w:val="24"/>
        </w:rPr>
        <w:t>mica total de los elementos del ácido perclórico.</w:t>
      </w:r>
      <w:bookmarkEnd w:id="109"/>
    </w:p>
    <w:tbl>
      <w:tblPr>
        <w:tblStyle w:val="Tablaconcuadrcula"/>
        <w:tblW w:w="8841" w:type="dxa"/>
        <w:tblLook w:val="04A0" w:firstRow="1" w:lastRow="0" w:firstColumn="1" w:lastColumn="0" w:noHBand="0" w:noVBand="1"/>
        <w:tblCaption w:val="Valores de masa atómica de los elementos que forman el acido sulfúrico."/>
        <w:tblDescription w:val="Se encuentran los eleemntos hidrogeno, cloro y oxigeno con sus respectivos valores de masa atómica y cantidad de átomos presentes en el compuesto."/>
      </w:tblPr>
      <w:tblGrid>
        <w:gridCol w:w="1615"/>
        <w:gridCol w:w="2010"/>
        <w:gridCol w:w="2869"/>
        <w:gridCol w:w="2347"/>
      </w:tblGrid>
      <w:tr w:rsidR="00D32AF4" w:rsidRPr="00A77327" w14:paraId="263F74F5" w14:textId="77777777" w:rsidTr="00D32AF4">
        <w:trPr>
          <w:trHeight w:val="1614"/>
          <w:tblHeader/>
        </w:trPr>
        <w:tc>
          <w:tcPr>
            <w:tcW w:w="0" w:type="auto"/>
            <w:shd w:val="clear" w:color="auto" w:fill="FFFF00"/>
          </w:tcPr>
          <w:p w14:paraId="7E062100" w14:textId="77777777" w:rsidR="00D32AF4" w:rsidRPr="00A77327" w:rsidRDefault="00D32AF4" w:rsidP="009A14AC">
            <w:pPr>
              <w:rPr>
                <w:rFonts w:eastAsiaTheme="minorEastAsia"/>
                <w:b/>
              </w:rPr>
            </w:pPr>
            <w:r w:rsidRPr="00A77327">
              <w:rPr>
                <w:rFonts w:eastAsiaTheme="minorEastAsia"/>
                <w:b/>
              </w:rPr>
              <w:t>Elemento</w:t>
            </w:r>
          </w:p>
        </w:tc>
        <w:tc>
          <w:tcPr>
            <w:tcW w:w="0" w:type="auto"/>
            <w:shd w:val="clear" w:color="auto" w:fill="FFFF00"/>
          </w:tcPr>
          <w:p w14:paraId="4C2CF2A3" w14:textId="77777777" w:rsidR="00D32AF4" w:rsidRPr="00A77327" w:rsidRDefault="00D32AF4" w:rsidP="009A14AC">
            <w:pPr>
              <w:rPr>
                <w:rFonts w:eastAsiaTheme="minorEastAsia"/>
                <w:b/>
              </w:rPr>
            </w:pPr>
            <w:r w:rsidRPr="00A77327">
              <w:rPr>
                <w:rFonts w:eastAsiaTheme="minorEastAsia"/>
                <w:b/>
              </w:rPr>
              <w:t>Masa atómica del elemento</w:t>
            </w:r>
          </w:p>
        </w:tc>
        <w:tc>
          <w:tcPr>
            <w:tcW w:w="0" w:type="auto"/>
            <w:shd w:val="clear" w:color="auto" w:fill="FFFF00"/>
          </w:tcPr>
          <w:p w14:paraId="736537F2" w14:textId="77777777" w:rsidR="00D32AF4" w:rsidRPr="00A77327" w:rsidRDefault="00D32AF4" w:rsidP="009A14AC">
            <w:pPr>
              <w:rPr>
                <w:rFonts w:eastAsiaTheme="minorEastAsia"/>
                <w:b/>
              </w:rPr>
            </w:pPr>
            <w:r w:rsidRPr="00A77327">
              <w:rPr>
                <w:rFonts w:eastAsiaTheme="minorEastAsia"/>
                <w:b/>
              </w:rPr>
              <w:t>Cantidad de átomos del elemento en el compuesto</w:t>
            </w:r>
          </w:p>
        </w:tc>
        <w:tc>
          <w:tcPr>
            <w:tcW w:w="0" w:type="auto"/>
            <w:shd w:val="clear" w:color="auto" w:fill="FFFF00"/>
          </w:tcPr>
          <w:p w14:paraId="0D202BDD" w14:textId="77777777" w:rsidR="00D32AF4" w:rsidRPr="00A77327" w:rsidRDefault="00D32AF4" w:rsidP="009A14AC">
            <w:pPr>
              <w:rPr>
                <w:rFonts w:eastAsiaTheme="minorEastAsia"/>
                <w:b/>
              </w:rPr>
            </w:pPr>
            <w:r w:rsidRPr="00A77327">
              <w:rPr>
                <w:rFonts w:eastAsiaTheme="minorEastAsia"/>
                <w:b/>
              </w:rPr>
              <w:t>Total de la masa atómica del elemento</w:t>
            </w:r>
          </w:p>
        </w:tc>
      </w:tr>
      <w:tr w:rsidR="00D32AF4" w:rsidRPr="00A77327" w14:paraId="49159A2F" w14:textId="77777777" w:rsidTr="00D32AF4">
        <w:trPr>
          <w:trHeight w:val="538"/>
          <w:tblHeader/>
        </w:trPr>
        <w:tc>
          <w:tcPr>
            <w:tcW w:w="0" w:type="auto"/>
            <w:shd w:val="clear" w:color="auto" w:fill="2F5496" w:themeFill="accent5" w:themeFillShade="BF"/>
          </w:tcPr>
          <w:p w14:paraId="6B76B344" w14:textId="77777777" w:rsidR="00D32AF4" w:rsidRPr="00A77327" w:rsidRDefault="00D32AF4" w:rsidP="009A14AC">
            <w:pPr>
              <w:rPr>
                <w:rFonts w:eastAsiaTheme="minorEastAsia"/>
                <w:b/>
              </w:rPr>
            </w:pPr>
            <w:r w:rsidRPr="00A77327">
              <w:rPr>
                <w:rFonts w:eastAsiaTheme="minorEastAsia"/>
                <w:b/>
              </w:rPr>
              <w:t>Hidrogeno</w:t>
            </w:r>
          </w:p>
        </w:tc>
        <w:tc>
          <w:tcPr>
            <w:tcW w:w="0" w:type="auto"/>
            <w:shd w:val="clear" w:color="auto" w:fill="2F5496" w:themeFill="accent5" w:themeFillShade="BF"/>
          </w:tcPr>
          <w:p w14:paraId="43C836DB" w14:textId="77777777" w:rsidR="00D32AF4" w:rsidRPr="00A77327" w:rsidRDefault="00D32AF4" w:rsidP="009A14AC">
            <w:pPr>
              <w:rPr>
                <w:rFonts w:eastAsiaTheme="minorEastAsia"/>
                <w:b/>
              </w:rPr>
            </w:pPr>
            <w:r w:rsidRPr="00A77327">
              <w:rPr>
                <w:rFonts w:eastAsiaTheme="minorEastAsia"/>
                <w:b/>
              </w:rPr>
              <w:t>1</w:t>
            </w:r>
          </w:p>
        </w:tc>
        <w:tc>
          <w:tcPr>
            <w:tcW w:w="0" w:type="auto"/>
            <w:shd w:val="clear" w:color="auto" w:fill="2F5496" w:themeFill="accent5" w:themeFillShade="BF"/>
          </w:tcPr>
          <w:p w14:paraId="72ED52D6" w14:textId="77777777" w:rsidR="00D32AF4" w:rsidRPr="00A77327" w:rsidRDefault="00D32AF4" w:rsidP="009A14AC">
            <w:pPr>
              <w:rPr>
                <w:rFonts w:eastAsiaTheme="minorEastAsia"/>
                <w:b/>
              </w:rPr>
            </w:pPr>
            <w:r w:rsidRPr="00A77327">
              <w:rPr>
                <w:rFonts w:eastAsiaTheme="minorEastAsia"/>
                <w:b/>
              </w:rPr>
              <w:t>2</w:t>
            </w:r>
          </w:p>
        </w:tc>
        <w:tc>
          <w:tcPr>
            <w:tcW w:w="0" w:type="auto"/>
            <w:shd w:val="clear" w:color="auto" w:fill="2F5496" w:themeFill="accent5" w:themeFillShade="BF"/>
          </w:tcPr>
          <w:p w14:paraId="158FCF6F" w14:textId="77777777" w:rsidR="00D32AF4" w:rsidRPr="00A77327" w:rsidRDefault="00D32AF4" w:rsidP="009A14AC">
            <w:pPr>
              <w:rPr>
                <w:rFonts w:eastAsiaTheme="minorEastAsia"/>
                <w:b/>
              </w:rPr>
            </w:pPr>
            <w:r w:rsidRPr="00A77327">
              <w:rPr>
                <w:rFonts w:eastAsiaTheme="minorEastAsia"/>
                <w:b/>
              </w:rPr>
              <w:t>2</w:t>
            </w:r>
          </w:p>
        </w:tc>
      </w:tr>
      <w:tr w:rsidR="00D32AF4" w:rsidRPr="00A77327" w14:paraId="7BC4C928" w14:textId="77777777" w:rsidTr="00D32AF4">
        <w:trPr>
          <w:trHeight w:val="538"/>
          <w:tblHeader/>
        </w:trPr>
        <w:tc>
          <w:tcPr>
            <w:tcW w:w="0" w:type="auto"/>
            <w:shd w:val="clear" w:color="auto" w:fill="2F5496" w:themeFill="accent5" w:themeFillShade="BF"/>
          </w:tcPr>
          <w:p w14:paraId="5CC8D424" w14:textId="099A4581" w:rsidR="00D32AF4" w:rsidRPr="00A77327" w:rsidRDefault="00D32AF4" w:rsidP="009A14AC">
            <w:pPr>
              <w:rPr>
                <w:rFonts w:eastAsiaTheme="minorEastAsia"/>
                <w:b/>
              </w:rPr>
            </w:pPr>
            <w:r>
              <w:rPr>
                <w:rFonts w:eastAsiaTheme="minorEastAsia"/>
                <w:b/>
              </w:rPr>
              <w:t>Cloro</w:t>
            </w:r>
          </w:p>
        </w:tc>
        <w:tc>
          <w:tcPr>
            <w:tcW w:w="0" w:type="auto"/>
            <w:shd w:val="clear" w:color="auto" w:fill="2F5496" w:themeFill="accent5" w:themeFillShade="BF"/>
          </w:tcPr>
          <w:p w14:paraId="1F7F4578" w14:textId="487350CA" w:rsidR="00D32AF4" w:rsidRPr="00A77327" w:rsidRDefault="00D32AF4" w:rsidP="009A14AC">
            <w:pPr>
              <w:rPr>
                <w:rFonts w:eastAsiaTheme="minorEastAsia"/>
                <w:b/>
              </w:rPr>
            </w:pPr>
            <w:r>
              <w:rPr>
                <w:rFonts w:eastAsiaTheme="minorEastAsia"/>
                <w:b/>
              </w:rPr>
              <w:t>35</w:t>
            </w:r>
          </w:p>
        </w:tc>
        <w:tc>
          <w:tcPr>
            <w:tcW w:w="0" w:type="auto"/>
            <w:shd w:val="clear" w:color="auto" w:fill="2F5496" w:themeFill="accent5" w:themeFillShade="BF"/>
          </w:tcPr>
          <w:p w14:paraId="7098BEA5" w14:textId="77777777" w:rsidR="00D32AF4" w:rsidRPr="00A77327" w:rsidRDefault="00D32AF4" w:rsidP="009A14AC">
            <w:pPr>
              <w:rPr>
                <w:rFonts w:eastAsiaTheme="minorEastAsia"/>
                <w:b/>
              </w:rPr>
            </w:pPr>
            <w:r w:rsidRPr="00A77327">
              <w:rPr>
                <w:rFonts w:eastAsiaTheme="minorEastAsia"/>
                <w:b/>
              </w:rPr>
              <w:t>1</w:t>
            </w:r>
          </w:p>
        </w:tc>
        <w:tc>
          <w:tcPr>
            <w:tcW w:w="0" w:type="auto"/>
            <w:shd w:val="clear" w:color="auto" w:fill="2F5496" w:themeFill="accent5" w:themeFillShade="BF"/>
          </w:tcPr>
          <w:p w14:paraId="2ED6A6AB" w14:textId="37949A02" w:rsidR="00D32AF4" w:rsidRPr="00A77327" w:rsidRDefault="00D32AF4" w:rsidP="009A14AC">
            <w:pPr>
              <w:rPr>
                <w:rFonts w:eastAsiaTheme="minorEastAsia"/>
                <w:b/>
              </w:rPr>
            </w:pPr>
            <w:r>
              <w:rPr>
                <w:rFonts w:eastAsiaTheme="minorEastAsia"/>
                <w:b/>
              </w:rPr>
              <w:t>35</w:t>
            </w:r>
          </w:p>
        </w:tc>
      </w:tr>
      <w:tr w:rsidR="00D32AF4" w:rsidRPr="00A77327" w14:paraId="61928AA7" w14:textId="77777777" w:rsidTr="00D32AF4">
        <w:trPr>
          <w:trHeight w:val="519"/>
          <w:tblHeader/>
        </w:trPr>
        <w:tc>
          <w:tcPr>
            <w:tcW w:w="0" w:type="auto"/>
            <w:shd w:val="clear" w:color="auto" w:fill="2F5496" w:themeFill="accent5" w:themeFillShade="BF"/>
          </w:tcPr>
          <w:p w14:paraId="4765F7F8" w14:textId="77777777" w:rsidR="00D32AF4" w:rsidRPr="00A77327" w:rsidRDefault="00D32AF4" w:rsidP="009A14AC">
            <w:pPr>
              <w:rPr>
                <w:rFonts w:eastAsiaTheme="minorEastAsia"/>
                <w:b/>
              </w:rPr>
            </w:pPr>
            <w:r w:rsidRPr="00A77327">
              <w:rPr>
                <w:rFonts w:eastAsiaTheme="minorEastAsia"/>
                <w:b/>
              </w:rPr>
              <w:t>Oxígeno</w:t>
            </w:r>
          </w:p>
        </w:tc>
        <w:tc>
          <w:tcPr>
            <w:tcW w:w="0" w:type="auto"/>
            <w:shd w:val="clear" w:color="auto" w:fill="2F5496" w:themeFill="accent5" w:themeFillShade="BF"/>
          </w:tcPr>
          <w:p w14:paraId="2DE6C96D" w14:textId="77777777" w:rsidR="00D32AF4" w:rsidRPr="00A77327" w:rsidRDefault="00D32AF4" w:rsidP="009A14AC">
            <w:pPr>
              <w:rPr>
                <w:rFonts w:eastAsiaTheme="minorEastAsia"/>
                <w:b/>
              </w:rPr>
            </w:pPr>
            <w:r w:rsidRPr="00A77327">
              <w:rPr>
                <w:rFonts w:eastAsiaTheme="minorEastAsia"/>
                <w:b/>
              </w:rPr>
              <w:t>16</w:t>
            </w:r>
          </w:p>
        </w:tc>
        <w:tc>
          <w:tcPr>
            <w:tcW w:w="0" w:type="auto"/>
            <w:shd w:val="clear" w:color="auto" w:fill="2F5496" w:themeFill="accent5" w:themeFillShade="BF"/>
          </w:tcPr>
          <w:p w14:paraId="09CA1665" w14:textId="77777777" w:rsidR="00D32AF4" w:rsidRPr="00A77327" w:rsidRDefault="00D32AF4" w:rsidP="009A14AC">
            <w:pPr>
              <w:rPr>
                <w:rFonts w:eastAsiaTheme="minorEastAsia"/>
                <w:b/>
              </w:rPr>
            </w:pPr>
            <w:r w:rsidRPr="00A77327">
              <w:rPr>
                <w:rFonts w:eastAsiaTheme="minorEastAsia"/>
                <w:b/>
              </w:rPr>
              <w:t>4</w:t>
            </w:r>
          </w:p>
        </w:tc>
        <w:tc>
          <w:tcPr>
            <w:tcW w:w="0" w:type="auto"/>
            <w:shd w:val="clear" w:color="auto" w:fill="2F5496" w:themeFill="accent5" w:themeFillShade="BF"/>
          </w:tcPr>
          <w:p w14:paraId="28C9D239" w14:textId="77777777" w:rsidR="00D32AF4" w:rsidRPr="00A77327" w:rsidRDefault="00D32AF4" w:rsidP="009A14AC">
            <w:pPr>
              <w:rPr>
                <w:rFonts w:eastAsiaTheme="minorEastAsia"/>
                <w:b/>
              </w:rPr>
            </w:pPr>
            <w:r w:rsidRPr="00A77327">
              <w:rPr>
                <w:rFonts w:eastAsiaTheme="minorEastAsia"/>
                <w:b/>
              </w:rPr>
              <w:t>64</w:t>
            </w:r>
          </w:p>
        </w:tc>
      </w:tr>
    </w:tbl>
    <w:p w14:paraId="4DDE207A" w14:textId="7E691909" w:rsidR="00D32AF4" w:rsidRPr="00A77327" w:rsidRDefault="00D32AF4" w:rsidP="009A14AC">
      <w:pPr>
        <w:rPr>
          <w:rFonts w:eastAsiaTheme="minorEastAsia"/>
        </w:rPr>
      </w:pPr>
    </w:p>
    <w:p w14:paraId="5D90D32B" w14:textId="77777777" w:rsidR="00D32AF4" w:rsidRPr="00A77327" w:rsidRDefault="00D32AF4" w:rsidP="009A14AC">
      <w:pPr>
        <w:rPr>
          <w:rFonts w:eastAsiaTheme="minorEastAsia"/>
        </w:rPr>
      </w:pPr>
      <w:r w:rsidRPr="00A77327">
        <w:rPr>
          <w:rFonts w:eastAsiaTheme="minorEastAsia"/>
        </w:rPr>
        <w:t>Para calcular la masa atómica total de un elemento en un compuesto se debe multiplicar el valor de la masa atómica que aparece en la tabla periódica por la cantidad de átomos del elemento presentes en el compuesto.</w:t>
      </w:r>
    </w:p>
    <w:p w14:paraId="1801F336" w14:textId="51B3DF0E" w:rsidR="00D32AF4" w:rsidRPr="00A77327" w:rsidRDefault="00D32AF4" w:rsidP="009A14AC">
      <w:pPr>
        <w:rPr>
          <w:rFonts w:eastAsiaTheme="minorEastAsia"/>
          <w:noProof/>
          <w:lang w:eastAsia="es-CO"/>
        </w:rPr>
      </w:pPr>
      <w:r w:rsidRPr="00A77327">
        <w:rPr>
          <w:noProof/>
          <w:lang w:eastAsia="es-CO"/>
        </w:rPr>
        <w:t xml:space="preserve">Hidrógeno: </w:t>
      </w:r>
      <w:r w:rsidR="00592D31" w:rsidRPr="00D32AF4">
        <w:rPr>
          <w:noProof/>
          <w:position w:val="-4"/>
          <w:lang w:eastAsia="es-CO"/>
        </w:rPr>
        <w:object w:dxaOrig="740" w:dyaOrig="260" w14:anchorId="57EEF45E">
          <v:shape id="_x0000_i1055" type="#_x0000_t75" alt="se multiplica el 1 que es la masa del átomo de hidrogeno por 1 que son la cantidad de atómos del elemento en el compuesto, el resultado que es 1 es la masa molecuar del elemento en el compuesto" style="width:65pt;height:22pt;mso-width-percent:0;mso-height-percent:0;mso-position-vertical:absolute;mso-width-percent:0;mso-height-percent:0" o:ole="">
            <v:imagedata r:id="rId231" o:title=""/>
          </v:shape>
          <o:OLEObject Type="Embed" ProgID="Equation.3" ShapeID="_x0000_i1055" DrawAspect="Content" ObjectID="_1655676405" r:id="rId232"/>
        </w:object>
      </w:r>
    </w:p>
    <w:p w14:paraId="1DDC2940" w14:textId="6D94342E" w:rsidR="00D32AF4" w:rsidRPr="00A77327" w:rsidRDefault="009B3D2A" w:rsidP="009A14AC">
      <w:pPr>
        <w:rPr>
          <w:rFonts w:eastAsiaTheme="minorEastAsia"/>
          <w:noProof/>
          <w:lang w:eastAsia="es-CO"/>
        </w:rPr>
      </w:pPr>
      <w:r>
        <w:rPr>
          <w:rFonts w:eastAsiaTheme="minorEastAsia"/>
          <w:noProof/>
          <w:lang w:eastAsia="es-CO"/>
        </w:rPr>
        <w:t xml:space="preserve">Cloro: </w:t>
      </w:r>
      <w:r w:rsidR="00592D31" w:rsidRPr="009B3D2A">
        <w:rPr>
          <w:noProof/>
          <w:position w:val="-6"/>
          <w:lang w:eastAsia="es-CO"/>
        </w:rPr>
        <w:object w:dxaOrig="1040" w:dyaOrig="279" w14:anchorId="76368AD6">
          <v:shape id="_x0000_i1054" type="#_x0000_t75" alt="Se mutiplica 35 que es la masa del átomo de cloro por 1 que es la cantidad de átomos del elemento en el compuesto, el resultado es 35 que es la masa molecular del elemento en el compuesto" style="width:86pt;height:22pt;mso-width-percent:0;mso-height-percent:0;mso-width-percent:0;mso-height-percent:0" o:ole="">
            <v:imagedata r:id="rId233" o:title=""/>
          </v:shape>
          <o:OLEObject Type="Embed" ProgID="Equation.3" ShapeID="_x0000_i1054" DrawAspect="Content" ObjectID="_1655676406" r:id="rId234"/>
        </w:object>
      </w:r>
    </w:p>
    <w:p w14:paraId="22272C6E" w14:textId="7EE1E381" w:rsidR="00D32AF4" w:rsidRPr="00A77327" w:rsidRDefault="00D32AF4" w:rsidP="009A14AC">
      <w:pPr>
        <w:rPr>
          <w:rFonts w:eastAsiaTheme="minorEastAsia"/>
          <w:noProof/>
          <w:lang w:eastAsia="es-CO"/>
        </w:rPr>
      </w:pPr>
      <w:r w:rsidRPr="00A77327">
        <w:rPr>
          <w:rFonts w:eastAsiaTheme="minorEastAsia"/>
          <w:noProof/>
          <w:lang w:eastAsia="es-CO"/>
        </w:rPr>
        <w:t>Oxigeno:</w:t>
      </w:r>
      <w:r w:rsidR="009B3D2A">
        <w:rPr>
          <w:rFonts w:eastAsiaTheme="minorEastAsia"/>
          <w:noProof/>
          <w:lang w:eastAsia="es-CO"/>
        </w:rPr>
        <w:t xml:space="preserve"> </w:t>
      </w:r>
      <w:r w:rsidR="00592D31" w:rsidRPr="009B3D2A">
        <w:rPr>
          <w:noProof/>
          <w:position w:val="-6"/>
          <w:lang w:eastAsia="es-CO"/>
        </w:rPr>
        <w:object w:dxaOrig="1080" w:dyaOrig="279" w14:anchorId="085DB123">
          <v:shape id="_x0000_i1053" type="#_x0000_t75" alt="Se mutiplica 16 que es la masa del átomo de oxigeno por 4 que es la cantidad de átomos del elemento en el compuesto, el resultado es 64 que es la masa molecular del elemento en el compuesto" style="width:94pt;height:22pt;mso-width-percent:0;mso-height-percent:0;mso-width-percent:0;mso-height-percent:0" o:ole="">
            <v:imagedata r:id="rId235" o:title=""/>
          </v:shape>
          <o:OLEObject Type="Embed" ProgID="Equation.3" ShapeID="_x0000_i1053" DrawAspect="Content" ObjectID="_1655676407" r:id="rId236"/>
        </w:object>
      </w:r>
    </w:p>
    <w:p w14:paraId="5E8124B9" w14:textId="77777777" w:rsidR="00D32AF4" w:rsidRPr="00A77327" w:rsidRDefault="00D32AF4" w:rsidP="009A14AC">
      <w:pPr>
        <w:rPr>
          <w:rFonts w:eastAsiaTheme="minorEastAsia"/>
          <w:noProof/>
          <w:lang w:eastAsia="es-CO"/>
        </w:rPr>
      </w:pPr>
      <w:r w:rsidRPr="00A77327">
        <w:rPr>
          <w:rFonts w:eastAsiaTheme="minorEastAsia"/>
          <w:noProof/>
          <w:lang w:eastAsia="es-CO"/>
        </w:rPr>
        <w:t>Para calcular la masa molecular del ácido sulfurico se debe realizar la suma de las masas totales de cada elemento.</w:t>
      </w:r>
    </w:p>
    <w:p w14:paraId="1B6AB150" w14:textId="6C2AB1C3" w:rsidR="00D32AF4" w:rsidRPr="00A77327" w:rsidRDefault="00592D31" w:rsidP="009A14AC">
      <w:pPr>
        <w:rPr>
          <w:rFonts w:eastAsiaTheme="minorEastAsia"/>
          <w:noProof/>
          <w:lang w:eastAsia="es-CO"/>
        </w:rPr>
      </w:pPr>
      <w:r w:rsidRPr="009B3D2A">
        <w:rPr>
          <w:noProof/>
          <w:position w:val="-6"/>
          <w:lang w:eastAsia="es-CO"/>
        </w:rPr>
        <w:object w:dxaOrig="1520" w:dyaOrig="279" w14:anchorId="27A6B73B">
          <v:shape id="_x0000_i1052" type="#_x0000_t75" alt="" style="width:130pt;height:22pt;mso-width-percent:0;mso-height-percent:0;mso-width-percent:0;mso-height-percent:0" o:ole="">
            <v:imagedata r:id="rId237" o:title=""/>
          </v:shape>
          <o:OLEObject Type="Embed" ProgID="Equation.3" ShapeID="_x0000_i1052" DrawAspect="Content" ObjectID="_1655676408" r:id="rId238"/>
        </w:object>
      </w:r>
    </w:p>
    <w:p w14:paraId="67211750" w14:textId="77777777" w:rsidR="00D32AF4" w:rsidRPr="00A77327" w:rsidRDefault="00D32AF4" w:rsidP="009A14AC"/>
    <w:p w14:paraId="7F2FC51E" w14:textId="33DBC8A7" w:rsidR="00D32AF4" w:rsidRPr="00A77327" w:rsidRDefault="00D32AF4" w:rsidP="009A14AC">
      <w:pPr>
        <w:pStyle w:val="Ttulo3"/>
      </w:pPr>
      <w:bookmarkStart w:id="110" w:name="_Toc421721491"/>
      <w:bookmarkStart w:id="111" w:name="_Toc427869895"/>
      <w:r w:rsidRPr="00A77327">
        <w:t>Concepto de mol</w:t>
      </w:r>
      <w:bookmarkEnd w:id="110"/>
      <w:bookmarkEnd w:id="111"/>
      <w:r w:rsidRPr="00A77327">
        <w:t xml:space="preserve"> </w:t>
      </w:r>
    </w:p>
    <w:p w14:paraId="66AA192A" w14:textId="77777777" w:rsidR="00D32AF4" w:rsidRPr="00A77327" w:rsidRDefault="00D32AF4" w:rsidP="009A14AC">
      <w:r w:rsidRPr="00A77327">
        <w:t xml:space="preserve">Cuando tomamos una pequeña cantidad de algún compuesto y la pesamos en una balanza corriente, estamos manipulando un número enorme de átomos individuales, debido a que el peso en gramos de un </w:t>
      </w:r>
      <w:r w:rsidRPr="00A77327">
        <w:lastRenderedPageBreak/>
        <w:t>átomo es sumamente pequeño. Para evitar el problema de hacer cálculos a partir de números muy grandes o muy pequeños, se emplea una unidad, llamada mol.</w:t>
      </w:r>
    </w:p>
    <w:p w14:paraId="26945778" w14:textId="3DE4122D" w:rsidR="00D32AF4" w:rsidRPr="00A77327" w:rsidRDefault="00D32AF4" w:rsidP="009A14AC">
      <w:r w:rsidRPr="00A77327">
        <w:t xml:space="preserve">Un mol se define como la cantidad de sustancia que contiene </w:t>
      </w:r>
      <w:r w:rsidR="00592D31" w:rsidRPr="00A77327">
        <w:rPr>
          <w:noProof/>
          <w:position w:val="-14"/>
        </w:rPr>
        <w:object w:dxaOrig="2299" w:dyaOrig="440" w14:anchorId="742A1853">
          <v:shape id="_x0000_i1051" type="#_x0000_t75" alt="seis coma cero ventitres por diez a la ventitres partíciulas" style="width:2in;height:29pt;mso-width-percent:0;mso-height-percent:0;mso-width-percent:0;mso-height-percent:0" o:ole="">
            <v:imagedata r:id="rId239" o:title=""/>
          </v:shape>
          <o:OLEObject Type="Embed" ProgID="Equation.3" ShapeID="_x0000_i1051" DrawAspect="Content" ObjectID="_1655676409" r:id="rId240"/>
        </w:object>
      </w:r>
      <w:r w:rsidRPr="00A77327">
        <w:t xml:space="preserve">, ya sea de un elemento o de un compuesto. En un elemento esta cantidad es equivalente a la masa atómica expresada como gramos. Por ejemplo, en 15,99 gramos de oxígeno hay exactamente </w:t>
      </w:r>
      <w:r w:rsidR="00592D31" w:rsidRPr="00A77327">
        <w:rPr>
          <w:noProof/>
          <w:position w:val="-14"/>
        </w:rPr>
        <w:object w:dxaOrig="4380" w:dyaOrig="440" w14:anchorId="0DF42643">
          <v:shape id="_x0000_i1050" type="#_x0000_t75" alt="seis coma cero ventitres por diez a la ventitres partíciulas, atómos o moléculas" style="width:266pt;height:29pt;mso-width-percent:0;mso-height-percent:0;mso-width-percent:0;mso-height-percent:0" o:ole="">
            <v:imagedata r:id="rId241" o:title=""/>
          </v:shape>
          <o:OLEObject Type="Embed" ProgID="Equation.3" ShapeID="_x0000_i1050" DrawAspect="Content" ObjectID="_1655676410" r:id="rId242"/>
        </w:object>
      </w:r>
      <w:r w:rsidRPr="00A77327">
        <w:t xml:space="preserve"> A este número se le conoce como número de </w:t>
      </w:r>
      <w:r w:rsidRPr="003F54EB">
        <w:rPr>
          <w:lang w:val="it-IT"/>
        </w:rPr>
        <w:t>Avogadro</w:t>
      </w:r>
      <w:r w:rsidRPr="00A77327">
        <w:t xml:space="preserve">, pues fue el químico italiano </w:t>
      </w:r>
      <w:r w:rsidRPr="003F54EB">
        <w:rPr>
          <w:lang w:val="it-IT"/>
        </w:rPr>
        <w:t>Amadeo Avogadro</w:t>
      </w:r>
      <w:r w:rsidRPr="00A77327">
        <w:t xml:space="preserve"> (1776 a 1856) quien estableció esta regla. Avogadro descubrió que volúmenes iguales de diferentes gases, bajo las mismas condiciones de temperatura y presión, contenían igual número de moléculas.</w:t>
      </w:r>
    </w:p>
    <w:p w14:paraId="23EC700F" w14:textId="77777777" w:rsidR="00D32AF4" w:rsidRPr="00A77327" w:rsidRDefault="00D32AF4" w:rsidP="009A14AC">
      <w:r w:rsidRPr="00A77327">
        <w:t>Si una misma cantidad de átomos de dos elementos diferentes, tiene masas diferentes, podemos establecer qué tan pesado es uno con relación al otro. Así, si un mol de oxígeno pesa 16 gramos, mientras que un mol de carbono pesa 12 gramos, podemos concluir fácilmente que los átomos de oxígeno son más pesados que los de carbono. El número de Avogadro es un concepto muy importante y de gran utilidad en química. Por ejemplo, sirve para calcular la masa relativa de un átomo de cualquier elemento y el número de átomos o partículas presentes en una masa determinada de una sustancia dada.</w:t>
      </w:r>
    </w:p>
    <w:p w14:paraId="4093C4A5" w14:textId="77777777" w:rsidR="00D32AF4" w:rsidRPr="00A77327" w:rsidRDefault="00D32AF4" w:rsidP="009A14AC">
      <w:r w:rsidRPr="00A77327">
        <w:t xml:space="preserve">1 mol contiene </w:t>
      </w:r>
      <w:r w:rsidR="00592D31" w:rsidRPr="00A77327">
        <w:rPr>
          <w:noProof/>
          <w:position w:val="-14"/>
        </w:rPr>
        <w:object w:dxaOrig="4340" w:dyaOrig="440" w14:anchorId="6A6C806D">
          <v:shape id="_x0000_i1049" type="#_x0000_t75" alt="seis coma cero ventitres por diez a la ventitres partíciulas" style="width:266pt;height:29pt;mso-width-percent:0;mso-height-percent:0;mso-width-percent:0;mso-height-percent:0" o:ole="">
            <v:imagedata r:id="rId243" o:title=""/>
          </v:shape>
          <o:OLEObject Type="Embed" ProgID="Equation.3" ShapeID="_x0000_i1049" DrawAspect="Content" ObjectID="_1655676411" r:id="rId244"/>
        </w:object>
      </w:r>
      <w:r w:rsidRPr="00A77327">
        <w:t xml:space="preserve"> cuya masa es igual a la masa del elemento o del compuesto.</w:t>
      </w:r>
    </w:p>
    <w:p w14:paraId="7FEBB592" w14:textId="77777777" w:rsidR="00D32AF4" w:rsidRPr="00A77327" w:rsidRDefault="00D32AF4" w:rsidP="009A14AC"/>
    <w:p w14:paraId="10A194C2" w14:textId="7FD3B453" w:rsidR="00D32AF4" w:rsidRPr="00A77327" w:rsidRDefault="00D32AF4" w:rsidP="009A14AC">
      <w:r w:rsidRPr="00A77327">
        <w:lastRenderedPageBreak/>
        <w:t>Ejemplo: ¿Cuál es el peso</w:t>
      </w:r>
      <w:r w:rsidR="009B3D2A">
        <w:t xml:space="preserve"> en gramos de un átomo de fosforo? (1 átomo de fosforo</w:t>
      </w:r>
      <w:r w:rsidRPr="00A77327">
        <w:t xml:space="preserve"> tiene una masa de</w:t>
      </w:r>
      <w:r w:rsidR="00592D31" w:rsidRPr="009B3D2A">
        <w:rPr>
          <w:noProof/>
          <w:position w:val="-10"/>
        </w:rPr>
        <w:object w:dxaOrig="1200" w:dyaOrig="320" w14:anchorId="5F87B641">
          <v:shape id="_x0000_i1048" type="#_x0000_t75" alt="treinta coma noventa y siete unidades de masa atómica" style="width:86pt;height:22pt;mso-width-percent:0;mso-height-percent:0;mso-width-percent:0;mso-height-percent:0" o:ole="">
            <v:imagedata r:id="rId245" o:title=""/>
          </v:shape>
          <o:OLEObject Type="Embed" ProgID="Equation.3" ShapeID="_x0000_i1048" DrawAspect="Content" ObjectID="_1655676412" r:id="rId246"/>
        </w:object>
      </w:r>
      <w:r w:rsidRPr="00A77327">
        <w:t xml:space="preserve">) es decir que </w:t>
      </w:r>
      <w:r w:rsidR="00592D31" w:rsidRPr="00A77327">
        <w:rPr>
          <w:noProof/>
          <w:position w:val="-14"/>
        </w:rPr>
        <w:object w:dxaOrig="2000" w:dyaOrig="440" w14:anchorId="7467C196">
          <v:shape id="_x0000_i1047" type="#_x0000_t75" alt="seis coma cero ventitres por diez a la ventitres partíciulas" style="width:122pt;height:29pt;mso-width-percent:0;mso-height-percent:0;mso-width-percent:0;mso-height-percent:0" o:ole="">
            <v:imagedata r:id="rId247" o:title=""/>
          </v:shape>
          <o:OLEObject Type="Embed" ProgID="Equation.3" ShapeID="_x0000_i1047" DrawAspect="Content" ObjectID="_1655676413" r:id="rId248"/>
        </w:object>
      </w:r>
      <w:r w:rsidRPr="00A77327">
        <w:t xml:space="preserve"> de calcio tienen una masa equivalente a </w:t>
      </w:r>
      <w:r w:rsidR="00592D31" w:rsidRPr="00A77327">
        <w:rPr>
          <w:noProof/>
          <w:position w:val="-10"/>
        </w:rPr>
        <w:object w:dxaOrig="780" w:dyaOrig="320" w14:anchorId="4B7A9FDC">
          <v:shape id="_x0000_i1046" type="#_x0000_t75" alt="treinta coma noventa y siete gramos" style="width:58pt;height:22pt;mso-width-percent:0;mso-height-percent:0;mso-width-percent:0;mso-height-percent:0" o:ole="">
            <v:imagedata r:id="rId249" o:title=""/>
          </v:shape>
          <o:OLEObject Type="Embed" ProgID="Equation.3" ShapeID="_x0000_i1046" DrawAspect="Content" ObjectID="_1655676414" r:id="rId250"/>
        </w:object>
      </w:r>
      <w:r w:rsidRPr="00A77327">
        <w:t>.</w:t>
      </w:r>
    </w:p>
    <w:p w14:paraId="21D48D8D" w14:textId="77777777" w:rsidR="00D32AF4" w:rsidRPr="00A77327" w:rsidRDefault="00D32AF4" w:rsidP="009A14AC"/>
    <w:p w14:paraId="7247211A" w14:textId="77777777" w:rsidR="00D32AF4" w:rsidRPr="00A77327" w:rsidRDefault="00D32AF4" w:rsidP="009A14AC">
      <w:r w:rsidRPr="00A77327">
        <w:t>La ecuación seria, multiplicar el número de átomos del elemento según el ejercicio, por la operación del peso atómico del elemento dividido entre el número de Avogadro y así se podría calcular el peso en gramos de los átomos.</w:t>
      </w:r>
    </w:p>
    <w:p w14:paraId="2DCDDC35" w14:textId="77777777" w:rsidR="00D32AF4" w:rsidRPr="00A77327" w:rsidRDefault="00D32AF4" w:rsidP="009A14AC">
      <w:r w:rsidRPr="00A77327">
        <w:t>Para el ejercicio se resuelve con la siguiente operación matemática.</w:t>
      </w:r>
    </w:p>
    <w:p w14:paraId="4D85972C" w14:textId="0D049138" w:rsidR="00D32AF4" w:rsidRPr="00A77327" w:rsidRDefault="00592D31" w:rsidP="009A14AC">
      <w:r w:rsidRPr="009B3D2A">
        <w:rPr>
          <w:noProof/>
          <w:position w:val="-38"/>
        </w:rPr>
        <w:object w:dxaOrig="4800" w:dyaOrig="880" w14:anchorId="3A53AB3D">
          <v:shape id="_x0000_i1045" type="#_x0000_t75" alt="un átomo de fosforo por abre parentesis treinta coma noventa y siete gramos de  fosforo divididos en seis coma cero ventitres por diez a la ventitres atómos cierra parentesis igual a cinco coma catorce por diez a la menos ventitres gramos." style="width:396pt;height:1in;mso-width-percent:0;mso-height-percent:0;mso-width-percent:0;mso-height-percent:0" o:ole="">
            <v:imagedata r:id="rId251" o:title=""/>
          </v:shape>
          <o:OLEObject Type="Embed" ProgID="Equation.3" ShapeID="_x0000_i1045" DrawAspect="Content" ObjectID="_1655676415" r:id="rId252"/>
        </w:object>
      </w:r>
    </w:p>
    <w:p w14:paraId="19055C7C" w14:textId="7B59C55F" w:rsidR="00D32AF4" w:rsidRPr="00A77327" w:rsidRDefault="00450860" w:rsidP="009A14AC">
      <w:pPr>
        <w:rPr>
          <w:rFonts w:eastAsiaTheme="minorEastAsia"/>
        </w:rPr>
      </w:pPr>
      <w:r>
        <w:t>Es decir que 1 átomo de fosforo</w:t>
      </w:r>
      <w:r w:rsidR="00D32AF4" w:rsidRPr="00A77327">
        <w:t xml:space="preserve"> pesa </w:t>
      </w:r>
      <w:r w:rsidR="00592D31" w:rsidRPr="00A77327">
        <w:rPr>
          <w:noProof/>
          <w:position w:val="-14"/>
        </w:rPr>
        <w:object w:dxaOrig="1359" w:dyaOrig="440" w14:anchorId="36DD27B7">
          <v:shape id="_x0000_i1044" type="#_x0000_t75" alt="cinco coma catorce por diez a la menos ventitres gramos" style="width:101pt;height:36pt;mso-width-percent:0;mso-height-percent:0;mso-width-percent:0;mso-height-percent:0" o:ole="">
            <v:imagedata r:id="rId253" o:title=""/>
          </v:shape>
          <o:OLEObject Type="Embed" ProgID="Equation.3" ShapeID="_x0000_i1044" DrawAspect="Content" ObjectID="_1655676416" r:id="rId254"/>
        </w:object>
      </w:r>
      <w:r w:rsidR="00D32AF4" w:rsidRPr="00A77327">
        <w:t xml:space="preserve"> </w:t>
      </w:r>
    </w:p>
    <w:p w14:paraId="5C9F18B0" w14:textId="595F373C" w:rsidR="00D32AF4" w:rsidRPr="00A77327" w:rsidRDefault="00D32AF4" w:rsidP="009A14AC">
      <w:r w:rsidRPr="00A77327">
        <w:t>Sabiendo q</w:t>
      </w:r>
      <w:r w:rsidR="001D3EBA">
        <w:t xml:space="preserve">ue el peso atómico del sodio es 22,89 </w:t>
      </w:r>
      <w:r w:rsidRPr="00A77327">
        <w:t>u.m.a., d</w:t>
      </w:r>
      <w:r w:rsidR="001D3EBA">
        <w:t>educimos que un átomo-gramo de Na pesa 22,89</w:t>
      </w:r>
      <w:r w:rsidRPr="00A77327">
        <w:t xml:space="preserve"> g. ¿Cuántos gramos</w:t>
      </w:r>
      <w:r w:rsidR="001D3EBA">
        <w:t xml:space="preserve"> pesa un solo átomo de sodio</w:t>
      </w:r>
      <w:r w:rsidRPr="00A77327">
        <w:t>?</w:t>
      </w:r>
    </w:p>
    <w:p w14:paraId="5E830E3F" w14:textId="34A9E754" w:rsidR="00D32AF4" w:rsidRPr="00A77327" w:rsidRDefault="001D3EBA" w:rsidP="009A14AC">
      <w:pPr>
        <w:rPr>
          <w:rFonts w:eastAsiaTheme="minorEastAsia"/>
        </w:rPr>
      </w:pPr>
      <w:r>
        <w:t>Si en 22,89</w:t>
      </w:r>
      <w:r w:rsidR="00D32AF4" w:rsidRPr="00A77327">
        <w:t xml:space="preserve"> g hay </w:t>
      </w:r>
      <w:r w:rsidR="00592D31" w:rsidRPr="00A77327">
        <w:rPr>
          <w:noProof/>
          <w:position w:val="-14"/>
        </w:rPr>
        <w:object w:dxaOrig="1980" w:dyaOrig="440" w14:anchorId="5D49682D">
          <v:shape id="_x0000_i1043" type="#_x0000_t75" alt="seis coma cero ventitres por diez a la ventitres átomos" style="width:137pt;height:29pt;mso-width-percent:0;mso-height-percent:0;mso-width-percent:0;mso-height-percent:0" o:ole="">
            <v:imagedata r:id="rId255" o:title=""/>
          </v:shape>
          <o:OLEObject Type="Embed" ProgID="Equation.3" ShapeID="_x0000_i1043" DrawAspect="Content" ObjectID="_1655676417" r:id="rId256"/>
        </w:object>
      </w:r>
      <w:r w:rsidR="00D32AF4" w:rsidRPr="00A77327">
        <w:rPr>
          <w:rFonts w:eastAsiaTheme="minorEastAsia"/>
        </w:rPr>
        <w:t>, un átomo individual pesara según la siguiente operación.</w:t>
      </w:r>
    </w:p>
    <w:p w14:paraId="64C67FD2" w14:textId="77777777" w:rsidR="00D32AF4" w:rsidRPr="00A77327" w:rsidRDefault="00D32AF4" w:rsidP="009A14AC">
      <w:pPr>
        <w:rPr>
          <w:rFonts w:eastAsiaTheme="minorEastAsia"/>
        </w:rPr>
      </w:pPr>
    </w:p>
    <w:p w14:paraId="2E227B93" w14:textId="7C054901" w:rsidR="00D32AF4" w:rsidRPr="00A77327" w:rsidRDefault="00592D31" w:rsidP="009A14AC">
      <w:r w:rsidRPr="001D3EBA">
        <w:rPr>
          <w:noProof/>
          <w:position w:val="-38"/>
        </w:rPr>
        <w:object w:dxaOrig="4959" w:dyaOrig="880" w14:anchorId="642E783D">
          <v:shape id="_x0000_i1042" type="#_x0000_t75" alt="un átomo de sodio por abre parentesis 22,89 gramos de sodio divididos en seis coma cero ventitres por diez a la ventitres atómos cierra parentesis igual a 3,84 por diez a la menos venticuatro gramos" style="width:403pt;height:1in;mso-width-percent:0;mso-height-percent:0;mso-width-percent:0;mso-height-percent:0" o:ole="">
            <v:imagedata r:id="rId257" o:title=""/>
          </v:shape>
          <o:OLEObject Type="Embed" ProgID="Equation.3" ShapeID="_x0000_i1042" DrawAspect="Content" ObjectID="_1655676418" r:id="rId258"/>
        </w:object>
      </w:r>
    </w:p>
    <w:p w14:paraId="13A27362" w14:textId="0818AE58" w:rsidR="00D32AF4" w:rsidRDefault="00D32AF4" w:rsidP="009A14AC">
      <w:r w:rsidRPr="00A77327">
        <w:lastRenderedPageBreak/>
        <w:t xml:space="preserve">Es decir que un átomo individual de hidrogeno pesa </w:t>
      </w:r>
      <w:r w:rsidR="00592D31" w:rsidRPr="00A77327">
        <w:rPr>
          <w:noProof/>
          <w:position w:val="-14"/>
        </w:rPr>
        <w:object w:dxaOrig="1380" w:dyaOrig="440" w14:anchorId="65C79998">
          <v:shape id="_x0000_i1041" type="#_x0000_t75" alt="tres coma 0chenta y cuatro por diez a la menos venticuatro gramos" style="width:108pt;height:36pt;mso-width-percent:0;mso-height-percent:0;mso-width-percent:0;mso-height-percent:0" o:ole="">
            <v:imagedata r:id="rId259" o:title=""/>
          </v:shape>
          <o:OLEObject Type="Embed" ProgID="Equation.3" ShapeID="_x0000_i1041" DrawAspect="Content" ObjectID="_1655676419" r:id="rId260"/>
        </w:object>
      </w:r>
      <w:r w:rsidR="007B66AF">
        <w:t>.</w:t>
      </w:r>
    </w:p>
    <w:p w14:paraId="5C4B2AB5" w14:textId="33100A30" w:rsidR="00866940" w:rsidRDefault="009F4040" w:rsidP="009A14AC">
      <w:r>
        <w:t>Revisemos el siguiente ejemplo y aprendamos un poco de como despejar este tipo de ecuación.</w:t>
      </w:r>
    </w:p>
    <w:p w14:paraId="0D3E9174" w14:textId="62B73D01" w:rsidR="00866940" w:rsidRDefault="009F4040" w:rsidP="009A14AC">
      <w:r>
        <w:t xml:space="preserve">Ejemplo: </w:t>
      </w:r>
      <w:r w:rsidR="00866940">
        <w:t>Cuando se añade selenio (Se) al vidrio, éste ad</w:t>
      </w:r>
      <w:r>
        <w:t xml:space="preserve">quiere un brillante color rojo. </w:t>
      </w:r>
      <w:r w:rsidR="00866940">
        <w:t>Tomando el número de Avogadro como</w:t>
      </w:r>
      <w:r w:rsidR="00FA7545">
        <w:t xml:space="preserve"> </w:t>
      </w:r>
      <w:r w:rsidR="00592D31" w:rsidRPr="00A77327">
        <w:rPr>
          <w:noProof/>
          <w:position w:val="-14"/>
        </w:rPr>
        <w:object w:dxaOrig="2000" w:dyaOrig="440" w14:anchorId="63C39EFD">
          <v:shape id="_x0000_i1040" type="#_x0000_t75" alt="seis coma cero ventitres por diez a la ventitres partíciulas" style="width:122pt;height:29pt;mso-width-percent:0;mso-height-percent:0;mso-width-percent:0;mso-height-percent:0" o:ole="">
            <v:imagedata r:id="rId247" o:title=""/>
          </v:shape>
          <o:OLEObject Type="Embed" ProgID="Equation.3" ShapeID="_x0000_i1040" DrawAspect="Content" ObjectID="_1655676420" r:id="rId261"/>
        </w:object>
      </w:r>
      <w:r w:rsidR="00866940">
        <w:t>, calcu</w:t>
      </w:r>
      <w:r>
        <w:t xml:space="preserve">laremos </w:t>
      </w:r>
      <w:r w:rsidR="00866940">
        <w:t>La masa de un átomo de selenio.</w:t>
      </w:r>
    </w:p>
    <w:p w14:paraId="44E165CA" w14:textId="2E26F316" w:rsidR="00866940" w:rsidRDefault="009F4040" w:rsidP="009A14AC">
      <w:r>
        <w:t>Entonces l</w:t>
      </w:r>
      <w:r w:rsidR="00866940">
        <w:t>a masa atómica del selenio (Se) tomada</w:t>
      </w:r>
      <w:r>
        <w:t xml:space="preserve"> de la Tabla periódica es 78,96 </w:t>
      </w:r>
      <w:r w:rsidR="009A14AC">
        <w:t>u.m.a</w:t>
      </w:r>
      <w:r w:rsidR="00866940">
        <w:t xml:space="preserve">. Con lo que se deduce que </w:t>
      </w:r>
      <w:r w:rsidR="00592D31" w:rsidRPr="00A77327">
        <w:rPr>
          <w:noProof/>
          <w:position w:val="-14"/>
        </w:rPr>
        <w:object w:dxaOrig="2000" w:dyaOrig="440" w14:anchorId="4CD2C2B2">
          <v:shape id="_x0000_i1039" type="#_x0000_t75" alt="seis coma cero ventitres por diez a la ventitres partíciulas" style="width:122pt;height:29pt;mso-width-percent:0;mso-height-percent:0;mso-width-percent:0;mso-height-percent:0" o:ole="">
            <v:imagedata r:id="rId247" o:title=""/>
          </v:shape>
          <o:OLEObject Type="Embed" ProgID="Equation.3" ShapeID="_x0000_i1039" DrawAspect="Content" ObjectID="_1655676421" r:id="rId262"/>
        </w:object>
      </w:r>
      <w:r>
        <w:t xml:space="preserve"> </w:t>
      </w:r>
      <w:r w:rsidR="00FA7545">
        <w:t>dé</w:t>
      </w:r>
      <w:r>
        <w:t xml:space="preserve"> Se equivalen a 78,96 g de Se. </w:t>
      </w:r>
      <w:r w:rsidR="00866940">
        <w:t>Esta relación es la que conduce a los factores de conversión necesarios.</w:t>
      </w:r>
    </w:p>
    <w:p w14:paraId="372DD487" w14:textId="7D0AD39B" w:rsidR="00866940" w:rsidRDefault="00866940" w:rsidP="009A14AC">
      <w:r>
        <w:t xml:space="preserve">Determinemos la </w:t>
      </w:r>
      <w:r w:rsidR="009F4040">
        <w:t>m</w:t>
      </w:r>
      <w:r>
        <w:t>asa del átomo de selenio.</w:t>
      </w:r>
    </w:p>
    <w:p w14:paraId="324317F1" w14:textId="49BE0CD8" w:rsidR="00866940" w:rsidRDefault="00866940" w:rsidP="009A14AC">
      <w:r>
        <w:t xml:space="preserve">Sabemos que </w:t>
      </w:r>
      <w:r w:rsidR="00592D31" w:rsidRPr="00A77327">
        <w:rPr>
          <w:noProof/>
          <w:position w:val="-14"/>
        </w:rPr>
        <w:object w:dxaOrig="2000" w:dyaOrig="440" w14:anchorId="05027137">
          <v:shape id="_x0000_i1038" type="#_x0000_t75" alt="seis coma cero ventitres por diez a la ventitres partíciulas" style="width:122pt;height:29pt;mso-width-percent:0;mso-height-percent:0;mso-width-percent:0;mso-height-percent:0" o:ole="">
            <v:imagedata r:id="rId247" o:title=""/>
          </v:shape>
          <o:OLEObject Type="Embed" ProgID="Equation.3" ShapeID="_x0000_i1038" DrawAspect="Content" ObjectID="_1655676422" r:id="rId263"/>
        </w:object>
      </w:r>
      <w:r>
        <w:t xml:space="preserve"> átomos de Se presentan una ma</w:t>
      </w:r>
      <w:r w:rsidR="009F4040">
        <w:t xml:space="preserve">sa </w:t>
      </w:r>
      <w:r>
        <w:t>equivalente a 78,96 g.</w:t>
      </w:r>
    </w:p>
    <w:p w14:paraId="0B62551C" w14:textId="78DBB96F" w:rsidR="00013DA6" w:rsidRDefault="00866940" w:rsidP="009A14AC">
      <w:r>
        <w:t>Determinar la masa de un átomo de Se</w:t>
      </w:r>
      <w:r w:rsidR="009F4040">
        <w:t xml:space="preserve">lenio </w:t>
      </w:r>
      <w:r>
        <w:t>se convierte en un problema</w:t>
      </w:r>
      <w:r w:rsidR="009F4040">
        <w:t xml:space="preserve"> </w:t>
      </w:r>
      <w:r>
        <w:t>que puede ser resuelto considerando la siguiente regla de tres:</w:t>
      </w:r>
    </w:p>
    <w:p w14:paraId="5866EBEF" w14:textId="02182C10" w:rsidR="00567C78" w:rsidRDefault="00592D31" w:rsidP="009A14AC">
      <w:r w:rsidRPr="00567C78">
        <w:rPr>
          <w:noProof/>
          <w:position w:val="-118"/>
        </w:rPr>
        <w:object w:dxaOrig="6060" w:dyaOrig="2480" w14:anchorId="7F761D4A">
          <v:shape id="_x0000_i1037" type="#_x0000_t75" alt="Un átomo de selenio dividido en  x es igual a seis, cero 23 por 10 a la 23 átomos divididos en 78,96g, &#13;&#13;&#10;resolviendo la regla de tres y despejando x tenemos que x es igual a un átomo de selenio por 78,96 gramos divididos en seis coma cero ventitres por diez a la ventitres átomos de selenio, cancelamos atomos de selenio con atomos de selenio y el resultado es 1,311 por diez a la menos venti dos gramos. es decir que cada átomo de selenio tiene una masa igual a 1,311 por diez a la menos 22 gramos." style="width:439pt;height:180pt;mso-width-percent:0;mso-height-percent:0;mso-width-percent:0;mso-height-percent:0" o:ole="">
            <v:imagedata r:id="rId264" o:title=""/>
          </v:shape>
          <o:OLEObject Type="Embed" ProgID="Equation.3" ShapeID="_x0000_i1037" DrawAspect="Content" ObjectID="_1655676423" r:id="rId265"/>
        </w:object>
      </w:r>
    </w:p>
    <w:p w14:paraId="3AFFC433" w14:textId="60FA7CAC" w:rsidR="00546999" w:rsidRDefault="007B66AF" w:rsidP="009A14AC">
      <w:pPr>
        <w:pStyle w:val="Ttulo2"/>
      </w:pPr>
      <w:bookmarkStart w:id="112" w:name="_Toc427869896"/>
      <w:r>
        <w:t>ley de la conservación de la masa</w:t>
      </w:r>
      <w:r w:rsidR="00D667A8">
        <w:t xml:space="preserve"> y leyes ponderales</w:t>
      </w:r>
      <w:bookmarkEnd w:id="112"/>
    </w:p>
    <w:p w14:paraId="62D59EC4" w14:textId="77777777" w:rsidR="00D667A8" w:rsidRDefault="00D667A8" w:rsidP="009A14AC"/>
    <w:p w14:paraId="5FF1155C" w14:textId="1F0B69FF" w:rsidR="007B66AF" w:rsidRDefault="007B66AF" w:rsidP="009A14AC">
      <w:r>
        <w:t>Ley de Conservación de la Masa o Ley de</w:t>
      </w:r>
      <w:r w:rsidRPr="003F54EB">
        <w:rPr>
          <w:lang w:val="fr-FR"/>
        </w:rPr>
        <w:t xml:space="preserve"> Lavoisier</w:t>
      </w:r>
      <w:r>
        <w:t xml:space="preserve"> En 1770, </w:t>
      </w:r>
      <w:r w:rsidR="009A14AC" w:rsidRPr="003F54EB">
        <w:rPr>
          <w:lang w:val="fr-FR"/>
        </w:rPr>
        <w:t>Antoine</w:t>
      </w:r>
      <w:r w:rsidRPr="003F54EB">
        <w:rPr>
          <w:lang w:val="fr-FR"/>
        </w:rPr>
        <w:t xml:space="preserve"> Laurent Lavoisier </w:t>
      </w:r>
      <w:r>
        <w:t>realizó el experimento del calentamiento del agua utilizando un aparato que condensaba el vapor y lo devolvía al recipiente sin perder un sólo gramo de agua. Pesó el agua y el recipiente antes y después de realizar el experimento. Gracias a este “sencillo” experimento, demostró que el peso del matraz del condensador y del agua seguía siendo el mismo antes y después de una prolongada ebullición. Sin embargo, un sedimento terroso seguía apareciendo. Extrajo y pesó el depósito formado así como el matraz. Y comprobó que la suma de ambos era igual al peso del matraz antes de iniciar la experiencia. Es decir, el poso terroso provenía de una descomposición del vidrio provocada por el calor.</w:t>
      </w:r>
    </w:p>
    <w:p w14:paraId="01169FDD" w14:textId="233ECE50" w:rsidR="00546999" w:rsidRDefault="007B66AF" w:rsidP="009A14AC">
      <w:r>
        <w:t xml:space="preserve">Posteriormente, se ocupó de las reacciones químicas y comprobó que la masa (cantidad de materia) es algo permanente e indestructible, algo que se conserva pese a todos los cambios. </w:t>
      </w:r>
      <w:r w:rsidRPr="00D36D6C">
        <w:t xml:space="preserve">Newton </w:t>
      </w:r>
      <w:r>
        <w:t xml:space="preserve">defendió en la física la idea de que una masa permanecía constante a través de todos los movimientos, y </w:t>
      </w:r>
      <w:r w:rsidRPr="003F54EB">
        <w:rPr>
          <w:lang w:val="fr-FR"/>
        </w:rPr>
        <w:t>Lavoisier</w:t>
      </w:r>
      <w:r>
        <w:t xml:space="preserve"> la aplicó al mundo de la química.</w:t>
      </w:r>
    </w:p>
    <w:p w14:paraId="74DC081F" w14:textId="38C98210" w:rsidR="007B66AF" w:rsidRDefault="007B66AF" w:rsidP="009A14AC">
      <w:r>
        <w:lastRenderedPageBreak/>
        <w:t xml:space="preserve">En 1774, </w:t>
      </w:r>
      <w:r w:rsidRPr="0052593A">
        <w:rPr>
          <w:lang w:val="fr-FR"/>
        </w:rPr>
        <w:t>Lavoisier</w:t>
      </w:r>
      <w:r>
        <w:t xml:space="preserve"> enunció su Ley de conservación de la masa, indicando que “en toda transformación química, la masa total de los reactivos que reaccionan es igual a la masa total de los productos de la reacción”, es decir, la materia ni se crea ni se destruye, sólo se reorganiza.</w:t>
      </w:r>
    </w:p>
    <w:p w14:paraId="74F358B2" w14:textId="0CFAB2BA" w:rsidR="007B66AF" w:rsidRDefault="007B66AF" w:rsidP="009A14AC">
      <w:r w:rsidRPr="0052593A">
        <w:rPr>
          <w:lang w:val="fr-FR"/>
        </w:rPr>
        <w:t>Lavoisier</w:t>
      </w:r>
      <w:r>
        <w:t xml:space="preserve"> comprobó su ley en numerosas reacciones, la mayoría de las cuales consistían en someter a calentamiento diversos metales, siempre en recipientes cerrados y con una cantidad determinada </w:t>
      </w:r>
      <w:proofErr w:type="gramStart"/>
      <w:r>
        <w:t>de aire</w:t>
      </w:r>
      <w:proofErr w:type="gramEnd"/>
      <w:r>
        <w:t>, pero sobre todo midiendo las masas de las sustancias antes y después de la reacción, como en el experimento presentado en “Ciencia en acción”. Estos experimentos le llevaron no sólo a comprobar que el oxígeno del aire se combina con los metales durante la reacción de oxidación, sino también a demostrar la conservación de la masa durante el proceso.</w:t>
      </w:r>
    </w:p>
    <w:p w14:paraId="450884CA" w14:textId="5EB13A2C" w:rsidR="007B66AF" w:rsidRDefault="007B66AF" w:rsidP="009A14AC">
      <w:r>
        <w:t xml:space="preserve">La Ley de </w:t>
      </w:r>
      <w:r w:rsidRPr="0052593A">
        <w:rPr>
          <w:lang w:val="fr-FR"/>
        </w:rPr>
        <w:t>Lavoisier</w:t>
      </w:r>
      <w:r>
        <w:t xml:space="preserve"> hizo posible la aparición de la ecuación química la que se sustenta en dos pilares, uno es la ley de </w:t>
      </w:r>
      <w:r w:rsidRPr="0052593A">
        <w:rPr>
          <w:lang w:val="fr-FR"/>
        </w:rPr>
        <w:t>Lavoisier</w:t>
      </w:r>
      <w:r>
        <w:t xml:space="preserve"> y otro es la formulación moderna de los compuestos químicos, cuyos principios sistemáticos se deben a un conjunto de notables químicos, entre los cuales también destaca </w:t>
      </w:r>
      <w:r w:rsidRPr="0052593A">
        <w:rPr>
          <w:lang w:val="fr-FR"/>
        </w:rPr>
        <w:t>Lavoisier.</w:t>
      </w:r>
    </w:p>
    <w:p w14:paraId="3B7D9A52" w14:textId="1B06AE94" w:rsidR="007B66AF" w:rsidRDefault="007B66AF" w:rsidP="009A14AC">
      <w:r>
        <w:t xml:space="preserve">En 1798, </w:t>
      </w:r>
      <w:r w:rsidRPr="0052593A">
        <w:rPr>
          <w:lang w:val="fr-FR"/>
        </w:rPr>
        <w:t>Lavoisier</w:t>
      </w:r>
      <w:r>
        <w:t xml:space="preserve"> publicó un libro de texto en que afirmó: Podemos asentar como axioma incontrovertible que, en todas las operaciones del arte y la naturaleza, nada se crea; existe una cantidad igual de materia tanto antes como después del experimento. La aplicación posterior de esta ley a la teoría atómica permitió a los químicos comprender que durante una reacción química los átomos no se crean ni se destruyen, sólo se reorganizan.</w:t>
      </w:r>
    </w:p>
    <w:p w14:paraId="6B985467" w14:textId="77777777" w:rsidR="00D667A8" w:rsidRDefault="00D667A8" w:rsidP="009A14AC">
      <w:r>
        <w:t>EJEMPLO: Al quemar papel, este se transforma en cenizas y humo, y libera energía en forma de calor y luz, por lo que puedes concluir que es una reacción química.</w:t>
      </w:r>
    </w:p>
    <w:p w14:paraId="4DEADA85" w14:textId="77777777" w:rsidR="00D667A8" w:rsidRDefault="00D667A8" w:rsidP="009A14AC">
      <w:r>
        <w:lastRenderedPageBreak/>
        <w:t>¿Será igual la masa del papel antes de quemarlo y después de quemarlo?</w:t>
      </w:r>
    </w:p>
    <w:p w14:paraId="45CDF7C2" w14:textId="77777777" w:rsidR="00D667A8" w:rsidRDefault="00D667A8" w:rsidP="009A14AC">
      <w:r>
        <w:t>Si midieras la masa del papel antes de quemarlo y luego la masa de las cenizas, esta no sería igual, por lo que podríamos pensar que la masa cambió. Sin embargo, esto no es correcto. Lo que sucede es que al quemar un papel este reacciona con el oxígeno del aire, formando no solo cenizas, sino que también humo. Entonces si sumáramos la masa de las cenizas más la del humo, el resultado sería igual a la masa inicial del trozo de papel y el oxígeno. Esta propiedad se cumple en todas las reacciones químicas, como lo estableció en el siglo XVIII, el químico francés Antoine Lavoisier, a través de la ley de conservación de la masa, según la cual: “en toda reacción química la masa de los reactantes es igual a la masa de los productos”.</w:t>
      </w:r>
    </w:p>
    <w:p w14:paraId="09A6A658" w14:textId="7F7E0D9B" w:rsidR="00D667A8" w:rsidRDefault="00592D31" w:rsidP="009A14AC">
      <w:r w:rsidRPr="00CA144E">
        <w:rPr>
          <w:noProof/>
          <w:position w:val="-28"/>
        </w:rPr>
        <w:object w:dxaOrig="7940" w:dyaOrig="680" w14:anchorId="1B4B3826">
          <v:shape id="_x0000_i1036" type="#_x0000_t75" alt="PAPEL MÁS OXÍGENO PRODUCEN CENIZAS Y HUMO, DONDE LA MASA TOTAL DE LOS REACTIVOS ES IGUAL A LA MASA TOTAL DE LOS PRODUCTOS." style="width:439pt;height:36pt;mso-width-percent:0;mso-height-percent:0;mso-width-percent:0;mso-height-percent:0" o:ole="">
            <v:imagedata r:id="rId266" o:title=""/>
          </v:shape>
          <o:OLEObject Type="Embed" ProgID="Equation.3" ShapeID="_x0000_i1036" DrawAspect="Content" ObjectID="_1655676424" r:id="rId267"/>
        </w:object>
      </w:r>
    </w:p>
    <w:p w14:paraId="594841C7" w14:textId="77777777" w:rsidR="00D667A8" w:rsidRDefault="00D667A8" w:rsidP="009A14AC">
      <w:r>
        <w:t>La conservación de la masa en las reacciones químicas debe representarse también en las ecuaciones químicas. Una ecuación química equilibrada es aquella en la que el número de átomos de cada elemento es igual en los reactantes y en los productos. Para equilibrar una ecuación química, se colocan números enteros delante de las fórmulas o los símbolos químicos de las sustancias que intervienen.</w:t>
      </w:r>
    </w:p>
    <w:p w14:paraId="441057E5" w14:textId="77777777" w:rsidR="00D667A8" w:rsidRDefault="00D667A8" w:rsidP="009A14AC">
      <w:r>
        <w:t>Estos números se denominan coeficientes estequiométricos. Por ejemplo, la formación de agua se representaría mediante la siguiente ecuación química:</w:t>
      </w:r>
    </w:p>
    <w:p w14:paraId="4208B58C" w14:textId="77777777" w:rsidR="00D667A8" w:rsidRDefault="00592D31" w:rsidP="009A14AC">
      <w:r w:rsidRPr="00D77C2E">
        <w:rPr>
          <w:noProof/>
          <w:position w:val="-68"/>
        </w:rPr>
        <w:object w:dxaOrig="6039" w:dyaOrig="1480" w14:anchorId="2FB5C6CC">
          <v:shape id="_x0000_i1035" type="#_x0000_t75" alt="dos moleculas de hidrógeno 2H2 más una molécula O2  producen dos moléculas de agua 2H2O" style="width:367pt;height:86pt;mso-width-percent:0;mso-height-percent:0;mso-width-percent:0;mso-height-percent:0" o:ole="">
            <v:imagedata r:id="rId268" o:title=""/>
          </v:shape>
          <o:OLEObject Type="Embed" ProgID="Equation.3" ShapeID="_x0000_i1035" DrawAspect="Content" ObjectID="_1655676425" r:id="rId269"/>
        </w:object>
      </w:r>
    </w:p>
    <w:p w14:paraId="63298F07" w14:textId="77777777" w:rsidR="00D667A8" w:rsidRDefault="00D667A8" w:rsidP="009A14AC">
      <w:r>
        <w:t>La reacción molecular sería:</w:t>
      </w:r>
    </w:p>
    <w:p w14:paraId="4C60F135" w14:textId="77777777" w:rsidR="00D667A8" w:rsidRPr="002B6061" w:rsidRDefault="00D667A8" w:rsidP="009A14AC">
      <w:pPr>
        <w:pStyle w:val="Descripcin"/>
        <w:keepNext/>
        <w:rPr>
          <w:color w:val="auto"/>
          <w:sz w:val="24"/>
        </w:rPr>
      </w:pPr>
      <w:bookmarkStart w:id="113" w:name="_Toc424255376"/>
      <w:r w:rsidRPr="002B6061">
        <w:rPr>
          <w:color w:val="auto"/>
          <w:sz w:val="24"/>
        </w:rPr>
        <w:t xml:space="preserve">Imagen </w:t>
      </w:r>
      <w:r w:rsidRPr="002B6061">
        <w:rPr>
          <w:color w:val="auto"/>
          <w:sz w:val="24"/>
        </w:rPr>
        <w:fldChar w:fldCharType="begin"/>
      </w:r>
      <w:r w:rsidRPr="002B6061">
        <w:rPr>
          <w:color w:val="auto"/>
          <w:sz w:val="24"/>
        </w:rPr>
        <w:instrText xml:space="preserve"> SEQ Imagen \* ARABIC </w:instrText>
      </w:r>
      <w:r w:rsidRPr="002B6061">
        <w:rPr>
          <w:color w:val="auto"/>
          <w:sz w:val="24"/>
        </w:rPr>
        <w:fldChar w:fldCharType="separate"/>
      </w:r>
      <w:r w:rsidR="003B16DE">
        <w:rPr>
          <w:noProof/>
          <w:color w:val="auto"/>
          <w:sz w:val="24"/>
        </w:rPr>
        <w:t>32</w:t>
      </w:r>
      <w:r w:rsidRPr="002B6061">
        <w:rPr>
          <w:color w:val="auto"/>
          <w:sz w:val="24"/>
        </w:rPr>
        <w:fldChar w:fldCharType="end"/>
      </w:r>
      <w:r w:rsidRPr="002B6061">
        <w:rPr>
          <w:color w:val="auto"/>
          <w:sz w:val="24"/>
        </w:rPr>
        <w:t>. Ecuación molecular para la formación de agua.</w:t>
      </w:r>
      <w:bookmarkEnd w:id="113"/>
    </w:p>
    <w:p w14:paraId="3E126D26" w14:textId="77777777" w:rsidR="00D667A8" w:rsidRDefault="00D667A8" w:rsidP="009A14AC">
      <w:r>
        <w:rPr>
          <w:noProof/>
          <w:lang w:eastAsia="es-CO"/>
        </w:rPr>
        <w:drawing>
          <wp:inline distT="0" distB="0" distL="0" distR="0" wp14:anchorId="5A77AAFE" wp14:editId="3BE7BD0C">
            <wp:extent cx="3880485" cy="2663825"/>
            <wp:effectExtent l="0" t="0" r="5715" b="3175"/>
            <wp:docPr id="192" name="Imagen 192" descr="esferas que represetan las moleculas de hidrógeno y oxígeno para la formación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80485" cy="2663825"/>
                    </a:xfrm>
                    <a:prstGeom prst="rect">
                      <a:avLst/>
                    </a:prstGeom>
                    <a:noFill/>
                    <a:ln>
                      <a:noFill/>
                    </a:ln>
                  </pic:spPr>
                </pic:pic>
              </a:graphicData>
            </a:graphic>
          </wp:inline>
        </w:drawing>
      </w:r>
    </w:p>
    <w:p w14:paraId="63F21E0C" w14:textId="77777777" w:rsidR="00D667A8" w:rsidRDefault="00D667A8" w:rsidP="009A14AC">
      <w:r>
        <w:t>Descripción de la imagen: organización horizontal de la reacción molecular para la formación de agua. Se encuentra en la parte izquierda cuatro esferas pequeñas organizadas en parejas que representan las dos moléculas de hidrógeno, seguido el signo más, luego dos esferas medianas unidas por sus extremos que representan una molécula de oxígeno diatómico, luego una flecha en dirección horizontal, y para finalizar en la parte derecha se encuentran dos esferas medianas separadas cada una unida a dos esferas pequeñas representando de esta manera, las dos moléculas de agua.</w:t>
      </w:r>
    </w:p>
    <w:p w14:paraId="2A51B2F5" w14:textId="77777777" w:rsidR="00D667A8" w:rsidRDefault="00D667A8" w:rsidP="009A14AC"/>
    <w:p w14:paraId="695BD80C" w14:textId="5FD3537F" w:rsidR="004F5317" w:rsidRDefault="004F5317" w:rsidP="009A14AC">
      <w:pPr>
        <w:pStyle w:val="Ttulo3"/>
      </w:pPr>
      <w:bookmarkStart w:id="114" w:name="_Toc427869897"/>
      <w:r>
        <w:lastRenderedPageBreak/>
        <w:t>Cálculos basados en las ecuaciones químicas</w:t>
      </w:r>
      <w:bookmarkEnd w:id="114"/>
    </w:p>
    <w:p w14:paraId="037C3B59" w14:textId="77777777" w:rsidR="004F5317" w:rsidRDefault="004F5317" w:rsidP="009A14AC">
      <w:r>
        <w:t>Las relaciones de una ecuación química pueden expresarse como relaciones de moléculas, de moles y de masas, así como de volúmenes cuando están implicados gases. Mediante el ejemplo que se presenta a continuación se ilustra la clase de información que puede inferirse a partir de una ecuación química. La reacción muestra la oxidación del dióxido de azufre:</w:t>
      </w:r>
    </w:p>
    <w:p w14:paraId="2CBC9AFF" w14:textId="2258611F" w:rsidR="00013DA6" w:rsidRDefault="00592D31" w:rsidP="009A14AC">
      <w:r w:rsidRPr="00013DA6">
        <w:rPr>
          <w:noProof/>
          <w:position w:val="-18"/>
        </w:rPr>
        <w:object w:dxaOrig="2960" w:dyaOrig="440" w14:anchorId="5A92FF8E">
          <v:shape id="_x0000_i1034" type="#_x0000_t75" alt="dos moléculas de óxido sulfuroso 2SO2  más una molécula de oxígeno diatómico O2 producen dos moles de óxido sulfurico 2SO3." style="width:245pt;height:36pt;mso-width-percent:0;mso-height-percent:0;mso-width-percent:0;mso-height-percent:0" o:ole="">
            <v:imagedata r:id="rId271" o:title=""/>
          </v:shape>
          <o:OLEObject Type="Embed" ProgID="Equation.3" ShapeID="_x0000_i1034" DrawAspect="Content" ObjectID="_1655676426" r:id="rId272"/>
        </w:object>
      </w:r>
    </w:p>
    <w:p w14:paraId="3392B728" w14:textId="39FB0C9D" w:rsidR="00013DA6" w:rsidRDefault="00013DA6" w:rsidP="009A14AC">
      <w:r>
        <w:t>Esta reacción se puede leer de tres formas diferentes según lo trabajado hasta ahora:</w:t>
      </w:r>
    </w:p>
    <w:p w14:paraId="2424FC98" w14:textId="622B167B" w:rsidR="00013DA6" w:rsidRDefault="00013DA6" w:rsidP="009040BA">
      <w:pPr>
        <w:pStyle w:val="Prrafodelista"/>
        <w:numPr>
          <w:ilvl w:val="0"/>
          <w:numId w:val="63"/>
        </w:numPr>
      </w:pPr>
      <w:r>
        <w:t>Dos moléculas de óxido sulfuroso pueden reaccionar con una molécula de oxígeno diatómico para producir dos moléculas de óxido sulfúrico.</w:t>
      </w:r>
    </w:p>
    <w:p w14:paraId="5887A205" w14:textId="77777777" w:rsidR="00013DA6" w:rsidRDefault="00013DA6" w:rsidP="009A14AC">
      <w:pPr>
        <w:pStyle w:val="Prrafodelista"/>
      </w:pPr>
    </w:p>
    <w:p w14:paraId="1FA52504" w14:textId="5611E3CD" w:rsidR="00013DA6" w:rsidRDefault="00013DA6" w:rsidP="009040BA">
      <w:pPr>
        <w:pStyle w:val="Prrafodelista"/>
        <w:numPr>
          <w:ilvl w:val="0"/>
          <w:numId w:val="63"/>
        </w:numPr>
      </w:pPr>
      <w:r>
        <w:t>Dos moles de óxido sulfuroso pueden reaccionar con una mol de oxigeno diatómico para producir dos moles de óxido sulfúrico.</w:t>
      </w:r>
    </w:p>
    <w:p w14:paraId="665F893C" w14:textId="77777777" w:rsidR="00013DA6" w:rsidRDefault="00013DA6" w:rsidP="009A14AC">
      <w:pPr>
        <w:pStyle w:val="Prrafodelista"/>
      </w:pPr>
    </w:p>
    <w:p w14:paraId="229F8120" w14:textId="37A13F21" w:rsidR="00013DA6" w:rsidRDefault="00013DA6" w:rsidP="009040BA">
      <w:pPr>
        <w:pStyle w:val="Prrafodelista"/>
        <w:numPr>
          <w:ilvl w:val="0"/>
          <w:numId w:val="63"/>
        </w:numPr>
      </w:pPr>
      <w:r>
        <w:t>128 gramos de óxido sulfuroso pueden reaccionar con 32 gramos de oxigeno diatómico para producir 160 gramos de óxido sulfúrico.</w:t>
      </w:r>
    </w:p>
    <w:p w14:paraId="58B53F40" w14:textId="77777777" w:rsidR="008263B4" w:rsidRDefault="008263B4" w:rsidP="009A14AC">
      <w:r>
        <w:t>Teniendo en cuanta la información de la ecuación anterior se puede inferir que:</w:t>
      </w:r>
    </w:p>
    <w:p w14:paraId="4C9FD162" w14:textId="6C553DBE" w:rsidR="004F5317" w:rsidRDefault="008263B4" w:rsidP="009040BA">
      <w:pPr>
        <w:pStyle w:val="Prrafodelista"/>
        <w:numPr>
          <w:ilvl w:val="0"/>
          <w:numId w:val="64"/>
        </w:numPr>
      </w:pPr>
      <w:r>
        <w:t xml:space="preserve">Una </w:t>
      </w:r>
      <w:r w:rsidR="004F5317">
        <w:t>ecuación química balanceada, contiene la información necesaria para predecir cuál será la cantidad de reactivo que se necesita para preparar una cierta cantidad de producto, o bien, cuánto producto se obtiene a partir de cierta cantidad de reactivo.</w:t>
      </w:r>
    </w:p>
    <w:p w14:paraId="27AB5A7A" w14:textId="77777777" w:rsidR="008263B4" w:rsidRDefault="008263B4" w:rsidP="009A14AC">
      <w:pPr>
        <w:pStyle w:val="Prrafodelista"/>
      </w:pPr>
    </w:p>
    <w:p w14:paraId="2E477345" w14:textId="77777777" w:rsidR="004F5317" w:rsidRDefault="004F5317" w:rsidP="009040BA">
      <w:pPr>
        <w:pStyle w:val="Prrafodelista"/>
        <w:numPr>
          <w:ilvl w:val="0"/>
          <w:numId w:val="64"/>
        </w:numPr>
      </w:pPr>
      <w:r>
        <w:t>Estos cálculos que se pueden realizar con las reacciones químicas se denominan cálculos estequiométricos y se basan en las leyes ponderales.</w:t>
      </w:r>
    </w:p>
    <w:p w14:paraId="666ED721" w14:textId="77777777" w:rsidR="004F5317" w:rsidRDefault="004F5317" w:rsidP="009A14AC"/>
    <w:p w14:paraId="1E7E5CE9" w14:textId="26EEC4BC" w:rsidR="004F5317" w:rsidRDefault="004F5317" w:rsidP="009A14AC">
      <w:pPr>
        <w:pStyle w:val="Ttulo3"/>
      </w:pPr>
      <w:bookmarkStart w:id="115" w:name="_Toc427869898"/>
      <w:r>
        <w:t>Leyes ponderales</w:t>
      </w:r>
      <w:bookmarkEnd w:id="115"/>
    </w:p>
    <w:p w14:paraId="4F7717B0" w14:textId="77777777" w:rsidR="004F5317" w:rsidRPr="004F5317" w:rsidRDefault="004F5317" w:rsidP="009A14AC"/>
    <w:p w14:paraId="45C51C13" w14:textId="1591F0AD" w:rsidR="004F5317" w:rsidRDefault="004F5317" w:rsidP="009A14AC">
      <w:pPr>
        <w:pStyle w:val="Ttulo4"/>
      </w:pPr>
      <w:bookmarkStart w:id="116" w:name="_Toc427869899"/>
      <w:r>
        <w:t xml:space="preserve">Ley de la composición definida o Ley de </w:t>
      </w:r>
      <w:r w:rsidRPr="0052593A">
        <w:rPr>
          <w:lang w:val="fr-FR"/>
        </w:rPr>
        <w:t>Proust</w:t>
      </w:r>
      <w:bookmarkEnd w:id="116"/>
    </w:p>
    <w:p w14:paraId="2316BDE0" w14:textId="451CFF4D" w:rsidR="004F5317" w:rsidRDefault="004F5317" w:rsidP="009A14AC">
      <w:r>
        <w:t xml:space="preserve">Postulada por </w:t>
      </w:r>
      <w:r w:rsidRPr="0052593A">
        <w:rPr>
          <w:lang w:val="fr-FR"/>
        </w:rPr>
        <w:t>Joseph Louis Proust</w:t>
      </w:r>
      <w:r>
        <w:t>, quien apoyado en un experimento realizado en 1799 demostró que la composición del carbonato cúprico era siempre la misma, cualquiera que fuese su método de obtención en la naturaleza o en el laboratorio: 5 partes de cobre, 4 de oxígeno y 1 de carbono.</w:t>
      </w:r>
    </w:p>
    <w:p w14:paraId="4534F217" w14:textId="3E5EE08B" w:rsidR="009E2B9C" w:rsidRDefault="009E2B9C" w:rsidP="009A14AC">
      <w:r>
        <w:t xml:space="preserve">Aun cuando la Ley de conservación o de </w:t>
      </w:r>
      <w:r w:rsidRPr="0052593A">
        <w:rPr>
          <w:lang w:val="fr-FR"/>
        </w:rPr>
        <w:t>Lavoisier</w:t>
      </w:r>
      <w:r>
        <w:t xml:space="preserve"> marca un hito que</w:t>
      </w:r>
      <w:r w:rsidR="00D667A8">
        <w:t xml:space="preserve"> </w:t>
      </w:r>
      <w:r>
        <w:t>revolucionó la química, ¡eso no es todo! G</w:t>
      </w:r>
      <w:r w:rsidR="00500CDB">
        <w:t xml:space="preserve">racias a varios experimentos se </w:t>
      </w:r>
      <w:r>
        <w:t>observó que un compuesto específico siempre contiene los mismos elementos</w:t>
      </w:r>
      <w:r w:rsidR="00500CDB">
        <w:t xml:space="preserve"> </w:t>
      </w:r>
      <w:r>
        <w:t>y en proporciones gravimétricas (masa) idénticas. Por ejemplo, el agua siempre</w:t>
      </w:r>
      <w:r w:rsidR="00500CDB">
        <w:t xml:space="preserve"> </w:t>
      </w:r>
      <w:r>
        <w:t>estará formada por hidró</w:t>
      </w:r>
      <w:r w:rsidR="00500CDB">
        <w:t xml:space="preserve">geno y oxígeno en proporción 1 a </w:t>
      </w:r>
      <w:r>
        <w:t>2 o un 11,2% de</w:t>
      </w:r>
      <w:r w:rsidR="00500CDB">
        <w:t xml:space="preserve"> </w:t>
      </w:r>
      <w:r>
        <w:t>hidrógeno y un 88,8% de oxígeno en masa. Este hecho indica que si el oxígeno</w:t>
      </w:r>
      <w:r w:rsidR="00500CDB">
        <w:t xml:space="preserve"> </w:t>
      </w:r>
      <w:r>
        <w:t>y el hidrógeno se combinan con otros elementos o entre ellos mismos en</w:t>
      </w:r>
      <w:r w:rsidR="00500CDB">
        <w:t xml:space="preserve"> </w:t>
      </w:r>
      <w:r>
        <w:t>proporciones distintas, el compuesto formado no será agua. Por ejemplo, el</w:t>
      </w:r>
      <w:r w:rsidR="00500CDB">
        <w:t xml:space="preserve"> </w:t>
      </w:r>
      <w:r>
        <w:t>peróxido de hidrógeno (H</w:t>
      </w:r>
      <w:r w:rsidRPr="00500CDB">
        <w:rPr>
          <w:vertAlign w:val="subscript"/>
        </w:rPr>
        <w:t>2</w:t>
      </w:r>
      <w:r w:rsidR="00AE7832">
        <w:rPr>
          <w:vertAlign w:val="subscript"/>
        </w:rPr>
        <w:t xml:space="preserve"> </w:t>
      </w:r>
      <w:r>
        <w:t>O</w:t>
      </w:r>
      <w:r w:rsidRPr="00500CDB">
        <w:rPr>
          <w:vertAlign w:val="subscript"/>
        </w:rPr>
        <w:t>2</w:t>
      </w:r>
      <w:r>
        <w:t>), conocido comúnmente como agua oxigenada,</w:t>
      </w:r>
      <w:r w:rsidR="00500CDB">
        <w:t xml:space="preserve"> </w:t>
      </w:r>
      <w:r>
        <w:t>está constituido por los mismos elementos que el agua, pero en proporción</w:t>
      </w:r>
      <w:r w:rsidR="00500CDB">
        <w:t xml:space="preserve"> 2 a </w:t>
      </w:r>
      <w:r>
        <w:t>2, es decir, formado por un 5,9% de hidrógeno y un 94,1% de oxígeno en</w:t>
      </w:r>
      <w:r w:rsidR="00500CDB">
        <w:t xml:space="preserve"> </w:t>
      </w:r>
      <w:r>
        <w:t>masa, formando un compuesto de propiedades muy distintas al agua.</w:t>
      </w:r>
    </w:p>
    <w:p w14:paraId="07BE0D90" w14:textId="77777777" w:rsidR="004F5317" w:rsidRDefault="004F5317" w:rsidP="009A14AC"/>
    <w:p w14:paraId="5E4F38B5" w14:textId="70F8D53E" w:rsidR="004F5317" w:rsidRDefault="004F5317" w:rsidP="009A14AC">
      <w:pPr>
        <w:pStyle w:val="Ttulo4"/>
      </w:pPr>
      <w:bookmarkStart w:id="117" w:name="_Toc427869900"/>
      <w:r>
        <w:t>Ley de Dalton o de las proporciones múltiples</w:t>
      </w:r>
      <w:bookmarkEnd w:id="117"/>
    </w:p>
    <w:p w14:paraId="5479F93D" w14:textId="2082B79B" w:rsidR="004F5317" w:rsidRDefault="004F5317" w:rsidP="009A14AC">
      <w:r>
        <w:t>Proust y muchos químicos de su época encontraron compuestos formados por los mismos elementos, que tenían distinta composición. Por ejemplo, encontraron dos óxidos de cobre:</w:t>
      </w:r>
    </w:p>
    <w:p w14:paraId="58D919B9" w14:textId="77777777" w:rsidR="00AE7832" w:rsidRDefault="00AE7832" w:rsidP="009A14AC"/>
    <w:p w14:paraId="3809AF32" w14:textId="1876666C" w:rsidR="007A31BF" w:rsidRPr="007A31BF" w:rsidRDefault="007A31BF" w:rsidP="009A14AC">
      <w:pPr>
        <w:pStyle w:val="Descripcin"/>
        <w:keepNext/>
        <w:rPr>
          <w:color w:val="auto"/>
          <w:sz w:val="24"/>
        </w:rPr>
      </w:pPr>
      <w:bookmarkStart w:id="118" w:name="_Toc424255466"/>
      <w:r w:rsidRPr="007A31BF">
        <w:rPr>
          <w:color w:val="auto"/>
          <w:sz w:val="24"/>
        </w:rPr>
        <w:t xml:space="preserve">Tabla </w:t>
      </w:r>
      <w:r w:rsidRPr="007A31BF">
        <w:rPr>
          <w:color w:val="auto"/>
          <w:sz w:val="24"/>
        </w:rPr>
        <w:fldChar w:fldCharType="begin"/>
      </w:r>
      <w:r w:rsidRPr="007A31BF">
        <w:rPr>
          <w:color w:val="auto"/>
          <w:sz w:val="24"/>
        </w:rPr>
        <w:instrText xml:space="preserve"> SEQ Tabla \* ARABIC </w:instrText>
      </w:r>
      <w:r w:rsidRPr="007A31BF">
        <w:rPr>
          <w:color w:val="auto"/>
          <w:sz w:val="24"/>
        </w:rPr>
        <w:fldChar w:fldCharType="separate"/>
      </w:r>
      <w:r w:rsidR="003B16DE">
        <w:rPr>
          <w:noProof/>
          <w:color w:val="auto"/>
          <w:sz w:val="24"/>
        </w:rPr>
        <w:t>11</w:t>
      </w:r>
      <w:r w:rsidRPr="007A31BF">
        <w:rPr>
          <w:color w:val="auto"/>
          <w:sz w:val="24"/>
        </w:rPr>
        <w:fldChar w:fldCharType="end"/>
      </w:r>
      <w:r w:rsidRPr="007A31BF">
        <w:rPr>
          <w:color w:val="auto"/>
          <w:sz w:val="24"/>
        </w:rPr>
        <w:t xml:space="preserve">.porcentaje de elementos que forman los dos </w:t>
      </w:r>
      <w:r w:rsidR="00AB3DB6" w:rsidRPr="007A31BF">
        <w:rPr>
          <w:color w:val="auto"/>
          <w:sz w:val="24"/>
        </w:rPr>
        <w:t>óxidos</w:t>
      </w:r>
      <w:r w:rsidRPr="007A31BF">
        <w:rPr>
          <w:color w:val="auto"/>
          <w:sz w:val="24"/>
        </w:rPr>
        <w:t xml:space="preserve"> de cobre</w:t>
      </w:r>
      <w:bookmarkEnd w:id="118"/>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Description w:val="porcentaje de oxígeno y cobre en los dos óxidos que pueden formar estos elementos cuando se combinan."/>
      </w:tblPr>
      <w:tblGrid>
        <w:gridCol w:w="2928"/>
        <w:gridCol w:w="2932"/>
        <w:gridCol w:w="2932"/>
      </w:tblGrid>
      <w:tr w:rsidR="0047695A" w14:paraId="1FF0C19A" w14:textId="77777777" w:rsidTr="007A31BF">
        <w:trPr>
          <w:tblHeader/>
        </w:trPr>
        <w:tc>
          <w:tcPr>
            <w:tcW w:w="2928" w:type="dxa"/>
            <w:shd w:val="clear" w:color="auto" w:fill="2F5496" w:themeFill="accent5" w:themeFillShade="BF"/>
          </w:tcPr>
          <w:p w14:paraId="3B592B06" w14:textId="3AFC2D26" w:rsidR="0047695A" w:rsidRDefault="0047695A" w:rsidP="009A14AC">
            <w:r>
              <w:t>Oxido</w:t>
            </w:r>
            <w:r w:rsidR="007A31BF">
              <w:t xml:space="preserve"> de cobre</w:t>
            </w:r>
          </w:p>
        </w:tc>
        <w:tc>
          <w:tcPr>
            <w:tcW w:w="2932" w:type="dxa"/>
            <w:shd w:val="clear" w:color="auto" w:fill="2F5496" w:themeFill="accent5" w:themeFillShade="BF"/>
          </w:tcPr>
          <w:p w14:paraId="66D4488A" w14:textId="0BD7A7C3" w:rsidR="0047695A" w:rsidRDefault="0047695A" w:rsidP="009A14AC">
            <w:r>
              <w:t>Porcentaje de cobre</w:t>
            </w:r>
          </w:p>
        </w:tc>
        <w:tc>
          <w:tcPr>
            <w:tcW w:w="2932" w:type="dxa"/>
            <w:shd w:val="clear" w:color="auto" w:fill="2F5496" w:themeFill="accent5" w:themeFillShade="BF"/>
          </w:tcPr>
          <w:p w14:paraId="78EFBB48" w14:textId="30A12DF8" w:rsidR="0047695A" w:rsidRDefault="0047695A" w:rsidP="009A14AC">
            <w:r>
              <w:t>Porcentaje de oxígeno</w:t>
            </w:r>
          </w:p>
        </w:tc>
      </w:tr>
      <w:tr w:rsidR="0047695A" w14:paraId="64588199" w14:textId="77777777" w:rsidTr="007A31BF">
        <w:tc>
          <w:tcPr>
            <w:tcW w:w="2928" w:type="dxa"/>
            <w:shd w:val="clear" w:color="auto" w:fill="8EAADB" w:themeFill="accent5" w:themeFillTint="99"/>
          </w:tcPr>
          <w:p w14:paraId="724001F1" w14:textId="5422362A" w:rsidR="0047695A" w:rsidRDefault="0047695A" w:rsidP="009A14AC">
            <w:r>
              <w:t>I(1)</w:t>
            </w:r>
          </w:p>
        </w:tc>
        <w:tc>
          <w:tcPr>
            <w:tcW w:w="2932" w:type="dxa"/>
            <w:shd w:val="clear" w:color="auto" w:fill="8EAADB" w:themeFill="accent5" w:themeFillTint="99"/>
          </w:tcPr>
          <w:p w14:paraId="1C9761F4" w14:textId="662E85DE" w:rsidR="0047695A" w:rsidRDefault="0047695A" w:rsidP="009A14AC">
            <w:r>
              <w:t>88,83%</w:t>
            </w:r>
          </w:p>
        </w:tc>
        <w:tc>
          <w:tcPr>
            <w:tcW w:w="2932" w:type="dxa"/>
            <w:shd w:val="clear" w:color="auto" w:fill="8EAADB" w:themeFill="accent5" w:themeFillTint="99"/>
          </w:tcPr>
          <w:p w14:paraId="76959A97" w14:textId="373168A3" w:rsidR="0047695A" w:rsidRDefault="0047695A" w:rsidP="009A14AC">
            <w:r>
              <w:t>11,17%</w:t>
            </w:r>
          </w:p>
        </w:tc>
      </w:tr>
      <w:tr w:rsidR="0047695A" w14:paraId="7F64025F" w14:textId="77777777" w:rsidTr="007A31BF">
        <w:tc>
          <w:tcPr>
            <w:tcW w:w="2928" w:type="dxa"/>
            <w:shd w:val="clear" w:color="auto" w:fill="8EAADB" w:themeFill="accent5" w:themeFillTint="99"/>
          </w:tcPr>
          <w:p w14:paraId="3270B668" w14:textId="3F84D6BA" w:rsidR="0047695A" w:rsidRDefault="0047695A" w:rsidP="009A14AC">
            <w:r>
              <w:t>II(2)</w:t>
            </w:r>
          </w:p>
        </w:tc>
        <w:tc>
          <w:tcPr>
            <w:tcW w:w="2932" w:type="dxa"/>
            <w:shd w:val="clear" w:color="auto" w:fill="8EAADB" w:themeFill="accent5" w:themeFillTint="99"/>
          </w:tcPr>
          <w:p w14:paraId="291275DF" w14:textId="21D28FDC" w:rsidR="0047695A" w:rsidRDefault="0047695A" w:rsidP="009A14AC">
            <w:r>
              <w:t>79,90%</w:t>
            </w:r>
          </w:p>
        </w:tc>
        <w:tc>
          <w:tcPr>
            <w:tcW w:w="2932" w:type="dxa"/>
            <w:shd w:val="clear" w:color="auto" w:fill="8EAADB" w:themeFill="accent5" w:themeFillTint="99"/>
          </w:tcPr>
          <w:p w14:paraId="4440A76E" w14:textId="76730FC8" w:rsidR="0047695A" w:rsidRDefault="0047695A" w:rsidP="009A14AC">
            <w:r>
              <w:t>20,10%</w:t>
            </w:r>
          </w:p>
        </w:tc>
      </w:tr>
    </w:tbl>
    <w:p w14:paraId="3AD9D098" w14:textId="7097A026" w:rsidR="0047695A" w:rsidRDefault="0098071E" w:rsidP="009A14AC">
      <w:r>
        <w:t>La relación entre las masas.</w:t>
      </w:r>
    </w:p>
    <w:p w14:paraId="0F3BB75D" w14:textId="28C6E6F5" w:rsidR="0098071E" w:rsidRDefault="00592D31" w:rsidP="009A14AC">
      <w:r w:rsidRPr="0033414A">
        <w:rPr>
          <w:noProof/>
          <w:position w:val="-30"/>
        </w:rPr>
        <w:object w:dxaOrig="3960" w:dyaOrig="680" w14:anchorId="6B209A22">
          <v:shape id="_x0000_i1033" type="#_x0000_t75" alt="oxído de cobre 1, donde el porcentaje de cobre es de 88, 83 se divide en porcentaje de oxígeno que es 11,17%, igual a 7,953&#13;&#13;&#10;" style="width:274pt;height:50pt;mso-width-percent:0;mso-height-percent:0;mso-width-percent:0;mso-height-percent:0" o:ole="">
            <v:imagedata r:id="rId273" o:title=""/>
          </v:shape>
          <o:OLEObject Type="Embed" ProgID="Equation.3" ShapeID="_x0000_i1033" DrawAspect="Content" ObjectID="_1655676427" r:id="rId274"/>
        </w:object>
      </w:r>
    </w:p>
    <w:p w14:paraId="79A217EB" w14:textId="595B8C9A" w:rsidR="004F5317" w:rsidRDefault="00592D31" w:rsidP="009A14AC">
      <w:r w:rsidRPr="0098071E">
        <w:rPr>
          <w:noProof/>
          <w:position w:val="-28"/>
        </w:rPr>
        <w:object w:dxaOrig="4040" w:dyaOrig="660" w14:anchorId="201DA12E">
          <v:shape id="_x0000_i1032" type="#_x0000_t75" alt="óxido de cobre 2, donde el porcentaje de de cobe 79,90% dividido en el porcentaje de oxígeno el cual es 20,10 igual a 3,975." style="width:281pt;height:43pt;mso-width-percent:0;mso-height-percent:0;mso-width-percent:0;mso-height-percent:0" o:ole="">
            <v:imagedata r:id="rId275" o:title=""/>
          </v:shape>
          <o:OLEObject Type="Embed" ProgID="Equation.3" ShapeID="_x0000_i1032" DrawAspect="Content" ObjectID="_1655676428" r:id="rId276"/>
        </w:object>
      </w:r>
    </w:p>
    <w:p w14:paraId="43A8510F" w14:textId="2B08B8D6" w:rsidR="004F5317" w:rsidRDefault="004F5317" w:rsidP="009A14AC">
      <w:r>
        <w:t>Esto hacía pensar que la ley de Proust había fallado, sin embargo, no era así, pues se trata de dos compuestos diferentes, dos óxidos de cobre de aspecto y propiedades diferentes y hay que recordar que esa ley sí se cumple pero para un mismo compuesto dado.</w:t>
      </w:r>
    </w:p>
    <w:p w14:paraId="6169314F" w14:textId="4F6755DE" w:rsidR="004F5317" w:rsidRDefault="004F5317" w:rsidP="009A14AC">
      <w:r w:rsidRPr="00D36D6C">
        <w:t>John Dalton</w:t>
      </w:r>
      <w:r>
        <w:t xml:space="preserve"> resolvió esta inquietud al demostrar en el laboratorio que, haciendo reaccionar cobre con oxígeno en diferentes condiciones, se obtenían dos óxidos de cobre diferentes y comprobó que, dependiendo de las condiciones, dos o más elementos pueden combinarse de manera dis</w:t>
      </w:r>
      <w:r w:rsidR="003D2455">
        <w:t>tinta. Cuantitativamente verifi</w:t>
      </w:r>
      <w:r>
        <w:t xml:space="preserve">có que, en unas condiciones dadas, </w:t>
      </w:r>
      <w:r>
        <w:lastRenderedPageBreak/>
        <w:t>reaccionaba</w:t>
      </w:r>
      <w:r w:rsidR="00DA655E">
        <w:t xml:space="preserve"> </w:t>
      </w:r>
      <w:r>
        <w:t>1 g de oxígeno con 3,98 g de cobre para dar 4,98 g del óxido de</w:t>
      </w:r>
      <w:r w:rsidR="00DA655E">
        <w:t xml:space="preserve"> </w:t>
      </w:r>
      <w:r>
        <w:t>cobre II, mientras que en otras condiciones 1 g de oxígeno reaccionaba</w:t>
      </w:r>
      <w:r w:rsidR="00DA655E">
        <w:t xml:space="preserve"> </w:t>
      </w:r>
      <w:r>
        <w:t>con 7,96 g de cobre para dar 8,98 g de óxido de cobre I Dalton se sorprendió al comprobar que</w:t>
      </w:r>
      <w:r w:rsidR="00DA655E">
        <w:t xml:space="preserve"> la reacción entre las masas de </w:t>
      </w:r>
      <w:r>
        <w:t>cobre que reaccionaban con 1 g de oxí</w:t>
      </w:r>
      <w:r w:rsidR="00DA655E">
        <w:t xml:space="preserve">geno para formar dos compuestos </w:t>
      </w:r>
      <w:r>
        <w:t>distintos, resultó ser 2:1, una relación ent</w:t>
      </w:r>
      <w:r w:rsidR="00DA655E">
        <w:t xml:space="preserve">re números enteros. Para evitar </w:t>
      </w:r>
      <w:r>
        <w:t>que hubiera sido una casualidad demostró en el laboratorio que en otros</w:t>
      </w:r>
      <w:r w:rsidR="00DA655E">
        <w:t xml:space="preserve"> </w:t>
      </w:r>
      <w:r>
        <w:t>casos (óxidos y sales) ocurría lo mismo, siempre se obtenían relaciones</w:t>
      </w:r>
      <w:r w:rsidR="00DA655E">
        <w:t xml:space="preserve"> </w:t>
      </w:r>
      <w:r>
        <w:t>de números enteros sencillos. Con esta información dedujo la ley de las</w:t>
      </w:r>
      <w:r w:rsidR="00DA655E">
        <w:t xml:space="preserve"> </w:t>
      </w:r>
      <w:r>
        <w:t>proporciones múltiples que se enuncia así:</w:t>
      </w:r>
    </w:p>
    <w:p w14:paraId="2106FD71" w14:textId="67962607" w:rsidR="004F5317" w:rsidRDefault="004F5317" w:rsidP="009A14AC">
      <w:r>
        <w:t>Las cantidades de un mismo elemento que se combinan con una cantidad</w:t>
      </w:r>
      <w:r w:rsidR="00DA655E">
        <w:t xml:space="preserve"> </w:t>
      </w:r>
      <w:r>
        <w:t>fija de otro para formar varios compuestos, están en una relación de números</w:t>
      </w:r>
      <w:r w:rsidR="00DA655E">
        <w:t xml:space="preserve"> </w:t>
      </w:r>
      <w:r>
        <w:t>enteros sencillos.</w:t>
      </w:r>
    </w:p>
    <w:p w14:paraId="454E49C5" w14:textId="77777777" w:rsidR="004F5317" w:rsidRDefault="004F5317" w:rsidP="009A14AC"/>
    <w:p w14:paraId="3C3633E3" w14:textId="3FD9EC03" w:rsidR="004F5317" w:rsidRDefault="00A06D33" w:rsidP="009A14AC">
      <w:pPr>
        <w:pStyle w:val="Ttulo4"/>
      </w:pPr>
      <w:bookmarkStart w:id="119" w:name="_Toc427869901"/>
      <w:r>
        <w:t>Ley de las proporciones recíprocas o de Richter</w:t>
      </w:r>
      <w:bookmarkEnd w:id="119"/>
    </w:p>
    <w:p w14:paraId="3B8ADDD2" w14:textId="4BF464CD" w:rsidR="00A06D33" w:rsidRDefault="004F5317" w:rsidP="009A14AC">
      <w:r>
        <w:t xml:space="preserve">Establece que </w:t>
      </w:r>
      <w:r w:rsidR="00A06D33">
        <w:t>las masas de los elementos que se combinan con una masa de un tercero guardan la misma proporción que las masas de los dos cuando se combinan entre sí.</w:t>
      </w:r>
    </w:p>
    <w:p w14:paraId="7B7283B4" w14:textId="77777777" w:rsidR="0090455B" w:rsidRDefault="0090455B" w:rsidP="009A14AC"/>
    <w:p w14:paraId="7333990F" w14:textId="3E5C27BF" w:rsidR="0090455B" w:rsidRDefault="0090455B" w:rsidP="009A14AC">
      <w:pPr>
        <w:pStyle w:val="Ttulo2"/>
      </w:pPr>
      <w:bookmarkStart w:id="120" w:name="_Toc427869902"/>
      <w:r>
        <w:t>actividad</w:t>
      </w:r>
      <w:bookmarkEnd w:id="120"/>
    </w:p>
    <w:p w14:paraId="3137B842" w14:textId="77777777" w:rsidR="0090455B" w:rsidRPr="0090455B" w:rsidRDefault="0090455B" w:rsidP="009A14AC"/>
    <w:p w14:paraId="5BFA104D" w14:textId="5D711A02" w:rsidR="0090455B" w:rsidRDefault="0090455B" w:rsidP="009040BA">
      <w:pPr>
        <w:pStyle w:val="Prrafodelista"/>
        <w:numPr>
          <w:ilvl w:val="0"/>
          <w:numId w:val="52"/>
        </w:numPr>
      </w:pPr>
      <w:r>
        <w:t>¿Cuál es la unidad estructural básica dela materia?</w:t>
      </w:r>
    </w:p>
    <w:p w14:paraId="23503430" w14:textId="56FFA620" w:rsidR="0090455B" w:rsidRDefault="0090455B" w:rsidP="009040BA">
      <w:pPr>
        <w:pStyle w:val="Prrafodelista"/>
        <w:numPr>
          <w:ilvl w:val="0"/>
          <w:numId w:val="53"/>
        </w:numPr>
      </w:pPr>
      <w:r>
        <w:t>Elemento.</w:t>
      </w:r>
    </w:p>
    <w:p w14:paraId="56EEE396" w14:textId="18D43323" w:rsidR="0090455B" w:rsidRDefault="0090455B" w:rsidP="009040BA">
      <w:pPr>
        <w:pStyle w:val="Prrafodelista"/>
        <w:numPr>
          <w:ilvl w:val="0"/>
          <w:numId w:val="53"/>
        </w:numPr>
      </w:pPr>
      <w:r>
        <w:t>Átomo.</w:t>
      </w:r>
    </w:p>
    <w:p w14:paraId="259DDCA4" w14:textId="1A060441" w:rsidR="0090455B" w:rsidRDefault="0090455B" w:rsidP="009040BA">
      <w:pPr>
        <w:pStyle w:val="Prrafodelista"/>
        <w:numPr>
          <w:ilvl w:val="0"/>
          <w:numId w:val="53"/>
        </w:numPr>
      </w:pPr>
      <w:r>
        <w:t>Molécula.</w:t>
      </w:r>
    </w:p>
    <w:p w14:paraId="34264FAD" w14:textId="524AC082" w:rsidR="0090455B" w:rsidRDefault="0090455B" w:rsidP="009040BA">
      <w:pPr>
        <w:pStyle w:val="Prrafodelista"/>
        <w:numPr>
          <w:ilvl w:val="0"/>
          <w:numId w:val="53"/>
        </w:numPr>
      </w:pPr>
      <w:r>
        <w:t>Compuesto.</w:t>
      </w:r>
    </w:p>
    <w:p w14:paraId="5E227F58" w14:textId="77777777" w:rsidR="009571C6" w:rsidRDefault="009571C6" w:rsidP="009A14AC">
      <w:pPr>
        <w:pStyle w:val="Prrafodelista"/>
        <w:ind w:left="1068"/>
      </w:pPr>
    </w:p>
    <w:p w14:paraId="1D83BA47" w14:textId="1BBCB742" w:rsidR="0090455B" w:rsidRDefault="0090455B" w:rsidP="009040BA">
      <w:pPr>
        <w:pStyle w:val="Prrafodelista"/>
        <w:numPr>
          <w:ilvl w:val="0"/>
          <w:numId w:val="52"/>
        </w:numPr>
      </w:pPr>
      <w:r>
        <w:t>El sodio (Na) es un metal tóxico y reactivo, el cloro (Cl) es un gas verde y venenoso, sin embargo, la unión de ambos átomos permite obtener un producto comestible que es la sal común (Na</w:t>
      </w:r>
      <w:r w:rsidR="00AE7832">
        <w:t xml:space="preserve"> </w:t>
      </w:r>
      <w:r>
        <w:t>Cl). ¿Qué se puede</w:t>
      </w:r>
      <w:r w:rsidR="0013273B">
        <w:t xml:space="preserve"> </w:t>
      </w:r>
      <w:r>
        <w:t>concluir con esta información?</w:t>
      </w:r>
    </w:p>
    <w:p w14:paraId="5B1953BE" w14:textId="38B22897" w:rsidR="005E4DE8" w:rsidRDefault="005E4DE8" w:rsidP="009040BA">
      <w:pPr>
        <w:pStyle w:val="Prrafodelista"/>
        <w:numPr>
          <w:ilvl w:val="0"/>
          <w:numId w:val="54"/>
        </w:numPr>
      </w:pPr>
      <w:r>
        <w:t>Las propiedades de un compuesto son distintas a las propiedades de sus elementos constituyentes.</w:t>
      </w:r>
    </w:p>
    <w:p w14:paraId="4146A7CD" w14:textId="11D310CF" w:rsidR="005E4DE8" w:rsidRDefault="005E4DE8" w:rsidP="009040BA">
      <w:pPr>
        <w:pStyle w:val="Prrafodelista"/>
        <w:numPr>
          <w:ilvl w:val="0"/>
          <w:numId w:val="54"/>
        </w:numPr>
      </w:pPr>
      <w:r>
        <w:t>La combinación de sodio y cloro es un cambio físico.</w:t>
      </w:r>
    </w:p>
    <w:p w14:paraId="725CA8F3" w14:textId="77777777" w:rsidR="005E4DE8" w:rsidRDefault="005E4DE8" w:rsidP="009040BA">
      <w:pPr>
        <w:pStyle w:val="Prrafodelista"/>
        <w:numPr>
          <w:ilvl w:val="0"/>
          <w:numId w:val="54"/>
        </w:numPr>
      </w:pPr>
      <w:r>
        <w:t>Se forma un nuevo tipo de átomo, por ello, la sal es comestible.</w:t>
      </w:r>
    </w:p>
    <w:p w14:paraId="1226D998" w14:textId="47E8C5FC" w:rsidR="005E4DE8" w:rsidRDefault="005E4DE8" w:rsidP="009040BA">
      <w:pPr>
        <w:pStyle w:val="Prrafodelista"/>
        <w:numPr>
          <w:ilvl w:val="0"/>
          <w:numId w:val="54"/>
        </w:numPr>
      </w:pPr>
      <w:r>
        <w:t>Siempre que se unen átomos peligrosos, se obtienen átomos no peligrosos.</w:t>
      </w:r>
    </w:p>
    <w:p w14:paraId="7803CAE2" w14:textId="77777777" w:rsidR="009571C6" w:rsidRDefault="009571C6" w:rsidP="009A14AC">
      <w:pPr>
        <w:pStyle w:val="Prrafodelista"/>
        <w:ind w:left="1068"/>
      </w:pPr>
    </w:p>
    <w:p w14:paraId="1BCB0031" w14:textId="51CE197A" w:rsidR="00B46CF5" w:rsidRDefault="00B46CF5" w:rsidP="009040BA">
      <w:pPr>
        <w:pStyle w:val="Prrafodelista"/>
        <w:numPr>
          <w:ilvl w:val="0"/>
          <w:numId w:val="52"/>
        </w:numPr>
      </w:pPr>
      <w:r>
        <w:t>¿Cuál de las siguientes situaciones correspondería a un cambio químico?</w:t>
      </w:r>
    </w:p>
    <w:p w14:paraId="1E6F9CEE" w14:textId="3CC83D2B" w:rsidR="00B46CF5" w:rsidRDefault="00B46CF5" w:rsidP="009040BA">
      <w:pPr>
        <w:pStyle w:val="Prrafodelista"/>
        <w:numPr>
          <w:ilvl w:val="0"/>
          <w:numId w:val="55"/>
        </w:numPr>
      </w:pPr>
      <w:r>
        <w:t>Un metal es golpeado hasta quedar como una delgada lámina.</w:t>
      </w:r>
    </w:p>
    <w:p w14:paraId="5BE1F0E4" w14:textId="2A60BD39" w:rsidR="00B46CF5" w:rsidRDefault="00B46CF5" w:rsidP="009040BA">
      <w:pPr>
        <w:pStyle w:val="Prrafodelista"/>
        <w:numPr>
          <w:ilvl w:val="0"/>
          <w:numId w:val="55"/>
        </w:numPr>
      </w:pPr>
      <w:r>
        <w:t>Un trozo de manteca es calentado hasta pasar al estado líquido.</w:t>
      </w:r>
    </w:p>
    <w:p w14:paraId="77FB1AB4" w14:textId="774EB803" w:rsidR="00B46CF5" w:rsidRDefault="00B46CF5" w:rsidP="009040BA">
      <w:pPr>
        <w:pStyle w:val="Prrafodelista"/>
        <w:numPr>
          <w:ilvl w:val="0"/>
          <w:numId w:val="55"/>
        </w:numPr>
      </w:pPr>
      <w:r>
        <w:t>Una porción de tiza es molida hasta quedar un polvo muy fino.</w:t>
      </w:r>
    </w:p>
    <w:p w14:paraId="7B0C578A" w14:textId="39FD6E8A" w:rsidR="00B46CF5" w:rsidRDefault="00B46CF5" w:rsidP="009040BA">
      <w:pPr>
        <w:pStyle w:val="Prrafodelista"/>
        <w:numPr>
          <w:ilvl w:val="0"/>
          <w:numId w:val="55"/>
        </w:numPr>
      </w:pPr>
      <w:r>
        <w:t>Una astilla se quema hasta quedar en cenizas.</w:t>
      </w:r>
    </w:p>
    <w:p w14:paraId="6A23CAFF" w14:textId="77777777" w:rsidR="0038280A" w:rsidRDefault="0038280A" w:rsidP="009A14AC">
      <w:pPr>
        <w:pStyle w:val="Prrafodelista"/>
        <w:ind w:left="1068"/>
      </w:pPr>
    </w:p>
    <w:p w14:paraId="787C1C9D" w14:textId="176DB6C9" w:rsidR="009571C6" w:rsidRDefault="0038280A" w:rsidP="009040BA">
      <w:pPr>
        <w:pStyle w:val="Prrafodelista"/>
        <w:numPr>
          <w:ilvl w:val="0"/>
          <w:numId w:val="52"/>
        </w:numPr>
      </w:pPr>
      <w:r>
        <w:t>La siguiente tabla muestra la corrosión (signo +) observada en diferentes metales. ¿Qué se puede deducir de esta información?</w:t>
      </w:r>
    </w:p>
    <w:p w14:paraId="2755D740" w14:textId="77777777" w:rsidR="0038280A" w:rsidRDefault="0038280A" w:rsidP="009A14AC">
      <w:pPr>
        <w:pStyle w:val="Prrafodelista"/>
      </w:pPr>
    </w:p>
    <w:p w14:paraId="1C1A9343" w14:textId="13D5DC64" w:rsidR="000C59F9" w:rsidRPr="000C59F9" w:rsidRDefault="000C59F9" w:rsidP="009A14AC">
      <w:pPr>
        <w:pStyle w:val="Descripcin"/>
        <w:keepNext/>
        <w:rPr>
          <w:color w:val="auto"/>
          <w:sz w:val="24"/>
        </w:rPr>
      </w:pPr>
      <w:bookmarkStart w:id="121" w:name="_Toc424255467"/>
      <w:r w:rsidRPr="000C59F9">
        <w:rPr>
          <w:color w:val="auto"/>
          <w:sz w:val="24"/>
        </w:rPr>
        <w:t xml:space="preserve">Tabla </w:t>
      </w:r>
      <w:r w:rsidRPr="000C59F9">
        <w:rPr>
          <w:color w:val="auto"/>
          <w:sz w:val="24"/>
        </w:rPr>
        <w:fldChar w:fldCharType="begin"/>
      </w:r>
      <w:r w:rsidRPr="000C59F9">
        <w:rPr>
          <w:color w:val="auto"/>
          <w:sz w:val="24"/>
        </w:rPr>
        <w:instrText xml:space="preserve"> SEQ Tabla \* ARABIC </w:instrText>
      </w:r>
      <w:r w:rsidRPr="000C59F9">
        <w:rPr>
          <w:color w:val="auto"/>
          <w:sz w:val="24"/>
        </w:rPr>
        <w:fldChar w:fldCharType="separate"/>
      </w:r>
      <w:r w:rsidR="003B16DE">
        <w:rPr>
          <w:noProof/>
          <w:color w:val="auto"/>
          <w:sz w:val="24"/>
        </w:rPr>
        <w:t>12</w:t>
      </w:r>
      <w:r w:rsidRPr="000C59F9">
        <w:rPr>
          <w:color w:val="auto"/>
          <w:sz w:val="24"/>
        </w:rPr>
        <w:fldChar w:fldCharType="end"/>
      </w:r>
      <w:r w:rsidRPr="000C59F9">
        <w:rPr>
          <w:color w:val="auto"/>
          <w:sz w:val="24"/>
        </w:rPr>
        <w:t>.corrosión de diferentes metales.</w:t>
      </w:r>
      <w:bookmarkEnd w:id="121"/>
    </w:p>
    <w:tbl>
      <w:tblPr>
        <w:tblStyle w:val="Tablaconcuadrcula"/>
        <w:tblW w:w="0" w:type="auto"/>
        <w:tblInd w:w="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Description w:val="oxidación de tres metales diferentes durante tres días."/>
      </w:tblPr>
      <w:tblGrid>
        <w:gridCol w:w="1987"/>
        <w:gridCol w:w="2022"/>
        <w:gridCol w:w="2041"/>
        <w:gridCol w:w="2022"/>
      </w:tblGrid>
      <w:tr w:rsidR="000C59F9" w14:paraId="6F56E549" w14:textId="77777777" w:rsidTr="0032607B">
        <w:trPr>
          <w:tblHeader/>
        </w:trPr>
        <w:tc>
          <w:tcPr>
            <w:tcW w:w="1997" w:type="dxa"/>
            <w:shd w:val="clear" w:color="auto" w:fill="0070C0"/>
          </w:tcPr>
          <w:p w14:paraId="012756EE" w14:textId="5DF37423" w:rsidR="0038280A" w:rsidRPr="00901EC4" w:rsidRDefault="0038280A" w:rsidP="009A14AC">
            <w:pPr>
              <w:pStyle w:val="Prrafodelista"/>
              <w:ind w:left="0"/>
              <w:rPr>
                <w:b/>
              </w:rPr>
            </w:pPr>
            <w:r w:rsidRPr="00901EC4">
              <w:rPr>
                <w:b/>
              </w:rPr>
              <w:t>Día</w:t>
            </w:r>
          </w:p>
        </w:tc>
        <w:tc>
          <w:tcPr>
            <w:tcW w:w="2031" w:type="dxa"/>
            <w:shd w:val="clear" w:color="auto" w:fill="0070C0"/>
          </w:tcPr>
          <w:p w14:paraId="5D3E90C5" w14:textId="1F8C931D" w:rsidR="0038280A" w:rsidRPr="00901EC4" w:rsidRDefault="0038280A" w:rsidP="009A14AC">
            <w:pPr>
              <w:pStyle w:val="Prrafodelista"/>
              <w:ind w:left="0"/>
              <w:rPr>
                <w:b/>
              </w:rPr>
            </w:pPr>
            <w:r w:rsidRPr="00901EC4">
              <w:rPr>
                <w:b/>
              </w:rPr>
              <w:t>Metal A</w:t>
            </w:r>
          </w:p>
        </w:tc>
        <w:tc>
          <w:tcPr>
            <w:tcW w:w="2049" w:type="dxa"/>
            <w:shd w:val="clear" w:color="auto" w:fill="0070C0"/>
          </w:tcPr>
          <w:p w14:paraId="4444CB21" w14:textId="46745FAC" w:rsidR="0038280A" w:rsidRPr="00901EC4" w:rsidRDefault="0038280A" w:rsidP="009A14AC">
            <w:pPr>
              <w:pStyle w:val="Prrafodelista"/>
              <w:ind w:left="0"/>
              <w:rPr>
                <w:b/>
              </w:rPr>
            </w:pPr>
            <w:r w:rsidRPr="00901EC4">
              <w:rPr>
                <w:b/>
              </w:rPr>
              <w:t>Metal B</w:t>
            </w:r>
          </w:p>
        </w:tc>
        <w:tc>
          <w:tcPr>
            <w:tcW w:w="2031" w:type="dxa"/>
            <w:shd w:val="clear" w:color="auto" w:fill="0070C0"/>
          </w:tcPr>
          <w:p w14:paraId="1E319612" w14:textId="79872D36" w:rsidR="0038280A" w:rsidRPr="00901EC4" w:rsidRDefault="0038280A" w:rsidP="009A14AC">
            <w:pPr>
              <w:pStyle w:val="Prrafodelista"/>
              <w:ind w:left="0"/>
              <w:rPr>
                <w:b/>
              </w:rPr>
            </w:pPr>
            <w:r w:rsidRPr="00901EC4">
              <w:rPr>
                <w:b/>
              </w:rPr>
              <w:t>Metal C</w:t>
            </w:r>
          </w:p>
        </w:tc>
      </w:tr>
      <w:tr w:rsidR="000C59F9" w14:paraId="7F580814" w14:textId="77777777" w:rsidTr="000C59F9">
        <w:tc>
          <w:tcPr>
            <w:tcW w:w="1997" w:type="dxa"/>
            <w:shd w:val="clear" w:color="auto" w:fill="8EAADB" w:themeFill="accent5" w:themeFillTint="99"/>
          </w:tcPr>
          <w:p w14:paraId="73A71CEC" w14:textId="42B44753" w:rsidR="0038280A" w:rsidRDefault="000C59F9" w:rsidP="009A14AC">
            <w:pPr>
              <w:pStyle w:val="Prrafodelista"/>
              <w:ind w:left="0"/>
            </w:pPr>
            <w:r>
              <w:t>1</w:t>
            </w:r>
          </w:p>
        </w:tc>
        <w:tc>
          <w:tcPr>
            <w:tcW w:w="2031" w:type="dxa"/>
            <w:shd w:val="clear" w:color="auto" w:fill="8EAADB" w:themeFill="accent5" w:themeFillTint="99"/>
          </w:tcPr>
          <w:p w14:paraId="6D0D903A" w14:textId="5C1A567C" w:rsidR="0038280A" w:rsidRDefault="000C59F9" w:rsidP="009A14AC">
            <w:pPr>
              <w:pStyle w:val="Prrafodelista"/>
              <w:ind w:left="0"/>
            </w:pPr>
            <w:r>
              <w:t>0</w:t>
            </w:r>
          </w:p>
        </w:tc>
        <w:tc>
          <w:tcPr>
            <w:tcW w:w="2049" w:type="dxa"/>
            <w:shd w:val="clear" w:color="auto" w:fill="8EAADB" w:themeFill="accent5" w:themeFillTint="99"/>
          </w:tcPr>
          <w:p w14:paraId="3C630312" w14:textId="53EC3E13" w:rsidR="0038280A" w:rsidRDefault="000C59F9" w:rsidP="009A14AC">
            <w:pPr>
              <w:pStyle w:val="Prrafodelista"/>
              <w:ind w:left="0"/>
            </w:pPr>
            <w:r>
              <w:t>++</w:t>
            </w:r>
          </w:p>
        </w:tc>
        <w:tc>
          <w:tcPr>
            <w:tcW w:w="2031" w:type="dxa"/>
            <w:shd w:val="clear" w:color="auto" w:fill="8EAADB" w:themeFill="accent5" w:themeFillTint="99"/>
          </w:tcPr>
          <w:p w14:paraId="3D79A913" w14:textId="7E31DEB9" w:rsidR="0038280A" w:rsidRDefault="0038280A" w:rsidP="009A14AC">
            <w:pPr>
              <w:pStyle w:val="Prrafodelista"/>
              <w:ind w:left="0"/>
            </w:pPr>
            <w:r>
              <w:t>0</w:t>
            </w:r>
          </w:p>
        </w:tc>
      </w:tr>
      <w:tr w:rsidR="000C59F9" w14:paraId="2A93928D" w14:textId="77777777" w:rsidTr="000C59F9">
        <w:tc>
          <w:tcPr>
            <w:tcW w:w="1997" w:type="dxa"/>
            <w:shd w:val="clear" w:color="auto" w:fill="8EAADB" w:themeFill="accent5" w:themeFillTint="99"/>
          </w:tcPr>
          <w:p w14:paraId="6F3AE0B9" w14:textId="192109E8" w:rsidR="0038280A" w:rsidRDefault="000C59F9" w:rsidP="009A14AC">
            <w:pPr>
              <w:pStyle w:val="Prrafodelista"/>
              <w:ind w:left="0"/>
            </w:pPr>
            <w:r>
              <w:t>2</w:t>
            </w:r>
          </w:p>
        </w:tc>
        <w:tc>
          <w:tcPr>
            <w:tcW w:w="2031" w:type="dxa"/>
            <w:shd w:val="clear" w:color="auto" w:fill="8EAADB" w:themeFill="accent5" w:themeFillTint="99"/>
          </w:tcPr>
          <w:p w14:paraId="40CC03FB" w14:textId="7974B68C" w:rsidR="0038280A" w:rsidRDefault="000C59F9" w:rsidP="009A14AC">
            <w:pPr>
              <w:pStyle w:val="Prrafodelista"/>
              <w:ind w:left="0"/>
            </w:pPr>
            <w:r>
              <w:t>0</w:t>
            </w:r>
          </w:p>
        </w:tc>
        <w:tc>
          <w:tcPr>
            <w:tcW w:w="2049" w:type="dxa"/>
            <w:shd w:val="clear" w:color="auto" w:fill="8EAADB" w:themeFill="accent5" w:themeFillTint="99"/>
          </w:tcPr>
          <w:p w14:paraId="6DC187E0" w14:textId="29163E10" w:rsidR="0038280A" w:rsidRDefault="000C59F9" w:rsidP="009A14AC">
            <w:pPr>
              <w:pStyle w:val="Prrafodelista"/>
              <w:ind w:left="0"/>
            </w:pPr>
            <w:r>
              <w:t>+++</w:t>
            </w:r>
          </w:p>
        </w:tc>
        <w:tc>
          <w:tcPr>
            <w:tcW w:w="2031" w:type="dxa"/>
            <w:shd w:val="clear" w:color="auto" w:fill="8EAADB" w:themeFill="accent5" w:themeFillTint="99"/>
          </w:tcPr>
          <w:p w14:paraId="34869875" w14:textId="797A8430" w:rsidR="0038280A" w:rsidRDefault="000C59F9" w:rsidP="009A14AC">
            <w:pPr>
              <w:pStyle w:val="Prrafodelista"/>
              <w:ind w:left="0"/>
            </w:pPr>
            <w:r>
              <w:t>+</w:t>
            </w:r>
          </w:p>
        </w:tc>
      </w:tr>
      <w:tr w:rsidR="000C59F9" w14:paraId="71E5B417" w14:textId="77777777" w:rsidTr="000C59F9">
        <w:tc>
          <w:tcPr>
            <w:tcW w:w="1997" w:type="dxa"/>
            <w:shd w:val="clear" w:color="auto" w:fill="8EAADB" w:themeFill="accent5" w:themeFillTint="99"/>
          </w:tcPr>
          <w:p w14:paraId="7A6A0116" w14:textId="2385B916" w:rsidR="0038280A" w:rsidRDefault="000C59F9" w:rsidP="009A14AC">
            <w:pPr>
              <w:pStyle w:val="Prrafodelista"/>
              <w:ind w:left="0"/>
            </w:pPr>
            <w:r>
              <w:t>3</w:t>
            </w:r>
          </w:p>
        </w:tc>
        <w:tc>
          <w:tcPr>
            <w:tcW w:w="2031" w:type="dxa"/>
            <w:shd w:val="clear" w:color="auto" w:fill="8EAADB" w:themeFill="accent5" w:themeFillTint="99"/>
          </w:tcPr>
          <w:p w14:paraId="4FB8AF57" w14:textId="0D8C2175" w:rsidR="0038280A" w:rsidRDefault="000C59F9" w:rsidP="009A14AC">
            <w:pPr>
              <w:pStyle w:val="Prrafodelista"/>
              <w:ind w:left="0"/>
            </w:pPr>
            <w:r>
              <w:t>+</w:t>
            </w:r>
          </w:p>
        </w:tc>
        <w:tc>
          <w:tcPr>
            <w:tcW w:w="2049" w:type="dxa"/>
            <w:shd w:val="clear" w:color="auto" w:fill="8EAADB" w:themeFill="accent5" w:themeFillTint="99"/>
          </w:tcPr>
          <w:p w14:paraId="7B2B6A4E" w14:textId="5557B983" w:rsidR="0038280A" w:rsidRDefault="000C59F9" w:rsidP="009A14AC">
            <w:pPr>
              <w:pStyle w:val="Prrafodelista"/>
              <w:ind w:left="0"/>
            </w:pPr>
            <w:r>
              <w:t>++++</w:t>
            </w:r>
          </w:p>
        </w:tc>
        <w:tc>
          <w:tcPr>
            <w:tcW w:w="2031" w:type="dxa"/>
            <w:shd w:val="clear" w:color="auto" w:fill="8EAADB" w:themeFill="accent5" w:themeFillTint="99"/>
          </w:tcPr>
          <w:p w14:paraId="4B9A1A09" w14:textId="6C2E2E54" w:rsidR="0038280A" w:rsidRDefault="000C59F9" w:rsidP="009A14AC">
            <w:pPr>
              <w:pStyle w:val="Prrafodelista"/>
              <w:ind w:left="0"/>
            </w:pPr>
            <w:r>
              <w:t>++</w:t>
            </w:r>
          </w:p>
        </w:tc>
      </w:tr>
    </w:tbl>
    <w:p w14:paraId="11D32B7E" w14:textId="77777777" w:rsidR="0038280A" w:rsidRDefault="0038280A" w:rsidP="009A14AC">
      <w:pPr>
        <w:pStyle w:val="Prrafodelista"/>
      </w:pPr>
    </w:p>
    <w:p w14:paraId="308B001F" w14:textId="3C6E1A03" w:rsidR="0038280A" w:rsidRDefault="0038280A" w:rsidP="009040BA">
      <w:pPr>
        <w:pStyle w:val="Prrafodelista"/>
        <w:numPr>
          <w:ilvl w:val="0"/>
          <w:numId w:val="56"/>
        </w:numPr>
      </w:pPr>
      <w:r>
        <w:t>El metal A se corroe más rápido.</w:t>
      </w:r>
    </w:p>
    <w:p w14:paraId="5F90682C" w14:textId="4646EE12" w:rsidR="0038280A" w:rsidRDefault="0038280A" w:rsidP="009040BA">
      <w:pPr>
        <w:pStyle w:val="Prrafodelista"/>
        <w:numPr>
          <w:ilvl w:val="0"/>
          <w:numId w:val="56"/>
        </w:numPr>
      </w:pPr>
      <w:r>
        <w:lastRenderedPageBreak/>
        <w:t>El metal B se corroe más rápido.</w:t>
      </w:r>
    </w:p>
    <w:p w14:paraId="1259F7C0" w14:textId="1F4CB71D" w:rsidR="0038280A" w:rsidRDefault="0038280A" w:rsidP="009040BA">
      <w:pPr>
        <w:pStyle w:val="Prrafodelista"/>
        <w:numPr>
          <w:ilvl w:val="0"/>
          <w:numId w:val="56"/>
        </w:numPr>
      </w:pPr>
      <w:r>
        <w:t>Todos los metales se corroen a igual ritmo.</w:t>
      </w:r>
    </w:p>
    <w:p w14:paraId="232F679A" w14:textId="5D198CC7" w:rsidR="0038280A" w:rsidRDefault="0038280A" w:rsidP="009040BA">
      <w:pPr>
        <w:pStyle w:val="Prrafodelista"/>
        <w:numPr>
          <w:ilvl w:val="0"/>
          <w:numId w:val="56"/>
        </w:numPr>
      </w:pPr>
      <w:r>
        <w:t>Todas las anteriores son correctas.</w:t>
      </w:r>
    </w:p>
    <w:p w14:paraId="28663C09" w14:textId="77777777" w:rsidR="00B34976" w:rsidRDefault="00B34976" w:rsidP="009A14AC">
      <w:pPr>
        <w:pStyle w:val="Prrafodelista"/>
        <w:ind w:left="1068"/>
      </w:pPr>
    </w:p>
    <w:p w14:paraId="4E2BED4A" w14:textId="48AC7DF1" w:rsidR="00B34976" w:rsidRDefault="00B34976" w:rsidP="009040BA">
      <w:pPr>
        <w:pStyle w:val="Prrafodelista"/>
        <w:numPr>
          <w:ilvl w:val="0"/>
          <w:numId w:val="52"/>
        </w:numPr>
      </w:pPr>
      <w:r>
        <w:t>Si se aplica la ley de conservación de la masa a las reacciones químicas, se puede deducir:</w:t>
      </w:r>
    </w:p>
    <w:p w14:paraId="217F735E" w14:textId="4DB8049B" w:rsidR="00B34976" w:rsidRDefault="00B34976" w:rsidP="009040BA">
      <w:pPr>
        <w:pStyle w:val="Prrafodelista"/>
        <w:numPr>
          <w:ilvl w:val="0"/>
          <w:numId w:val="57"/>
        </w:numPr>
      </w:pPr>
      <w:r>
        <w:t>La cantidad de masa que se necesita para una reacción química.</w:t>
      </w:r>
    </w:p>
    <w:p w14:paraId="78DDAB4E" w14:textId="2ECE68E4" w:rsidR="00B34976" w:rsidRDefault="00B34976" w:rsidP="009040BA">
      <w:pPr>
        <w:pStyle w:val="Prrafodelista"/>
        <w:numPr>
          <w:ilvl w:val="0"/>
          <w:numId w:val="57"/>
        </w:numPr>
      </w:pPr>
      <w:r>
        <w:t>La masa total de los reactantes, conociendo la masa total de los productos.</w:t>
      </w:r>
    </w:p>
    <w:p w14:paraId="3B8460EC" w14:textId="2FBED866" w:rsidR="00B34976" w:rsidRDefault="00B34976" w:rsidP="009040BA">
      <w:pPr>
        <w:pStyle w:val="Prrafodelista"/>
        <w:numPr>
          <w:ilvl w:val="0"/>
          <w:numId w:val="57"/>
        </w:numPr>
      </w:pPr>
      <w:r>
        <w:t>La rapidez con la que reaccionan los reactantes.</w:t>
      </w:r>
    </w:p>
    <w:p w14:paraId="0A9EE4E1" w14:textId="2A982251" w:rsidR="00B34976" w:rsidRDefault="00B34976" w:rsidP="009040BA">
      <w:pPr>
        <w:pStyle w:val="Prrafodelista"/>
        <w:numPr>
          <w:ilvl w:val="0"/>
          <w:numId w:val="57"/>
        </w:numPr>
      </w:pPr>
      <w:r>
        <w:t>La masa de uno de los productos de la reacción química.</w:t>
      </w:r>
    </w:p>
    <w:p w14:paraId="020F5B84" w14:textId="77777777" w:rsidR="00901EC4" w:rsidRDefault="00901EC4" w:rsidP="009A14AC"/>
    <w:p w14:paraId="6BD2DAC4" w14:textId="74E135E4" w:rsidR="000A2418" w:rsidRDefault="000A2418" w:rsidP="009040BA">
      <w:pPr>
        <w:pStyle w:val="Prrafodelista"/>
        <w:numPr>
          <w:ilvl w:val="0"/>
          <w:numId w:val="52"/>
        </w:numPr>
      </w:pPr>
      <w:r>
        <w:t>Escribe V, si el enunciado es verdadero y F, si es</w:t>
      </w:r>
      <w:r w:rsidR="005C28F7">
        <w:t xml:space="preserve"> </w:t>
      </w:r>
      <w:r>
        <w:t>falso:</w:t>
      </w:r>
    </w:p>
    <w:p w14:paraId="0FCF7809" w14:textId="5A9D5475" w:rsidR="000A2418" w:rsidRDefault="000A2418" w:rsidP="009040BA">
      <w:pPr>
        <w:pStyle w:val="Prrafodelista"/>
        <w:numPr>
          <w:ilvl w:val="0"/>
          <w:numId w:val="58"/>
        </w:numPr>
      </w:pPr>
      <w:r>
        <w:t>El agente reductor es la sustancia que produce</w:t>
      </w:r>
      <w:r w:rsidR="005C28F7">
        <w:t xml:space="preserve"> </w:t>
      </w:r>
      <w:r>
        <w:t>la reducción.</w:t>
      </w:r>
    </w:p>
    <w:p w14:paraId="264F29C9" w14:textId="00F72176" w:rsidR="000A2418" w:rsidRDefault="000A2418" w:rsidP="009040BA">
      <w:pPr>
        <w:pStyle w:val="Prrafodelista"/>
        <w:numPr>
          <w:ilvl w:val="0"/>
          <w:numId w:val="58"/>
        </w:numPr>
      </w:pPr>
      <w:r>
        <w:t>Una reacción de sustitución es el proceso inverso</w:t>
      </w:r>
      <w:r w:rsidR="005C28F7">
        <w:t xml:space="preserve"> </w:t>
      </w:r>
      <w:r>
        <w:t>de una reacción de síntesis.</w:t>
      </w:r>
    </w:p>
    <w:p w14:paraId="650F463D" w14:textId="77777777" w:rsidR="005C28F7" w:rsidRDefault="005C28F7" w:rsidP="009A14AC">
      <w:pPr>
        <w:pStyle w:val="Prrafodelista"/>
        <w:ind w:left="1068"/>
      </w:pPr>
    </w:p>
    <w:p w14:paraId="4877B0DE" w14:textId="77777777" w:rsidR="005C28F7" w:rsidRDefault="000A2418" w:rsidP="009040BA">
      <w:pPr>
        <w:pStyle w:val="Prrafodelista"/>
        <w:numPr>
          <w:ilvl w:val="0"/>
          <w:numId w:val="52"/>
        </w:numPr>
      </w:pPr>
      <w:r>
        <w:t>La ley de conservación de la masa establece que la</w:t>
      </w:r>
      <w:r w:rsidR="005C28F7">
        <w:t xml:space="preserve"> </w:t>
      </w:r>
      <w:r>
        <w:t>suma de las masas que intervienen como reactantes</w:t>
      </w:r>
      <w:r w:rsidR="005C28F7">
        <w:t xml:space="preserve"> </w:t>
      </w:r>
      <w:r>
        <w:t>es igual a la suma de las masas de las sustancias</w:t>
      </w:r>
      <w:r w:rsidR="005C28F7">
        <w:t xml:space="preserve"> </w:t>
      </w:r>
      <w:r>
        <w:t>que aparecen como productos. Comprueba esta</w:t>
      </w:r>
      <w:r w:rsidR="005C28F7">
        <w:t xml:space="preserve"> </w:t>
      </w:r>
      <w:r>
        <w:t>ley en las siguientes ecuaciones químicas:</w:t>
      </w:r>
    </w:p>
    <w:p w14:paraId="5A61374F" w14:textId="152CD1E4" w:rsidR="005C28F7" w:rsidRDefault="00592D31" w:rsidP="009040BA">
      <w:pPr>
        <w:pStyle w:val="Prrafodelista"/>
        <w:numPr>
          <w:ilvl w:val="0"/>
          <w:numId w:val="59"/>
        </w:numPr>
        <w:ind w:left="1068"/>
      </w:pPr>
      <w:r w:rsidRPr="005C28F7">
        <w:rPr>
          <w:noProof/>
          <w:position w:val="-42"/>
        </w:rPr>
        <w:object w:dxaOrig="4800" w:dyaOrig="960" w14:anchorId="09B2FD8E">
          <v:shape id="_x0000_i1031" type="#_x0000_t75" alt="" style="width:238pt;height:50pt;mso-width-percent:0;mso-height-percent:0;mso-width-percent:0;mso-height-percent:0" o:ole="">
            <v:imagedata r:id="rId277" o:title=""/>
          </v:shape>
          <o:OLEObject Type="Embed" ProgID="Equation.3" ShapeID="_x0000_i1031" DrawAspect="Content" ObjectID="_1655676429" r:id="rId278"/>
        </w:object>
      </w:r>
    </w:p>
    <w:p w14:paraId="7F3DDC52" w14:textId="7741B40E" w:rsidR="00F17A4D" w:rsidRDefault="00592D31" w:rsidP="009040BA">
      <w:pPr>
        <w:pStyle w:val="Prrafodelista"/>
        <w:numPr>
          <w:ilvl w:val="0"/>
          <w:numId w:val="59"/>
        </w:numPr>
        <w:ind w:left="1068"/>
      </w:pPr>
      <w:r w:rsidRPr="00F17A4D">
        <w:rPr>
          <w:noProof/>
          <w:position w:val="-40"/>
        </w:rPr>
        <w:object w:dxaOrig="2600" w:dyaOrig="920" w14:anchorId="121A5909">
          <v:shape id="_x0000_i1030" type="#_x0000_t75" alt="dos moléculas de sodio Na más una molécula de azufre diátomico S2 producen una molecula de sulfuro de sodio Na2S." style="width:130pt;height:43pt;mso-width-percent:0;mso-height-percent:0;mso-width-percent:0;mso-height-percent:0" o:ole="">
            <v:imagedata r:id="rId279" o:title=""/>
          </v:shape>
          <o:OLEObject Type="Embed" ProgID="Equation.3" ShapeID="_x0000_i1030" DrawAspect="Content" ObjectID="_1655676430" r:id="rId280"/>
        </w:object>
      </w:r>
    </w:p>
    <w:p w14:paraId="1E12D4EB" w14:textId="0E552025" w:rsidR="00F17A4D" w:rsidRDefault="00592D31" w:rsidP="009040BA">
      <w:pPr>
        <w:pStyle w:val="Prrafodelista"/>
        <w:numPr>
          <w:ilvl w:val="0"/>
          <w:numId w:val="59"/>
        </w:numPr>
        <w:ind w:left="1068"/>
      </w:pPr>
      <w:r w:rsidRPr="005C28F7">
        <w:rPr>
          <w:noProof/>
          <w:position w:val="-42"/>
        </w:rPr>
        <w:object w:dxaOrig="3360" w:dyaOrig="960" w14:anchorId="015F0A30">
          <v:shape id="_x0000_i1029" type="#_x0000_t75" alt="Una molecula de óxido de calcio CaO más Uuna molecula de agua H2O producen una molecula de hidróxido de calcio Ca(OH)2." style="width:166pt;height:50pt;mso-width-percent:0;mso-height-percent:0;mso-width-percent:0;mso-height-percent:0" o:ole="">
            <v:imagedata r:id="rId281" o:title=""/>
          </v:shape>
          <o:OLEObject Type="Embed" ProgID="Equation.3" ShapeID="_x0000_i1029" DrawAspect="Content" ObjectID="_1655676431" r:id="rId282"/>
        </w:object>
      </w:r>
    </w:p>
    <w:p w14:paraId="1F938B40" w14:textId="5358838A" w:rsidR="00F17A4D" w:rsidRDefault="00592D31" w:rsidP="009040BA">
      <w:pPr>
        <w:pStyle w:val="Prrafodelista"/>
        <w:numPr>
          <w:ilvl w:val="0"/>
          <w:numId w:val="59"/>
        </w:numPr>
        <w:ind w:left="1068"/>
      </w:pPr>
      <w:r w:rsidRPr="00F17A4D">
        <w:rPr>
          <w:noProof/>
          <w:position w:val="-40"/>
        </w:rPr>
        <w:object w:dxaOrig="2580" w:dyaOrig="920" w14:anchorId="31C29311">
          <v:shape id="_x0000_i1028" type="#_x0000_t75" alt="dos moléculas de hierro Fe más una molécula de oxígeno diatómico O2 PRODUCEN dos moléculas de óxido de hierro 2FeO." style="width:130pt;height:43pt;mso-width-percent:0;mso-height-percent:0;mso-width-percent:0;mso-height-percent:0" o:ole="">
            <v:imagedata r:id="rId283" o:title=""/>
          </v:shape>
          <o:OLEObject Type="Embed" ProgID="Equation.3" ShapeID="_x0000_i1028" DrawAspect="Content" ObjectID="_1655676432" r:id="rId284"/>
        </w:object>
      </w:r>
    </w:p>
    <w:p w14:paraId="65204DB9" w14:textId="7EDD882F" w:rsidR="008015F2" w:rsidRDefault="008015F2" w:rsidP="009040BA">
      <w:pPr>
        <w:pStyle w:val="Prrafodelista"/>
        <w:numPr>
          <w:ilvl w:val="0"/>
          <w:numId w:val="52"/>
        </w:numPr>
      </w:pPr>
      <w:r>
        <w:t>Escribe un ejemplo para las siguientes clases de reacciones químicas:</w:t>
      </w:r>
    </w:p>
    <w:p w14:paraId="2352ADFE" w14:textId="2FC54022" w:rsidR="008015F2" w:rsidRDefault="008015F2" w:rsidP="009040BA">
      <w:pPr>
        <w:pStyle w:val="Prrafodelista"/>
        <w:numPr>
          <w:ilvl w:val="0"/>
          <w:numId w:val="60"/>
        </w:numPr>
      </w:pPr>
      <w:r>
        <w:t>Síntesis.</w:t>
      </w:r>
    </w:p>
    <w:p w14:paraId="35E9AAE9" w14:textId="3D3A2E5F" w:rsidR="008015F2" w:rsidRDefault="008015F2" w:rsidP="009040BA">
      <w:pPr>
        <w:pStyle w:val="Prrafodelista"/>
        <w:numPr>
          <w:ilvl w:val="0"/>
          <w:numId w:val="60"/>
        </w:numPr>
      </w:pPr>
      <w:r>
        <w:t>Descomposición.</w:t>
      </w:r>
    </w:p>
    <w:p w14:paraId="604E8AFA" w14:textId="7C11BA11" w:rsidR="008015F2" w:rsidRDefault="008015F2" w:rsidP="009040BA">
      <w:pPr>
        <w:pStyle w:val="Prrafodelista"/>
        <w:numPr>
          <w:ilvl w:val="0"/>
          <w:numId w:val="60"/>
        </w:numPr>
      </w:pPr>
      <w:r>
        <w:t>Doble descomposición.</w:t>
      </w:r>
    </w:p>
    <w:p w14:paraId="09697F3E" w14:textId="01B5845F" w:rsidR="008015F2" w:rsidRDefault="008015F2" w:rsidP="009040BA">
      <w:pPr>
        <w:pStyle w:val="Prrafodelista"/>
        <w:numPr>
          <w:ilvl w:val="0"/>
          <w:numId w:val="60"/>
        </w:numPr>
      </w:pPr>
      <w:r>
        <w:t>Oxidación-reducción.</w:t>
      </w:r>
    </w:p>
    <w:p w14:paraId="6FC9ABE3" w14:textId="77777777" w:rsidR="00A06C43" w:rsidRDefault="00A06C43" w:rsidP="009A14AC">
      <w:pPr>
        <w:pStyle w:val="Prrafodelista"/>
        <w:ind w:left="1068"/>
      </w:pPr>
    </w:p>
    <w:p w14:paraId="1F125FAE" w14:textId="5A224608" w:rsidR="003D4D52" w:rsidRDefault="003D4D52" w:rsidP="009040BA">
      <w:pPr>
        <w:pStyle w:val="Prrafodelista"/>
        <w:numPr>
          <w:ilvl w:val="0"/>
          <w:numId w:val="52"/>
        </w:numPr>
      </w:pPr>
      <w:r>
        <w:t>Revisa atentamente las siguientes ecuaciones químicas. En cada caso identifica los reactivos, los productos y los coeficientes estequiométricos.</w:t>
      </w:r>
    </w:p>
    <w:p w14:paraId="78C5CF8A" w14:textId="77777777" w:rsidR="004D36A7" w:rsidRDefault="004D36A7" w:rsidP="009A14AC">
      <w:pPr>
        <w:pStyle w:val="Prrafodelista"/>
      </w:pPr>
    </w:p>
    <w:p w14:paraId="3A30463C" w14:textId="5F2DD5F0" w:rsidR="004D36A7" w:rsidRDefault="00592D31" w:rsidP="009040BA">
      <w:pPr>
        <w:pStyle w:val="Prrafodelista"/>
        <w:numPr>
          <w:ilvl w:val="0"/>
          <w:numId w:val="61"/>
        </w:numPr>
      </w:pPr>
      <w:r w:rsidRPr="004D36A7">
        <w:rPr>
          <w:noProof/>
          <w:position w:val="-18"/>
        </w:rPr>
        <w:object w:dxaOrig="4000" w:dyaOrig="440" w14:anchorId="0F8D9B45">
          <v:shape id="_x0000_i1027" type="#_x0000_t75" alt="" style="width:202pt;height:22pt;mso-width-percent:0;mso-height-percent:0;mso-width-percent:0;mso-height-percent:0" o:ole="">
            <v:imagedata r:id="rId285" o:title=""/>
          </v:shape>
          <o:OLEObject Type="Embed" ProgID="Equation.3" ShapeID="_x0000_i1027" DrawAspect="Content" ObjectID="_1655676433" r:id="rId286"/>
        </w:object>
      </w:r>
    </w:p>
    <w:p w14:paraId="2D941702" w14:textId="0E9F6981" w:rsidR="004D36A7" w:rsidRDefault="00592D31" w:rsidP="009040BA">
      <w:pPr>
        <w:pStyle w:val="Prrafodelista"/>
        <w:numPr>
          <w:ilvl w:val="0"/>
          <w:numId w:val="61"/>
        </w:numPr>
      </w:pPr>
      <w:r w:rsidRPr="004D36A7">
        <w:rPr>
          <w:noProof/>
          <w:position w:val="-18"/>
        </w:rPr>
        <w:object w:dxaOrig="2580" w:dyaOrig="440" w14:anchorId="287E187B">
          <v:shape id="_x0000_i1026" type="#_x0000_t75" alt="dos moléculas de hierro 2Fe más una molécula de oxígeno diátomico O2 producen dos moléculas de oxído ferroso 2FeO" style="width:130pt;height:22pt;mso-width-percent:0;mso-height-percent:0;mso-width-percent:0;mso-height-percent:0" o:ole="">
            <v:imagedata r:id="rId287" o:title=""/>
          </v:shape>
          <o:OLEObject Type="Embed" ProgID="Equation.3" ShapeID="_x0000_i1026" DrawAspect="Content" ObjectID="_1655676434" r:id="rId288"/>
        </w:object>
      </w:r>
    </w:p>
    <w:p w14:paraId="227F7AB3" w14:textId="77777777" w:rsidR="00904B19" w:rsidRDefault="00904B19" w:rsidP="009A14AC">
      <w:pPr>
        <w:pStyle w:val="Prrafodelista"/>
        <w:ind w:left="1080"/>
      </w:pPr>
    </w:p>
    <w:p w14:paraId="0380B1DF" w14:textId="292A88B5" w:rsidR="00A06C43" w:rsidRDefault="00A06C43" w:rsidP="009040BA">
      <w:pPr>
        <w:pStyle w:val="Prrafodelista"/>
        <w:numPr>
          <w:ilvl w:val="0"/>
          <w:numId w:val="52"/>
        </w:numPr>
      </w:pPr>
      <w:r>
        <w:t>¿Qué masa en gramos presentará un átomo de carbono?</w:t>
      </w:r>
    </w:p>
    <w:p w14:paraId="7B3459BA" w14:textId="14E6A0B8" w:rsidR="00A06C43" w:rsidRDefault="00A06C43" w:rsidP="009040BA">
      <w:pPr>
        <w:pStyle w:val="Prrafodelista"/>
        <w:numPr>
          <w:ilvl w:val="0"/>
          <w:numId w:val="52"/>
        </w:numPr>
      </w:pPr>
      <w:r>
        <w:t xml:space="preserve">¿Cuál es la masa de </w:t>
      </w:r>
      <w:r w:rsidR="00592D31" w:rsidRPr="00904B19">
        <w:rPr>
          <w:noProof/>
          <w:position w:val="-16"/>
        </w:rPr>
        <w:object w:dxaOrig="1060" w:dyaOrig="480" w14:anchorId="368D887B">
          <v:shape id="_x0000_i1025" type="#_x0000_t75" alt="TRES COMA UNO POR DIEZ A LA 23." style="width:65pt;height:29pt;mso-width-percent:0;mso-height-percent:0;mso-width-percent:0;mso-height-percent:0" o:ole="">
            <v:imagedata r:id="rId289" o:title=""/>
          </v:shape>
          <o:OLEObject Type="Embed" ProgID="Equation.3" ShapeID="_x0000_i1025" DrawAspect="Content" ObjectID="_1655676435" r:id="rId290"/>
        </w:object>
      </w:r>
      <w:r>
        <w:t>átomos de sodio (Na)?</w:t>
      </w:r>
    </w:p>
    <w:p w14:paraId="2F8A1FAF" w14:textId="65DDF4B9" w:rsidR="00904B19" w:rsidRDefault="00904B19" w:rsidP="009040BA">
      <w:pPr>
        <w:pStyle w:val="Prrafodelista"/>
        <w:numPr>
          <w:ilvl w:val="0"/>
          <w:numId w:val="52"/>
        </w:numPr>
      </w:pPr>
      <w:r>
        <w:t>¿Cuántos átomos de oxígeno (O</w:t>
      </w:r>
      <w:r w:rsidR="00A06C43">
        <w:t>) hay contenidos en 1 mol de moléculas?</w:t>
      </w:r>
    </w:p>
    <w:p w14:paraId="0360BAAF" w14:textId="77777777" w:rsidR="00904B19" w:rsidRDefault="00904B19" w:rsidP="009A14AC">
      <w:pPr>
        <w:pStyle w:val="Prrafodelista"/>
      </w:pPr>
    </w:p>
    <w:p w14:paraId="3469A31B" w14:textId="16011C7B" w:rsidR="00A06C43" w:rsidRDefault="00A06C43" w:rsidP="009040BA">
      <w:pPr>
        <w:pStyle w:val="Prrafodelista"/>
        <w:numPr>
          <w:ilvl w:val="0"/>
          <w:numId w:val="52"/>
        </w:numPr>
      </w:pPr>
      <w:r>
        <w:t>La glucosa (C</w:t>
      </w:r>
      <w:r w:rsidRPr="00904B19">
        <w:rPr>
          <w:vertAlign w:val="subscript"/>
        </w:rPr>
        <w:t>6</w:t>
      </w:r>
      <w:r>
        <w:t>H</w:t>
      </w:r>
      <w:r w:rsidRPr="00904B19">
        <w:rPr>
          <w:vertAlign w:val="subscript"/>
        </w:rPr>
        <w:t>12</w:t>
      </w:r>
      <w:r>
        <w:t>O</w:t>
      </w:r>
      <w:r w:rsidRPr="00904B19">
        <w:rPr>
          <w:vertAlign w:val="subscript"/>
        </w:rPr>
        <w:t>6</w:t>
      </w:r>
      <w:r>
        <w:t xml:space="preserve">) es la principal fuente de energía para el metabolismo celular. Se obtiene fundamentalmente a través de la alimentación, y se almacena principalmente en el hígado. Calcula </w:t>
      </w:r>
      <w:r>
        <w:lastRenderedPageBreak/>
        <w:t>el número de átomos de carbono (C) que hay en 0,35 mol</w:t>
      </w:r>
      <w:r w:rsidR="00904B19">
        <w:t>es de (C</w:t>
      </w:r>
      <w:r w:rsidR="00904B19" w:rsidRPr="00904B19">
        <w:rPr>
          <w:vertAlign w:val="subscript"/>
        </w:rPr>
        <w:t>6</w:t>
      </w:r>
      <w:r w:rsidR="00AE7832">
        <w:rPr>
          <w:vertAlign w:val="subscript"/>
        </w:rPr>
        <w:t xml:space="preserve"> </w:t>
      </w:r>
      <w:r w:rsidR="00904B19">
        <w:t>H</w:t>
      </w:r>
      <w:r w:rsidR="00904B19" w:rsidRPr="00904B19">
        <w:rPr>
          <w:vertAlign w:val="subscript"/>
        </w:rPr>
        <w:t>12</w:t>
      </w:r>
      <w:r w:rsidR="00AE7832">
        <w:rPr>
          <w:vertAlign w:val="subscript"/>
        </w:rPr>
        <w:t xml:space="preserve"> </w:t>
      </w:r>
      <w:r w:rsidR="00904B19">
        <w:t>O</w:t>
      </w:r>
      <w:r w:rsidR="00904B19" w:rsidRPr="00904B19">
        <w:rPr>
          <w:vertAlign w:val="subscript"/>
        </w:rPr>
        <w:t>6</w:t>
      </w:r>
      <w:r w:rsidR="00904B19">
        <w:t>).</w:t>
      </w:r>
    </w:p>
    <w:p w14:paraId="16159D8D" w14:textId="77777777" w:rsidR="00904B19" w:rsidRDefault="00904B19" w:rsidP="009A14AC">
      <w:pPr>
        <w:pStyle w:val="Prrafodelista"/>
      </w:pPr>
    </w:p>
    <w:p w14:paraId="53A30A5D" w14:textId="16BEB1B8" w:rsidR="00A06C43" w:rsidRDefault="00A06C43" w:rsidP="009040BA">
      <w:pPr>
        <w:pStyle w:val="Prrafodelista"/>
        <w:numPr>
          <w:ilvl w:val="0"/>
          <w:numId w:val="52"/>
        </w:numPr>
      </w:pPr>
      <w:r>
        <w:t>¿Cuántos átomos de oxígeno hay en</w:t>
      </w:r>
      <w:r w:rsidR="004D36A7">
        <w:t>?</w:t>
      </w:r>
      <w:r>
        <w:t>:</w:t>
      </w:r>
    </w:p>
    <w:p w14:paraId="2502C987" w14:textId="31CF2BC7" w:rsidR="004D36A7" w:rsidRPr="00904B19" w:rsidRDefault="00A06C43" w:rsidP="009040BA">
      <w:pPr>
        <w:pStyle w:val="Prrafodelista"/>
        <w:numPr>
          <w:ilvl w:val="0"/>
          <w:numId w:val="62"/>
        </w:numPr>
      </w:pPr>
      <w:r w:rsidRPr="00904B19">
        <w:t>0,25 mol de Ca</w:t>
      </w:r>
      <w:r w:rsidR="00AE7832">
        <w:t xml:space="preserve"> </w:t>
      </w:r>
      <w:r w:rsidRPr="00904B19">
        <w:t>(N</w:t>
      </w:r>
      <w:r w:rsidR="00904B19" w:rsidRPr="00904B19">
        <w:t xml:space="preserve"> </w:t>
      </w:r>
      <w:r w:rsidRPr="00904B19">
        <w:t>O</w:t>
      </w:r>
      <w:r w:rsidRPr="00904B19">
        <w:rPr>
          <w:vertAlign w:val="subscript"/>
        </w:rPr>
        <w:t>3</w:t>
      </w:r>
      <w:r w:rsidRPr="00904B19">
        <w:t>)</w:t>
      </w:r>
      <w:r w:rsidRPr="00904B19">
        <w:rPr>
          <w:vertAlign w:val="subscript"/>
        </w:rPr>
        <w:t>2</w:t>
      </w:r>
      <w:r w:rsidRPr="00904B19">
        <w:t xml:space="preserve"> </w:t>
      </w:r>
    </w:p>
    <w:p w14:paraId="07A0C287" w14:textId="73CF5219" w:rsidR="005C28F7" w:rsidRPr="009A14AC" w:rsidRDefault="00A06C43" w:rsidP="009040BA">
      <w:pPr>
        <w:pStyle w:val="Prrafodelista"/>
        <w:numPr>
          <w:ilvl w:val="0"/>
          <w:numId w:val="62"/>
        </w:numPr>
      </w:pPr>
      <w:r w:rsidRPr="00904B19">
        <w:t>1,50 moles de Na</w:t>
      </w:r>
      <w:r w:rsidRPr="00904B19">
        <w:rPr>
          <w:vertAlign w:val="subscript"/>
        </w:rPr>
        <w:t>2</w:t>
      </w:r>
      <w:r w:rsidR="00AE7832">
        <w:rPr>
          <w:vertAlign w:val="subscript"/>
        </w:rPr>
        <w:t xml:space="preserve"> </w:t>
      </w:r>
      <w:r w:rsidRPr="00904B19">
        <w:t>C</w:t>
      </w:r>
      <w:r w:rsidR="00904B19">
        <w:t xml:space="preserve"> </w:t>
      </w:r>
      <w:r w:rsidRPr="00904B19">
        <w:t>O</w:t>
      </w:r>
      <w:r w:rsidRPr="00904B19">
        <w:rPr>
          <w:vertAlign w:val="subscript"/>
        </w:rPr>
        <w:t>3</w:t>
      </w:r>
    </w:p>
    <w:p w14:paraId="13EE1170" w14:textId="77DFA1E2" w:rsidR="0076626B" w:rsidRDefault="0076626B">
      <w:pPr>
        <w:spacing w:line="259" w:lineRule="auto"/>
      </w:pPr>
      <w:r>
        <w:br w:type="page"/>
      </w:r>
    </w:p>
    <w:bookmarkStart w:id="122" w:name="_Toc427869903" w:displacedByCustomXml="next"/>
    <w:sdt>
      <w:sdtPr>
        <w:rPr>
          <w:rFonts w:eastAsiaTheme="minorHAnsi" w:cstheme="minorBidi"/>
          <w:b w:val="0"/>
          <w:caps w:val="0"/>
          <w:sz w:val="24"/>
          <w:lang w:val="es-ES"/>
        </w:rPr>
        <w:id w:val="1287392468"/>
        <w:docPartObj>
          <w:docPartGallery w:val="Bibliographies"/>
          <w:docPartUnique/>
        </w:docPartObj>
      </w:sdtPr>
      <w:sdtEndPr>
        <w:rPr>
          <w:lang w:val="es-CO"/>
        </w:rPr>
      </w:sdtEndPr>
      <w:sdtContent>
        <w:p w14:paraId="01A8F757" w14:textId="16828E1A" w:rsidR="009A14AC" w:rsidRDefault="009A14AC">
          <w:pPr>
            <w:pStyle w:val="Ttulo1"/>
          </w:pPr>
          <w:r>
            <w:rPr>
              <w:lang w:val="es-ES"/>
            </w:rPr>
            <w:t>Bibliografía</w:t>
          </w:r>
          <w:bookmarkEnd w:id="122"/>
        </w:p>
        <w:sdt>
          <w:sdtPr>
            <w:id w:val="111145805"/>
            <w:bibliography/>
          </w:sdtPr>
          <w:sdtEndPr/>
          <w:sdtContent>
            <w:p w14:paraId="39614130" w14:textId="77777777" w:rsidR="009A14AC" w:rsidRDefault="009A14AC" w:rsidP="009A14AC">
              <w:pPr>
                <w:pStyle w:val="Prrafodelista"/>
                <w:spacing w:after="0"/>
              </w:pPr>
            </w:p>
            <w:p w14:paraId="7BF89BEC" w14:textId="3C323B25" w:rsidR="009A14AC" w:rsidRPr="008B0AFF" w:rsidRDefault="009A14AC" w:rsidP="009A14AC">
              <w:pPr>
                <w:spacing w:line="259" w:lineRule="auto"/>
              </w:pPr>
              <w:r w:rsidRPr="008B0AFF">
                <w:t>Reyes Fabián, Janitte Tello, Márquez Carlos. (2012). Ciencias naturales 7. Básico. Santiago de Chile: editorial Santillana del pacifico.</w:t>
              </w:r>
            </w:p>
            <w:p w14:paraId="255DD92B" w14:textId="77777777" w:rsidR="008B0AFF" w:rsidRPr="008B0AFF" w:rsidRDefault="008B0AFF" w:rsidP="008B0AFF">
              <w:pPr>
                <w:rPr>
                  <w:rFonts w:cs="Arial"/>
                </w:rPr>
              </w:pPr>
              <w:r w:rsidRPr="008B0AFF">
                <w:rPr>
                  <w:rFonts w:cs="Arial"/>
                </w:rPr>
                <w:t>Parga, Lozano. Diana (2005). Vida 7. Bogotá: editorial. Voluntad.</w:t>
              </w:r>
            </w:p>
            <w:p w14:paraId="6C62CC55" w14:textId="4214404E" w:rsidR="009A14AC" w:rsidRPr="008B0AFF" w:rsidRDefault="009A14AC" w:rsidP="009A14AC">
              <w:pPr>
                <w:spacing w:line="259" w:lineRule="auto"/>
              </w:pPr>
              <w:r w:rsidRPr="008B0AFF">
                <w:t>Reyes Fabián, Janitte Tello, Márquez Carlos. (2012). Ciencias naturales 8. Básico. Santiago de Chile: editorial Santillana del pacifico.</w:t>
              </w:r>
            </w:p>
            <w:p w14:paraId="0B8295DD" w14:textId="77777777" w:rsidR="009A14AC" w:rsidRPr="008B0AFF" w:rsidRDefault="009A14AC" w:rsidP="009A14AC">
              <w:pPr>
                <w:spacing w:line="259" w:lineRule="auto"/>
              </w:pPr>
            </w:p>
            <w:p w14:paraId="47FB0EE5" w14:textId="1A5C9C24" w:rsidR="009A14AC" w:rsidRPr="008B0AFF" w:rsidRDefault="008B0AFF" w:rsidP="009A14AC">
              <w:pPr>
                <w:rPr>
                  <w:rFonts w:cs="Arial"/>
                </w:rPr>
              </w:pPr>
              <w:r w:rsidRPr="008B0AFF">
                <w:rPr>
                  <w:rFonts w:cs="Arial"/>
                </w:rPr>
                <w:t xml:space="preserve">Carrillo, </w:t>
              </w:r>
              <w:r w:rsidR="009A14AC" w:rsidRPr="008B0AFF">
                <w:rPr>
                  <w:rFonts w:cs="Arial"/>
                </w:rPr>
                <w:t>C. Esteban. (2004). Contextos Naturales 8. Bogotá: editorial Santillana.</w:t>
              </w:r>
            </w:p>
            <w:p w14:paraId="358BEA58" w14:textId="77777777" w:rsidR="008B0AFF" w:rsidRPr="008B0AFF" w:rsidRDefault="008B0AFF" w:rsidP="008B0AFF">
              <w:pPr>
                <w:spacing w:after="0"/>
                <w:rPr>
                  <w:rFonts w:cs="Arial"/>
                </w:rPr>
              </w:pPr>
              <w:r w:rsidRPr="008B0AFF">
                <w:rPr>
                  <w:rFonts w:cs="Arial"/>
                </w:rPr>
                <w:t>Carrillo, C. Esteban. (2010). Hipertexto química 1. Bogotá: editorial Santillana.</w:t>
              </w:r>
            </w:p>
            <w:p w14:paraId="4A256772" w14:textId="353963C4" w:rsidR="009A14AC" w:rsidRPr="008B0AFF" w:rsidRDefault="00592D31"/>
          </w:sdtContent>
        </w:sdt>
      </w:sdtContent>
    </w:sdt>
    <w:sectPr w:rsidR="009A14AC" w:rsidRPr="008B0AF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yriadPro-Light">
    <w:altName w:val="Arial"/>
    <w:panose1 w:val="020B0403030403020204"/>
    <w:charset w:val="00"/>
    <w:family w:val="swiss"/>
    <w:notTrueType/>
    <w:pitch w:val="default"/>
    <w:sig w:usb0="00000083" w:usb1="00000000" w:usb2="00000000" w:usb3="00000000" w:csb0="00000009" w:csb1="00000000"/>
  </w:font>
  <w:font w:name="Palatino-Light">
    <w:panose1 w:val="00000000000000000000"/>
    <w:charset w:val="00"/>
    <w:family w:val="roman"/>
    <w:notTrueType/>
    <w:pitch w:val="default"/>
    <w:sig w:usb0="00000003" w:usb1="00000000" w:usb2="00000000" w:usb3="00000000" w:csb0="00000001" w:csb1="00000000"/>
  </w:font>
  <w:font w:name="Palatino-LightItalic">
    <w:panose1 w:val="00000000000000000000"/>
    <w:charset w:val="00"/>
    <w:family w:val="roman"/>
    <w:notTrueType/>
    <w:pitch w:val="default"/>
    <w:sig w:usb0="00000003" w:usb1="00000000" w:usb2="00000000" w:usb3="00000000" w:csb0="00000001" w:csb1="00000000"/>
  </w:font>
  <w:font w:name="MyriadPro-It">
    <w:panose1 w:val="020B0604020202020204"/>
    <w:charset w:val="00"/>
    <w:family w:val="swiss"/>
    <w:notTrueType/>
    <w:pitch w:val="default"/>
    <w:sig w:usb0="00000003" w:usb1="00000000" w:usb2="00000000" w:usb3="00000000" w:csb0="00000001" w:csb1="00000000"/>
  </w:font>
  <w:font w:name="SantiGillSans-Light">
    <w:panose1 w:val="020B0604020202020204"/>
    <w:charset w:val="00"/>
    <w:family w:val="auto"/>
    <w:notTrueType/>
    <w:pitch w:val="default"/>
    <w:sig w:usb0="00000003" w:usb1="00000000" w:usb2="00000000" w:usb3="00000000" w:csb0="00000001" w:csb1="00000000"/>
  </w:font>
  <w:font w:name="SantiGillSans">
    <w:panose1 w:val="020B0604020202020204"/>
    <w:charset w:val="00"/>
    <w:family w:val="auto"/>
    <w:notTrueType/>
    <w:pitch w:val="default"/>
    <w:sig w:usb0="00000003" w:usb1="00000000" w:usb2="00000000" w:usb3="00000000" w:csb0="00000001" w:csb1="00000000"/>
  </w:font>
  <w:font w:name="ComicSansMS">
    <w:altName w:val="Calibri"/>
    <w:panose1 w:val="030F0702030302020204"/>
    <w:charset w:val="00"/>
    <w:family w:val="auto"/>
    <w:notTrueType/>
    <w:pitch w:val="default"/>
    <w:sig w:usb0="00000003" w:usb1="00000000" w:usb2="00000000" w:usb3="00000000" w:csb0="00000001" w:csb1="00000000"/>
  </w:font>
  <w:font w:name="Barmeno-Regular">
    <w:panose1 w:val="02000806050000020004"/>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4AFC"/>
    <w:multiLevelType w:val="hybridMultilevel"/>
    <w:tmpl w:val="CAD6EEE8"/>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02C26DD3"/>
    <w:multiLevelType w:val="hybridMultilevel"/>
    <w:tmpl w:val="D2047A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F41BB5"/>
    <w:multiLevelType w:val="hybridMultilevel"/>
    <w:tmpl w:val="686C61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675830"/>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773987"/>
    <w:multiLevelType w:val="hybridMultilevel"/>
    <w:tmpl w:val="3BC8C9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CE2B43"/>
    <w:multiLevelType w:val="hybridMultilevel"/>
    <w:tmpl w:val="EA9E34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7C83517"/>
    <w:multiLevelType w:val="hybridMultilevel"/>
    <w:tmpl w:val="BF78F4F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D767EE"/>
    <w:multiLevelType w:val="hybridMultilevel"/>
    <w:tmpl w:val="C228F0CA"/>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09622D81"/>
    <w:multiLevelType w:val="hybridMultilevel"/>
    <w:tmpl w:val="DC5AE25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0BAC6B7B"/>
    <w:multiLevelType w:val="hybridMultilevel"/>
    <w:tmpl w:val="A33CBA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EB028DB"/>
    <w:multiLevelType w:val="hybridMultilevel"/>
    <w:tmpl w:val="6D7A68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FC77427"/>
    <w:multiLevelType w:val="hybridMultilevel"/>
    <w:tmpl w:val="7EB8DB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4180859"/>
    <w:multiLevelType w:val="hybridMultilevel"/>
    <w:tmpl w:val="E8049758"/>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151C1421"/>
    <w:multiLevelType w:val="hybridMultilevel"/>
    <w:tmpl w:val="FA4CE42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1792796B"/>
    <w:multiLevelType w:val="hybridMultilevel"/>
    <w:tmpl w:val="AEC8BB7A"/>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19516A98"/>
    <w:multiLevelType w:val="hybridMultilevel"/>
    <w:tmpl w:val="30CC6E14"/>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15:restartNumberingAfterBreak="0">
    <w:nsid w:val="212363CA"/>
    <w:multiLevelType w:val="hybridMultilevel"/>
    <w:tmpl w:val="09185FC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15:restartNumberingAfterBreak="0">
    <w:nsid w:val="21A851DE"/>
    <w:multiLevelType w:val="hybridMultilevel"/>
    <w:tmpl w:val="D2B64DB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8" w15:restartNumberingAfterBreak="0">
    <w:nsid w:val="22666723"/>
    <w:multiLevelType w:val="hybridMultilevel"/>
    <w:tmpl w:val="CF9AD7B2"/>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9" w15:restartNumberingAfterBreak="0">
    <w:nsid w:val="28DB0C67"/>
    <w:multiLevelType w:val="hybridMultilevel"/>
    <w:tmpl w:val="E28228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BC45EF"/>
    <w:multiLevelType w:val="hybridMultilevel"/>
    <w:tmpl w:val="5FEEB3B8"/>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15:restartNumberingAfterBreak="0">
    <w:nsid w:val="2A42542C"/>
    <w:multiLevelType w:val="hybridMultilevel"/>
    <w:tmpl w:val="5B4E56DC"/>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2BDA0642"/>
    <w:multiLevelType w:val="hybridMultilevel"/>
    <w:tmpl w:val="96584D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BE76589"/>
    <w:multiLevelType w:val="hybridMultilevel"/>
    <w:tmpl w:val="2F6CC90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EA770E8"/>
    <w:multiLevelType w:val="hybridMultilevel"/>
    <w:tmpl w:val="9E4C4C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EAD5D94"/>
    <w:multiLevelType w:val="hybridMultilevel"/>
    <w:tmpl w:val="A658FEE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0AC6F48"/>
    <w:multiLevelType w:val="hybridMultilevel"/>
    <w:tmpl w:val="F828B492"/>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15:restartNumberingAfterBreak="0">
    <w:nsid w:val="34BF3556"/>
    <w:multiLevelType w:val="hybridMultilevel"/>
    <w:tmpl w:val="AE268806"/>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8" w15:restartNumberingAfterBreak="0">
    <w:nsid w:val="394C6152"/>
    <w:multiLevelType w:val="hybridMultilevel"/>
    <w:tmpl w:val="A0C2D0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9523FE4"/>
    <w:multiLevelType w:val="hybridMultilevel"/>
    <w:tmpl w:val="1A601F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9A36B48"/>
    <w:multiLevelType w:val="hybridMultilevel"/>
    <w:tmpl w:val="F11C6ADC"/>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15:restartNumberingAfterBreak="0">
    <w:nsid w:val="39E94F13"/>
    <w:multiLevelType w:val="hybridMultilevel"/>
    <w:tmpl w:val="9E4409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E64429B"/>
    <w:multiLevelType w:val="hybridMultilevel"/>
    <w:tmpl w:val="E6389362"/>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3ED35465"/>
    <w:multiLevelType w:val="hybridMultilevel"/>
    <w:tmpl w:val="BB0C56C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14961D0"/>
    <w:multiLevelType w:val="hybridMultilevel"/>
    <w:tmpl w:val="655C1A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CF65123"/>
    <w:multiLevelType w:val="hybridMultilevel"/>
    <w:tmpl w:val="DF1A9D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F7E688D"/>
    <w:multiLevelType w:val="hybridMultilevel"/>
    <w:tmpl w:val="595A38FA"/>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7" w15:restartNumberingAfterBreak="0">
    <w:nsid w:val="50604A29"/>
    <w:multiLevelType w:val="hybridMultilevel"/>
    <w:tmpl w:val="7222DCE0"/>
    <w:lvl w:ilvl="0" w:tplc="240A0019">
      <w:start w:val="1"/>
      <w:numFmt w:val="lowerLetter"/>
      <w:lvlText w:val="%1."/>
      <w:lvlJc w:val="left"/>
      <w:pPr>
        <w:ind w:left="1788" w:hanging="360"/>
      </w:pPr>
    </w:lvl>
    <w:lvl w:ilvl="1" w:tplc="240A0019" w:tentative="1">
      <w:start w:val="1"/>
      <w:numFmt w:val="lowerLetter"/>
      <w:lvlText w:val="%2."/>
      <w:lvlJc w:val="left"/>
      <w:pPr>
        <w:ind w:left="2508" w:hanging="360"/>
      </w:pPr>
    </w:lvl>
    <w:lvl w:ilvl="2" w:tplc="240A001B" w:tentative="1">
      <w:start w:val="1"/>
      <w:numFmt w:val="lowerRoman"/>
      <w:lvlText w:val="%3."/>
      <w:lvlJc w:val="right"/>
      <w:pPr>
        <w:ind w:left="3228" w:hanging="180"/>
      </w:pPr>
    </w:lvl>
    <w:lvl w:ilvl="3" w:tplc="240A000F" w:tentative="1">
      <w:start w:val="1"/>
      <w:numFmt w:val="decimal"/>
      <w:lvlText w:val="%4."/>
      <w:lvlJc w:val="left"/>
      <w:pPr>
        <w:ind w:left="3948" w:hanging="360"/>
      </w:pPr>
    </w:lvl>
    <w:lvl w:ilvl="4" w:tplc="240A0019" w:tentative="1">
      <w:start w:val="1"/>
      <w:numFmt w:val="lowerLetter"/>
      <w:lvlText w:val="%5."/>
      <w:lvlJc w:val="left"/>
      <w:pPr>
        <w:ind w:left="4668" w:hanging="360"/>
      </w:pPr>
    </w:lvl>
    <w:lvl w:ilvl="5" w:tplc="240A001B" w:tentative="1">
      <w:start w:val="1"/>
      <w:numFmt w:val="lowerRoman"/>
      <w:lvlText w:val="%6."/>
      <w:lvlJc w:val="right"/>
      <w:pPr>
        <w:ind w:left="5388" w:hanging="180"/>
      </w:pPr>
    </w:lvl>
    <w:lvl w:ilvl="6" w:tplc="240A000F" w:tentative="1">
      <w:start w:val="1"/>
      <w:numFmt w:val="decimal"/>
      <w:lvlText w:val="%7."/>
      <w:lvlJc w:val="left"/>
      <w:pPr>
        <w:ind w:left="6108" w:hanging="360"/>
      </w:pPr>
    </w:lvl>
    <w:lvl w:ilvl="7" w:tplc="240A0019" w:tentative="1">
      <w:start w:val="1"/>
      <w:numFmt w:val="lowerLetter"/>
      <w:lvlText w:val="%8."/>
      <w:lvlJc w:val="left"/>
      <w:pPr>
        <w:ind w:left="6828" w:hanging="360"/>
      </w:pPr>
    </w:lvl>
    <w:lvl w:ilvl="8" w:tplc="240A001B" w:tentative="1">
      <w:start w:val="1"/>
      <w:numFmt w:val="lowerRoman"/>
      <w:lvlText w:val="%9."/>
      <w:lvlJc w:val="right"/>
      <w:pPr>
        <w:ind w:left="7548" w:hanging="180"/>
      </w:pPr>
    </w:lvl>
  </w:abstractNum>
  <w:abstractNum w:abstractNumId="38" w15:restartNumberingAfterBreak="0">
    <w:nsid w:val="515442BF"/>
    <w:multiLevelType w:val="hybridMultilevel"/>
    <w:tmpl w:val="C0BE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1E047ED"/>
    <w:multiLevelType w:val="hybridMultilevel"/>
    <w:tmpl w:val="383A81A6"/>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5359418A"/>
    <w:multiLevelType w:val="hybridMultilevel"/>
    <w:tmpl w:val="02BE805E"/>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1" w15:restartNumberingAfterBreak="0">
    <w:nsid w:val="54B26E1E"/>
    <w:multiLevelType w:val="hybridMultilevel"/>
    <w:tmpl w:val="6EA8A5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7647099"/>
    <w:multiLevelType w:val="hybridMultilevel"/>
    <w:tmpl w:val="F3049F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ADC03D3"/>
    <w:multiLevelType w:val="hybridMultilevel"/>
    <w:tmpl w:val="AAC49B66"/>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4" w15:restartNumberingAfterBreak="0">
    <w:nsid w:val="5C99253F"/>
    <w:multiLevelType w:val="hybridMultilevel"/>
    <w:tmpl w:val="24AE97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0D47E3B"/>
    <w:multiLevelType w:val="hybridMultilevel"/>
    <w:tmpl w:val="E12602DE"/>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6" w15:restartNumberingAfterBreak="0">
    <w:nsid w:val="666C78D7"/>
    <w:multiLevelType w:val="hybridMultilevel"/>
    <w:tmpl w:val="3640AF38"/>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7" w15:restartNumberingAfterBreak="0">
    <w:nsid w:val="68CE7AD5"/>
    <w:multiLevelType w:val="hybridMultilevel"/>
    <w:tmpl w:val="18A00C32"/>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8" w15:restartNumberingAfterBreak="0">
    <w:nsid w:val="6EA152E0"/>
    <w:multiLevelType w:val="hybridMultilevel"/>
    <w:tmpl w:val="B13000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00A7614"/>
    <w:multiLevelType w:val="hybridMultilevel"/>
    <w:tmpl w:val="8370CD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25F6C8F"/>
    <w:multiLevelType w:val="hybridMultilevel"/>
    <w:tmpl w:val="F1AAAFFA"/>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1" w15:restartNumberingAfterBreak="0">
    <w:nsid w:val="72FE53C8"/>
    <w:multiLevelType w:val="hybridMultilevel"/>
    <w:tmpl w:val="C29668F0"/>
    <w:lvl w:ilvl="0" w:tplc="240A0019">
      <w:start w:val="1"/>
      <w:numFmt w:val="lowerLetter"/>
      <w:lvlText w:val="%1."/>
      <w:lvlJc w:val="left"/>
      <w:pPr>
        <w:ind w:left="1788" w:hanging="360"/>
      </w:pPr>
    </w:lvl>
    <w:lvl w:ilvl="1" w:tplc="240A0019" w:tentative="1">
      <w:start w:val="1"/>
      <w:numFmt w:val="lowerLetter"/>
      <w:lvlText w:val="%2."/>
      <w:lvlJc w:val="left"/>
      <w:pPr>
        <w:ind w:left="2508" w:hanging="360"/>
      </w:pPr>
    </w:lvl>
    <w:lvl w:ilvl="2" w:tplc="240A001B" w:tentative="1">
      <w:start w:val="1"/>
      <w:numFmt w:val="lowerRoman"/>
      <w:lvlText w:val="%3."/>
      <w:lvlJc w:val="right"/>
      <w:pPr>
        <w:ind w:left="3228" w:hanging="180"/>
      </w:pPr>
    </w:lvl>
    <w:lvl w:ilvl="3" w:tplc="240A000F" w:tentative="1">
      <w:start w:val="1"/>
      <w:numFmt w:val="decimal"/>
      <w:lvlText w:val="%4."/>
      <w:lvlJc w:val="left"/>
      <w:pPr>
        <w:ind w:left="3948" w:hanging="360"/>
      </w:pPr>
    </w:lvl>
    <w:lvl w:ilvl="4" w:tplc="240A0019" w:tentative="1">
      <w:start w:val="1"/>
      <w:numFmt w:val="lowerLetter"/>
      <w:lvlText w:val="%5."/>
      <w:lvlJc w:val="left"/>
      <w:pPr>
        <w:ind w:left="4668" w:hanging="360"/>
      </w:pPr>
    </w:lvl>
    <w:lvl w:ilvl="5" w:tplc="240A001B" w:tentative="1">
      <w:start w:val="1"/>
      <w:numFmt w:val="lowerRoman"/>
      <w:lvlText w:val="%6."/>
      <w:lvlJc w:val="right"/>
      <w:pPr>
        <w:ind w:left="5388" w:hanging="180"/>
      </w:pPr>
    </w:lvl>
    <w:lvl w:ilvl="6" w:tplc="240A000F" w:tentative="1">
      <w:start w:val="1"/>
      <w:numFmt w:val="decimal"/>
      <w:lvlText w:val="%7."/>
      <w:lvlJc w:val="left"/>
      <w:pPr>
        <w:ind w:left="6108" w:hanging="360"/>
      </w:pPr>
    </w:lvl>
    <w:lvl w:ilvl="7" w:tplc="240A0019" w:tentative="1">
      <w:start w:val="1"/>
      <w:numFmt w:val="lowerLetter"/>
      <w:lvlText w:val="%8."/>
      <w:lvlJc w:val="left"/>
      <w:pPr>
        <w:ind w:left="6828" w:hanging="360"/>
      </w:pPr>
    </w:lvl>
    <w:lvl w:ilvl="8" w:tplc="240A001B" w:tentative="1">
      <w:start w:val="1"/>
      <w:numFmt w:val="lowerRoman"/>
      <w:lvlText w:val="%9."/>
      <w:lvlJc w:val="right"/>
      <w:pPr>
        <w:ind w:left="7548" w:hanging="180"/>
      </w:pPr>
    </w:lvl>
  </w:abstractNum>
  <w:abstractNum w:abstractNumId="52" w15:restartNumberingAfterBreak="0">
    <w:nsid w:val="73414717"/>
    <w:multiLevelType w:val="hybridMultilevel"/>
    <w:tmpl w:val="F54E458E"/>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3" w15:restartNumberingAfterBreak="0">
    <w:nsid w:val="75187D0E"/>
    <w:multiLevelType w:val="hybridMultilevel"/>
    <w:tmpl w:val="BE4027CE"/>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4" w15:restartNumberingAfterBreak="0">
    <w:nsid w:val="753710F5"/>
    <w:multiLevelType w:val="hybridMultilevel"/>
    <w:tmpl w:val="68A4F706"/>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5" w15:restartNumberingAfterBreak="0">
    <w:nsid w:val="764041AE"/>
    <w:multiLevelType w:val="hybridMultilevel"/>
    <w:tmpl w:val="F7806C4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69160D8"/>
    <w:multiLevelType w:val="hybridMultilevel"/>
    <w:tmpl w:val="E7F43F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85A6E5A"/>
    <w:multiLevelType w:val="hybridMultilevel"/>
    <w:tmpl w:val="A5FEB1CC"/>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8" w15:restartNumberingAfterBreak="0">
    <w:nsid w:val="78AB7D85"/>
    <w:multiLevelType w:val="hybridMultilevel"/>
    <w:tmpl w:val="622813D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9" w15:restartNumberingAfterBreak="0">
    <w:nsid w:val="79F27C0F"/>
    <w:multiLevelType w:val="hybridMultilevel"/>
    <w:tmpl w:val="2F88C9A6"/>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0" w15:restartNumberingAfterBreak="0">
    <w:nsid w:val="7A0B42E2"/>
    <w:multiLevelType w:val="hybridMultilevel"/>
    <w:tmpl w:val="BA1AE8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7D7841C7"/>
    <w:multiLevelType w:val="hybridMultilevel"/>
    <w:tmpl w:val="54DCE744"/>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2" w15:restartNumberingAfterBreak="0">
    <w:nsid w:val="7DA44D3F"/>
    <w:multiLevelType w:val="hybridMultilevel"/>
    <w:tmpl w:val="C098161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7E0E433A"/>
    <w:multiLevelType w:val="hybridMultilevel"/>
    <w:tmpl w:val="B4885D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63"/>
  </w:num>
  <w:num w:numId="4">
    <w:abstractNumId w:val="2"/>
  </w:num>
  <w:num w:numId="5">
    <w:abstractNumId w:val="6"/>
  </w:num>
  <w:num w:numId="6">
    <w:abstractNumId w:val="31"/>
  </w:num>
  <w:num w:numId="7">
    <w:abstractNumId w:val="47"/>
  </w:num>
  <w:num w:numId="8">
    <w:abstractNumId w:val="60"/>
  </w:num>
  <w:num w:numId="9">
    <w:abstractNumId w:val="30"/>
  </w:num>
  <w:num w:numId="10">
    <w:abstractNumId w:val="45"/>
  </w:num>
  <w:num w:numId="11">
    <w:abstractNumId w:val="59"/>
  </w:num>
  <w:num w:numId="12">
    <w:abstractNumId w:val="21"/>
  </w:num>
  <w:num w:numId="13">
    <w:abstractNumId w:val="13"/>
  </w:num>
  <w:num w:numId="14">
    <w:abstractNumId w:val="36"/>
  </w:num>
  <w:num w:numId="15">
    <w:abstractNumId w:val="7"/>
  </w:num>
  <w:num w:numId="16">
    <w:abstractNumId w:val="23"/>
  </w:num>
  <w:num w:numId="17">
    <w:abstractNumId w:val="54"/>
  </w:num>
  <w:num w:numId="18">
    <w:abstractNumId w:val="32"/>
  </w:num>
  <w:num w:numId="19">
    <w:abstractNumId w:val="62"/>
  </w:num>
  <w:num w:numId="20">
    <w:abstractNumId w:val="33"/>
  </w:num>
  <w:num w:numId="21">
    <w:abstractNumId w:val="61"/>
  </w:num>
  <w:num w:numId="22">
    <w:abstractNumId w:val="41"/>
  </w:num>
  <w:num w:numId="23">
    <w:abstractNumId w:val="44"/>
  </w:num>
  <w:num w:numId="24">
    <w:abstractNumId w:val="49"/>
  </w:num>
  <w:num w:numId="25">
    <w:abstractNumId w:val="29"/>
  </w:num>
  <w:num w:numId="26">
    <w:abstractNumId w:val="14"/>
  </w:num>
  <w:num w:numId="27">
    <w:abstractNumId w:val="17"/>
  </w:num>
  <w:num w:numId="28">
    <w:abstractNumId w:val="18"/>
  </w:num>
  <w:num w:numId="29">
    <w:abstractNumId w:val="34"/>
  </w:num>
  <w:num w:numId="30">
    <w:abstractNumId w:val="9"/>
  </w:num>
  <w:num w:numId="31">
    <w:abstractNumId w:val="16"/>
  </w:num>
  <w:num w:numId="32">
    <w:abstractNumId w:val="40"/>
  </w:num>
  <w:num w:numId="33">
    <w:abstractNumId w:val="4"/>
  </w:num>
  <w:num w:numId="34">
    <w:abstractNumId w:val="35"/>
  </w:num>
  <w:num w:numId="35">
    <w:abstractNumId w:val="22"/>
  </w:num>
  <w:num w:numId="36">
    <w:abstractNumId w:val="11"/>
  </w:num>
  <w:num w:numId="37">
    <w:abstractNumId w:val="26"/>
  </w:num>
  <w:num w:numId="38">
    <w:abstractNumId w:val="15"/>
  </w:num>
  <w:num w:numId="39">
    <w:abstractNumId w:val="58"/>
  </w:num>
  <w:num w:numId="40">
    <w:abstractNumId w:val="20"/>
  </w:num>
  <w:num w:numId="41">
    <w:abstractNumId w:val="43"/>
  </w:num>
  <w:num w:numId="42">
    <w:abstractNumId w:val="46"/>
  </w:num>
  <w:num w:numId="43">
    <w:abstractNumId w:val="51"/>
  </w:num>
  <w:num w:numId="44">
    <w:abstractNumId w:val="37"/>
  </w:num>
  <w:num w:numId="45">
    <w:abstractNumId w:val="42"/>
  </w:num>
  <w:num w:numId="46">
    <w:abstractNumId w:val="19"/>
  </w:num>
  <w:num w:numId="47">
    <w:abstractNumId w:val="10"/>
  </w:num>
  <w:num w:numId="48">
    <w:abstractNumId w:val="48"/>
  </w:num>
  <w:num w:numId="49">
    <w:abstractNumId w:val="24"/>
  </w:num>
  <w:num w:numId="50">
    <w:abstractNumId w:val="38"/>
  </w:num>
  <w:num w:numId="51">
    <w:abstractNumId w:val="3"/>
  </w:num>
  <w:num w:numId="52">
    <w:abstractNumId w:val="1"/>
  </w:num>
  <w:num w:numId="53">
    <w:abstractNumId w:val="12"/>
  </w:num>
  <w:num w:numId="54">
    <w:abstractNumId w:val="0"/>
  </w:num>
  <w:num w:numId="55">
    <w:abstractNumId w:val="8"/>
  </w:num>
  <w:num w:numId="56">
    <w:abstractNumId w:val="52"/>
  </w:num>
  <w:num w:numId="57">
    <w:abstractNumId w:val="53"/>
  </w:num>
  <w:num w:numId="58">
    <w:abstractNumId w:val="57"/>
  </w:num>
  <w:num w:numId="59">
    <w:abstractNumId w:val="55"/>
  </w:num>
  <w:num w:numId="60">
    <w:abstractNumId w:val="27"/>
  </w:num>
  <w:num w:numId="61">
    <w:abstractNumId w:val="50"/>
  </w:num>
  <w:num w:numId="62">
    <w:abstractNumId w:val="39"/>
  </w:num>
  <w:num w:numId="63">
    <w:abstractNumId w:val="56"/>
  </w:num>
  <w:num w:numId="64">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963"/>
    <w:rsid w:val="00013DA6"/>
    <w:rsid w:val="00020F4F"/>
    <w:rsid w:val="00094D4E"/>
    <w:rsid w:val="000A0543"/>
    <w:rsid w:val="000A2418"/>
    <w:rsid w:val="000A7004"/>
    <w:rsid w:val="000B54C7"/>
    <w:rsid w:val="000C4F1D"/>
    <w:rsid w:val="000C59F9"/>
    <w:rsid w:val="00115C0C"/>
    <w:rsid w:val="00122629"/>
    <w:rsid w:val="0013273B"/>
    <w:rsid w:val="00183978"/>
    <w:rsid w:val="001B3D03"/>
    <w:rsid w:val="001C3CCD"/>
    <w:rsid w:val="001C7251"/>
    <w:rsid w:val="001D3EBA"/>
    <w:rsid w:val="00204AC9"/>
    <w:rsid w:val="00254F4D"/>
    <w:rsid w:val="00257CFC"/>
    <w:rsid w:val="002B6061"/>
    <w:rsid w:val="002C1281"/>
    <w:rsid w:val="002D1B6D"/>
    <w:rsid w:val="00306FC7"/>
    <w:rsid w:val="003171E7"/>
    <w:rsid w:val="0032607B"/>
    <w:rsid w:val="0033414A"/>
    <w:rsid w:val="00365880"/>
    <w:rsid w:val="003755FB"/>
    <w:rsid w:val="0038280A"/>
    <w:rsid w:val="003A3100"/>
    <w:rsid w:val="003B16DE"/>
    <w:rsid w:val="003D2455"/>
    <w:rsid w:val="003D4D52"/>
    <w:rsid w:val="003E0F5D"/>
    <w:rsid w:val="003F54EB"/>
    <w:rsid w:val="00450860"/>
    <w:rsid w:val="0047695A"/>
    <w:rsid w:val="004D3208"/>
    <w:rsid w:val="004D36A7"/>
    <w:rsid w:val="004F5317"/>
    <w:rsid w:val="00500CDB"/>
    <w:rsid w:val="005217AB"/>
    <w:rsid w:val="0052593A"/>
    <w:rsid w:val="00546999"/>
    <w:rsid w:val="00546D63"/>
    <w:rsid w:val="00567C78"/>
    <w:rsid w:val="00590BAA"/>
    <w:rsid w:val="00592D31"/>
    <w:rsid w:val="005C28F7"/>
    <w:rsid w:val="005E4DE8"/>
    <w:rsid w:val="005F54EE"/>
    <w:rsid w:val="00626A45"/>
    <w:rsid w:val="00681963"/>
    <w:rsid w:val="006D59AD"/>
    <w:rsid w:val="00703357"/>
    <w:rsid w:val="0074402D"/>
    <w:rsid w:val="0076626B"/>
    <w:rsid w:val="00770C2D"/>
    <w:rsid w:val="00783AA4"/>
    <w:rsid w:val="007A0057"/>
    <w:rsid w:val="007A31BF"/>
    <w:rsid w:val="007B66AF"/>
    <w:rsid w:val="007C03A2"/>
    <w:rsid w:val="007C5A15"/>
    <w:rsid w:val="007E1677"/>
    <w:rsid w:val="0080073C"/>
    <w:rsid w:val="008015F2"/>
    <w:rsid w:val="008263B4"/>
    <w:rsid w:val="00832F06"/>
    <w:rsid w:val="008429F2"/>
    <w:rsid w:val="008437CB"/>
    <w:rsid w:val="00866940"/>
    <w:rsid w:val="008A043E"/>
    <w:rsid w:val="008B0AFF"/>
    <w:rsid w:val="008E3CA3"/>
    <w:rsid w:val="00901EC4"/>
    <w:rsid w:val="009040BA"/>
    <w:rsid w:val="0090455B"/>
    <w:rsid w:val="00904B19"/>
    <w:rsid w:val="00921940"/>
    <w:rsid w:val="009571C6"/>
    <w:rsid w:val="0098071E"/>
    <w:rsid w:val="009A14AC"/>
    <w:rsid w:val="009B3D2A"/>
    <w:rsid w:val="009D6F4F"/>
    <w:rsid w:val="009E2B9C"/>
    <w:rsid w:val="009F4040"/>
    <w:rsid w:val="00A00F11"/>
    <w:rsid w:val="00A06C43"/>
    <w:rsid w:val="00A06D33"/>
    <w:rsid w:val="00A41F1A"/>
    <w:rsid w:val="00AB3DB6"/>
    <w:rsid w:val="00AE7832"/>
    <w:rsid w:val="00B34976"/>
    <w:rsid w:val="00B46CF5"/>
    <w:rsid w:val="00B92761"/>
    <w:rsid w:val="00BA5627"/>
    <w:rsid w:val="00BD796D"/>
    <w:rsid w:val="00BE7A37"/>
    <w:rsid w:val="00BF7B60"/>
    <w:rsid w:val="00CA144E"/>
    <w:rsid w:val="00CD34B0"/>
    <w:rsid w:val="00CE7B8A"/>
    <w:rsid w:val="00D02FE9"/>
    <w:rsid w:val="00D31798"/>
    <w:rsid w:val="00D32AF4"/>
    <w:rsid w:val="00D35D66"/>
    <w:rsid w:val="00D36D6C"/>
    <w:rsid w:val="00D667A8"/>
    <w:rsid w:val="00D77C2E"/>
    <w:rsid w:val="00DA655E"/>
    <w:rsid w:val="00DC54AC"/>
    <w:rsid w:val="00E24FBC"/>
    <w:rsid w:val="00E47F42"/>
    <w:rsid w:val="00E53166"/>
    <w:rsid w:val="00E85C98"/>
    <w:rsid w:val="00ED2C0B"/>
    <w:rsid w:val="00EE3881"/>
    <w:rsid w:val="00EF4B1F"/>
    <w:rsid w:val="00F17A4D"/>
    <w:rsid w:val="00F61035"/>
    <w:rsid w:val="00F6153C"/>
    <w:rsid w:val="00F61D85"/>
    <w:rsid w:val="00F6442D"/>
    <w:rsid w:val="00F90796"/>
    <w:rsid w:val="00FA7545"/>
    <w:rsid w:val="00FC597A"/>
    <w:rsid w:val="00FD5D36"/>
    <w:rsid w:val="00FD79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6BCF5"/>
  <w15:chartTrackingRefBased/>
  <w15:docId w15:val="{D496B14F-78A6-47C5-89DF-764A5439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963"/>
    <w:pPr>
      <w:spacing w:line="360" w:lineRule="auto"/>
    </w:pPr>
  </w:style>
  <w:style w:type="paragraph" w:styleId="Ttulo1">
    <w:name w:val="heading 1"/>
    <w:basedOn w:val="Ttulo3"/>
    <w:next w:val="Normal"/>
    <w:link w:val="Ttulo1Car"/>
    <w:autoRedefine/>
    <w:uiPriority w:val="9"/>
    <w:qFormat/>
    <w:rsid w:val="000B54C7"/>
    <w:pPr>
      <w:numPr>
        <w:ilvl w:val="0"/>
      </w:numPr>
      <w:outlineLvl w:val="0"/>
    </w:pPr>
  </w:style>
  <w:style w:type="paragraph" w:styleId="Ttulo2">
    <w:name w:val="heading 2"/>
    <w:basedOn w:val="Ttulo1"/>
    <w:next w:val="Normal"/>
    <w:link w:val="Ttulo2Car"/>
    <w:autoRedefine/>
    <w:uiPriority w:val="9"/>
    <w:unhideWhenUsed/>
    <w:qFormat/>
    <w:rsid w:val="00D32AF4"/>
    <w:pPr>
      <w:numPr>
        <w:ilvl w:val="1"/>
      </w:numPr>
      <w:outlineLvl w:val="1"/>
    </w:pPr>
  </w:style>
  <w:style w:type="paragraph" w:styleId="Ttulo3">
    <w:name w:val="heading 3"/>
    <w:basedOn w:val="Normal"/>
    <w:next w:val="Normal"/>
    <w:link w:val="Ttulo3Car"/>
    <w:autoRedefine/>
    <w:uiPriority w:val="9"/>
    <w:unhideWhenUsed/>
    <w:qFormat/>
    <w:rsid w:val="00183978"/>
    <w:pPr>
      <w:keepNext/>
      <w:keepLines/>
      <w:numPr>
        <w:ilvl w:val="2"/>
        <w:numId w:val="51"/>
      </w:numPr>
      <w:spacing w:before="40" w:after="0"/>
      <w:outlineLvl w:val="2"/>
    </w:pPr>
    <w:rPr>
      <w:rFonts w:eastAsiaTheme="majorEastAsia" w:cstheme="majorBidi"/>
      <w:b/>
      <w:caps/>
      <w:sz w:val="28"/>
    </w:rPr>
  </w:style>
  <w:style w:type="paragraph" w:styleId="Ttulo4">
    <w:name w:val="heading 4"/>
    <w:basedOn w:val="Ttulo3"/>
    <w:next w:val="Normal"/>
    <w:link w:val="Ttulo4Car"/>
    <w:autoRedefine/>
    <w:uiPriority w:val="9"/>
    <w:unhideWhenUsed/>
    <w:qFormat/>
    <w:rsid w:val="00183978"/>
    <w:pPr>
      <w:numPr>
        <w:ilvl w:val="3"/>
      </w:numPr>
      <w:outlineLvl w:val="3"/>
    </w:pPr>
    <w:rPr>
      <w:sz w:val="26"/>
    </w:rPr>
  </w:style>
  <w:style w:type="paragraph" w:styleId="Ttulo5">
    <w:name w:val="heading 5"/>
    <w:basedOn w:val="Ttulo3"/>
    <w:next w:val="Normal"/>
    <w:link w:val="Ttulo5Car"/>
    <w:autoRedefine/>
    <w:uiPriority w:val="9"/>
    <w:unhideWhenUsed/>
    <w:qFormat/>
    <w:rsid w:val="000B54C7"/>
    <w:pPr>
      <w:numPr>
        <w:ilvl w:val="4"/>
      </w:numPr>
      <w:outlineLvl w:val="4"/>
    </w:pPr>
  </w:style>
  <w:style w:type="paragraph" w:styleId="Ttulo6">
    <w:name w:val="heading 6"/>
    <w:basedOn w:val="Normal"/>
    <w:next w:val="Normal"/>
    <w:link w:val="Ttulo6Car"/>
    <w:uiPriority w:val="9"/>
    <w:semiHidden/>
    <w:unhideWhenUsed/>
    <w:qFormat/>
    <w:rsid w:val="00681963"/>
    <w:pPr>
      <w:keepNext/>
      <w:keepLines/>
      <w:numPr>
        <w:ilvl w:val="5"/>
        <w:numId w:val="5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81963"/>
    <w:pPr>
      <w:keepNext/>
      <w:keepLines/>
      <w:numPr>
        <w:ilvl w:val="6"/>
        <w:numId w:val="5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81963"/>
    <w:pPr>
      <w:keepNext/>
      <w:keepLines/>
      <w:numPr>
        <w:ilvl w:val="7"/>
        <w:numId w:val="5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81963"/>
    <w:pPr>
      <w:keepNext/>
      <w:keepLines/>
      <w:numPr>
        <w:ilvl w:val="8"/>
        <w:numId w:val="5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54C7"/>
    <w:rPr>
      <w:rFonts w:eastAsiaTheme="majorEastAsia" w:cstheme="majorBidi"/>
      <w:b/>
      <w:caps/>
      <w:sz w:val="28"/>
    </w:rPr>
  </w:style>
  <w:style w:type="character" w:customStyle="1" w:styleId="Ttulo2Car">
    <w:name w:val="Título 2 Car"/>
    <w:basedOn w:val="Fuentedeprrafopredeter"/>
    <w:link w:val="Ttulo2"/>
    <w:uiPriority w:val="9"/>
    <w:rsid w:val="00D32AF4"/>
    <w:rPr>
      <w:rFonts w:eastAsiaTheme="majorEastAsia" w:cstheme="majorBidi"/>
      <w:b/>
      <w:caps/>
      <w:sz w:val="28"/>
    </w:rPr>
  </w:style>
  <w:style w:type="character" w:customStyle="1" w:styleId="Ttulo3Car">
    <w:name w:val="Título 3 Car"/>
    <w:basedOn w:val="Fuentedeprrafopredeter"/>
    <w:link w:val="Ttulo3"/>
    <w:uiPriority w:val="9"/>
    <w:rsid w:val="00183978"/>
    <w:rPr>
      <w:rFonts w:eastAsiaTheme="majorEastAsia" w:cstheme="majorBidi"/>
      <w:b/>
      <w:caps/>
      <w:sz w:val="28"/>
    </w:rPr>
  </w:style>
  <w:style w:type="character" w:customStyle="1" w:styleId="Ttulo4Car">
    <w:name w:val="Título 4 Car"/>
    <w:basedOn w:val="Fuentedeprrafopredeter"/>
    <w:link w:val="Ttulo4"/>
    <w:uiPriority w:val="9"/>
    <w:rsid w:val="00183978"/>
    <w:rPr>
      <w:rFonts w:eastAsiaTheme="majorEastAsia" w:cstheme="majorBidi"/>
      <w:b/>
      <w:caps/>
      <w:sz w:val="26"/>
    </w:rPr>
  </w:style>
  <w:style w:type="character" w:customStyle="1" w:styleId="Ttulo5Car">
    <w:name w:val="Título 5 Car"/>
    <w:basedOn w:val="Fuentedeprrafopredeter"/>
    <w:link w:val="Ttulo5"/>
    <w:uiPriority w:val="9"/>
    <w:rsid w:val="000B54C7"/>
    <w:rPr>
      <w:rFonts w:eastAsiaTheme="majorEastAsia" w:cstheme="majorBidi"/>
      <w:b/>
      <w:caps/>
      <w:sz w:val="28"/>
    </w:rPr>
  </w:style>
  <w:style w:type="character" w:customStyle="1" w:styleId="Ttulo6Car">
    <w:name w:val="Título 6 Car"/>
    <w:basedOn w:val="Fuentedeprrafopredeter"/>
    <w:link w:val="Ttulo6"/>
    <w:uiPriority w:val="9"/>
    <w:semiHidden/>
    <w:rsid w:val="0068196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68196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8196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81963"/>
    <w:rPr>
      <w:rFonts w:asciiTheme="majorHAnsi" w:eastAsiaTheme="majorEastAsia" w:hAnsiTheme="majorHAnsi" w:cstheme="majorBidi"/>
      <w:i/>
      <w:iCs/>
      <w:color w:val="272727" w:themeColor="text1" w:themeTint="D8"/>
      <w:sz w:val="21"/>
      <w:szCs w:val="21"/>
    </w:rPr>
  </w:style>
  <w:style w:type="character" w:customStyle="1" w:styleId="EncabezadoCar">
    <w:name w:val="Encabezado Car"/>
    <w:basedOn w:val="Fuentedeprrafopredeter"/>
    <w:link w:val="Encabezado"/>
    <w:uiPriority w:val="99"/>
    <w:rsid w:val="00681963"/>
  </w:style>
  <w:style w:type="paragraph" w:styleId="Encabezado">
    <w:name w:val="header"/>
    <w:basedOn w:val="Normal"/>
    <w:link w:val="EncabezadoCar"/>
    <w:uiPriority w:val="99"/>
    <w:unhideWhenUsed/>
    <w:rsid w:val="00681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1963"/>
  </w:style>
  <w:style w:type="paragraph" w:styleId="Piedepgina">
    <w:name w:val="footer"/>
    <w:basedOn w:val="Normal"/>
    <w:link w:val="PiedepginaCar"/>
    <w:uiPriority w:val="99"/>
    <w:unhideWhenUsed/>
    <w:rsid w:val="00681963"/>
    <w:pPr>
      <w:tabs>
        <w:tab w:val="center" w:pos="4419"/>
        <w:tab w:val="right" w:pos="8838"/>
      </w:tabs>
      <w:spacing w:after="0" w:line="240" w:lineRule="auto"/>
    </w:pPr>
  </w:style>
  <w:style w:type="paragraph" w:styleId="Prrafodelista">
    <w:name w:val="List Paragraph"/>
    <w:basedOn w:val="Normal"/>
    <w:uiPriority w:val="34"/>
    <w:qFormat/>
    <w:rsid w:val="00681963"/>
    <w:pPr>
      <w:ind w:left="720"/>
      <w:contextualSpacing/>
    </w:pPr>
  </w:style>
  <w:style w:type="paragraph" w:styleId="Descripcin">
    <w:name w:val="caption"/>
    <w:basedOn w:val="Normal"/>
    <w:next w:val="Normal"/>
    <w:uiPriority w:val="35"/>
    <w:unhideWhenUsed/>
    <w:qFormat/>
    <w:rsid w:val="00681963"/>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81963"/>
    <w:rPr>
      <w:color w:val="0000FF"/>
      <w:u w:val="single"/>
    </w:rPr>
  </w:style>
  <w:style w:type="table" w:styleId="Tablaconcuadrcula">
    <w:name w:val="Table Grid"/>
    <w:basedOn w:val="Tablanormal"/>
    <w:uiPriority w:val="39"/>
    <w:rsid w:val="00681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681963"/>
    <w:rPr>
      <w:b/>
      <w:bCs/>
    </w:rPr>
  </w:style>
  <w:style w:type="character" w:styleId="Refdecomentario">
    <w:name w:val="annotation reference"/>
    <w:basedOn w:val="Fuentedeprrafopredeter"/>
    <w:uiPriority w:val="99"/>
    <w:semiHidden/>
    <w:unhideWhenUsed/>
    <w:rsid w:val="00681963"/>
    <w:rPr>
      <w:sz w:val="16"/>
      <w:szCs w:val="16"/>
    </w:rPr>
  </w:style>
  <w:style w:type="paragraph" w:styleId="Textocomentario">
    <w:name w:val="annotation text"/>
    <w:basedOn w:val="Normal"/>
    <w:link w:val="TextocomentarioCar"/>
    <w:uiPriority w:val="99"/>
    <w:semiHidden/>
    <w:unhideWhenUsed/>
    <w:rsid w:val="0068196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81963"/>
    <w:rPr>
      <w:sz w:val="20"/>
      <w:szCs w:val="20"/>
    </w:rPr>
  </w:style>
  <w:style w:type="character" w:customStyle="1" w:styleId="AsuntodelcomentarioCar">
    <w:name w:val="Asunto del comentario Car"/>
    <w:basedOn w:val="TextocomentarioCar"/>
    <w:link w:val="Asuntodelcomentario"/>
    <w:uiPriority w:val="99"/>
    <w:semiHidden/>
    <w:rsid w:val="00681963"/>
    <w:rPr>
      <w:b/>
      <w:bCs/>
      <w:sz w:val="20"/>
      <w:szCs w:val="20"/>
    </w:rPr>
  </w:style>
  <w:style w:type="paragraph" w:styleId="Asuntodelcomentario">
    <w:name w:val="annotation subject"/>
    <w:basedOn w:val="Textocomentario"/>
    <w:next w:val="Textocomentario"/>
    <w:link w:val="AsuntodelcomentarioCar"/>
    <w:uiPriority w:val="99"/>
    <w:semiHidden/>
    <w:unhideWhenUsed/>
    <w:rsid w:val="00681963"/>
    <w:rPr>
      <w:b/>
      <w:bCs/>
    </w:rPr>
  </w:style>
  <w:style w:type="character" w:customStyle="1" w:styleId="TextodegloboCar">
    <w:name w:val="Texto de globo Car"/>
    <w:basedOn w:val="Fuentedeprrafopredeter"/>
    <w:link w:val="Textodeglobo"/>
    <w:uiPriority w:val="99"/>
    <w:semiHidden/>
    <w:rsid w:val="00681963"/>
    <w:rPr>
      <w:rFonts w:ascii="Segoe UI" w:hAnsi="Segoe UI" w:cs="Segoe UI"/>
      <w:sz w:val="18"/>
      <w:szCs w:val="18"/>
    </w:rPr>
  </w:style>
  <w:style w:type="paragraph" w:styleId="Textodeglobo">
    <w:name w:val="Balloon Text"/>
    <w:basedOn w:val="Normal"/>
    <w:link w:val="TextodegloboCar"/>
    <w:uiPriority w:val="99"/>
    <w:semiHidden/>
    <w:unhideWhenUsed/>
    <w:rsid w:val="00681963"/>
    <w:pPr>
      <w:spacing w:after="0" w:line="240" w:lineRule="auto"/>
    </w:pPr>
    <w:rPr>
      <w:rFonts w:ascii="Segoe UI" w:hAnsi="Segoe UI" w:cs="Segoe UI"/>
      <w:sz w:val="18"/>
      <w:szCs w:val="18"/>
    </w:rPr>
  </w:style>
  <w:style w:type="paragraph" w:styleId="NormalWeb">
    <w:name w:val="Normal (Web)"/>
    <w:basedOn w:val="Normal"/>
    <w:uiPriority w:val="99"/>
    <w:semiHidden/>
    <w:unhideWhenUsed/>
    <w:rsid w:val="007C03A2"/>
    <w:pPr>
      <w:spacing w:before="100" w:beforeAutospacing="1" w:after="100" w:afterAutospacing="1" w:line="240" w:lineRule="auto"/>
    </w:pPr>
    <w:rPr>
      <w:rFonts w:ascii="Times New Roman" w:eastAsia="Times New Roman" w:hAnsi="Times New Roman" w:cs="Times New Roman"/>
      <w:lang w:eastAsia="es-CO"/>
    </w:rPr>
  </w:style>
  <w:style w:type="character" w:customStyle="1" w:styleId="apple-converted-space">
    <w:name w:val="apple-converted-space"/>
    <w:basedOn w:val="Fuentedeprrafopredeter"/>
    <w:rsid w:val="007C03A2"/>
  </w:style>
  <w:style w:type="character" w:styleId="Hipervnculovisitado">
    <w:name w:val="FollowedHyperlink"/>
    <w:basedOn w:val="Fuentedeprrafopredeter"/>
    <w:uiPriority w:val="99"/>
    <w:semiHidden/>
    <w:unhideWhenUsed/>
    <w:rsid w:val="007C03A2"/>
    <w:rPr>
      <w:color w:val="800080"/>
      <w:u w:val="single"/>
    </w:rPr>
  </w:style>
  <w:style w:type="paragraph" w:styleId="TtuloTDC">
    <w:name w:val="TOC Heading"/>
    <w:basedOn w:val="Ttulo1"/>
    <w:next w:val="Normal"/>
    <w:uiPriority w:val="39"/>
    <w:unhideWhenUsed/>
    <w:qFormat/>
    <w:rsid w:val="0076626B"/>
    <w:pPr>
      <w:numPr>
        <w:numId w:val="0"/>
      </w:numPr>
      <w:spacing w:before="240" w:line="259" w:lineRule="auto"/>
      <w:outlineLvl w:val="9"/>
    </w:pPr>
    <w:rPr>
      <w:rFonts w:asciiTheme="majorHAnsi" w:hAnsiTheme="majorHAnsi"/>
      <w:b w:val="0"/>
      <w:caps w:val="0"/>
      <w:color w:val="2E74B5" w:themeColor="accent1" w:themeShade="BF"/>
      <w:sz w:val="32"/>
      <w:szCs w:val="32"/>
      <w:lang w:eastAsia="es-CO"/>
    </w:rPr>
  </w:style>
  <w:style w:type="paragraph" w:styleId="TDC2">
    <w:name w:val="toc 2"/>
    <w:basedOn w:val="Normal"/>
    <w:next w:val="Normal"/>
    <w:autoRedefine/>
    <w:uiPriority w:val="39"/>
    <w:unhideWhenUsed/>
    <w:rsid w:val="0076626B"/>
    <w:pPr>
      <w:pBdr>
        <w:between w:val="double" w:sz="6" w:space="0" w:color="auto"/>
      </w:pBdr>
      <w:spacing w:before="120" w:after="120"/>
      <w:jc w:val="center"/>
    </w:pPr>
    <w:rPr>
      <w:rFonts w:asciiTheme="minorHAnsi" w:hAnsiTheme="minorHAnsi" w:cstheme="minorHAnsi"/>
      <w:i/>
      <w:iCs/>
      <w:sz w:val="20"/>
      <w:szCs w:val="20"/>
    </w:rPr>
  </w:style>
  <w:style w:type="paragraph" w:styleId="TDC1">
    <w:name w:val="toc 1"/>
    <w:basedOn w:val="Normal"/>
    <w:next w:val="Normal"/>
    <w:autoRedefine/>
    <w:uiPriority w:val="39"/>
    <w:unhideWhenUsed/>
    <w:rsid w:val="0076626B"/>
    <w:pPr>
      <w:pBdr>
        <w:between w:val="double" w:sz="6" w:space="0" w:color="auto"/>
      </w:pBdr>
      <w:spacing w:before="120" w:after="120"/>
      <w:jc w:val="center"/>
    </w:pPr>
    <w:rPr>
      <w:rFonts w:asciiTheme="minorHAnsi" w:hAnsiTheme="minorHAnsi" w:cstheme="minorHAnsi"/>
      <w:b/>
      <w:bCs/>
      <w:i/>
      <w:iCs/>
    </w:rPr>
  </w:style>
  <w:style w:type="paragraph" w:styleId="TDC3">
    <w:name w:val="toc 3"/>
    <w:basedOn w:val="Normal"/>
    <w:next w:val="Normal"/>
    <w:autoRedefine/>
    <w:uiPriority w:val="39"/>
    <w:unhideWhenUsed/>
    <w:rsid w:val="0076626B"/>
    <w:pPr>
      <w:pBdr>
        <w:between w:val="double" w:sz="6" w:space="0" w:color="auto"/>
      </w:pBdr>
      <w:spacing w:before="120" w:after="120"/>
      <w:ind w:left="240"/>
      <w:jc w:val="center"/>
    </w:pPr>
    <w:rPr>
      <w:rFonts w:asciiTheme="minorHAnsi" w:hAnsiTheme="minorHAnsi" w:cstheme="minorHAnsi"/>
      <w:sz w:val="20"/>
      <w:szCs w:val="20"/>
    </w:rPr>
  </w:style>
  <w:style w:type="paragraph" w:styleId="TDC4">
    <w:name w:val="toc 4"/>
    <w:basedOn w:val="Normal"/>
    <w:next w:val="Normal"/>
    <w:autoRedefine/>
    <w:uiPriority w:val="39"/>
    <w:unhideWhenUsed/>
    <w:rsid w:val="0076626B"/>
    <w:pPr>
      <w:pBdr>
        <w:between w:val="double" w:sz="6" w:space="0" w:color="auto"/>
      </w:pBdr>
      <w:spacing w:before="120" w:after="120"/>
      <w:ind w:left="480"/>
      <w:jc w:val="center"/>
    </w:pPr>
    <w:rPr>
      <w:rFonts w:asciiTheme="minorHAnsi" w:hAnsiTheme="minorHAnsi" w:cstheme="minorHAnsi"/>
      <w:sz w:val="20"/>
      <w:szCs w:val="20"/>
    </w:rPr>
  </w:style>
  <w:style w:type="paragraph" w:styleId="TDC5">
    <w:name w:val="toc 5"/>
    <w:basedOn w:val="Normal"/>
    <w:next w:val="Normal"/>
    <w:autoRedefine/>
    <w:uiPriority w:val="39"/>
    <w:unhideWhenUsed/>
    <w:rsid w:val="0076626B"/>
    <w:pPr>
      <w:pBdr>
        <w:between w:val="double" w:sz="6" w:space="0" w:color="auto"/>
      </w:pBdr>
      <w:spacing w:before="120" w:after="120"/>
      <w:ind w:left="720"/>
      <w:jc w:val="center"/>
    </w:pPr>
    <w:rPr>
      <w:rFonts w:asciiTheme="minorHAnsi" w:hAnsiTheme="minorHAnsi" w:cstheme="minorHAnsi"/>
      <w:sz w:val="20"/>
      <w:szCs w:val="20"/>
    </w:rPr>
  </w:style>
  <w:style w:type="paragraph" w:styleId="TDC6">
    <w:name w:val="toc 6"/>
    <w:basedOn w:val="Normal"/>
    <w:next w:val="Normal"/>
    <w:autoRedefine/>
    <w:uiPriority w:val="39"/>
    <w:unhideWhenUsed/>
    <w:rsid w:val="0076626B"/>
    <w:pPr>
      <w:pBdr>
        <w:between w:val="double" w:sz="6" w:space="0" w:color="auto"/>
      </w:pBdr>
      <w:spacing w:before="120" w:after="120"/>
      <w:ind w:left="960"/>
      <w:jc w:val="center"/>
    </w:pPr>
    <w:rPr>
      <w:rFonts w:asciiTheme="minorHAnsi" w:hAnsiTheme="minorHAnsi" w:cstheme="minorHAnsi"/>
      <w:sz w:val="20"/>
      <w:szCs w:val="20"/>
    </w:rPr>
  </w:style>
  <w:style w:type="paragraph" w:styleId="TDC7">
    <w:name w:val="toc 7"/>
    <w:basedOn w:val="Normal"/>
    <w:next w:val="Normal"/>
    <w:autoRedefine/>
    <w:uiPriority w:val="39"/>
    <w:unhideWhenUsed/>
    <w:rsid w:val="0076626B"/>
    <w:pPr>
      <w:pBdr>
        <w:between w:val="double" w:sz="6" w:space="0" w:color="auto"/>
      </w:pBdr>
      <w:spacing w:before="120" w:after="120"/>
      <w:ind w:left="1200"/>
      <w:jc w:val="center"/>
    </w:pPr>
    <w:rPr>
      <w:rFonts w:asciiTheme="minorHAnsi" w:hAnsiTheme="minorHAnsi" w:cstheme="minorHAnsi"/>
      <w:sz w:val="20"/>
      <w:szCs w:val="20"/>
    </w:rPr>
  </w:style>
  <w:style w:type="paragraph" w:styleId="TDC8">
    <w:name w:val="toc 8"/>
    <w:basedOn w:val="Normal"/>
    <w:next w:val="Normal"/>
    <w:autoRedefine/>
    <w:uiPriority w:val="39"/>
    <w:unhideWhenUsed/>
    <w:rsid w:val="0076626B"/>
    <w:pPr>
      <w:pBdr>
        <w:between w:val="double" w:sz="6" w:space="0" w:color="auto"/>
      </w:pBdr>
      <w:spacing w:before="120" w:after="120"/>
      <w:ind w:left="1440"/>
      <w:jc w:val="center"/>
    </w:pPr>
    <w:rPr>
      <w:rFonts w:asciiTheme="minorHAnsi" w:hAnsiTheme="minorHAnsi" w:cstheme="minorHAnsi"/>
      <w:sz w:val="20"/>
      <w:szCs w:val="20"/>
    </w:rPr>
  </w:style>
  <w:style w:type="paragraph" w:styleId="TDC9">
    <w:name w:val="toc 9"/>
    <w:basedOn w:val="Normal"/>
    <w:next w:val="Normal"/>
    <w:autoRedefine/>
    <w:uiPriority w:val="39"/>
    <w:unhideWhenUsed/>
    <w:rsid w:val="0076626B"/>
    <w:pPr>
      <w:pBdr>
        <w:between w:val="double" w:sz="6" w:space="0" w:color="auto"/>
      </w:pBdr>
      <w:spacing w:before="120" w:after="120"/>
      <w:ind w:left="1680"/>
      <w:jc w:val="center"/>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5F54EE"/>
    <w:pPr>
      <w:spacing w:after="0"/>
      <w:ind w:left="480" w:hanging="480"/>
    </w:pPr>
    <w:rPr>
      <w:rFonts w:asciiTheme="minorHAnsi" w:hAnsiTheme="minorHAnsi"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microsoft.com/office/2007/relationships/hdphoto" Target="media/hdphoto3.wdp"/><Relationship Id="rId21" Type="http://schemas.openxmlformats.org/officeDocument/2006/relationships/hyperlink" Target="http://www.lenntech.es/periodica/elementos/b.htm" TargetMode="External"/><Relationship Id="rId63" Type="http://schemas.openxmlformats.org/officeDocument/2006/relationships/hyperlink" Target="http://www.lenntech.es/periodica/elementos/n.htm" TargetMode="External"/><Relationship Id="rId159" Type="http://schemas.openxmlformats.org/officeDocument/2006/relationships/image" Target="media/image35.wmf"/><Relationship Id="rId170" Type="http://schemas.microsoft.com/office/2007/relationships/diagramDrawing" Target="diagrams/drawing1.xml"/><Relationship Id="rId226" Type="http://schemas.openxmlformats.org/officeDocument/2006/relationships/oleObject" Target="embeddings/oleObject50.bin"/><Relationship Id="rId268" Type="http://schemas.openxmlformats.org/officeDocument/2006/relationships/image" Target="media/image87.wmf"/><Relationship Id="rId32" Type="http://schemas.openxmlformats.org/officeDocument/2006/relationships/hyperlink" Target="http://www.lenntech.es/periodica/elementos/sn.htm" TargetMode="External"/><Relationship Id="rId74" Type="http://schemas.openxmlformats.org/officeDocument/2006/relationships/hyperlink" Target="http://www.lenntech.es/periodica/elementos/k.htm" TargetMode="External"/><Relationship Id="rId128" Type="http://schemas.openxmlformats.org/officeDocument/2006/relationships/image" Target="media/image18.png"/><Relationship Id="rId5" Type="http://schemas.openxmlformats.org/officeDocument/2006/relationships/webSettings" Target="webSettings.xml"/><Relationship Id="rId181" Type="http://schemas.openxmlformats.org/officeDocument/2006/relationships/image" Target="media/image43.wmf"/><Relationship Id="rId237" Type="http://schemas.openxmlformats.org/officeDocument/2006/relationships/image" Target="media/image73.wmf"/><Relationship Id="rId279" Type="http://schemas.openxmlformats.org/officeDocument/2006/relationships/image" Target="media/image93.wmf"/><Relationship Id="rId43" Type="http://schemas.openxmlformats.org/officeDocument/2006/relationships/hyperlink" Target="http://www.lenntech.es/periodica/elementos/ho.htm" TargetMode="External"/><Relationship Id="rId139" Type="http://schemas.openxmlformats.org/officeDocument/2006/relationships/image" Target="media/image23.png"/><Relationship Id="rId290" Type="http://schemas.openxmlformats.org/officeDocument/2006/relationships/oleObject" Target="embeddings/oleObject83.bin"/><Relationship Id="rId85" Type="http://schemas.openxmlformats.org/officeDocument/2006/relationships/hyperlink" Target="http://www.lenntech.es/periodica/elementos/na.htm" TargetMode="External"/><Relationship Id="rId150" Type="http://schemas.openxmlformats.org/officeDocument/2006/relationships/oleObject" Target="embeddings/oleObject19.bin"/><Relationship Id="rId192" Type="http://schemas.openxmlformats.org/officeDocument/2006/relationships/oleObject" Target="embeddings/oleObject33.bin"/><Relationship Id="rId206" Type="http://schemas.openxmlformats.org/officeDocument/2006/relationships/oleObject" Target="embeddings/oleObject40.bin"/><Relationship Id="rId248" Type="http://schemas.openxmlformats.org/officeDocument/2006/relationships/oleObject" Target="embeddings/oleObject61.bin"/><Relationship Id="rId269" Type="http://schemas.openxmlformats.org/officeDocument/2006/relationships/oleObject" Target="embeddings/oleObject73.bin"/><Relationship Id="rId12" Type="http://schemas.openxmlformats.org/officeDocument/2006/relationships/hyperlink" Target="http://www.lenntech.es/periodica/elementos/am.htm" TargetMode="External"/><Relationship Id="rId33" Type="http://schemas.openxmlformats.org/officeDocument/2006/relationships/hyperlink" Target="http://www.lenntech.es/periodica/elementos/sr.htm" TargetMode="External"/><Relationship Id="rId108" Type="http://schemas.openxmlformats.org/officeDocument/2006/relationships/image" Target="media/image8.wmf"/><Relationship Id="rId129" Type="http://schemas.microsoft.com/office/2007/relationships/hdphoto" Target="media/hdphoto7.wdp"/><Relationship Id="rId280" Type="http://schemas.openxmlformats.org/officeDocument/2006/relationships/oleObject" Target="embeddings/oleObject78.bin"/><Relationship Id="rId54" Type="http://schemas.openxmlformats.org/officeDocument/2006/relationships/hyperlink" Target="http://www.lenntech.es/periodica/elementos/mn.htm" TargetMode="External"/><Relationship Id="rId75" Type="http://schemas.openxmlformats.org/officeDocument/2006/relationships/hyperlink" Target="http://www.lenntech.es/periodica/elementos/ra.htm" TargetMode="External"/><Relationship Id="rId96" Type="http://schemas.openxmlformats.org/officeDocument/2006/relationships/hyperlink" Target="http://www.lenntech.es/periodica/elementos/zn.htm" TargetMode="External"/><Relationship Id="rId140" Type="http://schemas.openxmlformats.org/officeDocument/2006/relationships/image" Target="media/image24.wmf"/><Relationship Id="rId161" Type="http://schemas.openxmlformats.org/officeDocument/2006/relationships/image" Target="media/image36.wmf"/><Relationship Id="rId182" Type="http://schemas.openxmlformats.org/officeDocument/2006/relationships/oleObject" Target="embeddings/oleObject30.bin"/><Relationship Id="rId217" Type="http://schemas.openxmlformats.org/officeDocument/2006/relationships/image" Target="media/image63.wmf"/><Relationship Id="rId6" Type="http://schemas.openxmlformats.org/officeDocument/2006/relationships/image" Target="media/image1.png"/><Relationship Id="rId238" Type="http://schemas.openxmlformats.org/officeDocument/2006/relationships/oleObject" Target="embeddings/oleObject56.bin"/><Relationship Id="rId259" Type="http://schemas.openxmlformats.org/officeDocument/2006/relationships/image" Target="media/image84.wmf"/><Relationship Id="rId23" Type="http://schemas.openxmlformats.org/officeDocument/2006/relationships/hyperlink" Target="http://www.lenntech.es/periodica/elementos/ca.htm" TargetMode="External"/><Relationship Id="rId119" Type="http://schemas.microsoft.com/office/2007/relationships/hdphoto" Target="media/hdphoto4.wdp"/><Relationship Id="rId270" Type="http://schemas.openxmlformats.org/officeDocument/2006/relationships/image" Target="media/image88.png"/><Relationship Id="rId291" Type="http://schemas.openxmlformats.org/officeDocument/2006/relationships/fontTable" Target="fontTable.xml"/><Relationship Id="rId44" Type="http://schemas.openxmlformats.org/officeDocument/2006/relationships/hyperlink" Target="http://www.lenntech.es/periodica/elementos/in.htm" TargetMode="External"/><Relationship Id="rId65" Type="http://schemas.openxmlformats.org/officeDocument/2006/relationships/hyperlink" Target="http://www.lenntech.es/periodica/elementos/au.htm" TargetMode="External"/><Relationship Id="rId86" Type="http://schemas.openxmlformats.org/officeDocument/2006/relationships/hyperlink" Target="http://www.lenntech.es/periodica/elementos/tl.htm" TargetMode="External"/><Relationship Id="rId130" Type="http://schemas.openxmlformats.org/officeDocument/2006/relationships/image" Target="media/image19.wmf"/><Relationship Id="rId151" Type="http://schemas.openxmlformats.org/officeDocument/2006/relationships/image" Target="media/image29.wmf"/><Relationship Id="rId172" Type="http://schemas.openxmlformats.org/officeDocument/2006/relationships/oleObject" Target="embeddings/oleObject25.bin"/><Relationship Id="rId193" Type="http://schemas.openxmlformats.org/officeDocument/2006/relationships/image" Target="media/image51.wmf"/><Relationship Id="rId207" Type="http://schemas.openxmlformats.org/officeDocument/2006/relationships/image" Target="media/image58.wmf"/><Relationship Id="rId228" Type="http://schemas.openxmlformats.org/officeDocument/2006/relationships/oleObject" Target="embeddings/oleObject51.bin"/><Relationship Id="rId249" Type="http://schemas.openxmlformats.org/officeDocument/2006/relationships/image" Target="media/image79.wmf"/><Relationship Id="rId13" Type="http://schemas.openxmlformats.org/officeDocument/2006/relationships/hyperlink" Target="http://www.lenntech.es/periodica/elementos/sb.htm" TargetMode="External"/><Relationship Id="rId109" Type="http://schemas.openxmlformats.org/officeDocument/2006/relationships/oleObject" Target="embeddings/oleObject8.bin"/><Relationship Id="rId260" Type="http://schemas.openxmlformats.org/officeDocument/2006/relationships/oleObject" Target="embeddings/oleObject67.bin"/><Relationship Id="rId281" Type="http://schemas.openxmlformats.org/officeDocument/2006/relationships/image" Target="media/image94.wmf"/><Relationship Id="rId34" Type="http://schemas.openxmlformats.org/officeDocument/2006/relationships/hyperlink" Target="http://www.lenntech.es/periodica/elementos/f.htm" TargetMode="External"/><Relationship Id="rId55" Type="http://schemas.openxmlformats.org/officeDocument/2006/relationships/hyperlink" Target="http://www.lenntech.es/periodica/elementos/md.htm" TargetMode="External"/><Relationship Id="rId76" Type="http://schemas.openxmlformats.org/officeDocument/2006/relationships/hyperlink" Target="http://www.lenntech.es/periodica/elementos/rn.htm" TargetMode="External"/><Relationship Id="rId97" Type="http://schemas.openxmlformats.org/officeDocument/2006/relationships/hyperlink" Target="http://www.lenntech.es/periodica/elementos/zr.htm" TargetMode="External"/><Relationship Id="rId120" Type="http://schemas.openxmlformats.org/officeDocument/2006/relationships/image" Target="media/image14.png"/><Relationship Id="rId141" Type="http://schemas.openxmlformats.org/officeDocument/2006/relationships/oleObject" Target="embeddings/oleObject15.bin"/><Relationship Id="rId7" Type="http://schemas.openxmlformats.org/officeDocument/2006/relationships/image" Target="media/image2.png"/><Relationship Id="rId162" Type="http://schemas.openxmlformats.org/officeDocument/2006/relationships/oleObject" Target="embeddings/oleObject22.bin"/><Relationship Id="rId183" Type="http://schemas.openxmlformats.org/officeDocument/2006/relationships/image" Target="media/image44.wmf"/><Relationship Id="rId218" Type="http://schemas.openxmlformats.org/officeDocument/2006/relationships/oleObject" Target="embeddings/oleObject46.bin"/><Relationship Id="rId239" Type="http://schemas.openxmlformats.org/officeDocument/2006/relationships/image" Target="media/image74.wmf"/><Relationship Id="rId250" Type="http://schemas.openxmlformats.org/officeDocument/2006/relationships/oleObject" Target="embeddings/oleObject62.bin"/><Relationship Id="rId271" Type="http://schemas.openxmlformats.org/officeDocument/2006/relationships/image" Target="media/image89.wmf"/><Relationship Id="rId292" Type="http://schemas.openxmlformats.org/officeDocument/2006/relationships/theme" Target="theme/theme1.xml"/><Relationship Id="rId24" Type="http://schemas.openxmlformats.org/officeDocument/2006/relationships/hyperlink" Target="http://www.lenntech.es/periodica/elementos/c.htm" TargetMode="External"/><Relationship Id="rId45" Type="http://schemas.openxmlformats.org/officeDocument/2006/relationships/hyperlink" Target="http://www.lenntech.es/periodica/elementos/i.htm" TargetMode="External"/><Relationship Id="rId66" Type="http://schemas.openxmlformats.org/officeDocument/2006/relationships/hyperlink" Target="http://www.lenntech.es/periodica/elementos/os.htm" TargetMode="External"/><Relationship Id="rId87" Type="http://schemas.openxmlformats.org/officeDocument/2006/relationships/hyperlink" Target="http://www.lenntech.es/periodica/elementos/ta.htm" TargetMode="External"/><Relationship Id="rId110" Type="http://schemas.openxmlformats.org/officeDocument/2006/relationships/image" Target="media/image9.wmf"/><Relationship Id="rId131" Type="http://schemas.openxmlformats.org/officeDocument/2006/relationships/oleObject" Target="embeddings/oleObject11.bin"/><Relationship Id="rId152" Type="http://schemas.openxmlformats.org/officeDocument/2006/relationships/oleObject" Target="embeddings/oleObject20.bin"/><Relationship Id="rId173" Type="http://schemas.openxmlformats.org/officeDocument/2006/relationships/image" Target="media/image39.wmf"/><Relationship Id="rId194" Type="http://schemas.openxmlformats.org/officeDocument/2006/relationships/oleObject" Target="embeddings/oleObject34.bin"/><Relationship Id="rId208" Type="http://schemas.openxmlformats.org/officeDocument/2006/relationships/oleObject" Target="embeddings/oleObject41.bin"/><Relationship Id="rId229" Type="http://schemas.openxmlformats.org/officeDocument/2006/relationships/image" Target="media/image69.wmf"/><Relationship Id="rId240" Type="http://schemas.openxmlformats.org/officeDocument/2006/relationships/oleObject" Target="embeddings/oleObject57.bin"/><Relationship Id="rId261" Type="http://schemas.openxmlformats.org/officeDocument/2006/relationships/oleObject" Target="embeddings/oleObject68.bin"/><Relationship Id="rId14" Type="http://schemas.openxmlformats.org/officeDocument/2006/relationships/hyperlink" Target="http://www.lenntech.es/periodica/elementos/ar.htm" TargetMode="External"/><Relationship Id="rId35" Type="http://schemas.openxmlformats.org/officeDocument/2006/relationships/hyperlink" Target="http://www.lenntech.es/periodica/elementos/p.htm" TargetMode="External"/><Relationship Id="rId56" Type="http://schemas.openxmlformats.org/officeDocument/2006/relationships/hyperlink" Target="http://www.lenntech.es/periodica/elementos/hg.htm" TargetMode="External"/><Relationship Id="rId77" Type="http://schemas.openxmlformats.org/officeDocument/2006/relationships/hyperlink" Target="http://www.lenntech.es/periodica/elementos/re.htm" TargetMode="External"/><Relationship Id="rId100" Type="http://schemas.openxmlformats.org/officeDocument/2006/relationships/image" Target="media/image5.wmf"/><Relationship Id="rId282" Type="http://schemas.openxmlformats.org/officeDocument/2006/relationships/oleObject" Target="embeddings/oleObject79.bin"/><Relationship Id="rId8" Type="http://schemas.openxmlformats.org/officeDocument/2006/relationships/image" Target="media/image3.wmf"/><Relationship Id="rId98" Type="http://schemas.openxmlformats.org/officeDocument/2006/relationships/image" Target="media/image4.wmf"/><Relationship Id="rId121" Type="http://schemas.microsoft.com/office/2007/relationships/hdphoto" Target="media/hdphoto5.wdp"/><Relationship Id="rId142" Type="http://schemas.openxmlformats.org/officeDocument/2006/relationships/oleObject" Target="embeddings/oleObject16.bin"/><Relationship Id="rId163" Type="http://schemas.openxmlformats.org/officeDocument/2006/relationships/oleObject" Target="embeddings/oleObject23.bin"/><Relationship Id="rId184" Type="http://schemas.openxmlformats.org/officeDocument/2006/relationships/oleObject" Target="embeddings/oleObject31.bin"/><Relationship Id="rId219" Type="http://schemas.openxmlformats.org/officeDocument/2006/relationships/image" Target="media/image64.wmf"/><Relationship Id="rId230" Type="http://schemas.openxmlformats.org/officeDocument/2006/relationships/oleObject" Target="embeddings/oleObject52.bin"/><Relationship Id="rId251" Type="http://schemas.openxmlformats.org/officeDocument/2006/relationships/image" Target="media/image80.wmf"/><Relationship Id="rId25" Type="http://schemas.openxmlformats.org/officeDocument/2006/relationships/hyperlink" Target="http://www.lenntech.es/periodica/elementos/ce.htm" TargetMode="External"/><Relationship Id="rId46" Type="http://schemas.openxmlformats.org/officeDocument/2006/relationships/hyperlink" Target="http://www.lenntech.es/periodica/elementos/ir.htm" TargetMode="External"/><Relationship Id="rId67" Type="http://schemas.openxmlformats.org/officeDocument/2006/relationships/hyperlink" Target="http://www.lenntech.es/periodica/elementos/o.htm" TargetMode="External"/><Relationship Id="rId272" Type="http://schemas.openxmlformats.org/officeDocument/2006/relationships/oleObject" Target="embeddings/oleObject74.bin"/><Relationship Id="rId88" Type="http://schemas.openxmlformats.org/officeDocument/2006/relationships/hyperlink" Target="http://www.lenntech.es/periodica/elementos/tc.htm" TargetMode="External"/><Relationship Id="rId111" Type="http://schemas.openxmlformats.org/officeDocument/2006/relationships/oleObject" Target="embeddings/oleObject9.bin"/><Relationship Id="rId132" Type="http://schemas.openxmlformats.org/officeDocument/2006/relationships/image" Target="media/image20.wmf"/><Relationship Id="rId153" Type="http://schemas.openxmlformats.org/officeDocument/2006/relationships/image" Target="media/image30.png"/><Relationship Id="rId174" Type="http://schemas.openxmlformats.org/officeDocument/2006/relationships/oleObject" Target="embeddings/oleObject26.bin"/><Relationship Id="rId195" Type="http://schemas.openxmlformats.org/officeDocument/2006/relationships/image" Target="media/image52.wmf"/><Relationship Id="rId209" Type="http://schemas.openxmlformats.org/officeDocument/2006/relationships/image" Target="media/image59.wmf"/><Relationship Id="rId220" Type="http://schemas.openxmlformats.org/officeDocument/2006/relationships/oleObject" Target="embeddings/oleObject47.bin"/><Relationship Id="rId241" Type="http://schemas.openxmlformats.org/officeDocument/2006/relationships/image" Target="media/image75.wmf"/><Relationship Id="rId15" Type="http://schemas.openxmlformats.org/officeDocument/2006/relationships/hyperlink" Target="http://www.lenntech.es/periodica/elementos/as.htm" TargetMode="External"/><Relationship Id="rId36" Type="http://schemas.openxmlformats.org/officeDocument/2006/relationships/hyperlink" Target="http://www.lenntech.es/periodica/elementos/fr.htm" TargetMode="External"/><Relationship Id="rId57" Type="http://schemas.openxmlformats.org/officeDocument/2006/relationships/hyperlink" Target="http://www.lenntech.es/periodica/elementos/mo.htm" TargetMode="External"/><Relationship Id="rId262" Type="http://schemas.openxmlformats.org/officeDocument/2006/relationships/oleObject" Target="embeddings/oleObject69.bin"/><Relationship Id="rId283" Type="http://schemas.openxmlformats.org/officeDocument/2006/relationships/image" Target="media/image95.wmf"/><Relationship Id="rId78" Type="http://schemas.openxmlformats.org/officeDocument/2006/relationships/hyperlink" Target="http://www.lenntech.es/periodica/elementos/rh.htm" TargetMode="External"/><Relationship Id="rId99" Type="http://schemas.openxmlformats.org/officeDocument/2006/relationships/oleObject" Target="embeddings/oleObject2.bin"/><Relationship Id="rId101" Type="http://schemas.openxmlformats.org/officeDocument/2006/relationships/oleObject" Target="embeddings/oleObject3.bin"/><Relationship Id="rId122" Type="http://schemas.openxmlformats.org/officeDocument/2006/relationships/image" Target="media/image15.png"/><Relationship Id="rId143" Type="http://schemas.openxmlformats.org/officeDocument/2006/relationships/image" Target="media/image25.wmf"/><Relationship Id="rId164" Type="http://schemas.openxmlformats.org/officeDocument/2006/relationships/image" Target="media/image37.wmf"/><Relationship Id="rId185" Type="http://schemas.openxmlformats.org/officeDocument/2006/relationships/image" Target="media/image45.png"/><Relationship Id="rId9" Type="http://schemas.openxmlformats.org/officeDocument/2006/relationships/oleObject" Target="embeddings/oleObject1.bin"/><Relationship Id="rId210" Type="http://schemas.openxmlformats.org/officeDocument/2006/relationships/oleObject" Target="embeddings/oleObject42.bin"/><Relationship Id="rId26" Type="http://schemas.openxmlformats.org/officeDocument/2006/relationships/hyperlink" Target="http://www.lenntech.es/periodica/elementos/cs.htm" TargetMode="External"/><Relationship Id="rId231" Type="http://schemas.openxmlformats.org/officeDocument/2006/relationships/image" Target="media/image70.wmf"/><Relationship Id="rId252" Type="http://schemas.openxmlformats.org/officeDocument/2006/relationships/oleObject" Target="embeddings/oleObject63.bin"/><Relationship Id="rId273" Type="http://schemas.openxmlformats.org/officeDocument/2006/relationships/image" Target="media/image90.wmf"/><Relationship Id="rId47" Type="http://schemas.openxmlformats.org/officeDocument/2006/relationships/hyperlink" Target="http://www.lenntech.es/periodica/elementos/y.htm" TargetMode="External"/><Relationship Id="rId68" Type="http://schemas.openxmlformats.org/officeDocument/2006/relationships/hyperlink" Target="http://www.lenntech.es/periodica/elementos/pd.htm" TargetMode="External"/><Relationship Id="rId89" Type="http://schemas.openxmlformats.org/officeDocument/2006/relationships/hyperlink" Target="http://www.lenntech.es/periodica/elementos/te.htm" TargetMode="External"/><Relationship Id="rId112" Type="http://schemas.openxmlformats.org/officeDocument/2006/relationships/image" Target="media/image10.png"/><Relationship Id="rId133" Type="http://schemas.openxmlformats.org/officeDocument/2006/relationships/oleObject" Target="embeddings/oleObject12.bin"/><Relationship Id="rId154" Type="http://schemas.microsoft.com/office/2007/relationships/hdphoto" Target="media/hdphoto10.wdp"/><Relationship Id="rId175" Type="http://schemas.openxmlformats.org/officeDocument/2006/relationships/image" Target="media/image40.wmf"/><Relationship Id="rId196" Type="http://schemas.openxmlformats.org/officeDocument/2006/relationships/oleObject" Target="embeddings/oleObject35.bin"/><Relationship Id="rId200" Type="http://schemas.openxmlformats.org/officeDocument/2006/relationships/oleObject" Target="embeddings/oleObject37.bin"/><Relationship Id="rId16" Type="http://schemas.openxmlformats.org/officeDocument/2006/relationships/hyperlink" Target="http://www.lenntech.es/periodica/elementos/at.htm" TargetMode="External"/><Relationship Id="rId221" Type="http://schemas.openxmlformats.org/officeDocument/2006/relationships/image" Target="media/image65.wmf"/><Relationship Id="rId242" Type="http://schemas.openxmlformats.org/officeDocument/2006/relationships/oleObject" Target="embeddings/oleObject58.bin"/><Relationship Id="rId263" Type="http://schemas.openxmlformats.org/officeDocument/2006/relationships/oleObject" Target="embeddings/oleObject70.bin"/><Relationship Id="rId284" Type="http://schemas.openxmlformats.org/officeDocument/2006/relationships/oleObject" Target="embeddings/oleObject80.bin"/><Relationship Id="rId37" Type="http://schemas.openxmlformats.org/officeDocument/2006/relationships/hyperlink" Target="http://www.lenntech.es/periodica/elementos/ga.htm" TargetMode="External"/><Relationship Id="rId58" Type="http://schemas.openxmlformats.org/officeDocument/2006/relationships/hyperlink" Target="http://www.lenntech.es/periodica/elementos/nd.htm" TargetMode="External"/><Relationship Id="rId79" Type="http://schemas.openxmlformats.org/officeDocument/2006/relationships/hyperlink" Target="http://www.lenntech.es/periodica/elementos/rb.htm" TargetMode="External"/><Relationship Id="rId102" Type="http://schemas.openxmlformats.org/officeDocument/2006/relationships/oleObject" Target="embeddings/oleObject4.bin"/><Relationship Id="rId123" Type="http://schemas.openxmlformats.org/officeDocument/2006/relationships/image" Target="media/image16.png"/><Relationship Id="rId144" Type="http://schemas.openxmlformats.org/officeDocument/2006/relationships/oleObject" Target="embeddings/oleObject17.bin"/><Relationship Id="rId90" Type="http://schemas.openxmlformats.org/officeDocument/2006/relationships/hyperlink" Target="http://www.lenntech.es/periodica/elementos/ti.htm" TargetMode="External"/><Relationship Id="rId165" Type="http://schemas.openxmlformats.org/officeDocument/2006/relationships/oleObject" Target="embeddings/oleObject24.bin"/><Relationship Id="rId186" Type="http://schemas.openxmlformats.org/officeDocument/2006/relationships/image" Target="media/image46.png"/><Relationship Id="rId211" Type="http://schemas.openxmlformats.org/officeDocument/2006/relationships/image" Target="media/image60.wmf"/><Relationship Id="rId232" Type="http://schemas.openxmlformats.org/officeDocument/2006/relationships/oleObject" Target="embeddings/oleObject53.bin"/><Relationship Id="rId253" Type="http://schemas.openxmlformats.org/officeDocument/2006/relationships/image" Target="media/image81.wmf"/><Relationship Id="rId274" Type="http://schemas.openxmlformats.org/officeDocument/2006/relationships/oleObject" Target="embeddings/oleObject75.bin"/><Relationship Id="rId27" Type="http://schemas.openxmlformats.org/officeDocument/2006/relationships/hyperlink" Target="http://www.lenntech.es/periodica/elementos/cl.htm" TargetMode="External"/><Relationship Id="rId48" Type="http://schemas.openxmlformats.org/officeDocument/2006/relationships/hyperlink" Target="http://www.lenntech.es/periodica/elementos/kr.htm" TargetMode="External"/><Relationship Id="rId69" Type="http://schemas.openxmlformats.org/officeDocument/2006/relationships/hyperlink" Target="http://www.lenntech.es/periodica/elementos/ag.htm" TargetMode="External"/><Relationship Id="rId113" Type="http://schemas.microsoft.com/office/2007/relationships/hdphoto" Target="media/hdphoto1.wdp"/><Relationship Id="rId134" Type="http://schemas.openxmlformats.org/officeDocument/2006/relationships/oleObject" Target="embeddings/oleObject13.bin"/><Relationship Id="rId80" Type="http://schemas.openxmlformats.org/officeDocument/2006/relationships/hyperlink" Target="http://www.lenntech.es/periodica/elementos/ru.htm" TargetMode="External"/><Relationship Id="rId155" Type="http://schemas.openxmlformats.org/officeDocument/2006/relationships/image" Target="media/image31.png"/><Relationship Id="rId176" Type="http://schemas.openxmlformats.org/officeDocument/2006/relationships/oleObject" Target="embeddings/oleObject27.bin"/><Relationship Id="rId197" Type="http://schemas.openxmlformats.org/officeDocument/2006/relationships/image" Target="media/image53.wmf"/><Relationship Id="rId201" Type="http://schemas.openxmlformats.org/officeDocument/2006/relationships/image" Target="media/image55.wmf"/><Relationship Id="rId222" Type="http://schemas.openxmlformats.org/officeDocument/2006/relationships/oleObject" Target="embeddings/oleObject48.bin"/><Relationship Id="rId243" Type="http://schemas.openxmlformats.org/officeDocument/2006/relationships/image" Target="media/image76.wmf"/><Relationship Id="rId264" Type="http://schemas.openxmlformats.org/officeDocument/2006/relationships/image" Target="media/image85.wmf"/><Relationship Id="rId285" Type="http://schemas.openxmlformats.org/officeDocument/2006/relationships/image" Target="media/image96.wmf"/><Relationship Id="rId17" Type="http://schemas.openxmlformats.org/officeDocument/2006/relationships/hyperlink" Target="http://www.lenntech.es/periodica/elementos/s.htm" TargetMode="External"/><Relationship Id="rId38" Type="http://schemas.openxmlformats.org/officeDocument/2006/relationships/hyperlink" Target="http://www.lenntech.es/periodica/elementos/ge.htm" TargetMode="External"/><Relationship Id="rId59" Type="http://schemas.openxmlformats.org/officeDocument/2006/relationships/hyperlink" Target="http://www.lenntech.es/periodica/elementos/ne.htm" TargetMode="External"/><Relationship Id="rId103" Type="http://schemas.openxmlformats.org/officeDocument/2006/relationships/image" Target="media/image6.wmf"/><Relationship Id="rId124" Type="http://schemas.microsoft.com/office/2007/relationships/hdphoto" Target="media/hdphoto6.wdp"/><Relationship Id="rId70" Type="http://schemas.openxmlformats.org/officeDocument/2006/relationships/hyperlink" Target="http://www.lenntech.es/periodica/elementos/pt.htm" TargetMode="External"/><Relationship Id="rId91" Type="http://schemas.openxmlformats.org/officeDocument/2006/relationships/hyperlink" Target="http://www.lenntech.es/periodica/elementos/th.htm" TargetMode="External"/><Relationship Id="rId145" Type="http://schemas.openxmlformats.org/officeDocument/2006/relationships/image" Target="media/image26.png"/><Relationship Id="rId166" Type="http://schemas.openxmlformats.org/officeDocument/2006/relationships/diagramData" Target="diagrams/data1.xml"/><Relationship Id="rId187" Type="http://schemas.openxmlformats.org/officeDocument/2006/relationships/image" Target="media/image47.png"/><Relationship Id="rId1" Type="http://schemas.openxmlformats.org/officeDocument/2006/relationships/customXml" Target="../customXml/item1.xml"/><Relationship Id="rId212" Type="http://schemas.openxmlformats.org/officeDocument/2006/relationships/oleObject" Target="embeddings/oleObject43.bin"/><Relationship Id="rId233" Type="http://schemas.openxmlformats.org/officeDocument/2006/relationships/image" Target="media/image71.wmf"/><Relationship Id="rId254" Type="http://schemas.openxmlformats.org/officeDocument/2006/relationships/oleObject" Target="embeddings/oleObject64.bin"/><Relationship Id="rId28" Type="http://schemas.openxmlformats.org/officeDocument/2006/relationships/hyperlink" Target="http://www.lenntech.es/periodica/elementos/co.htm" TargetMode="External"/><Relationship Id="rId49" Type="http://schemas.openxmlformats.org/officeDocument/2006/relationships/hyperlink" Target="http://www.lenntech.es/periodica/elementos/la.htm" TargetMode="External"/><Relationship Id="rId114" Type="http://schemas.openxmlformats.org/officeDocument/2006/relationships/image" Target="media/image11.png"/><Relationship Id="rId275" Type="http://schemas.openxmlformats.org/officeDocument/2006/relationships/image" Target="media/image91.wmf"/><Relationship Id="rId60" Type="http://schemas.openxmlformats.org/officeDocument/2006/relationships/hyperlink" Target="http://www.lenntech.es/periodica/elementos/p.htm" TargetMode="External"/><Relationship Id="rId81" Type="http://schemas.openxmlformats.org/officeDocument/2006/relationships/hyperlink" Target="http://www.lenntech.es/periodica/elementos/rf.htm" TargetMode="External"/><Relationship Id="rId135" Type="http://schemas.openxmlformats.org/officeDocument/2006/relationships/image" Target="media/image21.wmf"/><Relationship Id="rId156" Type="http://schemas.openxmlformats.org/officeDocument/2006/relationships/image" Target="media/image32.png"/><Relationship Id="rId177" Type="http://schemas.openxmlformats.org/officeDocument/2006/relationships/image" Target="media/image41.wmf"/><Relationship Id="rId198" Type="http://schemas.openxmlformats.org/officeDocument/2006/relationships/oleObject" Target="embeddings/oleObject36.bin"/><Relationship Id="rId202" Type="http://schemas.openxmlformats.org/officeDocument/2006/relationships/oleObject" Target="embeddings/oleObject38.bin"/><Relationship Id="rId223" Type="http://schemas.openxmlformats.org/officeDocument/2006/relationships/image" Target="media/image66.wmf"/><Relationship Id="rId244" Type="http://schemas.openxmlformats.org/officeDocument/2006/relationships/oleObject" Target="embeddings/oleObject59.bin"/><Relationship Id="rId18" Type="http://schemas.openxmlformats.org/officeDocument/2006/relationships/hyperlink" Target="http://www.lenntech.es/periodica/elementos/ba.htm" TargetMode="External"/><Relationship Id="rId39" Type="http://schemas.openxmlformats.org/officeDocument/2006/relationships/hyperlink" Target="http://www.lenntech.es/periodica/elementos/hf.htm" TargetMode="External"/><Relationship Id="rId265" Type="http://schemas.openxmlformats.org/officeDocument/2006/relationships/oleObject" Target="embeddings/oleObject71.bin"/><Relationship Id="rId286" Type="http://schemas.openxmlformats.org/officeDocument/2006/relationships/oleObject" Target="embeddings/oleObject81.bin"/><Relationship Id="rId50" Type="http://schemas.openxmlformats.org/officeDocument/2006/relationships/hyperlink" Target="http://www.lenntech.es/periodica/elementos/lr.htm" TargetMode="External"/><Relationship Id="rId104" Type="http://schemas.openxmlformats.org/officeDocument/2006/relationships/oleObject" Target="embeddings/oleObject5.bin"/><Relationship Id="rId125" Type="http://schemas.openxmlformats.org/officeDocument/2006/relationships/hyperlink" Target="file:///D:\Users\Familia%20doncel\Desktop\INCCI\septimo\configuraci&#243;n%20electr&#243;nica%20http:\www.educaplus.org\sp2002\configuracion.html" TargetMode="External"/><Relationship Id="rId146" Type="http://schemas.microsoft.com/office/2007/relationships/hdphoto" Target="media/hdphoto9.wdp"/><Relationship Id="rId167" Type="http://schemas.openxmlformats.org/officeDocument/2006/relationships/diagramLayout" Target="diagrams/layout1.xml"/><Relationship Id="rId188" Type="http://schemas.openxmlformats.org/officeDocument/2006/relationships/image" Target="media/image48.wmf"/><Relationship Id="rId71" Type="http://schemas.openxmlformats.org/officeDocument/2006/relationships/hyperlink" Target="http://www.lenntech.es/periodica/elementos/pb.htm" TargetMode="External"/><Relationship Id="rId92" Type="http://schemas.openxmlformats.org/officeDocument/2006/relationships/hyperlink" Target="http://www.lenntech.es/periodica/elementos/u.htm" TargetMode="External"/><Relationship Id="rId213" Type="http://schemas.openxmlformats.org/officeDocument/2006/relationships/image" Target="media/image61.wmf"/><Relationship Id="rId234" Type="http://schemas.openxmlformats.org/officeDocument/2006/relationships/oleObject" Target="embeddings/oleObject54.bin"/><Relationship Id="rId2" Type="http://schemas.openxmlformats.org/officeDocument/2006/relationships/numbering" Target="numbering.xml"/><Relationship Id="rId29" Type="http://schemas.openxmlformats.org/officeDocument/2006/relationships/hyperlink" Target="http://www.lenntech.es/periodica/elementos/cu.htm" TargetMode="External"/><Relationship Id="rId255" Type="http://schemas.openxmlformats.org/officeDocument/2006/relationships/image" Target="media/image82.wmf"/><Relationship Id="rId276" Type="http://schemas.openxmlformats.org/officeDocument/2006/relationships/oleObject" Target="embeddings/oleObject76.bin"/><Relationship Id="rId40" Type="http://schemas.openxmlformats.org/officeDocument/2006/relationships/hyperlink" Target="http://www.lenntech.es/periodica/elementos/he.htm" TargetMode="External"/><Relationship Id="rId115" Type="http://schemas.microsoft.com/office/2007/relationships/hdphoto" Target="media/hdphoto2.wdp"/><Relationship Id="rId136" Type="http://schemas.openxmlformats.org/officeDocument/2006/relationships/oleObject" Target="embeddings/oleObject14.bin"/><Relationship Id="rId157" Type="http://schemas.openxmlformats.org/officeDocument/2006/relationships/image" Target="media/image33.png"/><Relationship Id="rId178" Type="http://schemas.openxmlformats.org/officeDocument/2006/relationships/oleObject" Target="embeddings/oleObject28.bin"/><Relationship Id="rId61" Type="http://schemas.openxmlformats.org/officeDocument/2006/relationships/hyperlink" Target="http://www.lenntech.es/periodica/elementos/nb.htm" TargetMode="External"/><Relationship Id="rId82" Type="http://schemas.openxmlformats.org/officeDocument/2006/relationships/hyperlink" Target="http://www.lenntech.es/periodica/elementos/sm.htm" TargetMode="External"/><Relationship Id="rId199" Type="http://schemas.openxmlformats.org/officeDocument/2006/relationships/image" Target="media/image54.wmf"/><Relationship Id="rId203" Type="http://schemas.openxmlformats.org/officeDocument/2006/relationships/image" Target="media/image56.wmf"/><Relationship Id="rId19" Type="http://schemas.openxmlformats.org/officeDocument/2006/relationships/hyperlink" Target="http://www.lenntech.es/periodica/elementos/be.htm" TargetMode="External"/><Relationship Id="rId224" Type="http://schemas.openxmlformats.org/officeDocument/2006/relationships/oleObject" Target="embeddings/oleObject49.bin"/><Relationship Id="rId245" Type="http://schemas.openxmlformats.org/officeDocument/2006/relationships/image" Target="media/image77.wmf"/><Relationship Id="rId266" Type="http://schemas.openxmlformats.org/officeDocument/2006/relationships/image" Target="media/image86.wmf"/><Relationship Id="rId287" Type="http://schemas.openxmlformats.org/officeDocument/2006/relationships/image" Target="media/image97.wmf"/><Relationship Id="rId30" Type="http://schemas.openxmlformats.org/officeDocument/2006/relationships/hyperlink" Target="http://www.lenntech.es/periodica/elementos/cr.htm" TargetMode="External"/><Relationship Id="rId105" Type="http://schemas.openxmlformats.org/officeDocument/2006/relationships/image" Target="media/image7.wmf"/><Relationship Id="rId126" Type="http://schemas.openxmlformats.org/officeDocument/2006/relationships/image" Target="media/image17.wmf"/><Relationship Id="rId147" Type="http://schemas.openxmlformats.org/officeDocument/2006/relationships/image" Target="media/image27.wmf"/><Relationship Id="rId168" Type="http://schemas.openxmlformats.org/officeDocument/2006/relationships/diagramQuickStyle" Target="diagrams/quickStyle1.xml"/><Relationship Id="rId51" Type="http://schemas.openxmlformats.org/officeDocument/2006/relationships/hyperlink" Target="http://www.lenntech.es/periodica/elementos/li.htm" TargetMode="External"/><Relationship Id="rId72" Type="http://schemas.openxmlformats.org/officeDocument/2006/relationships/hyperlink" Target="http://www.lenntech.es/periodica/elementos/pu.htm" TargetMode="External"/><Relationship Id="rId93" Type="http://schemas.openxmlformats.org/officeDocument/2006/relationships/hyperlink" Target="http://www.lenntech.es/periodica/elementos/v.htm" TargetMode="External"/><Relationship Id="rId189" Type="http://schemas.openxmlformats.org/officeDocument/2006/relationships/oleObject" Target="embeddings/oleObject32.bin"/><Relationship Id="rId3" Type="http://schemas.openxmlformats.org/officeDocument/2006/relationships/styles" Target="styles.xml"/><Relationship Id="rId214" Type="http://schemas.openxmlformats.org/officeDocument/2006/relationships/oleObject" Target="embeddings/oleObject44.bin"/><Relationship Id="rId235" Type="http://schemas.openxmlformats.org/officeDocument/2006/relationships/image" Target="media/image72.wmf"/><Relationship Id="rId256" Type="http://schemas.openxmlformats.org/officeDocument/2006/relationships/oleObject" Target="embeddings/oleObject65.bin"/><Relationship Id="rId277" Type="http://schemas.openxmlformats.org/officeDocument/2006/relationships/image" Target="media/image92.wmf"/><Relationship Id="rId116" Type="http://schemas.openxmlformats.org/officeDocument/2006/relationships/image" Target="media/image12.png"/><Relationship Id="rId137" Type="http://schemas.openxmlformats.org/officeDocument/2006/relationships/image" Target="media/image22.png"/><Relationship Id="rId158" Type="http://schemas.openxmlformats.org/officeDocument/2006/relationships/image" Target="media/image34.png"/><Relationship Id="rId20" Type="http://schemas.openxmlformats.org/officeDocument/2006/relationships/hyperlink" Target="http://www.lenntech.es/periodica/elementos/bi.htm" TargetMode="External"/><Relationship Id="rId41" Type="http://schemas.openxmlformats.org/officeDocument/2006/relationships/hyperlink" Target="http://www.lenntech.es/periodica/elementos/h.htm" TargetMode="External"/><Relationship Id="rId62" Type="http://schemas.openxmlformats.org/officeDocument/2006/relationships/hyperlink" Target="http://www.lenntech.es/periodica/elementos/ni.htm" TargetMode="External"/><Relationship Id="rId83" Type="http://schemas.openxmlformats.org/officeDocument/2006/relationships/hyperlink" Target="http://www.lenntech.es/periodica/elementos/se.htm" TargetMode="External"/><Relationship Id="rId179" Type="http://schemas.openxmlformats.org/officeDocument/2006/relationships/image" Target="media/image42.wmf"/><Relationship Id="rId190" Type="http://schemas.openxmlformats.org/officeDocument/2006/relationships/image" Target="media/image49.png"/><Relationship Id="rId204" Type="http://schemas.openxmlformats.org/officeDocument/2006/relationships/oleObject" Target="embeddings/oleObject39.bin"/><Relationship Id="rId225" Type="http://schemas.openxmlformats.org/officeDocument/2006/relationships/image" Target="media/image67.wmf"/><Relationship Id="rId246" Type="http://schemas.openxmlformats.org/officeDocument/2006/relationships/oleObject" Target="embeddings/oleObject60.bin"/><Relationship Id="rId267" Type="http://schemas.openxmlformats.org/officeDocument/2006/relationships/oleObject" Target="embeddings/oleObject72.bin"/><Relationship Id="rId288" Type="http://schemas.openxmlformats.org/officeDocument/2006/relationships/oleObject" Target="embeddings/oleObject82.bin"/><Relationship Id="rId106" Type="http://schemas.openxmlformats.org/officeDocument/2006/relationships/oleObject" Target="embeddings/oleObject6.bin"/><Relationship Id="rId127" Type="http://schemas.openxmlformats.org/officeDocument/2006/relationships/oleObject" Target="embeddings/oleObject10.bin"/><Relationship Id="rId10" Type="http://schemas.openxmlformats.org/officeDocument/2006/relationships/hyperlink" Target="http://www.lenntech.es/periodica/elementos/ac.htm" TargetMode="External"/><Relationship Id="rId31" Type="http://schemas.openxmlformats.org/officeDocument/2006/relationships/hyperlink" Target="http://www.lenntech.es/periodica/elementos/sc.htm" TargetMode="External"/><Relationship Id="rId52" Type="http://schemas.openxmlformats.org/officeDocument/2006/relationships/hyperlink" Target="http://www.lenntech.es/periodica/elementos/lu.htm" TargetMode="External"/><Relationship Id="rId73" Type="http://schemas.openxmlformats.org/officeDocument/2006/relationships/hyperlink" Target="http://www.lenntech.es/periodica/elementos/po.htm" TargetMode="External"/><Relationship Id="rId94" Type="http://schemas.openxmlformats.org/officeDocument/2006/relationships/hyperlink" Target="http://www.lenntech.es/periodica/elementos/w.htm" TargetMode="External"/><Relationship Id="rId148" Type="http://schemas.openxmlformats.org/officeDocument/2006/relationships/oleObject" Target="embeddings/oleObject18.bin"/><Relationship Id="rId169" Type="http://schemas.openxmlformats.org/officeDocument/2006/relationships/diagramColors" Target="diagrams/colors1.xml"/><Relationship Id="rId4" Type="http://schemas.openxmlformats.org/officeDocument/2006/relationships/settings" Target="settings.xml"/><Relationship Id="rId180" Type="http://schemas.openxmlformats.org/officeDocument/2006/relationships/oleObject" Target="embeddings/oleObject29.bin"/><Relationship Id="rId215" Type="http://schemas.openxmlformats.org/officeDocument/2006/relationships/image" Target="media/image62.wmf"/><Relationship Id="rId236" Type="http://schemas.openxmlformats.org/officeDocument/2006/relationships/oleObject" Target="embeddings/oleObject55.bin"/><Relationship Id="rId257" Type="http://schemas.openxmlformats.org/officeDocument/2006/relationships/image" Target="media/image83.wmf"/><Relationship Id="rId278" Type="http://schemas.openxmlformats.org/officeDocument/2006/relationships/oleObject" Target="embeddings/oleObject77.bin"/><Relationship Id="rId42" Type="http://schemas.openxmlformats.org/officeDocument/2006/relationships/hyperlink" Target="http://www.lenntech.es/periodica/elementos/fe.htm" TargetMode="External"/><Relationship Id="rId84" Type="http://schemas.openxmlformats.org/officeDocument/2006/relationships/hyperlink" Target="http://www.lenntech.es/periodica/elementos/si.htm" TargetMode="External"/><Relationship Id="rId138" Type="http://schemas.microsoft.com/office/2007/relationships/hdphoto" Target="media/hdphoto8.wdp"/><Relationship Id="rId191" Type="http://schemas.openxmlformats.org/officeDocument/2006/relationships/image" Target="media/image50.wmf"/><Relationship Id="rId205" Type="http://schemas.openxmlformats.org/officeDocument/2006/relationships/image" Target="media/image57.wmf"/><Relationship Id="rId247" Type="http://schemas.openxmlformats.org/officeDocument/2006/relationships/image" Target="media/image78.wmf"/><Relationship Id="rId107" Type="http://schemas.openxmlformats.org/officeDocument/2006/relationships/oleObject" Target="embeddings/oleObject7.bin"/><Relationship Id="rId289" Type="http://schemas.openxmlformats.org/officeDocument/2006/relationships/image" Target="media/image98.wmf"/><Relationship Id="rId11" Type="http://schemas.openxmlformats.org/officeDocument/2006/relationships/hyperlink" Target="http://www.lenntech.es/periodica/elementos/al.htm" TargetMode="External"/><Relationship Id="rId53" Type="http://schemas.openxmlformats.org/officeDocument/2006/relationships/hyperlink" Target="http://www.lenntech.es/periodica/elementos/mg.htm" TargetMode="External"/><Relationship Id="rId149" Type="http://schemas.openxmlformats.org/officeDocument/2006/relationships/image" Target="media/image28.wmf"/><Relationship Id="rId95" Type="http://schemas.openxmlformats.org/officeDocument/2006/relationships/hyperlink" Target="http://www.lenntech.es/periodica/elementos/xe.htm" TargetMode="External"/><Relationship Id="rId160" Type="http://schemas.openxmlformats.org/officeDocument/2006/relationships/oleObject" Target="embeddings/oleObject21.bin"/><Relationship Id="rId216" Type="http://schemas.openxmlformats.org/officeDocument/2006/relationships/oleObject" Target="embeddings/oleObject45.bin"/><Relationship Id="rId258" Type="http://schemas.openxmlformats.org/officeDocument/2006/relationships/oleObject" Target="embeddings/oleObject66.bin"/><Relationship Id="rId22" Type="http://schemas.openxmlformats.org/officeDocument/2006/relationships/hyperlink" Target="http://www.lenntech.es/periodica/elementos/br.htm" TargetMode="External"/><Relationship Id="rId64" Type="http://schemas.openxmlformats.org/officeDocument/2006/relationships/hyperlink" Target="http://www.lenntech.es/periodica/elementos/no.htm" TargetMode="External"/><Relationship Id="rId118" Type="http://schemas.openxmlformats.org/officeDocument/2006/relationships/image" Target="media/image13.png"/><Relationship Id="rId171" Type="http://schemas.openxmlformats.org/officeDocument/2006/relationships/image" Target="media/image38.wmf"/><Relationship Id="rId227" Type="http://schemas.openxmlformats.org/officeDocument/2006/relationships/image" Target="media/image68.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5031D5-6848-4120-BE0C-986BEE186A1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4844DBAF-B475-4C1C-9503-2E921389D7A4}">
      <dgm:prSet phldrT="[Texto]"/>
      <dgm:spPr/>
      <dgm:t>
        <a:bodyPr/>
        <a:lstStyle/>
        <a:p>
          <a:r>
            <a:rPr lang="es-CO"/>
            <a:t>Enlace covalente</a:t>
          </a:r>
        </a:p>
      </dgm:t>
    </dgm:pt>
    <dgm:pt modelId="{EBE32347-D3FF-417C-AF54-285F06F7ECCB}" type="parTrans" cxnId="{ABDC5FFF-B08B-469B-959C-CA29B6100082}">
      <dgm:prSet/>
      <dgm:spPr/>
      <dgm:t>
        <a:bodyPr/>
        <a:lstStyle/>
        <a:p>
          <a:endParaRPr lang="es-CO"/>
        </a:p>
      </dgm:t>
    </dgm:pt>
    <dgm:pt modelId="{B0BB57E5-8D53-4C90-ABEF-CF4C24A5C90E}" type="sibTrans" cxnId="{ABDC5FFF-B08B-469B-959C-CA29B6100082}">
      <dgm:prSet/>
      <dgm:spPr/>
      <dgm:t>
        <a:bodyPr/>
        <a:lstStyle/>
        <a:p>
          <a:endParaRPr lang="es-CO"/>
        </a:p>
      </dgm:t>
    </dgm:pt>
    <dgm:pt modelId="{45397FE8-EC2A-41BB-872F-16C48C9CF4BC}">
      <dgm:prSet phldrT="[Texto]"/>
      <dgm:spPr/>
      <dgm:t>
        <a:bodyPr/>
        <a:lstStyle/>
        <a:p>
          <a:r>
            <a:rPr lang="es-CO"/>
            <a:t>Polar</a:t>
          </a:r>
        </a:p>
      </dgm:t>
    </dgm:pt>
    <dgm:pt modelId="{970786DE-DBF3-40DE-86FB-E7E4C7139885}" type="parTrans" cxnId="{51D76337-30D1-450F-99B7-0F34EAF6035B}">
      <dgm:prSet/>
      <dgm:spPr/>
      <dgm:t>
        <a:bodyPr/>
        <a:lstStyle/>
        <a:p>
          <a:endParaRPr lang="es-CO"/>
        </a:p>
      </dgm:t>
    </dgm:pt>
    <dgm:pt modelId="{0976A916-B5A0-415F-BC92-446497A50E56}" type="sibTrans" cxnId="{51D76337-30D1-450F-99B7-0F34EAF6035B}">
      <dgm:prSet/>
      <dgm:spPr/>
      <dgm:t>
        <a:bodyPr/>
        <a:lstStyle/>
        <a:p>
          <a:endParaRPr lang="es-CO"/>
        </a:p>
      </dgm:t>
    </dgm:pt>
    <dgm:pt modelId="{1AE11975-5AC2-49BE-AE62-4660D2FE3BE6}">
      <dgm:prSet/>
      <dgm:spPr/>
      <dgm:t>
        <a:bodyPr/>
        <a:lstStyle/>
        <a:p>
          <a:r>
            <a:rPr lang="es-CO"/>
            <a:t>Enlace metálico</a:t>
          </a:r>
        </a:p>
      </dgm:t>
    </dgm:pt>
    <dgm:pt modelId="{FD0C5F96-9D2C-4C29-AC22-F2B74D057369}" type="parTrans" cxnId="{11333040-973B-4D9E-8AFF-C36C56A09C84}">
      <dgm:prSet/>
      <dgm:spPr/>
      <dgm:t>
        <a:bodyPr/>
        <a:lstStyle/>
        <a:p>
          <a:endParaRPr lang="es-CO"/>
        </a:p>
      </dgm:t>
    </dgm:pt>
    <dgm:pt modelId="{63194B35-543C-492E-A61A-A3E05F266A61}" type="sibTrans" cxnId="{11333040-973B-4D9E-8AFF-C36C56A09C84}">
      <dgm:prSet/>
      <dgm:spPr/>
      <dgm:t>
        <a:bodyPr/>
        <a:lstStyle/>
        <a:p>
          <a:endParaRPr lang="es-CO"/>
        </a:p>
      </dgm:t>
    </dgm:pt>
    <dgm:pt modelId="{71A92C86-5DB2-418E-A404-AF3DB68E4779}">
      <dgm:prSet/>
      <dgm:spPr/>
      <dgm:t>
        <a:bodyPr/>
        <a:lstStyle/>
        <a:p>
          <a:r>
            <a:rPr lang="es-CO"/>
            <a:t>Apolar</a:t>
          </a:r>
        </a:p>
      </dgm:t>
    </dgm:pt>
    <dgm:pt modelId="{4125C027-C532-42F1-A873-34FB41718BBF}" type="parTrans" cxnId="{0A656AFC-3862-44DE-BAB8-12E8262B9133}">
      <dgm:prSet/>
      <dgm:spPr/>
      <dgm:t>
        <a:bodyPr/>
        <a:lstStyle/>
        <a:p>
          <a:endParaRPr lang="es-CO"/>
        </a:p>
      </dgm:t>
    </dgm:pt>
    <dgm:pt modelId="{A9EE39B1-3871-4FE0-90F0-AA0FE470D3E4}" type="sibTrans" cxnId="{0A656AFC-3862-44DE-BAB8-12E8262B9133}">
      <dgm:prSet/>
      <dgm:spPr/>
      <dgm:t>
        <a:bodyPr/>
        <a:lstStyle/>
        <a:p>
          <a:endParaRPr lang="es-CO"/>
        </a:p>
      </dgm:t>
    </dgm:pt>
    <dgm:pt modelId="{62227615-BA1E-4E76-8E84-F3C7873DABAB}">
      <dgm:prSet/>
      <dgm:spPr/>
      <dgm:t>
        <a:bodyPr/>
        <a:lstStyle/>
        <a:p>
          <a:r>
            <a:rPr lang="es-CO"/>
            <a:t>cordinado o dativo</a:t>
          </a:r>
        </a:p>
      </dgm:t>
    </dgm:pt>
    <dgm:pt modelId="{8F42066F-A0B2-4BD1-AF4C-287EA1971FA1}" type="parTrans" cxnId="{61E4B209-5F18-40C4-82E3-BE305D25EEB1}">
      <dgm:prSet/>
      <dgm:spPr/>
      <dgm:t>
        <a:bodyPr/>
        <a:lstStyle/>
        <a:p>
          <a:endParaRPr lang="es-CO"/>
        </a:p>
      </dgm:t>
    </dgm:pt>
    <dgm:pt modelId="{B5C2722E-62B5-4BF2-82F4-F607C3FEF422}" type="sibTrans" cxnId="{61E4B209-5F18-40C4-82E3-BE305D25EEB1}">
      <dgm:prSet/>
      <dgm:spPr/>
      <dgm:t>
        <a:bodyPr/>
        <a:lstStyle/>
        <a:p>
          <a:endParaRPr lang="es-CO"/>
        </a:p>
      </dgm:t>
    </dgm:pt>
    <dgm:pt modelId="{268EAA12-AD22-4EF6-B036-621A4AF96985}">
      <dgm:prSet phldrT="[Texto]"/>
      <dgm:spPr/>
      <dgm:t>
        <a:bodyPr/>
        <a:lstStyle/>
        <a:p>
          <a:r>
            <a:rPr lang="es-CO"/>
            <a:t>Enlace iónico</a:t>
          </a:r>
        </a:p>
      </dgm:t>
    </dgm:pt>
    <dgm:pt modelId="{D54DAC3A-983E-4FC9-BA1A-D6D5F96AA6A9}" type="sibTrans" cxnId="{E3EA4D39-4F8D-4BD0-B356-12926BD1FC73}">
      <dgm:prSet/>
      <dgm:spPr/>
      <dgm:t>
        <a:bodyPr/>
        <a:lstStyle/>
        <a:p>
          <a:endParaRPr lang="es-CO"/>
        </a:p>
      </dgm:t>
    </dgm:pt>
    <dgm:pt modelId="{7115D02D-143D-41AE-B541-208F1902A94B}" type="parTrans" cxnId="{E3EA4D39-4F8D-4BD0-B356-12926BD1FC73}">
      <dgm:prSet/>
      <dgm:spPr/>
      <dgm:t>
        <a:bodyPr/>
        <a:lstStyle/>
        <a:p>
          <a:endParaRPr lang="es-CO"/>
        </a:p>
      </dgm:t>
    </dgm:pt>
    <dgm:pt modelId="{BA41F4E3-616C-4431-851F-976594B8E7B5}">
      <dgm:prSet phldrT="[Texto]"/>
      <dgm:spPr/>
      <dgm:t>
        <a:bodyPr/>
        <a:lstStyle/>
        <a:p>
          <a:r>
            <a:rPr lang="es-CO"/>
            <a:t>Enlace químico</a:t>
          </a:r>
        </a:p>
      </dgm:t>
    </dgm:pt>
    <dgm:pt modelId="{4F45411A-D5FC-478C-B105-B6ED2D578669}" type="sibTrans" cxnId="{E548A775-1EE3-4AD6-9878-05D0875FCB33}">
      <dgm:prSet/>
      <dgm:spPr/>
      <dgm:t>
        <a:bodyPr/>
        <a:lstStyle/>
        <a:p>
          <a:endParaRPr lang="es-CO"/>
        </a:p>
      </dgm:t>
    </dgm:pt>
    <dgm:pt modelId="{49B04C39-6B34-4597-A1BC-B2A7471EF1CE}" type="parTrans" cxnId="{E548A775-1EE3-4AD6-9878-05D0875FCB33}">
      <dgm:prSet/>
      <dgm:spPr/>
      <dgm:t>
        <a:bodyPr/>
        <a:lstStyle/>
        <a:p>
          <a:endParaRPr lang="es-CO"/>
        </a:p>
      </dgm:t>
    </dgm:pt>
    <dgm:pt modelId="{BB6D51F0-3321-45F7-B46C-B4390151FBC6}" type="pres">
      <dgm:prSet presAssocID="{3B5031D5-6848-4120-BE0C-986BEE186A16}" presName="hierChild1" presStyleCnt="0">
        <dgm:presLayoutVars>
          <dgm:chPref val="1"/>
          <dgm:dir/>
          <dgm:animOne val="branch"/>
          <dgm:animLvl val="lvl"/>
          <dgm:resizeHandles/>
        </dgm:presLayoutVars>
      </dgm:prSet>
      <dgm:spPr/>
    </dgm:pt>
    <dgm:pt modelId="{14D996C3-0AB5-4021-B21B-4FD1DD9CDEB1}" type="pres">
      <dgm:prSet presAssocID="{BA41F4E3-616C-4431-851F-976594B8E7B5}" presName="hierRoot1" presStyleCnt="0"/>
      <dgm:spPr/>
    </dgm:pt>
    <dgm:pt modelId="{2B7BF0AE-84D2-485F-A941-4446B56ADADF}" type="pres">
      <dgm:prSet presAssocID="{BA41F4E3-616C-4431-851F-976594B8E7B5}" presName="composite" presStyleCnt="0"/>
      <dgm:spPr/>
    </dgm:pt>
    <dgm:pt modelId="{04771C71-BF0A-45A7-9DC9-3CA8EFEFAD2E}" type="pres">
      <dgm:prSet presAssocID="{BA41F4E3-616C-4431-851F-976594B8E7B5}" presName="background" presStyleLbl="node0" presStyleIdx="0" presStyleCnt="1"/>
      <dgm:spPr/>
    </dgm:pt>
    <dgm:pt modelId="{63D54CC3-B579-4EC7-B62D-B84A37DD5CBB}" type="pres">
      <dgm:prSet presAssocID="{BA41F4E3-616C-4431-851F-976594B8E7B5}" presName="text" presStyleLbl="fgAcc0" presStyleIdx="0" presStyleCnt="1" custLinFactNeighborY="-4355">
        <dgm:presLayoutVars>
          <dgm:chPref val="3"/>
        </dgm:presLayoutVars>
      </dgm:prSet>
      <dgm:spPr/>
    </dgm:pt>
    <dgm:pt modelId="{EE5E2CBD-6CA3-4812-BA5D-C5F41D0BD44F}" type="pres">
      <dgm:prSet presAssocID="{BA41F4E3-616C-4431-851F-976594B8E7B5}" presName="hierChild2" presStyleCnt="0"/>
      <dgm:spPr/>
    </dgm:pt>
    <dgm:pt modelId="{634F6E8D-FAE0-4D02-91DE-B75215F72865}" type="pres">
      <dgm:prSet presAssocID="{7115D02D-143D-41AE-B541-208F1902A94B}" presName="Name10" presStyleLbl="parChTrans1D2" presStyleIdx="0" presStyleCnt="3"/>
      <dgm:spPr/>
    </dgm:pt>
    <dgm:pt modelId="{078572E3-4518-4405-938A-1E6A4AFE3F68}" type="pres">
      <dgm:prSet presAssocID="{268EAA12-AD22-4EF6-B036-621A4AF96985}" presName="hierRoot2" presStyleCnt="0"/>
      <dgm:spPr/>
    </dgm:pt>
    <dgm:pt modelId="{1144BD70-C712-4B93-9915-9BEFAA0B9E68}" type="pres">
      <dgm:prSet presAssocID="{268EAA12-AD22-4EF6-B036-621A4AF96985}" presName="composite2" presStyleCnt="0"/>
      <dgm:spPr/>
    </dgm:pt>
    <dgm:pt modelId="{56F69173-99BF-4B68-B9DE-CDDDE8CDC374}" type="pres">
      <dgm:prSet presAssocID="{268EAA12-AD22-4EF6-B036-621A4AF96985}" presName="background2" presStyleLbl="node2" presStyleIdx="0" presStyleCnt="3"/>
      <dgm:spPr/>
    </dgm:pt>
    <dgm:pt modelId="{0CB0CB63-0709-467D-A7EB-D0112E18C4E0}" type="pres">
      <dgm:prSet presAssocID="{268EAA12-AD22-4EF6-B036-621A4AF96985}" presName="text2" presStyleLbl="fgAcc2" presStyleIdx="0" presStyleCnt="3">
        <dgm:presLayoutVars>
          <dgm:chPref val="3"/>
        </dgm:presLayoutVars>
      </dgm:prSet>
      <dgm:spPr/>
    </dgm:pt>
    <dgm:pt modelId="{5873790A-60C5-4CCE-8108-0A63528F79A8}" type="pres">
      <dgm:prSet presAssocID="{268EAA12-AD22-4EF6-B036-621A4AF96985}" presName="hierChild3" presStyleCnt="0"/>
      <dgm:spPr/>
    </dgm:pt>
    <dgm:pt modelId="{55E9A9CE-EB8F-48D8-A51E-845ADA244D9B}" type="pres">
      <dgm:prSet presAssocID="{EBE32347-D3FF-417C-AF54-285F06F7ECCB}" presName="Name10" presStyleLbl="parChTrans1D2" presStyleIdx="1" presStyleCnt="3"/>
      <dgm:spPr/>
    </dgm:pt>
    <dgm:pt modelId="{6F7FBAEF-72B6-4E8F-8172-7D986B0673B8}" type="pres">
      <dgm:prSet presAssocID="{4844DBAF-B475-4C1C-9503-2E921389D7A4}" presName="hierRoot2" presStyleCnt="0"/>
      <dgm:spPr/>
    </dgm:pt>
    <dgm:pt modelId="{1AD14537-37E2-4143-8946-6E5C9D994A05}" type="pres">
      <dgm:prSet presAssocID="{4844DBAF-B475-4C1C-9503-2E921389D7A4}" presName="composite2" presStyleCnt="0"/>
      <dgm:spPr/>
    </dgm:pt>
    <dgm:pt modelId="{A60DF81A-5A39-48DA-875F-73CFC5A2E563}" type="pres">
      <dgm:prSet presAssocID="{4844DBAF-B475-4C1C-9503-2E921389D7A4}" presName="background2" presStyleLbl="node2" presStyleIdx="1" presStyleCnt="3"/>
      <dgm:spPr/>
    </dgm:pt>
    <dgm:pt modelId="{A6BEC450-24F0-4ABC-BC13-CE91B6BE92A4}" type="pres">
      <dgm:prSet presAssocID="{4844DBAF-B475-4C1C-9503-2E921389D7A4}" presName="text2" presStyleLbl="fgAcc2" presStyleIdx="1" presStyleCnt="3">
        <dgm:presLayoutVars>
          <dgm:chPref val="3"/>
        </dgm:presLayoutVars>
      </dgm:prSet>
      <dgm:spPr/>
    </dgm:pt>
    <dgm:pt modelId="{0F67EA00-E16A-49CF-A93C-8A480A761D59}" type="pres">
      <dgm:prSet presAssocID="{4844DBAF-B475-4C1C-9503-2E921389D7A4}" presName="hierChild3" presStyleCnt="0"/>
      <dgm:spPr/>
    </dgm:pt>
    <dgm:pt modelId="{8FAD3B5A-D1AD-4561-BF40-59DC931BDD35}" type="pres">
      <dgm:prSet presAssocID="{970786DE-DBF3-40DE-86FB-E7E4C7139885}" presName="Name17" presStyleLbl="parChTrans1D3" presStyleIdx="0" presStyleCnt="3"/>
      <dgm:spPr/>
    </dgm:pt>
    <dgm:pt modelId="{CD2824D0-247D-488B-AEF5-8457CC5BADEE}" type="pres">
      <dgm:prSet presAssocID="{45397FE8-EC2A-41BB-872F-16C48C9CF4BC}" presName="hierRoot3" presStyleCnt="0"/>
      <dgm:spPr/>
    </dgm:pt>
    <dgm:pt modelId="{1E85BB89-A49B-4F47-BE5B-384490B4D0CF}" type="pres">
      <dgm:prSet presAssocID="{45397FE8-EC2A-41BB-872F-16C48C9CF4BC}" presName="composite3" presStyleCnt="0"/>
      <dgm:spPr/>
    </dgm:pt>
    <dgm:pt modelId="{9A61528A-3E35-432F-A43B-16C3079E4AED}" type="pres">
      <dgm:prSet presAssocID="{45397FE8-EC2A-41BB-872F-16C48C9CF4BC}" presName="background3" presStyleLbl="node3" presStyleIdx="0" presStyleCnt="3"/>
      <dgm:spPr/>
    </dgm:pt>
    <dgm:pt modelId="{DEB4B93B-7DC3-44D6-8680-699ABD31979A}" type="pres">
      <dgm:prSet presAssocID="{45397FE8-EC2A-41BB-872F-16C48C9CF4BC}" presName="text3" presStyleLbl="fgAcc3" presStyleIdx="0" presStyleCnt="3">
        <dgm:presLayoutVars>
          <dgm:chPref val="3"/>
        </dgm:presLayoutVars>
      </dgm:prSet>
      <dgm:spPr/>
    </dgm:pt>
    <dgm:pt modelId="{5ECC9CED-F555-41C5-B3B1-D049B1E8B88B}" type="pres">
      <dgm:prSet presAssocID="{45397FE8-EC2A-41BB-872F-16C48C9CF4BC}" presName="hierChild4" presStyleCnt="0"/>
      <dgm:spPr/>
    </dgm:pt>
    <dgm:pt modelId="{E0222CFA-1DFF-43DE-AECE-068A4EBCDF53}" type="pres">
      <dgm:prSet presAssocID="{4125C027-C532-42F1-A873-34FB41718BBF}" presName="Name17" presStyleLbl="parChTrans1D3" presStyleIdx="1" presStyleCnt="3"/>
      <dgm:spPr/>
    </dgm:pt>
    <dgm:pt modelId="{29647C02-FF0B-40B9-849A-E88B49F97D73}" type="pres">
      <dgm:prSet presAssocID="{71A92C86-5DB2-418E-A404-AF3DB68E4779}" presName="hierRoot3" presStyleCnt="0"/>
      <dgm:spPr/>
    </dgm:pt>
    <dgm:pt modelId="{315779CF-2C84-4373-8048-D9635EC8BD16}" type="pres">
      <dgm:prSet presAssocID="{71A92C86-5DB2-418E-A404-AF3DB68E4779}" presName="composite3" presStyleCnt="0"/>
      <dgm:spPr/>
    </dgm:pt>
    <dgm:pt modelId="{B9009AB7-4441-4564-9196-1F927BD48BC6}" type="pres">
      <dgm:prSet presAssocID="{71A92C86-5DB2-418E-A404-AF3DB68E4779}" presName="background3" presStyleLbl="node3" presStyleIdx="1" presStyleCnt="3"/>
      <dgm:spPr/>
    </dgm:pt>
    <dgm:pt modelId="{4BB31759-ABEA-4C94-BA7D-AEE51E6B7050}" type="pres">
      <dgm:prSet presAssocID="{71A92C86-5DB2-418E-A404-AF3DB68E4779}" presName="text3" presStyleLbl="fgAcc3" presStyleIdx="1" presStyleCnt="3">
        <dgm:presLayoutVars>
          <dgm:chPref val="3"/>
        </dgm:presLayoutVars>
      </dgm:prSet>
      <dgm:spPr/>
    </dgm:pt>
    <dgm:pt modelId="{DE67D830-85F8-4C44-A751-B538063CD7E5}" type="pres">
      <dgm:prSet presAssocID="{71A92C86-5DB2-418E-A404-AF3DB68E4779}" presName="hierChild4" presStyleCnt="0"/>
      <dgm:spPr/>
    </dgm:pt>
    <dgm:pt modelId="{E0B23BD3-D259-492F-B61C-2DA9DC99B89B}" type="pres">
      <dgm:prSet presAssocID="{8F42066F-A0B2-4BD1-AF4C-287EA1971FA1}" presName="Name17" presStyleLbl="parChTrans1D3" presStyleIdx="2" presStyleCnt="3"/>
      <dgm:spPr/>
    </dgm:pt>
    <dgm:pt modelId="{98EC5711-85B2-43F2-8460-11C8680B2CFF}" type="pres">
      <dgm:prSet presAssocID="{62227615-BA1E-4E76-8E84-F3C7873DABAB}" presName="hierRoot3" presStyleCnt="0"/>
      <dgm:spPr/>
    </dgm:pt>
    <dgm:pt modelId="{A6FACECF-2B65-418C-966D-481EFE75C545}" type="pres">
      <dgm:prSet presAssocID="{62227615-BA1E-4E76-8E84-F3C7873DABAB}" presName="composite3" presStyleCnt="0"/>
      <dgm:spPr/>
    </dgm:pt>
    <dgm:pt modelId="{0E179B92-FC2C-4E1E-B421-7424F3A5AA9F}" type="pres">
      <dgm:prSet presAssocID="{62227615-BA1E-4E76-8E84-F3C7873DABAB}" presName="background3" presStyleLbl="node3" presStyleIdx="2" presStyleCnt="3"/>
      <dgm:spPr/>
    </dgm:pt>
    <dgm:pt modelId="{4B2468FE-0E85-4D99-8D5F-B5550E7CB129}" type="pres">
      <dgm:prSet presAssocID="{62227615-BA1E-4E76-8E84-F3C7873DABAB}" presName="text3" presStyleLbl="fgAcc3" presStyleIdx="2" presStyleCnt="3">
        <dgm:presLayoutVars>
          <dgm:chPref val="3"/>
        </dgm:presLayoutVars>
      </dgm:prSet>
      <dgm:spPr/>
    </dgm:pt>
    <dgm:pt modelId="{3A57003F-6806-4A53-8E2C-EAAEF1383D2E}" type="pres">
      <dgm:prSet presAssocID="{62227615-BA1E-4E76-8E84-F3C7873DABAB}" presName="hierChild4" presStyleCnt="0"/>
      <dgm:spPr/>
    </dgm:pt>
    <dgm:pt modelId="{DCC9B96E-A1D0-454D-BED4-F85CDF74BAF4}" type="pres">
      <dgm:prSet presAssocID="{FD0C5F96-9D2C-4C29-AC22-F2B74D057369}" presName="Name10" presStyleLbl="parChTrans1D2" presStyleIdx="2" presStyleCnt="3"/>
      <dgm:spPr/>
    </dgm:pt>
    <dgm:pt modelId="{193CFBBB-FD0B-482E-A233-D97094B020DC}" type="pres">
      <dgm:prSet presAssocID="{1AE11975-5AC2-49BE-AE62-4660D2FE3BE6}" presName="hierRoot2" presStyleCnt="0"/>
      <dgm:spPr/>
    </dgm:pt>
    <dgm:pt modelId="{681A3C3E-DD58-4563-96C0-8B8DA2E19EDD}" type="pres">
      <dgm:prSet presAssocID="{1AE11975-5AC2-49BE-AE62-4660D2FE3BE6}" presName="composite2" presStyleCnt="0"/>
      <dgm:spPr/>
    </dgm:pt>
    <dgm:pt modelId="{D4ED3DF7-D88D-4245-AE62-63E2FFEFF77A}" type="pres">
      <dgm:prSet presAssocID="{1AE11975-5AC2-49BE-AE62-4660D2FE3BE6}" presName="background2" presStyleLbl="node2" presStyleIdx="2" presStyleCnt="3"/>
      <dgm:spPr/>
    </dgm:pt>
    <dgm:pt modelId="{1CC74A16-DB28-4A5E-96C1-98AB0BF119C0}" type="pres">
      <dgm:prSet presAssocID="{1AE11975-5AC2-49BE-AE62-4660D2FE3BE6}" presName="text2" presStyleLbl="fgAcc2" presStyleIdx="2" presStyleCnt="3">
        <dgm:presLayoutVars>
          <dgm:chPref val="3"/>
        </dgm:presLayoutVars>
      </dgm:prSet>
      <dgm:spPr/>
    </dgm:pt>
    <dgm:pt modelId="{2936005C-875A-451A-9B21-1D1B772C41A3}" type="pres">
      <dgm:prSet presAssocID="{1AE11975-5AC2-49BE-AE62-4660D2FE3BE6}" presName="hierChild3" presStyleCnt="0"/>
      <dgm:spPr/>
    </dgm:pt>
  </dgm:ptLst>
  <dgm:cxnLst>
    <dgm:cxn modelId="{61E4B209-5F18-40C4-82E3-BE305D25EEB1}" srcId="{4844DBAF-B475-4C1C-9503-2E921389D7A4}" destId="{62227615-BA1E-4E76-8E84-F3C7873DABAB}" srcOrd="2" destOrd="0" parTransId="{8F42066F-A0B2-4BD1-AF4C-287EA1971FA1}" sibTransId="{B5C2722E-62B5-4BF2-82F4-F607C3FEF422}"/>
    <dgm:cxn modelId="{D9A4390D-907F-4115-8DD1-B2C66FFECB1E}" type="presOf" srcId="{7115D02D-143D-41AE-B541-208F1902A94B}" destId="{634F6E8D-FAE0-4D02-91DE-B75215F72865}" srcOrd="0" destOrd="0" presId="urn:microsoft.com/office/officeart/2005/8/layout/hierarchy1"/>
    <dgm:cxn modelId="{6F7F880D-CDF1-4A4F-942E-A909D9F86845}" type="presOf" srcId="{4844DBAF-B475-4C1C-9503-2E921389D7A4}" destId="{A6BEC450-24F0-4ABC-BC13-CE91B6BE92A4}" srcOrd="0" destOrd="0" presId="urn:microsoft.com/office/officeart/2005/8/layout/hierarchy1"/>
    <dgm:cxn modelId="{496C441A-D889-4298-B716-DED479F16E76}" type="presOf" srcId="{62227615-BA1E-4E76-8E84-F3C7873DABAB}" destId="{4B2468FE-0E85-4D99-8D5F-B5550E7CB129}" srcOrd="0" destOrd="0" presId="urn:microsoft.com/office/officeart/2005/8/layout/hierarchy1"/>
    <dgm:cxn modelId="{EA52061B-3917-4B05-825E-8989646D918B}" type="presOf" srcId="{8F42066F-A0B2-4BD1-AF4C-287EA1971FA1}" destId="{E0B23BD3-D259-492F-B61C-2DA9DC99B89B}" srcOrd="0" destOrd="0" presId="urn:microsoft.com/office/officeart/2005/8/layout/hierarchy1"/>
    <dgm:cxn modelId="{D5CA1F35-A933-4BBE-8DDC-A056D037E6E9}" type="presOf" srcId="{1AE11975-5AC2-49BE-AE62-4660D2FE3BE6}" destId="{1CC74A16-DB28-4A5E-96C1-98AB0BF119C0}" srcOrd="0" destOrd="0" presId="urn:microsoft.com/office/officeart/2005/8/layout/hierarchy1"/>
    <dgm:cxn modelId="{51D76337-30D1-450F-99B7-0F34EAF6035B}" srcId="{4844DBAF-B475-4C1C-9503-2E921389D7A4}" destId="{45397FE8-EC2A-41BB-872F-16C48C9CF4BC}" srcOrd="0" destOrd="0" parTransId="{970786DE-DBF3-40DE-86FB-E7E4C7139885}" sibTransId="{0976A916-B5A0-415F-BC92-446497A50E56}"/>
    <dgm:cxn modelId="{E3EA4D39-4F8D-4BD0-B356-12926BD1FC73}" srcId="{BA41F4E3-616C-4431-851F-976594B8E7B5}" destId="{268EAA12-AD22-4EF6-B036-621A4AF96985}" srcOrd="0" destOrd="0" parTransId="{7115D02D-143D-41AE-B541-208F1902A94B}" sibTransId="{D54DAC3A-983E-4FC9-BA1A-D6D5F96AA6A9}"/>
    <dgm:cxn modelId="{7C2C163C-C50F-4952-B904-11CE5AACD4A1}" type="presOf" srcId="{FD0C5F96-9D2C-4C29-AC22-F2B74D057369}" destId="{DCC9B96E-A1D0-454D-BED4-F85CDF74BAF4}" srcOrd="0" destOrd="0" presId="urn:microsoft.com/office/officeart/2005/8/layout/hierarchy1"/>
    <dgm:cxn modelId="{CE9C9D3C-6369-46A3-89A4-D8293874457C}" type="presOf" srcId="{970786DE-DBF3-40DE-86FB-E7E4C7139885}" destId="{8FAD3B5A-D1AD-4561-BF40-59DC931BDD35}" srcOrd="0" destOrd="0" presId="urn:microsoft.com/office/officeart/2005/8/layout/hierarchy1"/>
    <dgm:cxn modelId="{11333040-973B-4D9E-8AFF-C36C56A09C84}" srcId="{BA41F4E3-616C-4431-851F-976594B8E7B5}" destId="{1AE11975-5AC2-49BE-AE62-4660D2FE3BE6}" srcOrd="2" destOrd="0" parTransId="{FD0C5F96-9D2C-4C29-AC22-F2B74D057369}" sibTransId="{63194B35-543C-492E-A61A-A3E05F266A61}"/>
    <dgm:cxn modelId="{25B15745-D901-47F6-A4A1-B1624CD973CD}" type="presOf" srcId="{268EAA12-AD22-4EF6-B036-621A4AF96985}" destId="{0CB0CB63-0709-467D-A7EB-D0112E18C4E0}" srcOrd="0" destOrd="0" presId="urn:microsoft.com/office/officeart/2005/8/layout/hierarchy1"/>
    <dgm:cxn modelId="{F9FE0D49-8FEC-45E0-9730-BE8CA4249CB4}" type="presOf" srcId="{71A92C86-5DB2-418E-A404-AF3DB68E4779}" destId="{4BB31759-ABEA-4C94-BA7D-AEE51E6B7050}" srcOrd="0" destOrd="0" presId="urn:microsoft.com/office/officeart/2005/8/layout/hierarchy1"/>
    <dgm:cxn modelId="{CFFFF758-E5D5-41DB-ABA4-69FACDC11D2E}" type="presOf" srcId="{BA41F4E3-616C-4431-851F-976594B8E7B5}" destId="{63D54CC3-B579-4EC7-B62D-B84A37DD5CBB}" srcOrd="0" destOrd="0" presId="urn:microsoft.com/office/officeart/2005/8/layout/hierarchy1"/>
    <dgm:cxn modelId="{E548A775-1EE3-4AD6-9878-05D0875FCB33}" srcId="{3B5031D5-6848-4120-BE0C-986BEE186A16}" destId="{BA41F4E3-616C-4431-851F-976594B8E7B5}" srcOrd="0" destOrd="0" parTransId="{49B04C39-6B34-4597-A1BC-B2A7471EF1CE}" sibTransId="{4F45411A-D5FC-478C-B105-B6ED2D578669}"/>
    <dgm:cxn modelId="{55D408B0-9B3C-475C-87B7-69A9141ED03C}" type="presOf" srcId="{EBE32347-D3FF-417C-AF54-285F06F7ECCB}" destId="{55E9A9CE-EB8F-48D8-A51E-845ADA244D9B}" srcOrd="0" destOrd="0" presId="urn:microsoft.com/office/officeart/2005/8/layout/hierarchy1"/>
    <dgm:cxn modelId="{121B7AC2-EA29-414F-BE44-734F9AFE729A}" type="presOf" srcId="{3B5031D5-6848-4120-BE0C-986BEE186A16}" destId="{BB6D51F0-3321-45F7-B46C-B4390151FBC6}" srcOrd="0" destOrd="0" presId="urn:microsoft.com/office/officeart/2005/8/layout/hierarchy1"/>
    <dgm:cxn modelId="{14115CF9-4BC6-4789-8431-0F1A34C4AAED}" type="presOf" srcId="{4125C027-C532-42F1-A873-34FB41718BBF}" destId="{E0222CFA-1DFF-43DE-AECE-068A4EBCDF53}" srcOrd="0" destOrd="0" presId="urn:microsoft.com/office/officeart/2005/8/layout/hierarchy1"/>
    <dgm:cxn modelId="{0A656AFC-3862-44DE-BAB8-12E8262B9133}" srcId="{4844DBAF-B475-4C1C-9503-2E921389D7A4}" destId="{71A92C86-5DB2-418E-A404-AF3DB68E4779}" srcOrd="1" destOrd="0" parTransId="{4125C027-C532-42F1-A873-34FB41718BBF}" sibTransId="{A9EE39B1-3871-4FE0-90F0-AA0FE470D3E4}"/>
    <dgm:cxn modelId="{819B01FD-3013-4255-88D6-AB8F462B2664}" type="presOf" srcId="{45397FE8-EC2A-41BB-872F-16C48C9CF4BC}" destId="{DEB4B93B-7DC3-44D6-8680-699ABD31979A}" srcOrd="0" destOrd="0" presId="urn:microsoft.com/office/officeart/2005/8/layout/hierarchy1"/>
    <dgm:cxn modelId="{ABDC5FFF-B08B-469B-959C-CA29B6100082}" srcId="{BA41F4E3-616C-4431-851F-976594B8E7B5}" destId="{4844DBAF-B475-4C1C-9503-2E921389D7A4}" srcOrd="1" destOrd="0" parTransId="{EBE32347-D3FF-417C-AF54-285F06F7ECCB}" sibTransId="{B0BB57E5-8D53-4C90-ABEF-CF4C24A5C90E}"/>
    <dgm:cxn modelId="{AF7C36C1-7B39-4A4E-B26A-0397D7D6D116}" type="presParOf" srcId="{BB6D51F0-3321-45F7-B46C-B4390151FBC6}" destId="{14D996C3-0AB5-4021-B21B-4FD1DD9CDEB1}" srcOrd="0" destOrd="0" presId="urn:microsoft.com/office/officeart/2005/8/layout/hierarchy1"/>
    <dgm:cxn modelId="{6DD33DA3-6958-4EA6-8B47-3DC4DEA6D28A}" type="presParOf" srcId="{14D996C3-0AB5-4021-B21B-4FD1DD9CDEB1}" destId="{2B7BF0AE-84D2-485F-A941-4446B56ADADF}" srcOrd="0" destOrd="0" presId="urn:microsoft.com/office/officeart/2005/8/layout/hierarchy1"/>
    <dgm:cxn modelId="{8D25B41D-AC01-4A71-ACFC-7CA20D3654DF}" type="presParOf" srcId="{2B7BF0AE-84D2-485F-A941-4446B56ADADF}" destId="{04771C71-BF0A-45A7-9DC9-3CA8EFEFAD2E}" srcOrd="0" destOrd="0" presId="urn:microsoft.com/office/officeart/2005/8/layout/hierarchy1"/>
    <dgm:cxn modelId="{929018B6-5517-44E5-9E57-6C51B211E05D}" type="presParOf" srcId="{2B7BF0AE-84D2-485F-A941-4446B56ADADF}" destId="{63D54CC3-B579-4EC7-B62D-B84A37DD5CBB}" srcOrd="1" destOrd="0" presId="urn:microsoft.com/office/officeart/2005/8/layout/hierarchy1"/>
    <dgm:cxn modelId="{E7D1E0FB-A30B-4642-883F-08E0CB00FBF8}" type="presParOf" srcId="{14D996C3-0AB5-4021-B21B-4FD1DD9CDEB1}" destId="{EE5E2CBD-6CA3-4812-BA5D-C5F41D0BD44F}" srcOrd="1" destOrd="0" presId="urn:microsoft.com/office/officeart/2005/8/layout/hierarchy1"/>
    <dgm:cxn modelId="{1BA8B1CC-A4EF-460C-8563-51B01C28136F}" type="presParOf" srcId="{EE5E2CBD-6CA3-4812-BA5D-C5F41D0BD44F}" destId="{634F6E8D-FAE0-4D02-91DE-B75215F72865}" srcOrd="0" destOrd="0" presId="urn:microsoft.com/office/officeart/2005/8/layout/hierarchy1"/>
    <dgm:cxn modelId="{C5FD90C3-D6F4-4B37-BBC1-71DA31DAE48D}" type="presParOf" srcId="{EE5E2CBD-6CA3-4812-BA5D-C5F41D0BD44F}" destId="{078572E3-4518-4405-938A-1E6A4AFE3F68}" srcOrd="1" destOrd="0" presId="urn:microsoft.com/office/officeart/2005/8/layout/hierarchy1"/>
    <dgm:cxn modelId="{31B6C49B-68AC-4B1C-9BAA-BEA0F0C90398}" type="presParOf" srcId="{078572E3-4518-4405-938A-1E6A4AFE3F68}" destId="{1144BD70-C712-4B93-9915-9BEFAA0B9E68}" srcOrd="0" destOrd="0" presId="urn:microsoft.com/office/officeart/2005/8/layout/hierarchy1"/>
    <dgm:cxn modelId="{E5EA153B-E4CD-46BB-BB4E-6BC87A9E4CAD}" type="presParOf" srcId="{1144BD70-C712-4B93-9915-9BEFAA0B9E68}" destId="{56F69173-99BF-4B68-B9DE-CDDDE8CDC374}" srcOrd="0" destOrd="0" presId="urn:microsoft.com/office/officeart/2005/8/layout/hierarchy1"/>
    <dgm:cxn modelId="{DDD5483E-64F7-4407-8743-A72441321BC3}" type="presParOf" srcId="{1144BD70-C712-4B93-9915-9BEFAA0B9E68}" destId="{0CB0CB63-0709-467D-A7EB-D0112E18C4E0}" srcOrd="1" destOrd="0" presId="urn:microsoft.com/office/officeart/2005/8/layout/hierarchy1"/>
    <dgm:cxn modelId="{EE5D3D96-30AE-45EA-AE6F-3A7A076400F9}" type="presParOf" srcId="{078572E3-4518-4405-938A-1E6A4AFE3F68}" destId="{5873790A-60C5-4CCE-8108-0A63528F79A8}" srcOrd="1" destOrd="0" presId="urn:microsoft.com/office/officeart/2005/8/layout/hierarchy1"/>
    <dgm:cxn modelId="{E02D122D-5321-4FD2-A847-5E73F7169E71}" type="presParOf" srcId="{EE5E2CBD-6CA3-4812-BA5D-C5F41D0BD44F}" destId="{55E9A9CE-EB8F-48D8-A51E-845ADA244D9B}" srcOrd="2" destOrd="0" presId="urn:microsoft.com/office/officeart/2005/8/layout/hierarchy1"/>
    <dgm:cxn modelId="{3A9DC523-7A00-41DD-BC68-13E816F9FE69}" type="presParOf" srcId="{EE5E2CBD-6CA3-4812-BA5D-C5F41D0BD44F}" destId="{6F7FBAEF-72B6-4E8F-8172-7D986B0673B8}" srcOrd="3" destOrd="0" presId="urn:microsoft.com/office/officeart/2005/8/layout/hierarchy1"/>
    <dgm:cxn modelId="{1D4587A8-82D6-4EF3-BCCF-6767D85117A9}" type="presParOf" srcId="{6F7FBAEF-72B6-4E8F-8172-7D986B0673B8}" destId="{1AD14537-37E2-4143-8946-6E5C9D994A05}" srcOrd="0" destOrd="0" presId="urn:microsoft.com/office/officeart/2005/8/layout/hierarchy1"/>
    <dgm:cxn modelId="{F8BBD2AA-056C-473F-9EBB-29E11814004C}" type="presParOf" srcId="{1AD14537-37E2-4143-8946-6E5C9D994A05}" destId="{A60DF81A-5A39-48DA-875F-73CFC5A2E563}" srcOrd="0" destOrd="0" presId="urn:microsoft.com/office/officeart/2005/8/layout/hierarchy1"/>
    <dgm:cxn modelId="{EB2A9530-DBE0-42DE-8E29-546FECF1ED2F}" type="presParOf" srcId="{1AD14537-37E2-4143-8946-6E5C9D994A05}" destId="{A6BEC450-24F0-4ABC-BC13-CE91B6BE92A4}" srcOrd="1" destOrd="0" presId="urn:microsoft.com/office/officeart/2005/8/layout/hierarchy1"/>
    <dgm:cxn modelId="{988F6641-35EA-40D6-AA9C-4E0A15DEFE27}" type="presParOf" srcId="{6F7FBAEF-72B6-4E8F-8172-7D986B0673B8}" destId="{0F67EA00-E16A-49CF-A93C-8A480A761D59}" srcOrd="1" destOrd="0" presId="urn:microsoft.com/office/officeart/2005/8/layout/hierarchy1"/>
    <dgm:cxn modelId="{60386CC4-32BA-4193-B848-71B7DC69CC10}" type="presParOf" srcId="{0F67EA00-E16A-49CF-A93C-8A480A761D59}" destId="{8FAD3B5A-D1AD-4561-BF40-59DC931BDD35}" srcOrd="0" destOrd="0" presId="urn:microsoft.com/office/officeart/2005/8/layout/hierarchy1"/>
    <dgm:cxn modelId="{4EC16309-E0F6-4D2E-8D98-03B2027E8372}" type="presParOf" srcId="{0F67EA00-E16A-49CF-A93C-8A480A761D59}" destId="{CD2824D0-247D-488B-AEF5-8457CC5BADEE}" srcOrd="1" destOrd="0" presId="urn:microsoft.com/office/officeart/2005/8/layout/hierarchy1"/>
    <dgm:cxn modelId="{A30B1F06-8E0D-4703-ABE7-E66498239A3D}" type="presParOf" srcId="{CD2824D0-247D-488B-AEF5-8457CC5BADEE}" destId="{1E85BB89-A49B-4F47-BE5B-384490B4D0CF}" srcOrd="0" destOrd="0" presId="urn:microsoft.com/office/officeart/2005/8/layout/hierarchy1"/>
    <dgm:cxn modelId="{50CF02FE-9CC8-4C6A-98F7-D7EC6DDBB85D}" type="presParOf" srcId="{1E85BB89-A49B-4F47-BE5B-384490B4D0CF}" destId="{9A61528A-3E35-432F-A43B-16C3079E4AED}" srcOrd="0" destOrd="0" presId="urn:microsoft.com/office/officeart/2005/8/layout/hierarchy1"/>
    <dgm:cxn modelId="{5636287A-4279-4817-8817-AAE6EB3054DB}" type="presParOf" srcId="{1E85BB89-A49B-4F47-BE5B-384490B4D0CF}" destId="{DEB4B93B-7DC3-44D6-8680-699ABD31979A}" srcOrd="1" destOrd="0" presId="urn:microsoft.com/office/officeart/2005/8/layout/hierarchy1"/>
    <dgm:cxn modelId="{0E5D9DAA-C28A-45D5-BF1B-27BFD839C63B}" type="presParOf" srcId="{CD2824D0-247D-488B-AEF5-8457CC5BADEE}" destId="{5ECC9CED-F555-41C5-B3B1-D049B1E8B88B}" srcOrd="1" destOrd="0" presId="urn:microsoft.com/office/officeart/2005/8/layout/hierarchy1"/>
    <dgm:cxn modelId="{CBDB78D3-AFF4-45F2-841E-25FE54028A76}" type="presParOf" srcId="{0F67EA00-E16A-49CF-A93C-8A480A761D59}" destId="{E0222CFA-1DFF-43DE-AECE-068A4EBCDF53}" srcOrd="2" destOrd="0" presId="urn:microsoft.com/office/officeart/2005/8/layout/hierarchy1"/>
    <dgm:cxn modelId="{9BA17F58-C991-4BB0-90E5-DA93B9B11399}" type="presParOf" srcId="{0F67EA00-E16A-49CF-A93C-8A480A761D59}" destId="{29647C02-FF0B-40B9-849A-E88B49F97D73}" srcOrd="3" destOrd="0" presId="urn:microsoft.com/office/officeart/2005/8/layout/hierarchy1"/>
    <dgm:cxn modelId="{A0071B4C-A375-4A03-AA05-79339F47B266}" type="presParOf" srcId="{29647C02-FF0B-40B9-849A-E88B49F97D73}" destId="{315779CF-2C84-4373-8048-D9635EC8BD16}" srcOrd="0" destOrd="0" presId="urn:microsoft.com/office/officeart/2005/8/layout/hierarchy1"/>
    <dgm:cxn modelId="{113EA273-53FD-4816-A734-1C370ACC7C29}" type="presParOf" srcId="{315779CF-2C84-4373-8048-D9635EC8BD16}" destId="{B9009AB7-4441-4564-9196-1F927BD48BC6}" srcOrd="0" destOrd="0" presId="urn:microsoft.com/office/officeart/2005/8/layout/hierarchy1"/>
    <dgm:cxn modelId="{672C7CA7-5C2D-482B-BC98-2BAA7A2BBC28}" type="presParOf" srcId="{315779CF-2C84-4373-8048-D9635EC8BD16}" destId="{4BB31759-ABEA-4C94-BA7D-AEE51E6B7050}" srcOrd="1" destOrd="0" presId="urn:microsoft.com/office/officeart/2005/8/layout/hierarchy1"/>
    <dgm:cxn modelId="{3AD99C1E-F3C0-418C-982B-52BB2F20F2BB}" type="presParOf" srcId="{29647C02-FF0B-40B9-849A-E88B49F97D73}" destId="{DE67D830-85F8-4C44-A751-B538063CD7E5}" srcOrd="1" destOrd="0" presId="urn:microsoft.com/office/officeart/2005/8/layout/hierarchy1"/>
    <dgm:cxn modelId="{FFB759D7-E499-4FD9-BF1E-C36214B011BF}" type="presParOf" srcId="{0F67EA00-E16A-49CF-A93C-8A480A761D59}" destId="{E0B23BD3-D259-492F-B61C-2DA9DC99B89B}" srcOrd="4" destOrd="0" presId="urn:microsoft.com/office/officeart/2005/8/layout/hierarchy1"/>
    <dgm:cxn modelId="{0C5064FE-286D-4EC0-B9FF-DD9089B93449}" type="presParOf" srcId="{0F67EA00-E16A-49CF-A93C-8A480A761D59}" destId="{98EC5711-85B2-43F2-8460-11C8680B2CFF}" srcOrd="5" destOrd="0" presId="urn:microsoft.com/office/officeart/2005/8/layout/hierarchy1"/>
    <dgm:cxn modelId="{D418361D-A3C6-4908-8925-3A8A7D5433DA}" type="presParOf" srcId="{98EC5711-85B2-43F2-8460-11C8680B2CFF}" destId="{A6FACECF-2B65-418C-966D-481EFE75C545}" srcOrd="0" destOrd="0" presId="urn:microsoft.com/office/officeart/2005/8/layout/hierarchy1"/>
    <dgm:cxn modelId="{896B6B73-8A53-4CBE-A5FA-AEC249DB68B2}" type="presParOf" srcId="{A6FACECF-2B65-418C-966D-481EFE75C545}" destId="{0E179B92-FC2C-4E1E-B421-7424F3A5AA9F}" srcOrd="0" destOrd="0" presId="urn:microsoft.com/office/officeart/2005/8/layout/hierarchy1"/>
    <dgm:cxn modelId="{6121D729-F60E-43E4-9767-C98DE8FDD746}" type="presParOf" srcId="{A6FACECF-2B65-418C-966D-481EFE75C545}" destId="{4B2468FE-0E85-4D99-8D5F-B5550E7CB129}" srcOrd="1" destOrd="0" presId="urn:microsoft.com/office/officeart/2005/8/layout/hierarchy1"/>
    <dgm:cxn modelId="{CD92BB07-A277-4F3C-93BB-25168FFD1502}" type="presParOf" srcId="{98EC5711-85B2-43F2-8460-11C8680B2CFF}" destId="{3A57003F-6806-4A53-8E2C-EAAEF1383D2E}" srcOrd="1" destOrd="0" presId="urn:microsoft.com/office/officeart/2005/8/layout/hierarchy1"/>
    <dgm:cxn modelId="{1BC96EA4-21C7-4390-A471-2897851EAA4E}" type="presParOf" srcId="{EE5E2CBD-6CA3-4812-BA5D-C5F41D0BD44F}" destId="{DCC9B96E-A1D0-454D-BED4-F85CDF74BAF4}" srcOrd="4" destOrd="0" presId="urn:microsoft.com/office/officeart/2005/8/layout/hierarchy1"/>
    <dgm:cxn modelId="{DD5EBE90-FEEF-45DD-9F9E-DD1E1FC55BC9}" type="presParOf" srcId="{EE5E2CBD-6CA3-4812-BA5D-C5F41D0BD44F}" destId="{193CFBBB-FD0B-482E-A233-D97094B020DC}" srcOrd="5" destOrd="0" presId="urn:microsoft.com/office/officeart/2005/8/layout/hierarchy1"/>
    <dgm:cxn modelId="{0ECD4B2C-395D-4C7D-8DB6-8E516274BF40}" type="presParOf" srcId="{193CFBBB-FD0B-482E-A233-D97094B020DC}" destId="{681A3C3E-DD58-4563-96C0-8B8DA2E19EDD}" srcOrd="0" destOrd="0" presId="urn:microsoft.com/office/officeart/2005/8/layout/hierarchy1"/>
    <dgm:cxn modelId="{99CED63A-B658-4669-BDD3-EA1017AA4815}" type="presParOf" srcId="{681A3C3E-DD58-4563-96C0-8B8DA2E19EDD}" destId="{D4ED3DF7-D88D-4245-AE62-63E2FFEFF77A}" srcOrd="0" destOrd="0" presId="urn:microsoft.com/office/officeart/2005/8/layout/hierarchy1"/>
    <dgm:cxn modelId="{04D227A9-BB24-41A5-9698-DA835E67D5D6}" type="presParOf" srcId="{681A3C3E-DD58-4563-96C0-8B8DA2E19EDD}" destId="{1CC74A16-DB28-4A5E-96C1-98AB0BF119C0}" srcOrd="1" destOrd="0" presId="urn:microsoft.com/office/officeart/2005/8/layout/hierarchy1"/>
    <dgm:cxn modelId="{98F288B0-C478-46AE-BFE5-DB7FDBA5A857}" type="presParOf" srcId="{193CFBBB-FD0B-482E-A233-D97094B020DC}" destId="{2936005C-875A-451A-9B21-1D1B772C41A3}" srcOrd="1" destOrd="0" presId="urn:microsoft.com/office/officeart/2005/8/layout/hierarchy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9B96E-A1D0-454D-BED4-F85CDF74BAF4}">
      <dsp:nvSpPr>
        <dsp:cNvPr id="0" name=""/>
        <dsp:cNvSpPr/>
      </dsp:nvSpPr>
      <dsp:spPr>
        <a:xfrm>
          <a:off x="2674619" y="749960"/>
          <a:ext cx="1508760" cy="393153"/>
        </a:xfrm>
        <a:custGeom>
          <a:avLst/>
          <a:gdLst/>
          <a:ahLst/>
          <a:cxnLst/>
          <a:rect l="0" t="0" r="0" b="0"/>
          <a:pathLst>
            <a:path>
              <a:moveTo>
                <a:pt x="0" y="0"/>
              </a:moveTo>
              <a:lnTo>
                <a:pt x="0" y="278796"/>
              </a:lnTo>
              <a:lnTo>
                <a:pt x="1508760" y="278796"/>
              </a:lnTo>
              <a:lnTo>
                <a:pt x="1508760" y="3931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B23BD3-D259-492F-B61C-2DA9DC99B89B}">
      <dsp:nvSpPr>
        <dsp:cNvPr id="0" name=""/>
        <dsp:cNvSpPr/>
      </dsp:nvSpPr>
      <dsp:spPr>
        <a:xfrm>
          <a:off x="2674619" y="1926983"/>
          <a:ext cx="1508760" cy="359016"/>
        </a:xfrm>
        <a:custGeom>
          <a:avLst/>
          <a:gdLst/>
          <a:ahLst/>
          <a:cxnLst/>
          <a:rect l="0" t="0" r="0" b="0"/>
          <a:pathLst>
            <a:path>
              <a:moveTo>
                <a:pt x="0" y="0"/>
              </a:moveTo>
              <a:lnTo>
                <a:pt x="0" y="244659"/>
              </a:lnTo>
              <a:lnTo>
                <a:pt x="1508760" y="244659"/>
              </a:lnTo>
              <a:lnTo>
                <a:pt x="150876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22CFA-1DFF-43DE-AECE-068A4EBCDF53}">
      <dsp:nvSpPr>
        <dsp:cNvPr id="0" name=""/>
        <dsp:cNvSpPr/>
      </dsp:nvSpPr>
      <dsp:spPr>
        <a:xfrm>
          <a:off x="2628899" y="1926983"/>
          <a:ext cx="91440" cy="359016"/>
        </a:xfrm>
        <a:custGeom>
          <a:avLst/>
          <a:gdLst/>
          <a:ahLst/>
          <a:cxnLst/>
          <a:rect l="0" t="0" r="0" b="0"/>
          <a:pathLst>
            <a:path>
              <a:moveTo>
                <a:pt x="45720" y="0"/>
              </a:moveTo>
              <a:lnTo>
                <a:pt x="4572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AD3B5A-D1AD-4561-BF40-59DC931BDD35}">
      <dsp:nvSpPr>
        <dsp:cNvPr id="0" name=""/>
        <dsp:cNvSpPr/>
      </dsp:nvSpPr>
      <dsp:spPr>
        <a:xfrm>
          <a:off x="1165859" y="1926983"/>
          <a:ext cx="1508760" cy="359016"/>
        </a:xfrm>
        <a:custGeom>
          <a:avLst/>
          <a:gdLst/>
          <a:ahLst/>
          <a:cxnLst/>
          <a:rect l="0" t="0" r="0" b="0"/>
          <a:pathLst>
            <a:path>
              <a:moveTo>
                <a:pt x="1508760" y="0"/>
              </a:moveTo>
              <a:lnTo>
                <a:pt x="150876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E9A9CE-EB8F-48D8-A51E-845ADA244D9B}">
      <dsp:nvSpPr>
        <dsp:cNvPr id="0" name=""/>
        <dsp:cNvSpPr/>
      </dsp:nvSpPr>
      <dsp:spPr>
        <a:xfrm>
          <a:off x="2628899" y="749960"/>
          <a:ext cx="91440" cy="393153"/>
        </a:xfrm>
        <a:custGeom>
          <a:avLst/>
          <a:gdLst/>
          <a:ahLst/>
          <a:cxnLst/>
          <a:rect l="0" t="0" r="0" b="0"/>
          <a:pathLst>
            <a:path>
              <a:moveTo>
                <a:pt x="45720" y="0"/>
              </a:moveTo>
              <a:lnTo>
                <a:pt x="45720" y="3931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4F6E8D-FAE0-4D02-91DE-B75215F72865}">
      <dsp:nvSpPr>
        <dsp:cNvPr id="0" name=""/>
        <dsp:cNvSpPr/>
      </dsp:nvSpPr>
      <dsp:spPr>
        <a:xfrm>
          <a:off x="1165860" y="749960"/>
          <a:ext cx="1508759" cy="393153"/>
        </a:xfrm>
        <a:custGeom>
          <a:avLst/>
          <a:gdLst/>
          <a:ahLst/>
          <a:cxnLst/>
          <a:rect l="0" t="0" r="0" b="0"/>
          <a:pathLst>
            <a:path>
              <a:moveTo>
                <a:pt x="1508759" y="0"/>
              </a:moveTo>
              <a:lnTo>
                <a:pt x="1508759" y="278796"/>
              </a:lnTo>
              <a:lnTo>
                <a:pt x="0" y="278796"/>
              </a:lnTo>
              <a:lnTo>
                <a:pt x="0" y="3931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771C71-BF0A-45A7-9DC9-3CA8EFEFAD2E}">
      <dsp:nvSpPr>
        <dsp:cNvPr id="0" name=""/>
        <dsp:cNvSpPr/>
      </dsp:nvSpPr>
      <dsp:spPr>
        <a:xfrm>
          <a:off x="2057399" y="-33908"/>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D54CC3-B579-4EC7-B62D-B84A37DD5CBB}">
      <dsp:nvSpPr>
        <dsp:cNvPr id="0" name=""/>
        <dsp:cNvSpPr/>
      </dsp:nvSpPr>
      <dsp:spPr>
        <a:xfrm>
          <a:off x="2194559" y="96393"/>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s-CO" sz="1900" kern="1200"/>
            <a:t>Enlace químico</a:t>
          </a:r>
        </a:p>
      </dsp:txBody>
      <dsp:txXfrm>
        <a:off x="2217518" y="119352"/>
        <a:ext cx="1188522" cy="737951"/>
      </dsp:txXfrm>
    </dsp:sp>
    <dsp:sp modelId="{56F69173-99BF-4B68-B9DE-CDDDE8CDC374}">
      <dsp:nvSpPr>
        <dsp:cNvPr id="0" name=""/>
        <dsp:cNvSpPr/>
      </dsp:nvSpPr>
      <dsp:spPr>
        <a:xfrm>
          <a:off x="548640"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B0CB63-0709-467D-A7EB-D0112E18C4E0}">
      <dsp:nvSpPr>
        <dsp:cNvPr id="0" name=""/>
        <dsp:cNvSpPr/>
      </dsp:nvSpPr>
      <dsp:spPr>
        <a:xfrm>
          <a:off x="685800"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s-CO" sz="1900" kern="1200"/>
            <a:t>Enlace iónico</a:t>
          </a:r>
        </a:p>
      </dsp:txBody>
      <dsp:txXfrm>
        <a:off x="708759" y="1296375"/>
        <a:ext cx="1188522" cy="737951"/>
      </dsp:txXfrm>
    </dsp:sp>
    <dsp:sp modelId="{A60DF81A-5A39-48DA-875F-73CFC5A2E563}">
      <dsp:nvSpPr>
        <dsp:cNvPr id="0" name=""/>
        <dsp:cNvSpPr/>
      </dsp:nvSpPr>
      <dsp:spPr>
        <a:xfrm>
          <a:off x="2057399"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BEC450-24F0-4ABC-BC13-CE91B6BE92A4}">
      <dsp:nvSpPr>
        <dsp:cNvPr id="0" name=""/>
        <dsp:cNvSpPr/>
      </dsp:nvSpPr>
      <dsp:spPr>
        <a:xfrm>
          <a:off x="2194559"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s-CO" sz="1900" kern="1200"/>
            <a:t>Enlace covalente</a:t>
          </a:r>
        </a:p>
      </dsp:txBody>
      <dsp:txXfrm>
        <a:off x="2217518" y="1296375"/>
        <a:ext cx="1188522" cy="737951"/>
      </dsp:txXfrm>
    </dsp:sp>
    <dsp:sp modelId="{9A61528A-3E35-432F-A43B-16C3079E4AED}">
      <dsp:nvSpPr>
        <dsp:cNvPr id="0" name=""/>
        <dsp:cNvSpPr/>
      </dsp:nvSpPr>
      <dsp:spPr>
        <a:xfrm>
          <a:off x="548639"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B4B93B-7DC3-44D6-8680-699ABD31979A}">
      <dsp:nvSpPr>
        <dsp:cNvPr id="0" name=""/>
        <dsp:cNvSpPr/>
      </dsp:nvSpPr>
      <dsp:spPr>
        <a:xfrm>
          <a:off x="685799"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s-CO" sz="1900" kern="1200"/>
            <a:t>Polar</a:t>
          </a:r>
        </a:p>
      </dsp:txBody>
      <dsp:txXfrm>
        <a:off x="708758" y="2439260"/>
        <a:ext cx="1188522" cy="737951"/>
      </dsp:txXfrm>
    </dsp:sp>
    <dsp:sp modelId="{B9009AB7-4441-4564-9196-1F927BD48BC6}">
      <dsp:nvSpPr>
        <dsp:cNvPr id="0" name=""/>
        <dsp:cNvSpPr/>
      </dsp:nvSpPr>
      <dsp:spPr>
        <a:xfrm>
          <a:off x="2057399"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B31759-ABEA-4C94-BA7D-AEE51E6B7050}">
      <dsp:nvSpPr>
        <dsp:cNvPr id="0" name=""/>
        <dsp:cNvSpPr/>
      </dsp:nvSpPr>
      <dsp:spPr>
        <a:xfrm>
          <a:off x="2194559"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s-CO" sz="1900" kern="1200"/>
            <a:t>Apolar</a:t>
          </a:r>
        </a:p>
      </dsp:txBody>
      <dsp:txXfrm>
        <a:off x="2217518" y="2439260"/>
        <a:ext cx="1188522" cy="737951"/>
      </dsp:txXfrm>
    </dsp:sp>
    <dsp:sp modelId="{0E179B92-FC2C-4E1E-B421-7424F3A5AA9F}">
      <dsp:nvSpPr>
        <dsp:cNvPr id="0" name=""/>
        <dsp:cNvSpPr/>
      </dsp:nvSpPr>
      <dsp:spPr>
        <a:xfrm>
          <a:off x="3566160"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2468FE-0E85-4D99-8D5F-B5550E7CB129}">
      <dsp:nvSpPr>
        <dsp:cNvPr id="0" name=""/>
        <dsp:cNvSpPr/>
      </dsp:nvSpPr>
      <dsp:spPr>
        <a:xfrm>
          <a:off x="3703320"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s-CO" sz="1900" kern="1200"/>
            <a:t>cordinado o dativo</a:t>
          </a:r>
        </a:p>
      </dsp:txBody>
      <dsp:txXfrm>
        <a:off x="3726279" y="2439260"/>
        <a:ext cx="1188522" cy="737951"/>
      </dsp:txXfrm>
    </dsp:sp>
    <dsp:sp modelId="{D4ED3DF7-D88D-4245-AE62-63E2FFEFF77A}">
      <dsp:nvSpPr>
        <dsp:cNvPr id="0" name=""/>
        <dsp:cNvSpPr/>
      </dsp:nvSpPr>
      <dsp:spPr>
        <a:xfrm>
          <a:off x="3566160"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C74A16-DB28-4A5E-96C1-98AB0BF119C0}">
      <dsp:nvSpPr>
        <dsp:cNvPr id="0" name=""/>
        <dsp:cNvSpPr/>
      </dsp:nvSpPr>
      <dsp:spPr>
        <a:xfrm>
          <a:off x="3703320"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s-CO" sz="1900" kern="1200"/>
            <a:t>Enlace metálico</a:t>
          </a:r>
        </a:p>
      </dsp:txBody>
      <dsp:txXfrm>
        <a:off x="3726279" y="1296375"/>
        <a:ext cx="1188522" cy="7379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CCCA4-1779-46C7-B308-9313D4D4D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129</Pages>
  <Words>22180</Words>
  <Characters>121995</Characters>
  <Application>Microsoft Office Word</Application>
  <DocSecurity>0</DocSecurity>
  <Lines>1016</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doncel</dc:creator>
  <cp:keywords/>
  <dc:description/>
  <cp:lastModifiedBy>Microsoft Office User</cp:lastModifiedBy>
  <cp:revision>80</cp:revision>
  <cp:lastPrinted>2015-08-21T02:36:00Z</cp:lastPrinted>
  <dcterms:created xsi:type="dcterms:W3CDTF">2015-07-08T01:20:00Z</dcterms:created>
  <dcterms:modified xsi:type="dcterms:W3CDTF">2020-07-08T00:47:00Z</dcterms:modified>
</cp:coreProperties>
</file>