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D6C6E" w14:textId="27CEC4CF" w:rsidR="003C2546" w:rsidRPr="003C2546" w:rsidRDefault="0035418A" w:rsidP="00BF21D8">
      <w:pPr>
        <w:pStyle w:val="Ttulo"/>
        <w:spacing w:before="960" w:line="480" w:lineRule="auto"/>
        <w:rPr>
          <w:lang w:eastAsia="es-CO"/>
        </w:rPr>
      </w:pPr>
      <w:bookmarkStart w:id="0" w:name="_GoBack"/>
      <w:bookmarkEnd w:id="0"/>
      <w:r>
        <w:rPr>
          <w:lang w:eastAsia="es-CO"/>
        </w:rPr>
        <w:t>PLAN</w:t>
      </w:r>
      <w:r w:rsidR="003C2546" w:rsidRPr="003C2546">
        <w:rPr>
          <w:lang w:eastAsia="es-CO"/>
        </w:rPr>
        <w:t xml:space="preserve"> DE CONSERVACIÓN DOCUMENTAL</w:t>
      </w:r>
    </w:p>
    <w:p w14:paraId="15559972" w14:textId="77777777" w:rsidR="003C2546" w:rsidRPr="003C2546" w:rsidRDefault="003C2546" w:rsidP="003C2546">
      <w:pPr>
        <w:numPr>
          <w:ilvl w:val="0"/>
          <w:numId w:val="21"/>
        </w:numPr>
        <w:spacing w:before="360" w:after="0" w:line="480" w:lineRule="auto"/>
        <w:ind w:left="284" w:hanging="284"/>
        <w:contextualSpacing/>
        <w:rPr>
          <w:rFonts w:ascii="Arial" w:eastAsia="SimSun" w:hAnsi="Arial" w:cs="Times New Roman"/>
          <w:b/>
          <w:color w:val="262626"/>
          <w:sz w:val="24"/>
          <w:szCs w:val="96"/>
          <w:lang w:eastAsia="es-CO"/>
        </w:rPr>
      </w:pPr>
      <w:r w:rsidRPr="003C2546">
        <w:rPr>
          <w:rFonts w:ascii="Arial" w:eastAsia="SimSun" w:hAnsi="Arial" w:cs="Times New Roman"/>
          <w:b/>
          <w:color w:val="262626"/>
          <w:sz w:val="24"/>
          <w:szCs w:val="96"/>
          <w:lang w:eastAsia="es-CO"/>
        </w:rPr>
        <w:t>Datos Básicos del Documento</w:t>
      </w:r>
    </w:p>
    <w:tbl>
      <w:tblPr>
        <w:tblStyle w:val="Tablaconcuadrcula4-nfasis51"/>
        <w:tblW w:w="8926" w:type="dxa"/>
        <w:jc w:val="center"/>
        <w:tblLook w:val="04A0" w:firstRow="1" w:lastRow="0" w:firstColumn="1" w:lastColumn="0" w:noHBand="0" w:noVBand="1"/>
      </w:tblPr>
      <w:tblGrid>
        <w:gridCol w:w="2972"/>
        <w:gridCol w:w="2977"/>
        <w:gridCol w:w="1417"/>
        <w:gridCol w:w="1560"/>
      </w:tblGrid>
      <w:tr w:rsidR="003C2546" w:rsidRPr="003C2546" w14:paraId="73C0E3FC" w14:textId="77777777" w:rsidTr="007B13B3">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972" w:type="dxa"/>
            <w:tcBorders>
              <w:right w:val="single" w:sz="4" w:space="0" w:color="FFFFFF"/>
            </w:tcBorders>
            <w:shd w:val="clear" w:color="auto" w:fill="4472C4"/>
          </w:tcPr>
          <w:p w14:paraId="0FEC69F5" w14:textId="77777777" w:rsidR="003C2546" w:rsidRPr="003C2546" w:rsidRDefault="003C2546" w:rsidP="003C2546">
            <w:pPr>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Nombre del proceso</w:t>
            </w:r>
          </w:p>
        </w:tc>
        <w:tc>
          <w:tcPr>
            <w:tcW w:w="2977" w:type="dxa"/>
            <w:tcBorders>
              <w:left w:val="single" w:sz="4" w:space="0" w:color="FFFFFF"/>
              <w:right w:val="single" w:sz="4" w:space="0" w:color="FFFFFF"/>
            </w:tcBorders>
            <w:shd w:val="clear" w:color="auto" w:fill="4472C4"/>
          </w:tcPr>
          <w:p w14:paraId="7BA990AD" w14:textId="77777777" w:rsidR="003C2546" w:rsidRPr="003C2546" w:rsidRDefault="003C2546" w:rsidP="003C25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Código</w:t>
            </w:r>
          </w:p>
        </w:tc>
        <w:tc>
          <w:tcPr>
            <w:tcW w:w="1417" w:type="dxa"/>
            <w:tcBorders>
              <w:left w:val="single" w:sz="4" w:space="0" w:color="FFFFFF"/>
              <w:right w:val="single" w:sz="4" w:space="0" w:color="FFFFFF"/>
            </w:tcBorders>
            <w:shd w:val="clear" w:color="auto" w:fill="4472C4"/>
          </w:tcPr>
          <w:p w14:paraId="3320314A" w14:textId="77777777" w:rsidR="003C2546" w:rsidRPr="003C2546" w:rsidRDefault="003C2546" w:rsidP="003C25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Versión</w:t>
            </w:r>
          </w:p>
        </w:tc>
        <w:tc>
          <w:tcPr>
            <w:tcW w:w="1560" w:type="dxa"/>
            <w:tcBorders>
              <w:left w:val="single" w:sz="4" w:space="0" w:color="FFFFFF"/>
            </w:tcBorders>
            <w:shd w:val="clear" w:color="auto" w:fill="4472C4"/>
          </w:tcPr>
          <w:p w14:paraId="750FA1D8" w14:textId="77777777" w:rsidR="003C2546" w:rsidRPr="003C2546" w:rsidRDefault="003C2546" w:rsidP="003C254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Vigencia</w:t>
            </w:r>
          </w:p>
        </w:tc>
      </w:tr>
      <w:tr w:rsidR="003C2546" w:rsidRPr="003C2546" w14:paraId="1806A4CC" w14:textId="77777777" w:rsidTr="007B13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49F738F3" w14:textId="77777777" w:rsidR="003C2546" w:rsidRPr="003C2546" w:rsidRDefault="003C2546" w:rsidP="003C2546">
            <w:pPr>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Gestión Documental</w:t>
            </w:r>
          </w:p>
        </w:tc>
        <w:tc>
          <w:tcPr>
            <w:tcW w:w="2977" w:type="dxa"/>
            <w:shd w:val="clear" w:color="auto" w:fill="auto"/>
          </w:tcPr>
          <w:p w14:paraId="2C50AC9A" w14:textId="3CF6DFCB" w:rsidR="003C2546" w:rsidRPr="003C2546" w:rsidRDefault="003C2546" w:rsidP="003C2546">
            <w:pPr>
              <w:ind w:left="142"/>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SG-112-GD-P</w:t>
            </w:r>
            <w:r w:rsidR="003942B6">
              <w:rPr>
                <w:rFonts w:ascii="Arial" w:eastAsia="Times New Roman" w:hAnsi="Arial" w:cs="Arial"/>
                <w:sz w:val="24"/>
                <w:szCs w:val="24"/>
                <w:lang w:eastAsia="es-CO"/>
              </w:rPr>
              <w:t>L</w:t>
            </w:r>
            <w:r w:rsidRPr="003C2546">
              <w:rPr>
                <w:rFonts w:ascii="Arial" w:eastAsia="Times New Roman" w:hAnsi="Arial" w:cs="Arial"/>
                <w:sz w:val="24"/>
                <w:szCs w:val="24"/>
                <w:lang w:eastAsia="es-CO"/>
              </w:rPr>
              <w:t>-0</w:t>
            </w:r>
            <w:r w:rsidR="00CF590C">
              <w:rPr>
                <w:rFonts w:ascii="Arial" w:eastAsia="Times New Roman" w:hAnsi="Arial" w:cs="Arial"/>
                <w:sz w:val="24"/>
                <w:szCs w:val="24"/>
                <w:lang w:eastAsia="es-CO"/>
              </w:rPr>
              <w:t>00</w:t>
            </w:r>
            <w:r w:rsidR="00A70017">
              <w:rPr>
                <w:rFonts w:ascii="Arial" w:eastAsia="Times New Roman" w:hAnsi="Arial" w:cs="Arial"/>
                <w:sz w:val="24"/>
                <w:szCs w:val="24"/>
                <w:lang w:eastAsia="es-CO"/>
              </w:rPr>
              <w:t>7</w:t>
            </w:r>
          </w:p>
        </w:tc>
        <w:tc>
          <w:tcPr>
            <w:tcW w:w="1417" w:type="dxa"/>
            <w:shd w:val="clear" w:color="auto" w:fill="auto"/>
          </w:tcPr>
          <w:p w14:paraId="2DFA601F" w14:textId="6447F201" w:rsidR="003C2546" w:rsidRPr="003C2546" w:rsidRDefault="003C2546" w:rsidP="003C25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000</w:t>
            </w:r>
            <w:r w:rsidR="00A70017">
              <w:rPr>
                <w:rFonts w:ascii="Arial" w:eastAsia="Times New Roman" w:hAnsi="Arial" w:cs="Arial"/>
                <w:sz w:val="24"/>
                <w:szCs w:val="24"/>
                <w:lang w:eastAsia="es-CO"/>
              </w:rPr>
              <w:t>2</w:t>
            </w:r>
          </w:p>
        </w:tc>
        <w:tc>
          <w:tcPr>
            <w:tcW w:w="1560" w:type="dxa"/>
            <w:shd w:val="clear" w:color="auto" w:fill="auto"/>
          </w:tcPr>
          <w:p w14:paraId="7946465F" w14:textId="3356A8B9" w:rsidR="003C2546" w:rsidRPr="003C2546" w:rsidRDefault="00E56F8E" w:rsidP="003C25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s-CO"/>
              </w:rPr>
            </w:pPr>
            <w:r>
              <w:rPr>
                <w:rFonts w:ascii="Arial" w:eastAsia="Times New Roman" w:hAnsi="Arial" w:cs="Arial"/>
                <w:sz w:val="24"/>
                <w:szCs w:val="24"/>
                <w:lang w:eastAsia="es-CO"/>
              </w:rPr>
              <w:t>31</w:t>
            </w:r>
            <w:r w:rsidR="003C2546" w:rsidRPr="003C2546">
              <w:rPr>
                <w:rFonts w:ascii="Arial" w:eastAsia="Times New Roman" w:hAnsi="Arial" w:cs="Arial"/>
                <w:sz w:val="24"/>
                <w:szCs w:val="24"/>
                <w:lang w:eastAsia="es-CO"/>
              </w:rPr>
              <w:t>/01/2024</w:t>
            </w:r>
          </w:p>
        </w:tc>
      </w:tr>
      <w:tr w:rsidR="003C2546" w:rsidRPr="003C2546" w14:paraId="3B32D8F3" w14:textId="77777777" w:rsidTr="007B13B3">
        <w:trPr>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4472C4"/>
          </w:tcPr>
          <w:p w14:paraId="51ECEA5E" w14:textId="77777777" w:rsidR="003C2546" w:rsidRPr="003C2546" w:rsidRDefault="003C2546" w:rsidP="003C2546">
            <w:pPr>
              <w:jc w:val="center"/>
              <w:rPr>
                <w:rFonts w:ascii="Arial" w:eastAsia="Times New Roman" w:hAnsi="Arial" w:cs="Arial"/>
                <w:color w:val="FFFFFF"/>
                <w:sz w:val="24"/>
                <w:szCs w:val="24"/>
                <w:lang w:eastAsia="es-CO"/>
              </w:rPr>
            </w:pPr>
            <w:r w:rsidRPr="003C2546">
              <w:rPr>
                <w:rFonts w:ascii="Arial" w:eastAsia="Times New Roman" w:hAnsi="Arial" w:cs="Arial"/>
                <w:color w:val="FFFFFF"/>
                <w:sz w:val="24"/>
                <w:szCs w:val="24"/>
                <w:lang w:eastAsia="es-CO"/>
              </w:rPr>
              <w:t>Confidencialidad:</w:t>
            </w:r>
          </w:p>
        </w:tc>
        <w:tc>
          <w:tcPr>
            <w:tcW w:w="2977" w:type="dxa"/>
            <w:shd w:val="clear" w:color="auto" w:fill="4472C4"/>
          </w:tcPr>
          <w:p w14:paraId="08E80433" w14:textId="77777777" w:rsidR="003C2546" w:rsidRPr="003C2546" w:rsidRDefault="003C2546" w:rsidP="003C25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sz w:val="24"/>
                <w:szCs w:val="24"/>
                <w:lang w:eastAsia="es-CO"/>
              </w:rPr>
            </w:pPr>
            <w:r w:rsidRPr="003C2546">
              <w:rPr>
                <w:rFonts w:ascii="Arial" w:eastAsia="Times New Roman" w:hAnsi="Arial" w:cs="Arial"/>
                <w:b/>
                <w:bCs/>
                <w:color w:val="FFFFFF"/>
                <w:sz w:val="24"/>
                <w:szCs w:val="24"/>
                <w:lang w:eastAsia="es-CO"/>
              </w:rPr>
              <w:t>Integridad:</w:t>
            </w:r>
          </w:p>
        </w:tc>
        <w:tc>
          <w:tcPr>
            <w:tcW w:w="2977" w:type="dxa"/>
            <w:gridSpan w:val="2"/>
            <w:shd w:val="clear" w:color="auto" w:fill="4472C4"/>
          </w:tcPr>
          <w:p w14:paraId="47F5C928" w14:textId="77777777" w:rsidR="003C2546" w:rsidRPr="003C2546" w:rsidRDefault="003C2546" w:rsidP="003C254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sz w:val="24"/>
                <w:szCs w:val="24"/>
                <w:lang w:eastAsia="es-CO"/>
              </w:rPr>
            </w:pPr>
            <w:r w:rsidRPr="003C2546">
              <w:rPr>
                <w:rFonts w:ascii="Arial" w:eastAsia="Times New Roman" w:hAnsi="Arial" w:cs="Arial"/>
                <w:b/>
                <w:bCs/>
                <w:color w:val="FFFFFF"/>
                <w:sz w:val="24"/>
                <w:szCs w:val="24"/>
                <w:lang w:eastAsia="es-CO"/>
              </w:rPr>
              <w:t>Disponibilidad:</w:t>
            </w:r>
          </w:p>
        </w:tc>
      </w:tr>
      <w:tr w:rsidR="003C2546" w:rsidRPr="003C2546" w14:paraId="283A9F90" w14:textId="77777777" w:rsidTr="007B13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28B9BED1" w14:textId="77777777" w:rsidR="003C2546" w:rsidRPr="003C2546" w:rsidRDefault="003C2546" w:rsidP="003C2546">
            <w:pPr>
              <w:jc w:val="center"/>
              <w:rPr>
                <w:rFonts w:ascii="Arial" w:eastAsia="Times New Roman" w:hAnsi="Arial" w:cs="Arial"/>
                <w:b w:val="0"/>
                <w:sz w:val="24"/>
                <w:szCs w:val="24"/>
                <w:lang w:eastAsia="es-CO"/>
              </w:rPr>
            </w:pPr>
            <w:r w:rsidRPr="003C2546">
              <w:rPr>
                <w:rFonts w:ascii="Arial" w:eastAsia="Times New Roman" w:hAnsi="Arial" w:cs="Arial"/>
                <w:b w:val="0"/>
                <w:sz w:val="24"/>
                <w:szCs w:val="24"/>
                <w:lang w:eastAsia="es-CO"/>
              </w:rPr>
              <w:t>Baja</w:t>
            </w:r>
          </w:p>
        </w:tc>
        <w:tc>
          <w:tcPr>
            <w:tcW w:w="2977" w:type="dxa"/>
            <w:shd w:val="clear" w:color="auto" w:fill="auto"/>
          </w:tcPr>
          <w:p w14:paraId="78DA17E9" w14:textId="77777777" w:rsidR="003C2546" w:rsidRPr="003C2546" w:rsidRDefault="003C2546" w:rsidP="003C2546">
            <w:pPr>
              <w:ind w:left="142"/>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6"/>
                <w:sz w:val="24"/>
                <w:szCs w:val="24"/>
                <w:lang w:eastAsia="es-CO"/>
              </w:rPr>
            </w:pPr>
            <w:r w:rsidRPr="003C2546">
              <w:rPr>
                <w:rFonts w:ascii="Arial" w:eastAsia="Times New Roman" w:hAnsi="Arial" w:cs="Arial"/>
                <w:bCs/>
                <w:spacing w:val="-6"/>
                <w:sz w:val="24"/>
                <w:szCs w:val="24"/>
                <w:lang w:eastAsia="es-CO"/>
              </w:rPr>
              <w:t>Media</w:t>
            </w:r>
          </w:p>
        </w:tc>
        <w:tc>
          <w:tcPr>
            <w:tcW w:w="2977" w:type="dxa"/>
            <w:gridSpan w:val="2"/>
            <w:shd w:val="clear" w:color="auto" w:fill="auto"/>
            <w:vAlign w:val="center"/>
          </w:tcPr>
          <w:p w14:paraId="61D44A7E" w14:textId="77777777" w:rsidR="003C2546" w:rsidRPr="003C2546" w:rsidRDefault="003C2546" w:rsidP="003C254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s-CO"/>
              </w:rPr>
            </w:pPr>
            <w:r w:rsidRPr="003C2546">
              <w:rPr>
                <w:rFonts w:ascii="Arial" w:eastAsia="Times New Roman" w:hAnsi="Arial" w:cs="Arial"/>
                <w:sz w:val="24"/>
                <w:szCs w:val="24"/>
                <w:lang w:eastAsia="es-CO"/>
              </w:rPr>
              <w:t>Alta</w:t>
            </w:r>
          </w:p>
        </w:tc>
      </w:tr>
    </w:tbl>
    <w:p w14:paraId="6C081E58" w14:textId="77777777" w:rsidR="003C2546" w:rsidRPr="003C2546" w:rsidRDefault="003C2546" w:rsidP="003C2546">
      <w:pPr>
        <w:spacing w:line="960" w:lineRule="auto"/>
        <w:rPr>
          <w:rFonts w:ascii="Arial" w:eastAsia="Times New Roman" w:hAnsi="Arial" w:cs="Arial"/>
          <w:sz w:val="24"/>
          <w:szCs w:val="24"/>
          <w:lang w:eastAsia="es-CO"/>
        </w:rPr>
      </w:pPr>
    </w:p>
    <w:p w14:paraId="0E80F74E" w14:textId="1E6A269C" w:rsidR="003C2546" w:rsidRPr="003C2546" w:rsidRDefault="00092156" w:rsidP="003C2546">
      <w:pPr>
        <w:spacing w:after="0" w:line="960" w:lineRule="auto"/>
        <w:jc w:val="center"/>
        <w:rPr>
          <w:rFonts w:ascii="Arial" w:eastAsia="Times New Roman" w:hAnsi="Arial" w:cs="Arial"/>
          <w:b/>
          <w:bCs/>
          <w:sz w:val="28"/>
          <w:szCs w:val="28"/>
          <w:lang w:eastAsia="es-CO"/>
        </w:rPr>
      </w:pPr>
      <w:r>
        <w:rPr>
          <w:rFonts w:ascii="Arial" w:eastAsia="Times New Roman" w:hAnsi="Arial" w:cs="Arial"/>
          <w:b/>
          <w:bCs/>
          <w:sz w:val="28"/>
          <w:szCs w:val="28"/>
          <w:lang w:eastAsia="es-CO"/>
        </w:rPr>
        <w:t>202</w:t>
      </w:r>
      <w:r w:rsidR="00AC38D9">
        <w:rPr>
          <w:rFonts w:ascii="Arial" w:eastAsia="Times New Roman" w:hAnsi="Arial" w:cs="Arial"/>
          <w:b/>
          <w:bCs/>
          <w:sz w:val="28"/>
          <w:szCs w:val="28"/>
          <w:lang w:eastAsia="es-CO"/>
        </w:rPr>
        <w:t>6</w:t>
      </w:r>
    </w:p>
    <w:p w14:paraId="049C1D04" w14:textId="77777777" w:rsidR="003C2546" w:rsidRPr="003C2546" w:rsidRDefault="003C2546" w:rsidP="003C2546">
      <w:pPr>
        <w:spacing w:after="0" w:line="960" w:lineRule="auto"/>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Instancia de Aprobación</w:t>
      </w:r>
    </w:p>
    <w:p w14:paraId="7411E656" w14:textId="77777777" w:rsidR="003C2546" w:rsidRPr="003C2546" w:rsidRDefault="003C2546" w:rsidP="003C2546">
      <w:pPr>
        <w:spacing w:after="0" w:line="960" w:lineRule="auto"/>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Comité Institucional de Gestión y Desempeño</w:t>
      </w:r>
    </w:p>
    <w:p w14:paraId="6DBE60CF" w14:textId="77777777" w:rsidR="003C2546" w:rsidRPr="003C2546" w:rsidRDefault="003C2546" w:rsidP="00BF21D8">
      <w:pPr>
        <w:spacing w:before="960" w:after="0" w:line="360" w:lineRule="auto"/>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Autoridad Archivística</w:t>
      </w:r>
    </w:p>
    <w:p w14:paraId="3B94D0DF" w14:textId="77777777" w:rsidR="003C2546" w:rsidRPr="003C2546" w:rsidRDefault="003C2546" w:rsidP="00BF21D8">
      <w:pPr>
        <w:spacing w:before="100" w:beforeAutospacing="1" w:after="120" w:line="276" w:lineRule="auto"/>
        <w:jc w:val="center"/>
        <w:rPr>
          <w:rFonts w:ascii="Arial" w:eastAsia="Times New Roman" w:hAnsi="Arial" w:cs="Arial"/>
          <w:sz w:val="24"/>
          <w:szCs w:val="24"/>
          <w:lang w:eastAsia="es-CO"/>
        </w:rPr>
      </w:pPr>
      <w:r w:rsidRPr="003C2546">
        <w:rPr>
          <w:rFonts w:ascii="Arial" w:eastAsia="Times New Roman" w:hAnsi="Arial" w:cs="Arial"/>
          <w:sz w:val="24"/>
          <w:szCs w:val="24"/>
          <w:lang w:eastAsia="es-CO"/>
        </w:rPr>
        <w:t>Secretaría General</w:t>
      </w:r>
    </w:p>
    <w:p w14:paraId="0E2A7979" w14:textId="14313A7C" w:rsidR="0025614B" w:rsidRPr="00755838" w:rsidRDefault="00C33CC5" w:rsidP="00755838">
      <w:pPr>
        <w:spacing w:line="240" w:lineRule="auto"/>
        <w:rPr>
          <w:rFonts w:ascii="Arial" w:hAnsi="Arial" w:cs="Arial"/>
          <w:sz w:val="24"/>
          <w:szCs w:val="24"/>
          <w:lang w:eastAsia="es-CO"/>
        </w:rPr>
      </w:pPr>
      <w:r w:rsidRPr="00755838">
        <w:rPr>
          <w:rFonts w:ascii="Arial" w:hAnsi="Arial" w:cs="Arial"/>
          <w:sz w:val="24"/>
          <w:szCs w:val="24"/>
        </w:rPr>
        <w:br w:type="page"/>
      </w:r>
    </w:p>
    <w:p w14:paraId="0E82D8F9" w14:textId="77777777" w:rsidR="00C33CC5" w:rsidRPr="0025614B" w:rsidRDefault="00C33CC5" w:rsidP="00204FAC">
      <w:pPr>
        <w:pStyle w:val="Ttulo1"/>
        <w:numPr>
          <w:ilvl w:val="0"/>
          <w:numId w:val="7"/>
        </w:numPr>
        <w:rPr>
          <w:rFonts w:cs="Arial"/>
        </w:rPr>
      </w:pPr>
      <w:bookmarkStart w:id="1" w:name="_Toc8739005"/>
      <w:r w:rsidRPr="0025614B">
        <w:rPr>
          <w:rFonts w:cs="Arial"/>
        </w:rPr>
        <w:lastRenderedPageBreak/>
        <w:t>Introducción</w:t>
      </w:r>
      <w:bookmarkEnd w:id="1"/>
    </w:p>
    <w:p w14:paraId="4CCA7CE8" w14:textId="77777777" w:rsidR="00C33CC5" w:rsidRPr="00CA18C6" w:rsidRDefault="00C33CC5" w:rsidP="00941E73">
      <w:pPr>
        <w:spacing w:after="0" w:line="240" w:lineRule="auto"/>
        <w:rPr>
          <w:rFonts w:ascii="Arial" w:hAnsi="Arial" w:cs="Arial"/>
        </w:rPr>
      </w:pPr>
    </w:p>
    <w:p w14:paraId="37177C92" w14:textId="4BD69087" w:rsidR="00F94491" w:rsidRPr="00252924" w:rsidRDefault="00C218D0" w:rsidP="00F94491">
      <w:pPr>
        <w:shd w:val="clear" w:color="auto" w:fill="FFFFFF"/>
        <w:spacing w:after="0" w:line="240" w:lineRule="auto"/>
        <w:rPr>
          <w:rFonts w:ascii="Arial" w:hAnsi="Arial" w:cs="Arial"/>
          <w:bCs/>
          <w:sz w:val="24"/>
          <w:szCs w:val="24"/>
        </w:rPr>
      </w:pPr>
      <w:r w:rsidRPr="00252924">
        <w:rPr>
          <w:rFonts w:ascii="Arial" w:hAnsi="Arial" w:cs="Arial"/>
          <w:sz w:val="24"/>
          <w:szCs w:val="24"/>
        </w:rPr>
        <w:t>De acuerdo con</w:t>
      </w:r>
      <w:r w:rsidR="00BF5B02" w:rsidRPr="00252924">
        <w:rPr>
          <w:rFonts w:ascii="Arial" w:hAnsi="Arial" w:cs="Arial"/>
          <w:sz w:val="24"/>
          <w:szCs w:val="24"/>
        </w:rPr>
        <w:t xml:space="preserve"> lo establecido en el Acuerdo </w:t>
      </w:r>
      <w:r w:rsidR="003E3BCA" w:rsidRPr="00252924">
        <w:rPr>
          <w:rFonts w:ascii="Arial" w:hAnsi="Arial" w:cs="Arial"/>
          <w:sz w:val="24"/>
          <w:szCs w:val="24"/>
        </w:rPr>
        <w:t>00</w:t>
      </w:r>
      <w:r w:rsidR="008F3750" w:rsidRPr="00252924">
        <w:rPr>
          <w:rFonts w:ascii="Arial" w:hAnsi="Arial" w:cs="Arial"/>
          <w:sz w:val="24"/>
          <w:szCs w:val="24"/>
        </w:rPr>
        <w:t>1</w:t>
      </w:r>
      <w:r w:rsidR="00BF5B02" w:rsidRPr="00252924">
        <w:rPr>
          <w:rFonts w:ascii="Arial" w:hAnsi="Arial" w:cs="Arial"/>
          <w:sz w:val="24"/>
          <w:szCs w:val="24"/>
        </w:rPr>
        <w:t xml:space="preserve"> de 20</w:t>
      </w:r>
      <w:r w:rsidR="008F3750" w:rsidRPr="00252924">
        <w:rPr>
          <w:rFonts w:ascii="Arial" w:hAnsi="Arial" w:cs="Arial"/>
          <w:sz w:val="24"/>
          <w:szCs w:val="24"/>
        </w:rPr>
        <w:t>24</w:t>
      </w:r>
      <w:r w:rsidR="00BF5B02" w:rsidRPr="00252924">
        <w:rPr>
          <w:rFonts w:ascii="Arial" w:hAnsi="Arial" w:cs="Arial"/>
          <w:bCs/>
          <w:sz w:val="24"/>
          <w:szCs w:val="24"/>
        </w:rPr>
        <w:t>. </w:t>
      </w:r>
      <w:r w:rsidR="00A4398F" w:rsidRPr="00252924">
        <w:rPr>
          <w:rFonts w:ascii="Arial" w:hAnsi="Arial" w:cs="Arial"/>
          <w:bCs/>
          <w:sz w:val="24"/>
          <w:szCs w:val="24"/>
        </w:rPr>
        <w:t xml:space="preserve"> </w:t>
      </w:r>
      <w:r w:rsidR="00F94491" w:rsidRPr="00252924">
        <w:rPr>
          <w:rFonts w:ascii="Arial" w:hAnsi="Arial" w:cs="Arial"/>
          <w:bCs/>
          <w:sz w:val="24"/>
          <w:szCs w:val="24"/>
        </w:rPr>
        <w:t>Artículo 6.1.1.4. Programas de Conservación Preventiva. Son el conjunto</w:t>
      </w:r>
      <w:r w:rsidR="00A4398F" w:rsidRPr="00252924">
        <w:rPr>
          <w:rFonts w:ascii="Arial" w:hAnsi="Arial" w:cs="Arial"/>
          <w:bCs/>
          <w:sz w:val="24"/>
          <w:szCs w:val="24"/>
        </w:rPr>
        <w:t xml:space="preserve"> </w:t>
      </w:r>
      <w:r w:rsidR="00F94491" w:rsidRPr="00252924">
        <w:rPr>
          <w:rFonts w:ascii="Arial" w:hAnsi="Arial" w:cs="Arial"/>
          <w:bCs/>
          <w:sz w:val="24"/>
          <w:szCs w:val="24"/>
        </w:rPr>
        <w:t>de procesos y procedimientos de conservación aplicables al Plan de conservación</w:t>
      </w:r>
      <w:r w:rsidR="00A4398F" w:rsidRPr="00252924">
        <w:rPr>
          <w:rFonts w:ascii="Arial" w:hAnsi="Arial" w:cs="Arial"/>
          <w:bCs/>
          <w:sz w:val="24"/>
          <w:szCs w:val="24"/>
        </w:rPr>
        <w:t xml:space="preserve"> </w:t>
      </w:r>
      <w:r w:rsidR="00F94491" w:rsidRPr="00252924">
        <w:rPr>
          <w:rFonts w:ascii="Arial" w:hAnsi="Arial" w:cs="Arial"/>
          <w:bCs/>
          <w:sz w:val="24"/>
          <w:szCs w:val="24"/>
        </w:rPr>
        <w:t>documental y al Plan de preservación digital a largo plazo. Los programas de</w:t>
      </w:r>
      <w:r w:rsidR="00A4398F" w:rsidRPr="00252924">
        <w:rPr>
          <w:rFonts w:ascii="Arial" w:hAnsi="Arial" w:cs="Arial"/>
          <w:bCs/>
          <w:sz w:val="24"/>
          <w:szCs w:val="24"/>
        </w:rPr>
        <w:t xml:space="preserve"> </w:t>
      </w:r>
      <w:r w:rsidR="00F94491" w:rsidRPr="00252924">
        <w:rPr>
          <w:rFonts w:ascii="Arial" w:hAnsi="Arial" w:cs="Arial"/>
          <w:bCs/>
          <w:sz w:val="24"/>
          <w:szCs w:val="24"/>
        </w:rPr>
        <w:t>conservación preventiva son los siguientes:</w:t>
      </w:r>
    </w:p>
    <w:p w14:paraId="750954BC" w14:textId="77777777" w:rsidR="00F94491" w:rsidRPr="00252924" w:rsidRDefault="00F94491" w:rsidP="00F94491">
      <w:pPr>
        <w:shd w:val="clear" w:color="auto" w:fill="FFFFFF"/>
        <w:spacing w:after="0" w:line="240" w:lineRule="auto"/>
        <w:rPr>
          <w:rFonts w:ascii="Arial" w:hAnsi="Arial" w:cs="Arial"/>
          <w:bCs/>
          <w:sz w:val="24"/>
          <w:szCs w:val="24"/>
        </w:rPr>
      </w:pPr>
    </w:p>
    <w:p w14:paraId="1B12AFA7"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1. Capacitación y sensibilización.</w:t>
      </w:r>
    </w:p>
    <w:p w14:paraId="36E95F81"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2. Inspección y mantenimiento de sistemas de almacenamiento e</w:t>
      </w:r>
    </w:p>
    <w:p w14:paraId="3201966E"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instalaciones físicas.</w:t>
      </w:r>
    </w:p>
    <w:p w14:paraId="01F4C724"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3. Saneamiento ambiental: desinfección, desratización y desinsectación</w:t>
      </w:r>
    </w:p>
    <w:p w14:paraId="26886701"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4. Monitoreo y control de condiciones ambientales.</w:t>
      </w:r>
    </w:p>
    <w:p w14:paraId="59E44A4F" w14:textId="7777777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5. Almacenamiento y realmacenamiento.</w:t>
      </w:r>
    </w:p>
    <w:p w14:paraId="59C497B5" w14:textId="2603AB57" w:rsidR="00F94491" w:rsidRPr="00252924" w:rsidRDefault="00F94491" w:rsidP="00F94491">
      <w:pPr>
        <w:shd w:val="clear" w:color="auto" w:fill="FFFFFF"/>
        <w:spacing w:after="0" w:line="240" w:lineRule="auto"/>
        <w:rPr>
          <w:rFonts w:ascii="Arial" w:hAnsi="Arial" w:cs="Arial"/>
          <w:bCs/>
          <w:sz w:val="24"/>
          <w:szCs w:val="24"/>
        </w:rPr>
      </w:pPr>
      <w:r w:rsidRPr="00252924">
        <w:rPr>
          <w:rFonts w:ascii="Arial" w:hAnsi="Arial" w:cs="Arial"/>
          <w:bCs/>
          <w:sz w:val="24"/>
          <w:szCs w:val="24"/>
        </w:rPr>
        <w:t>6. Prevención de emergencias y atención de desastres.</w:t>
      </w:r>
    </w:p>
    <w:p w14:paraId="33123340" w14:textId="77777777" w:rsidR="00F94491" w:rsidRPr="005A5F6F" w:rsidRDefault="00F94491" w:rsidP="00F94491">
      <w:pPr>
        <w:shd w:val="clear" w:color="auto" w:fill="FFFFFF"/>
        <w:spacing w:after="0" w:line="240" w:lineRule="auto"/>
        <w:rPr>
          <w:rFonts w:ascii="Arial" w:hAnsi="Arial" w:cs="Arial"/>
          <w:sz w:val="24"/>
          <w:szCs w:val="24"/>
        </w:rPr>
      </w:pPr>
    </w:p>
    <w:p w14:paraId="4A948F6F" w14:textId="4C536C9D" w:rsidR="003C2546" w:rsidRDefault="00BF5B02" w:rsidP="003C2546">
      <w:pPr>
        <w:shd w:val="clear" w:color="auto" w:fill="FFFFFF"/>
        <w:rPr>
          <w:rFonts w:ascii="Arial" w:hAnsi="Arial" w:cs="Arial"/>
          <w:color w:val="000000"/>
          <w:sz w:val="24"/>
          <w:szCs w:val="24"/>
        </w:rPr>
      </w:pPr>
      <w:r w:rsidRPr="00E54588">
        <w:rPr>
          <w:rFonts w:ascii="Arial" w:hAnsi="Arial" w:cs="Arial"/>
          <w:color w:val="000000"/>
          <w:sz w:val="24"/>
          <w:szCs w:val="24"/>
        </w:rPr>
        <w:t>Para INCI los documentos son parte vital del funcionamiento de la institución, por el cual fue creada el área de Gestión Documental para la administración, control, recuperación, conservación de los documentos, entre esto se comprende la necesidad de la elaboración de los documentos técnicos administrativos de archivo (PGD, procesos, procedimientos, capacitaciones, lineamientos, políticas, manuales, planes, entre otros) estos documentos permite</w:t>
      </w:r>
      <w:r w:rsidR="0056399F">
        <w:rPr>
          <w:rFonts w:ascii="Arial" w:hAnsi="Arial" w:cs="Arial"/>
          <w:color w:val="000000"/>
          <w:sz w:val="24"/>
          <w:szCs w:val="24"/>
        </w:rPr>
        <w:t>n</w:t>
      </w:r>
      <w:r w:rsidRPr="00E54588">
        <w:rPr>
          <w:rFonts w:ascii="Arial" w:hAnsi="Arial" w:cs="Arial"/>
          <w:color w:val="000000"/>
          <w:sz w:val="24"/>
          <w:szCs w:val="24"/>
        </w:rPr>
        <w:t xml:space="preserve"> el buen funcionamiento a corto, mediano y largo plazo de la gestión documental.</w:t>
      </w:r>
    </w:p>
    <w:p w14:paraId="2B42C4E5" w14:textId="01DC4BD2" w:rsidR="00A4398F" w:rsidRPr="00252924" w:rsidRDefault="00C33CC5" w:rsidP="003C2546">
      <w:pPr>
        <w:shd w:val="clear" w:color="auto" w:fill="FFFFFF"/>
        <w:rPr>
          <w:rFonts w:ascii="Arial" w:hAnsi="Arial" w:cs="Arial"/>
          <w:sz w:val="24"/>
          <w:szCs w:val="24"/>
        </w:rPr>
      </w:pPr>
      <w:r w:rsidRPr="00C70111">
        <w:rPr>
          <w:rFonts w:ascii="Arial" w:hAnsi="Arial" w:cs="Arial"/>
          <w:sz w:val="24"/>
          <w:szCs w:val="24"/>
          <w:shd w:val="clear" w:color="auto" w:fill="FFFFFF"/>
        </w:rPr>
        <w:t xml:space="preserve">La implementación del </w:t>
      </w:r>
      <w:r w:rsidR="0056399F" w:rsidRPr="00C70111">
        <w:rPr>
          <w:rFonts w:ascii="Arial" w:hAnsi="Arial" w:cs="Arial"/>
          <w:sz w:val="24"/>
          <w:szCs w:val="24"/>
          <w:shd w:val="clear" w:color="auto" w:fill="FFFFFF"/>
        </w:rPr>
        <w:t>plan de conservación documental</w:t>
      </w:r>
      <w:r w:rsidRPr="00C70111">
        <w:rPr>
          <w:rFonts w:ascii="Arial" w:hAnsi="Arial" w:cs="Arial"/>
          <w:sz w:val="24"/>
          <w:szCs w:val="24"/>
          <w:shd w:val="clear" w:color="auto" w:fill="FFFFFF"/>
        </w:rPr>
        <w:t xml:space="preserve"> en el Instituto Nacional Para Ciegos </w:t>
      </w:r>
      <w:r w:rsidR="00A4398F" w:rsidRPr="00C70111">
        <w:rPr>
          <w:rFonts w:ascii="Arial" w:hAnsi="Arial" w:cs="Arial"/>
          <w:sz w:val="24"/>
          <w:szCs w:val="24"/>
          <w:shd w:val="clear" w:color="auto" w:fill="FFFFFF"/>
        </w:rPr>
        <w:t>–</w:t>
      </w:r>
      <w:r w:rsidRPr="00C70111">
        <w:rPr>
          <w:rFonts w:ascii="Arial" w:hAnsi="Arial" w:cs="Arial"/>
          <w:sz w:val="24"/>
          <w:szCs w:val="24"/>
          <w:shd w:val="clear" w:color="auto" w:fill="FFFFFF"/>
        </w:rPr>
        <w:t xml:space="preserve"> INCI</w:t>
      </w:r>
      <w:r w:rsidR="00A4398F" w:rsidRPr="00C70111">
        <w:rPr>
          <w:rFonts w:ascii="Arial" w:hAnsi="Arial" w:cs="Arial"/>
          <w:sz w:val="24"/>
          <w:szCs w:val="24"/>
          <w:shd w:val="clear" w:color="auto" w:fill="FFFFFF"/>
        </w:rPr>
        <w:t>,</w:t>
      </w:r>
      <w:r w:rsidR="00252924">
        <w:rPr>
          <w:rFonts w:ascii="Arial" w:hAnsi="Arial" w:cs="Arial"/>
          <w:sz w:val="24"/>
          <w:szCs w:val="24"/>
          <w:shd w:val="clear" w:color="auto" w:fill="FFFFFF"/>
        </w:rPr>
        <w:t xml:space="preserve"> </w:t>
      </w:r>
      <w:r w:rsidR="00A4398F" w:rsidRPr="00252924">
        <w:rPr>
          <w:rFonts w:ascii="Arial" w:hAnsi="Arial" w:cs="Arial"/>
          <w:sz w:val="24"/>
          <w:szCs w:val="24"/>
        </w:rPr>
        <w:t xml:space="preserve">permitirá salvaguardar el acervo documental </w:t>
      </w:r>
      <w:r w:rsidR="00AB5690" w:rsidRPr="00252924">
        <w:rPr>
          <w:rFonts w:ascii="Arial" w:hAnsi="Arial" w:cs="Arial"/>
          <w:sz w:val="24"/>
          <w:szCs w:val="24"/>
        </w:rPr>
        <w:t>y el</w:t>
      </w:r>
      <w:r w:rsidR="00A4398F" w:rsidRPr="00252924">
        <w:rPr>
          <w:rFonts w:ascii="Arial" w:hAnsi="Arial" w:cs="Arial"/>
          <w:sz w:val="24"/>
          <w:szCs w:val="24"/>
        </w:rPr>
        <w:t xml:space="preserve"> patrimonio documental </w:t>
      </w:r>
      <w:r w:rsidR="00AB5690" w:rsidRPr="00252924">
        <w:rPr>
          <w:rFonts w:ascii="Arial" w:hAnsi="Arial" w:cs="Arial"/>
          <w:sz w:val="24"/>
          <w:szCs w:val="24"/>
        </w:rPr>
        <w:t xml:space="preserve">del instituto y que el mismo </w:t>
      </w:r>
      <w:r w:rsidR="00A4398F" w:rsidRPr="00252924">
        <w:rPr>
          <w:rFonts w:ascii="Arial" w:hAnsi="Arial" w:cs="Arial"/>
          <w:sz w:val="24"/>
          <w:szCs w:val="24"/>
        </w:rPr>
        <w:t>se conserve en óptimas condiciones y esté disponible para</w:t>
      </w:r>
      <w:r w:rsidR="00AB5690" w:rsidRPr="00252924">
        <w:rPr>
          <w:rFonts w:ascii="Arial" w:hAnsi="Arial" w:cs="Arial"/>
          <w:sz w:val="24"/>
          <w:szCs w:val="24"/>
        </w:rPr>
        <w:t xml:space="preserve"> su recuperación en el tiempo.</w:t>
      </w:r>
    </w:p>
    <w:p w14:paraId="1D7FD460" w14:textId="021F3260" w:rsidR="00341290" w:rsidRPr="00252924" w:rsidRDefault="00341290" w:rsidP="00E9641C">
      <w:pPr>
        <w:shd w:val="clear" w:color="auto" w:fill="FFFFFF"/>
        <w:rPr>
          <w:rFonts w:ascii="Arial" w:hAnsi="Arial" w:cs="Arial"/>
          <w:sz w:val="24"/>
          <w:szCs w:val="24"/>
        </w:rPr>
      </w:pPr>
      <w:r w:rsidRPr="00252924">
        <w:rPr>
          <w:rFonts w:ascii="Arial" w:hAnsi="Arial" w:cs="Arial"/>
          <w:sz w:val="24"/>
          <w:szCs w:val="24"/>
        </w:rPr>
        <w:t xml:space="preserve">De acuerdo con lo </w:t>
      </w:r>
      <w:r w:rsidR="00E05DB5" w:rsidRPr="00252924">
        <w:rPr>
          <w:rFonts w:ascii="Arial" w:hAnsi="Arial" w:cs="Arial"/>
          <w:sz w:val="24"/>
          <w:szCs w:val="24"/>
        </w:rPr>
        <w:t>anterior, el</w:t>
      </w:r>
      <w:r w:rsidR="00E9641C" w:rsidRPr="00252924">
        <w:rPr>
          <w:rFonts w:ascii="Arial" w:hAnsi="Arial" w:cs="Arial"/>
          <w:sz w:val="24"/>
          <w:szCs w:val="24"/>
        </w:rPr>
        <w:t xml:space="preserve"> diagnóstico integral de la gestión documental y administración de archivos es un requisito para la formulación de los planes del Sistema Integrado de Conservación – SIC, como lo cita el Acuerdo 001 del 2024 en su Artículo 6.1.1.2. Componentes del Sistema Integrado de Conservación –Artículo 6.1.1.2. Componentes del Sistema Integrado de Conservación –SIC, específicamente en el Parágrafo.</w:t>
      </w:r>
    </w:p>
    <w:p w14:paraId="478414AB" w14:textId="6C85A119" w:rsidR="008B6307" w:rsidRPr="00252924" w:rsidRDefault="00920548" w:rsidP="00252924">
      <w:pPr>
        <w:shd w:val="clear" w:color="auto" w:fill="FFFFFF"/>
        <w:rPr>
          <w:rFonts w:ascii="Arial" w:hAnsi="Arial" w:cs="Arial"/>
          <w:sz w:val="24"/>
          <w:szCs w:val="24"/>
        </w:rPr>
      </w:pPr>
      <w:r w:rsidRPr="00252924">
        <w:rPr>
          <w:rFonts w:ascii="Arial" w:hAnsi="Arial" w:cs="Arial"/>
          <w:sz w:val="24"/>
          <w:szCs w:val="24"/>
        </w:rPr>
        <w:t>Por otra parte</w:t>
      </w:r>
      <w:r w:rsidR="00E92557" w:rsidRPr="00252924">
        <w:rPr>
          <w:rFonts w:ascii="Arial" w:hAnsi="Arial" w:cs="Arial"/>
          <w:sz w:val="24"/>
          <w:szCs w:val="24"/>
        </w:rPr>
        <w:t xml:space="preserve"> las actividades programadas por cada vigencia, deberán ser analizadas</w:t>
      </w:r>
      <w:r w:rsidR="000E061B" w:rsidRPr="00252924">
        <w:rPr>
          <w:rFonts w:ascii="Arial" w:hAnsi="Arial" w:cs="Arial"/>
          <w:sz w:val="24"/>
          <w:szCs w:val="24"/>
        </w:rPr>
        <w:t xml:space="preserve"> por el proceso de Gestión Documental</w:t>
      </w:r>
      <w:r w:rsidR="00E92557" w:rsidRPr="00252924">
        <w:rPr>
          <w:rFonts w:ascii="Arial" w:hAnsi="Arial" w:cs="Arial"/>
          <w:sz w:val="24"/>
          <w:szCs w:val="24"/>
        </w:rPr>
        <w:t xml:space="preserve"> y atender las necesidades normativas</w:t>
      </w:r>
      <w:r w:rsidR="000E061B" w:rsidRPr="00252924">
        <w:rPr>
          <w:rFonts w:ascii="Arial" w:hAnsi="Arial" w:cs="Arial"/>
          <w:sz w:val="24"/>
          <w:szCs w:val="24"/>
        </w:rPr>
        <w:t xml:space="preserve"> vigentes</w:t>
      </w:r>
      <w:r w:rsidR="00E92557" w:rsidRPr="00252924">
        <w:rPr>
          <w:rFonts w:ascii="Arial" w:hAnsi="Arial" w:cs="Arial"/>
          <w:sz w:val="24"/>
          <w:szCs w:val="24"/>
        </w:rPr>
        <w:t xml:space="preserve"> y recomendaciones del Archivo General de la Nación</w:t>
      </w:r>
      <w:r w:rsidR="000E061B" w:rsidRPr="00252924">
        <w:rPr>
          <w:rFonts w:ascii="Arial" w:hAnsi="Arial" w:cs="Arial"/>
          <w:sz w:val="24"/>
          <w:szCs w:val="24"/>
        </w:rPr>
        <w:t xml:space="preserve"> (AGN)</w:t>
      </w:r>
      <w:r w:rsidR="00E92557" w:rsidRPr="00252924">
        <w:rPr>
          <w:rFonts w:ascii="Arial" w:hAnsi="Arial" w:cs="Arial"/>
          <w:sz w:val="24"/>
          <w:szCs w:val="24"/>
        </w:rPr>
        <w:t xml:space="preserve">, a fin de que a través del Diagnóstico </w:t>
      </w:r>
      <w:r w:rsidR="000E061B" w:rsidRPr="00252924">
        <w:rPr>
          <w:rFonts w:ascii="Arial" w:hAnsi="Arial" w:cs="Arial"/>
          <w:sz w:val="24"/>
          <w:szCs w:val="24"/>
        </w:rPr>
        <w:t>I</w:t>
      </w:r>
      <w:r w:rsidR="00E92557" w:rsidRPr="00252924">
        <w:rPr>
          <w:rFonts w:ascii="Arial" w:hAnsi="Arial" w:cs="Arial"/>
          <w:sz w:val="24"/>
          <w:szCs w:val="24"/>
        </w:rPr>
        <w:t xml:space="preserve">ntegral de </w:t>
      </w:r>
      <w:r w:rsidR="000E061B" w:rsidRPr="00252924">
        <w:rPr>
          <w:rFonts w:ascii="Arial" w:hAnsi="Arial" w:cs="Arial"/>
          <w:sz w:val="24"/>
          <w:szCs w:val="24"/>
        </w:rPr>
        <w:t>A</w:t>
      </w:r>
      <w:r w:rsidR="00E92557" w:rsidRPr="00252924">
        <w:rPr>
          <w:rFonts w:ascii="Arial" w:hAnsi="Arial" w:cs="Arial"/>
          <w:sz w:val="24"/>
          <w:szCs w:val="24"/>
        </w:rPr>
        <w:t>rchivos</w:t>
      </w:r>
      <w:r w:rsidR="000E061B" w:rsidRPr="00252924">
        <w:rPr>
          <w:rFonts w:ascii="Arial" w:hAnsi="Arial" w:cs="Arial"/>
          <w:sz w:val="24"/>
          <w:szCs w:val="24"/>
        </w:rPr>
        <w:t xml:space="preserve"> del INCI, </w:t>
      </w:r>
      <w:r w:rsidR="00E92557" w:rsidRPr="00252924">
        <w:rPr>
          <w:rFonts w:ascii="Arial" w:hAnsi="Arial" w:cs="Arial"/>
          <w:sz w:val="24"/>
          <w:szCs w:val="24"/>
        </w:rPr>
        <w:t xml:space="preserve">se </w:t>
      </w:r>
      <w:r w:rsidR="001041CD" w:rsidRPr="00252924">
        <w:rPr>
          <w:rFonts w:ascii="Arial" w:hAnsi="Arial" w:cs="Arial"/>
          <w:sz w:val="24"/>
          <w:szCs w:val="24"/>
        </w:rPr>
        <w:t>logre evidenciar</w:t>
      </w:r>
      <w:r w:rsidR="00E92557" w:rsidRPr="00252924">
        <w:rPr>
          <w:rFonts w:ascii="Arial" w:hAnsi="Arial" w:cs="Arial"/>
          <w:sz w:val="24"/>
          <w:szCs w:val="24"/>
        </w:rPr>
        <w:t xml:space="preserve"> las fortalezas y debilidades</w:t>
      </w:r>
      <w:r w:rsidR="000E061B" w:rsidRPr="00252924">
        <w:rPr>
          <w:rFonts w:ascii="Arial" w:hAnsi="Arial" w:cs="Arial"/>
          <w:sz w:val="24"/>
          <w:szCs w:val="24"/>
        </w:rPr>
        <w:t xml:space="preserve"> del depósito de archivo</w:t>
      </w:r>
      <w:r w:rsidR="00E92557" w:rsidRPr="00252924">
        <w:rPr>
          <w:rFonts w:ascii="Arial" w:hAnsi="Arial" w:cs="Arial"/>
          <w:sz w:val="24"/>
          <w:szCs w:val="24"/>
        </w:rPr>
        <w:t xml:space="preserve">, por el momento </w:t>
      </w:r>
      <w:r w:rsidR="00D32908" w:rsidRPr="00252924">
        <w:rPr>
          <w:rFonts w:ascii="Arial" w:hAnsi="Arial" w:cs="Arial"/>
          <w:sz w:val="24"/>
          <w:szCs w:val="24"/>
        </w:rPr>
        <w:t xml:space="preserve">el </w:t>
      </w:r>
      <w:r w:rsidR="001041CD" w:rsidRPr="00252924">
        <w:rPr>
          <w:rFonts w:ascii="Arial" w:hAnsi="Arial" w:cs="Arial"/>
          <w:sz w:val="24"/>
          <w:szCs w:val="24"/>
        </w:rPr>
        <w:t>a</w:t>
      </w:r>
      <w:r w:rsidR="00D32908" w:rsidRPr="00252924">
        <w:rPr>
          <w:rFonts w:ascii="Arial" w:hAnsi="Arial" w:cs="Arial"/>
          <w:sz w:val="24"/>
          <w:szCs w:val="24"/>
        </w:rPr>
        <w:t xml:space="preserve">rchivo </w:t>
      </w:r>
      <w:r w:rsidR="001041CD" w:rsidRPr="00252924">
        <w:rPr>
          <w:rFonts w:ascii="Arial" w:hAnsi="Arial" w:cs="Arial"/>
          <w:sz w:val="24"/>
          <w:szCs w:val="24"/>
        </w:rPr>
        <w:t>c</w:t>
      </w:r>
      <w:r w:rsidR="00D32908" w:rsidRPr="00252924">
        <w:rPr>
          <w:rFonts w:ascii="Arial" w:hAnsi="Arial" w:cs="Arial"/>
          <w:sz w:val="24"/>
          <w:szCs w:val="24"/>
        </w:rPr>
        <w:t xml:space="preserve">entral se encuentra </w:t>
      </w:r>
      <w:r w:rsidR="000E061B" w:rsidRPr="00252924">
        <w:rPr>
          <w:rFonts w:ascii="Arial" w:hAnsi="Arial" w:cs="Arial"/>
          <w:sz w:val="24"/>
          <w:szCs w:val="24"/>
        </w:rPr>
        <w:t>en</w:t>
      </w:r>
      <w:r w:rsidR="00D32908" w:rsidRPr="00252924">
        <w:rPr>
          <w:rFonts w:ascii="Arial" w:hAnsi="Arial" w:cs="Arial"/>
          <w:sz w:val="24"/>
          <w:szCs w:val="24"/>
        </w:rPr>
        <w:t xml:space="preserve"> </w:t>
      </w:r>
      <w:r w:rsidR="000E061B" w:rsidRPr="00252924">
        <w:rPr>
          <w:rFonts w:ascii="Arial" w:hAnsi="Arial" w:cs="Arial"/>
          <w:sz w:val="24"/>
          <w:szCs w:val="24"/>
        </w:rPr>
        <w:t>limpieza</w:t>
      </w:r>
      <w:r w:rsidR="007D7324" w:rsidRPr="00252924">
        <w:rPr>
          <w:rFonts w:ascii="Arial" w:hAnsi="Arial" w:cs="Arial"/>
          <w:sz w:val="24"/>
          <w:szCs w:val="24"/>
        </w:rPr>
        <w:t xml:space="preserve"> de sus depósitos, </w:t>
      </w:r>
      <w:r w:rsidR="000E061B" w:rsidRPr="00252924">
        <w:rPr>
          <w:rFonts w:ascii="Arial" w:hAnsi="Arial" w:cs="Arial"/>
          <w:sz w:val="24"/>
          <w:szCs w:val="24"/>
        </w:rPr>
        <w:t xml:space="preserve">por </w:t>
      </w:r>
      <w:r w:rsidR="00D32908" w:rsidRPr="00252924">
        <w:rPr>
          <w:rFonts w:ascii="Arial" w:hAnsi="Arial" w:cs="Arial"/>
          <w:sz w:val="24"/>
          <w:szCs w:val="24"/>
        </w:rPr>
        <w:t>adecuación de infraestructura lo que permitirá garantizar la conservación documental</w:t>
      </w:r>
      <w:r w:rsidR="000E061B" w:rsidRPr="00252924">
        <w:rPr>
          <w:rFonts w:ascii="Arial" w:hAnsi="Arial" w:cs="Arial"/>
          <w:sz w:val="24"/>
          <w:szCs w:val="24"/>
        </w:rPr>
        <w:t xml:space="preserve"> a largo plazo</w:t>
      </w:r>
      <w:r w:rsidR="00D32908" w:rsidRPr="00252924">
        <w:rPr>
          <w:rFonts w:ascii="Arial" w:hAnsi="Arial" w:cs="Arial"/>
          <w:sz w:val="24"/>
          <w:szCs w:val="24"/>
        </w:rPr>
        <w:t xml:space="preserve"> </w:t>
      </w:r>
      <w:r w:rsidR="000E061B" w:rsidRPr="00252924">
        <w:rPr>
          <w:rFonts w:ascii="Arial" w:hAnsi="Arial" w:cs="Arial"/>
          <w:sz w:val="24"/>
          <w:szCs w:val="24"/>
        </w:rPr>
        <w:t xml:space="preserve">y </w:t>
      </w:r>
      <w:r w:rsidR="001041CD" w:rsidRPr="00252924">
        <w:rPr>
          <w:rFonts w:ascii="Arial" w:hAnsi="Arial" w:cs="Arial"/>
          <w:sz w:val="24"/>
          <w:szCs w:val="24"/>
        </w:rPr>
        <w:t xml:space="preserve">la </w:t>
      </w:r>
      <w:r w:rsidR="000E061B" w:rsidRPr="00252924">
        <w:rPr>
          <w:rFonts w:ascii="Arial" w:hAnsi="Arial" w:cs="Arial"/>
          <w:sz w:val="24"/>
          <w:szCs w:val="24"/>
        </w:rPr>
        <w:t>adquisición de</w:t>
      </w:r>
      <w:r w:rsidR="00D32908" w:rsidRPr="00252924">
        <w:rPr>
          <w:rFonts w:ascii="Arial" w:hAnsi="Arial" w:cs="Arial"/>
          <w:sz w:val="24"/>
          <w:szCs w:val="24"/>
        </w:rPr>
        <w:t xml:space="preserve"> estantería para el almacenamiento de unidades </w:t>
      </w:r>
      <w:r w:rsidR="00D32908" w:rsidRPr="00252924">
        <w:rPr>
          <w:rFonts w:ascii="Arial" w:hAnsi="Arial" w:cs="Arial"/>
          <w:sz w:val="24"/>
          <w:szCs w:val="24"/>
        </w:rPr>
        <w:lastRenderedPageBreak/>
        <w:t xml:space="preserve">documentales, teniendo en cuenta la situación mencionada, para la vigencia 2026, no se llevaran a cabo las actividades correspondientes a proceso de </w:t>
      </w:r>
      <w:r w:rsidR="000A4A68" w:rsidRPr="00252924">
        <w:rPr>
          <w:rFonts w:ascii="Arial" w:hAnsi="Arial" w:cs="Arial"/>
          <w:sz w:val="24"/>
          <w:szCs w:val="24"/>
        </w:rPr>
        <w:t>r</w:t>
      </w:r>
      <w:r w:rsidR="00D32908" w:rsidRPr="00252924">
        <w:rPr>
          <w:rFonts w:ascii="Arial" w:hAnsi="Arial" w:cs="Arial"/>
          <w:sz w:val="24"/>
          <w:szCs w:val="24"/>
        </w:rPr>
        <w:t>eubicación</w:t>
      </w:r>
      <w:r w:rsidR="00920F3D">
        <w:rPr>
          <w:rFonts w:ascii="Arial" w:hAnsi="Arial" w:cs="Arial"/>
          <w:sz w:val="24"/>
          <w:szCs w:val="24"/>
        </w:rPr>
        <w:t>,</w:t>
      </w:r>
      <w:r w:rsidR="00D32908" w:rsidRPr="00252924">
        <w:rPr>
          <w:rFonts w:ascii="Arial" w:hAnsi="Arial" w:cs="Arial"/>
          <w:sz w:val="24"/>
          <w:szCs w:val="24"/>
        </w:rPr>
        <w:t xml:space="preserve"> traslado del archivo central y compra de unidades de conservación para el almacenamiento de documentos</w:t>
      </w:r>
      <w:r w:rsidR="000A4A68" w:rsidRPr="00252924">
        <w:rPr>
          <w:rFonts w:ascii="Arial" w:hAnsi="Arial" w:cs="Arial"/>
          <w:sz w:val="24"/>
          <w:szCs w:val="24"/>
        </w:rPr>
        <w:t xml:space="preserve">, es importante resaltar que para la vigencia 2026 se llevará a cabo la verificación de los documentos que reposan en el archivo central y su descripción en el </w:t>
      </w:r>
      <w:r w:rsidR="00920F3D">
        <w:rPr>
          <w:rFonts w:ascii="Arial" w:hAnsi="Arial" w:cs="Arial"/>
          <w:sz w:val="24"/>
          <w:szCs w:val="24"/>
        </w:rPr>
        <w:t>F</w:t>
      </w:r>
      <w:r w:rsidR="000A4A68" w:rsidRPr="00252924">
        <w:rPr>
          <w:rFonts w:ascii="Arial" w:hAnsi="Arial" w:cs="Arial"/>
          <w:sz w:val="24"/>
          <w:szCs w:val="24"/>
        </w:rPr>
        <w:t xml:space="preserve">ormato de </w:t>
      </w:r>
      <w:r w:rsidR="00920F3D">
        <w:rPr>
          <w:rFonts w:ascii="Arial" w:hAnsi="Arial" w:cs="Arial"/>
          <w:sz w:val="24"/>
          <w:szCs w:val="24"/>
        </w:rPr>
        <w:t>I</w:t>
      </w:r>
      <w:r w:rsidR="000A4A68" w:rsidRPr="00252924">
        <w:rPr>
          <w:rFonts w:ascii="Arial" w:hAnsi="Arial" w:cs="Arial"/>
          <w:sz w:val="24"/>
          <w:szCs w:val="24"/>
        </w:rPr>
        <w:t xml:space="preserve">nventario </w:t>
      </w:r>
      <w:r w:rsidR="00920F3D">
        <w:rPr>
          <w:rFonts w:ascii="Arial" w:hAnsi="Arial" w:cs="Arial"/>
          <w:sz w:val="24"/>
          <w:szCs w:val="24"/>
        </w:rPr>
        <w:t>Ú</w:t>
      </w:r>
      <w:r w:rsidR="000A4A68" w:rsidRPr="00252924">
        <w:rPr>
          <w:rFonts w:ascii="Arial" w:hAnsi="Arial" w:cs="Arial"/>
          <w:sz w:val="24"/>
          <w:szCs w:val="24"/>
        </w:rPr>
        <w:t xml:space="preserve">nico de </w:t>
      </w:r>
      <w:r w:rsidR="00920F3D">
        <w:rPr>
          <w:rFonts w:ascii="Arial" w:hAnsi="Arial" w:cs="Arial"/>
          <w:sz w:val="24"/>
          <w:szCs w:val="24"/>
        </w:rPr>
        <w:t>D</w:t>
      </w:r>
      <w:r w:rsidR="000A4A68" w:rsidRPr="00252924">
        <w:rPr>
          <w:rFonts w:ascii="Arial" w:hAnsi="Arial" w:cs="Arial"/>
          <w:sz w:val="24"/>
          <w:szCs w:val="24"/>
        </w:rPr>
        <w:t>ocumentos</w:t>
      </w:r>
      <w:r w:rsidR="00920F3D">
        <w:rPr>
          <w:rFonts w:ascii="Arial" w:hAnsi="Arial" w:cs="Arial"/>
          <w:sz w:val="24"/>
          <w:szCs w:val="24"/>
        </w:rPr>
        <w:t xml:space="preserve"> - </w:t>
      </w:r>
      <w:r w:rsidR="000A4A68" w:rsidRPr="00252924">
        <w:rPr>
          <w:rFonts w:ascii="Arial" w:hAnsi="Arial" w:cs="Arial"/>
          <w:sz w:val="24"/>
          <w:szCs w:val="24"/>
        </w:rPr>
        <w:t>FUID</w:t>
      </w:r>
      <w:r w:rsidR="00D32908" w:rsidRPr="00252924">
        <w:rPr>
          <w:rFonts w:ascii="Arial" w:hAnsi="Arial" w:cs="Arial"/>
          <w:sz w:val="24"/>
          <w:szCs w:val="24"/>
        </w:rPr>
        <w:t>.</w:t>
      </w:r>
    </w:p>
    <w:p w14:paraId="3119C0E2" w14:textId="77777777" w:rsidR="00C33CC5" w:rsidRPr="00BB7321" w:rsidRDefault="00C33CC5" w:rsidP="00204FAC">
      <w:pPr>
        <w:pStyle w:val="Ttulo1"/>
        <w:numPr>
          <w:ilvl w:val="0"/>
          <w:numId w:val="7"/>
        </w:numPr>
        <w:rPr>
          <w:rFonts w:cs="Arial"/>
        </w:rPr>
      </w:pPr>
      <w:bookmarkStart w:id="2" w:name="_Toc8739006"/>
      <w:r w:rsidRPr="00BB7321">
        <w:rPr>
          <w:rFonts w:cs="Arial"/>
        </w:rPr>
        <w:t>Objetivos</w:t>
      </w:r>
      <w:bookmarkEnd w:id="2"/>
    </w:p>
    <w:p w14:paraId="440972FF" w14:textId="77777777" w:rsidR="00BB7321" w:rsidRPr="003C2546" w:rsidRDefault="00BB7321" w:rsidP="003C2546">
      <w:pPr>
        <w:rPr>
          <w:sz w:val="18"/>
        </w:rPr>
      </w:pPr>
      <w:bookmarkStart w:id="3" w:name="_Toc8739007"/>
    </w:p>
    <w:p w14:paraId="398D72C2" w14:textId="08164EDD" w:rsidR="00C33CC5" w:rsidRDefault="00C33CC5" w:rsidP="00204FAC">
      <w:pPr>
        <w:pStyle w:val="Ttulo2"/>
        <w:numPr>
          <w:ilvl w:val="1"/>
          <w:numId w:val="7"/>
        </w:numPr>
        <w:rPr>
          <w:rFonts w:cs="Arial"/>
          <w:szCs w:val="32"/>
        </w:rPr>
      </w:pPr>
      <w:r w:rsidRPr="003C2546">
        <w:rPr>
          <w:rFonts w:cs="Arial"/>
          <w:szCs w:val="32"/>
        </w:rPr>
        <w:t>Objetivo General</w:t>
      </w:r>
      <w:bookmarkEnd w:id="3"/>
    </w:p>
    <w:p w14:paraId="5ADC2BCE" w14:textId="77777777" w:rsidR="00D63254" w:rsidRPr="00D63254" w:rsidRDefault="00D63254" w:rsidP="00D63254"/>
    <w:p w14:paraId="5479AB19" w14:textId="7D5EA084" w:rsidR="00CA18C6" w:rsidRPr="00252924" w:rsidRDefault="00D63254" w:rsidP="00252924">
      <w:pPr>
        <w:rPr>
          <w:rFonts w:ascii="Arial" w:hAnsi="Arial" w:cs="Arial"/>
          <w:sz w:val="24"/>
          <w:szCs w:val="24"/>
        </w:rPr>
      </w:pPr>
      <w:r w:rsidRPr="00D63254">
        <w:rPr>
          <w:rFonts w:ascii="Arial" w:hAnsi="Arial" w:cs="Arial"/>
          <w:sz w:val="24"/>
          <w:szCs w:val="24"/>
        </w:rPr>
        <w:t>Establece</w:t>
      </w:r>
      <w:r w:rsidR="00996550">
        <w:rPr>
          <w:rFonts w:ascii="Arial" w:hAnsi="Arial" w:cs="Arial"/>
          <w:sz w:val="24"/>
          <w:szCs w:val="24"/>
        </w:rPr>
        <w:t>r</w:t>
      </w:r>
      <w:r w:rsidRPr="00D63254">
        <w:rPr>
          <w:rFonts w:ascii="Arial" w:hAnsi="Arial" w:cs="Arial"/>
          <w:sz w:val="24"/>
          <w:szCs w:val="24"/>
        </w:rPr>
        <w:t xml:space="preserve"> los programas y lineamientos para la conservación de los documentos oficiales en soporte físico y analógico, dando cumplimiento a lo establecido cumplimiento al Artículo 46, Título XI. Conservación de documentos de la Ley 594 de 2000: Ley General de Archivos, “Los archivos de la Administración Pública deberán implementar un sistema integrado de conservación en cada una de las fases del ciclo vital de los documentos” y el Acuerdo 001 del 2024. </w:t>
      </w:r>
    </w:p>
    <w:p w14:paraId="5AA5D24B" w14:textId="77777777" w:rsidR="00C33CC5" w:rsidRPr="003C2546" w:rsidRDefault="00C33CC5" w:rsidP="00204FAC">
      <w:pPr>
        <w:pStyle w:val="Ttulo2"/>
        <w:numPr>
          <w:ilvl w:val="1"/>
          <w:numId w:val="7"/>
        </w:numPr>
        <w:rPr>
          <w:rFonts w:cs="Arial"/>
          <w:szCs w:val="32"/>
        </w:rPr>
      </w:pPr>
      <w:bookmarkStart w:id="4" w:name="_Toc8739008"/>
      <w:r w:rsidRPr="003C2546">
        <w:rPr>
          <w:rFonts w:cs="Arial"/>
          <w:szCs w:val="32"/>
        </w:rPr>
        <w:t>Objetivos específicos</w:t>
      </w:r>
      <w:bookmarkEnd w:id="4"/>
    </w:p>
    <w:p w14:paraId="26817CE3" w14:textId="77777777" w:rsidR="00A45CCE" w:rsidRDefault="00A45CCE" w:rsidP="00A45CCE">
      <w:pPr>
        <w:pStyle w:val="Prrafodelista"/>
        <w:rPr>
          <w:rFonts w:ascii="Arial" w:hAnsi="Arial" w:cs="Arial"/>
        </w:rPr>
      </w:pPr>
    </w:p>
    <w:p w14:paraId="438C7A95" w14:textId="77777777" w:rsidR="00FB3BF1" w:rsidRPr="00E54588" w:rsidRDefault="00FB3BF1" w:rsidP="00387B35">
      <w:pPr>
        <w:pStyle w:val="Prrafodelista"/>
        <w:numPr>
          <w:ilvl w:val="0"/>
          <w:numId w:val="22"/>
        </w:numPr>
        <w:rPr>
          <w:rFonts w:ascii="Arial" w:hAnsi="Arial" w:cs="Arial"/>
          <w:sz w:val="24"/>
          <w:szCs w:val="24"/>
        </w:rPr>
      </w:pPr>
      <w:r w:rsidRPr="00E54588">
        <w:rPr>
          <w:rFonts w:ascii="Arial" w:hAnsi="Arial" w:cs="Arial"/>
          <w:sz w:val="24"/>
          <w:szCs w:val="24"/>
        </w:rPr>
        <w:t>Considerar los recursos humanos, presupuestales y técnicos para la consecución del objetivo general.</w:t>
      </w:r>
      <w:r w:rsidR="00BF5B02" w:rsidRPr="00E54588">
        <w:rPr>
          <w:rFonts w:ascii="Arial" w:hAnsi="Arial" w:cs="Arial"/>
          <w:sz w:val="24"/>
          <w:szCs w:val="24"/>
        </w:rPr>
        <w:t xml:space="preserve"> </w:t>
      </w:r>
      <w:r w:rsidRPr="00E54588">
        <w:rPr>
          <w:rFonts w:ascii="Arial" w:hAnsi="Arial" w:cs="Arial"/>
          <w:sz w:val="24"/>
          <w:szCs w:val="24"/>
        </w:rPr>
        <w:t>Definir los responsables y sus responsabilidades.</w:t>
      </w:r>
    </w:p>
    <w:p w14:paraId="7F478C41" w14:textId="4B5A3602" w:rsidR="00F42380" w:rsidRPr="00E54588" w:rsidRDefault="00A25689" w:rsidP="00387B35">
      <w:pPr>
        <w:pStyle w:val="Prrafodelista"/>
        <w:numPr>
          <w:ilvl w:val="0"/>
          <w:numId w:val="22"/>
        </w:numPr>
        <w:rPr>
          <w:rFonts w:ascii="Arial" w:hAnsi="Arial" w:cs="Arial"/>
          <w:sz w:val="24"/>
          <w:szCs w:val="24"/>
        </w:rPr>
      </w:pPr>
      <w:r w:rsidRPr="00E54588">
        <w:rPr>
          <w:rFonts w:ascii="Arial" w:hAnsi="Arial" w:cs="Arial"/>
          <w:sz w:val="24"/>
          <w:szCs w:val="24"/>
        </w:rPr>
        <w:t xml:space="preserve">Identificar </w:t>
      </w:r>
      <w:r w:rsidR="00F42380" w:rsidRPr="00E54588">
        <w:rPr>
          <w:rFonts w:ascii="Arial" w:hAnsi="Arial" w:cs="Arial"/>
          <w:sz w:val="24"/>
          <w:szCs w:val="24"/>
        </w:rPr>
        <w:t xml:space="preserve">y promover las </w:t>
      </w:r>
      <w:r w:rsidR="00874B08" w:rsidRPr="00E54588">
        <w:rPr>
          <w:rFonts w:ascii="Arial" w:hAnsi="Arial" w:cs="Arial"/>
          <w:sz w:val="24"/>
          <w:szCs w:val="24"/>
        </w:rPr>
        <w:t xml:space="preserve">acciones </w:t>
      </w:r>
      <w:r w:rsidR="00874B08">
        <w:rPr>
          <w:rFonts w:ascii="Arial" w:hAnsi="Arial" w:cs="Arial"/>
          <w:sz w:val="24"/>
          <w:szCs w:val="24"/>
        </w:rPr>
        <w:t>necesarias</w:t>
      </w:r>
      <w:r w:rsidR="00593066">
        <w:rPr>
          <w:rFonts w:ascii="Arial" w:hAnsi="Arial" w:cs="Arial"/>
          <w:sz w:val="24"/>
          <w:szCs w:val="24"/>
        </w:rPr>
        <w:t xml:space="preserve"> para </w:t>
      </w:r>
      <w:r w:rsidR="00252924">
        <w:rPr>
          <w:rFonts w:ascii="Arial" w:hAnsi="Arial" w:cs="Arial"/>
          <w:sz w:val="24"/>
          <w:szCs w:val="24"/>
        </w:rPr>
        <w:t xml:space="preserve">la </w:t>
      </w:r>
      <w:r w:rsidR="00593066">
        <w:rPr>
          <w:rFonts w:ascii="Arial" w:hAnsi="Arial" w:cs="Arial"/>
          <w:sz w:val="24"/>
          <w:szCs w:val="24"/>
        </w:rPr>
        <w:t xml:space="preserve">conservación </w:t>
      </w:r>
      <w:r w:rsidR="00874B08">
        <w:rPr>
          <w:rFonts w:ascii="Arial" w:hAnsi="Arial" w:cs="Arial"/>
          <w:sz w:val="24"/>
          <w:szCs w:val="24"/>
        </w:rPr>
        <w:t xml:space="preserve">adecuada </w:t>
      </w:r>
      <w:r w:rsidR="00874B08" w:rsidRPr="00E54588">
        <w:rPr>
          <w:rFonts w:ascii="Arial" w:hAnsi="Arial" w:cs="Arial"/>
          <w:sz w:val="24"/>
          <w:szCs w:val="24"/>
        </w:rPr>
        <w:t>de</w:t>
      </w:r>
      <w:r w:rsidR="00593066">
        <w:rPr>
          <w:rFonts w:ascii="Arial" w:hAnsi="Arial" w:cs="Arial"/>
          <w:sz w:val="24"/>
          <w:szCs w:val="24"/>
        </w:rPr>
        <w:t xml:space="preserve"> los documentos</w:t>
      </w:r>
      <w:r w:rsidR="00D31C43">
        <w:rPr>
          <w:rFonts w:ascii="Arial" w:hAnsi="Arial" w:cs="Arial"/>
          <w:sz w:val="24"/>
          <w:szCs w:val="24"/>
        </w:rPr>
        <w:t>.</w:t>
      </w:r>
    </w:p>
    <w:p w14:paraId="6008086F" w14:textId="77777777" w:rsidR="00252924" w:rsidRPr="00252924" w:rsidRDefault="00256107" w:rsidP="00252924">
      <w:pPr>
        <w:pStyle w:val="Prrafodelista"/>
        <w:numPr>
          <w:ilvl w:val="0"/>
          <w:numId w:val="22"/>
        </w:numPr>
        <w:rPr>
          <w:rFonts w:ascii="Arial" w:hAnsi="Arial" w:cs="Arial"/>
          <w:sz w:val="24"/>
          <w:szCs w:val="24"/>
        </w:rPr>
      </w:pPr>
      <w:r w:rsidRPr="00252924">
        <w:rPr>
          <w:rFonts w:ascii="Arial" w:hAnsi="Arial" w:cs="Arial"/>
          <w:sz w:val="24"/>
          <w:szCs w:val="24"/>
        </w:rPr>
        <w:t xml:space="preserve">Definir los </w:t>
      </w:r>
      <w:r w:rsidR="00996550" w:rsidRPr="00252924">
        <w:rPr>
          <w:rFonts w:ascii="Arial" w:hAnsi="Arial" w:cs="Arial"/>
          <w:sz w:val="24"/>
          <w:szCs w:val="24"/>
        </w:rPr>
        <w:t>programas</w:t>
      </w:r>
      <w:r w:rsidRPr="00252924">
        <w:rPr>
          <w:rFonts w:ascii="Arial" w:hAnsi="Arial" w:cs="Arial"/>
          <w:sz w:val="24"/>
          <w:szCs w:val="24"/>
        </w:rPr>
        <w:t xml:space="preserve"> </w:t>
      </w:r>
      <w:r w:rsidR="00947B69" w:rsidRPr="00252924">
        <w:rPr>
          <w:rFonts w:ascii="Arial" w:hAnsi="Arial" w:cs="Arial"/>
          <w:sz w:val="24"/>
          <w:szCs w:val="24"/>
        </w:rPr>
        <w:t xml:space="preserve">para garantizar conservación, </w:t>
      </w:r>
      <w:r w:rsidRPr="00252924">
        <w:rPr>
          <w:rFonts w:ascii="Arial" w:hAnsi="Arial" w:cs="Arial"/>
          <w:sz w:val="24"/>
          <w:szCs w:val="24"/>
        </w:rPr>
        <w:t>de los documentos</w:t>
      </w:r>
      <w:r w:rsidR="00996550" w:rsidRPr="00252924">
        <w:rPr>
          <w:rFonts w:ascii="Arial" w:hAnsi="Arial" w:cs="Arial"/>
          <w:sz w:val="24"/>
          <w:szCs w:val="24"/>
        </w:rPr>
        <w:t xml:space="preserve"> archivo</w:t>
      </w:r>
    </w:p>
    <w:p w14:paraId="48640CAC" w14:textId="303E45C9" w:rsidR="00A4398F" w:rsidRPr="00252924" w:rsidRDefault="00A4398F" w:rsidP="00252924">
      <w:pPr>
        <w:pStyle w:val="Prrafodelista"/>
        <w:numPr>
          <w:ilvl w:val="0"/>
          <w:numId w:val="22"/>
        </w:numPr>
        <w:rPr>
          <w:rFonts w:ascii="Arial" w:hAnsi="Arial" w:cs="Arial"/>
          <w:sz w:val="24"/>
          <w:szCs w:val="24"/>
        </w:rPr>
      </w:pPr>
      <w:r w:rsidRPr="00252924">
        <w:rPr>
          <w:rFonts w:ascii="Arial" w:hAnsi="Arial" w:cs="Arial"/>
          <w:sz w:val="24"/>
          <w:szCs w:val="24"/>
        </w:rPr>
        <w:t xml:space="preserve">Promover la adecuada conservación y de los documentos institucionales a través de capacitaciones. </w:t>
      </w:r>
    </w:p>
    <w:p w14:paraId="0595F4D1" w14:textId="41E52DBC" w:rsidR="00BF5B02" w:rsidRPr="00252924" w:rsidRDefault="00E92557" w:rsidP="00252924">
      <w:pPr>
        <w:pStyle w:val="Prrafodelista"/>
        <w:numPr>
          <w:ilvl w:val="0"/>
          <w:numId w:val="22"/>
        </w:numPr>
        <w:rPr>
          <w:rFonts w:ascii="Arial" w:hAnsi="Arial" w:cs="Arial"/>
          <w:sz w:val="24"/>
          <w:szCs w:val="24"/>
        </w:rPr>
      </w:pPr>
      <w:r w:rsidRPr="00252924">
        <w:rPr>
          <w:rFonts w:ascii="Arial" w:hAnsi="Arial" w:cs="Arial"/>
          <w:sz w:val="24"/>
          <w:szCs w:val="24"/>
        </w:rPr>
        <w:t xml:space="preserve">Actualizar cuando sea necesario el Plan de emergencias documentales y garantizar que su actualización se realice en el SIG. </w:t>
      </w:r>
    </w:p>
    <w:p w14:paraId="64DD9C83" w14:textId="77777777" w:rsidR="00C33CC5" w:rsidRPr="009B051D" w:rsidRDefault="00941E73" w:rsidP="00204FAC">
      <w:pPr>
        <w:pStyle w:val="Ttulo1"/>
        <w:numPr>
          <w:ilvl w:val="0"/>
          <w:numId w:val="7"/>
        </w:numPr>
        <w:spacing w:before="0" w:line="240" w:lineRule="auto"/>
        <w:rPr>
          <w:rFonts w:cs="Arial"/>
        </w:rPr>
      </w:pPr>
      <w:bookmarkStart w:id="5" w:name="_Toc8739009"/>
      <w:r w:rsidRPr="009B051D">
        <w:rPr>
          <w:rFonts w:cs="Arial"/>
        </w:rPr>
        <w:t>Alcance</w:t>
      </w:r>
      <w:bookmarkEnd w:id="5"/>
    </w:p>
    <w:p w14:paraId="24CA3C56" w14:textId="77777777" w:rsidR="00941E73" w:rsidRPr="00941E73" w:rsidRDefault="00941E73" w:rsidP="00941E73">
      <w:pPr>
        <w:spacing w:after="0" w:line="240" w:lineRule="auto"/>
      </w:pPr>
    </w:p>
    <w:p w14:paraId="37791FBD" w14:textId="490C13D0" w:rsidR="00252924" w:rsidRDefault="00941E73" w:rsidP="00252924">
      <w:pPr>
        <w:spacing w:after="0" w:line="240" w:lineRule="auto"/>
        <w:rPr>
          <w:rFonts w:ascii="Arial" w:hAnsi="Arial" w:cs="Arial"/>
          <w:sz w:val="24"/>
          <w:szCs w:val="24"/>
        </w:rPr>
      </w:pPr>
      <w:r w:rsidRPr="00FC5202">
        <w:rPr>
          <w:rFonts w:ascii="Arial" w:hAnsi="Arial" w:cs="Arial"/>
          <w:sz w:val="24"/>
          <w:szCs w:val="24"/>
        </w:rPr>
        <w:t xml:space="preserve">El presente documento, es el instrumento que permitirá a los funcionarios del INCI apropiarse </w:t>
      </w:r>
      <w:r w:rsidRPr="00252924">
        <w:rPr>
          <w:rFonts w:ascii="Arial" w:hAnsi="Arial" w:cs="Arial"/>
          <w:sz w:val="24"/>
          <w:szCs w:val="24"/>
        </w:rPr>
        <w:t xml:space="preserve">de </w:t>
      </w:r>
      <w:r w:rsidR="003604B0" w:rsidRPr="00252924">
        <w:rPr>
          <w:rFonts w:ascii="Arial" w:hAnsi="Arial" w:cs="Arial"/>
          <w:sz w:val="24"/>
          <w:szCs w:val="24"/>
        </w:rPr>
        <w:t xml:space="preserve">los </w:t>
      </w:r>
      <w:r w:rsidR="00CF1564" w:rsidRPr="00252924">
        <w:rPr>
          <w:rFonts w:ascii="Arial" w:hAnsi="Arial" w:cs="Arial"/>
          <w:sz w:val="24"/>
          <w:szCs w:val="24"/>
        </w:rPr>
        <w:t>lineamientos y</w:t>
      </w:r>
      <w:r w:rsidR="00593066" w:rsidRPr="00252924">
        <w:rPr>
          <w:rFonts w:ascii="Arial" w:hAnsi="Arial" w:cs="Arial"/>
          <w:sz w:val="24"/>
          <w:szCs w:val="24"/>
        </w:rPr>
        <w:t xml:space="preserve"> </w:t>
      </w:r>
      <w:r w:rsidR="00CF1564" w:rsidRPr="00252924">
        <w:rPr>
          <w:rFonts w:ascii="Arial" w:hAnsi="Arial" w:cs="Arial"/>
          <w:sz w:val="24"/>
          <w:szCs w:val="24"/>
        </w:rPr>
        <w:t xml:space="preserve">programas </w:t>
      </w:r>
      <w:r w:rsidR="00593066" w:rsidRPr="00252924">
        <w:rPr>
          <w:rFonts w:ascii="Arial" w:hAnsi="Arial" w:cs="Arial"/>
          <w:sz w:val="24"/>
          <w:szCs w:val="24"/>
        </w:rPr>
        <w:t xml:space="preserve">establecidos </w:t>
      </w:r>
      <w:r w:rsidR="00593066">
        <w:rPr>
          <w:rFonts w:ascii="Arial" w:hAnsi="Arial" w:cs="Arial"/>
          <w:sz w:val="24"/>
          <w:szCs w:val="24"/>
        </w:rPr>
        <w:t xml:space="preserve">en la entidad con el fin de garantizar </w:t>
      </w:r>
      <w:r w:rsidRPr="00FC5202">
        <w:rPr>
          <w:rFonts w:ascii="Arial" w:hAnsi="Arial" w:cs="Arial"/>
          <w:sz w:val="24"/>
          <w:szCs w:val="24"/>
        </w:rPr>
        <w:t>la conservación</w:t>
      </w:r>
      <w:r w:rsidR="003604B0">
        <w:rPr>
          <w:rFonts w:ascii="Arial" w:hAnsi="Arial" w:cs="Arial"/>
          <w:sz w:val="24"/>
          <w:szCs w:val="24"/>
        </w:rPr>
        <w:t xml:space="preserve"> de los documentos de archivo</w:t>
      </w:r>
      <w:r w:rsidR="00CF1564">
        <w:rPr>
          <w:rFonts w:ascii="Arial" w:hAnsi="Arial" w:cs="Arial"/>
          <w:sz w:val="24"/>
          <w:szCs w:val="24"/>
        </w:rPr>
        <w:t>, aplicando lo estipulado en la normatividad archivística</w:t>
      </w:r>
      <w:r w:rsidR="003604B0">
        <w:rPr>
          <w:rFonts w:ascii="Arial" w:hAnsi="Arial" w:cs="Arial"/>
          <w:sz w:val="24"/>
          <w:szCs w:val="24"/>
        </w:rPr>
        <w:t>.</w:t>
      </w:r>
    </w:p>
    <w:p w14:paraId="6F6101AE" w14:textId="778A585C" w:rsidR="00252924" w:rsidRDefault="00252924">
      <w:pPr>
        <w:rPr>
          <w:rFonts w:ascii="Arial" w:hAnsi="Arial" w:cs="Arial"/>
          <w:sz w:val="24"/>
          <w:szCs w:val="24"/>
        </w:rPr>
      </w:pPr>
    </w:p>
    <w:p w14:paraId="048A4F2D" w14:textId="77777777" w:rsidR="00F4099C" w:rsidRDefault="00F4099C" w:rsidP="00252924">
      <w:pPr>
        <w:spacing w:after="0" w:line="240" w:lineRule="auto"/>
        <w:rPr>
          <w:rFonts w:ascii="Arial" w:hAnsi="Arial" w:cs="Arial"/>
          <w:sz w:val="24"/>
          <w:szCs w:val="24"/>
        </w:rPr>
      </w:pPr>
    </w:p>
    <w:p w14:paraId="3CC35952" w14:textId="225C975F" w:rsidR="004351DA" w:rsidRDefault="008A27D5" w:rsidP="00204FAC">
      <w:pPr>
        <w:pStyle w:val="Ttulo1"/>
        <w:numPr>
          <w:ilvl w:val="0"/>
          <w:numId w:val="7"/>
        </w:numPr>
        <w:rPr>
          <w:rFonts w:cs="Arial"/>
        </w:rPr>
      </w:pPr>
      <w:r w:rsidRPr="00E94EF0">
        <w:rPr>
          <w:rFonts w:cs="Arial"/>
        </w:rPr>
        <w:lastRenderedPageBreak/>
        <w:t xml:space="preserve">Normativa Aplicable </w:t>
      </w:r>
      <w:r w:rsidR="003C2214">
        <w:rPr>
          <w:rFonts w:cs="Arial"/>
        </w:rPr>
        <w:t>a</w:t>
      </w:r>
      <w:r w:rsidRPr="00E94EF0">
        <w:rPr>
          <w:rFonts w:cs="Arial"/>
        </w:rPr>
        <w:t>l P</w:t>
      </w:r>
      <w:r w:rsidR="00A640C6">
        <w:rPr>
          <w:rFonts w:cs="Arial"/>
        </w:rPr>
        <w:t xml:space="preserve">lan de </w:t>
      </w:r>
      <w:r w:rsidR="006233E3">
        <w:rPr>
          <w:rFonts w:cs="Arial"/>
        </w:rPr>
        <w:t xml:space="preserve">Conservación </w:t>
      </w:r>
    </w:p>
    <w:p w14:paraId="2D467974" w14:textId="77777777" w:rsidR="00771E0A" w:rsidRPr="007B3801" w:rsidRDefault="00771E0A" w:rsidP="00771E0A">
      <w:pPr>
        <w:rPr>
          <w:rFonts w:ascii="Arial" w:hAnsi="Arial" w:cs="Arial"/>
          <w:sz w:val="24"/>
        </w:rPr>
      </w:pPr>
    </w:p>
    <w:tbl>
      <w:tblPr>
        <w:tblStyle w:val="Tabladecuadrcula4-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Caption w:val="Normatividad Archivistica Aplicable al Plan"/>
        <w:tblDescription w:val="Normatividad relacionada con la elaboración, aplicación u ejecución del Plan de Preservación Digital."/>
      </w:tblPr>
      <w:tblGrid>
        <w:gridCol w:w="1129"/>
        <w:gridCol w:w="1560"/>
        <w:gridCol w:w="4677"/>
        <w:gridCol w:w="1462"/>
      </w:tblGrid>
      <w:tr w:rsidR="00F67829" w:rsidRPr="00F4099C" w14:paraId="0302BE08" w14:textId="77777777" w:rsidTr="00F67829">
        <w:trPr>
          <w:cnfStyle w:val="100000000000" w:firstRow="1" w:lastRow="0" w:firstColumn="0" w:lastColumn="0" w:oddVBand="0" w:evenVBand="0" w:oddHBand="0" w:evenHBand="0" w:firstRowFirstColumn="0" w:firstRowLastColumn="0" w:lastRowFirstColumn="0" w:lastRowLastColumn="0"/>
          <w:tblHeader/>
        </w:trPr>
        <w:tc>
          <w:tcPr>
            <w:tcW w:w="1129" w:type="dxa"/>
            <w:tcBorders>
              <w:right w:val="single" w:sz="4" w:space="0" w:color="FFFFFF" w:themeColor="background1"/>
            </w:tcBorders>
            <w:shd w:val="clear" w:color="auto" w:fill="4472C4"/>
          </w:tcPr>
          <w:p w14:paraId="03AE28BE" w14:textId="77777777" w:rsidR="00F4099C" w:rsidRPr="007B3801" w:rsidRDefault="00F4099C" w:rsidP="00F4099C">
            <w:pPr>
              <w:jc w:val="center"/>
              <w:rPr>
                <w:rFonts w:ascii="Arial" w:hAnsi="Arial" w:cs="Arial"/>
              </w:rPr>
            </w:pPr>
            <w:r w:rsidRPr="007B3801">
              <w:rPr>
                <w:rFonts w:ascii="Arial" w:hAnsi="Arial" w:cs="Arial"/>
              </w:rPr>
              <w:t>NORMA</w:t>
            </w:r>
          </w:p>
        </w:tc>
        <w:tc>
          <w:tcPr>
            <w:tcW w:w="1560" w:type="dxa"/>
            <w:tcBorders>
              <w:left w:val="single" w:sz="4" w:space="0" w:color="FFFFFF" w:themeColor="background1"/>
              <w:right w:val="single" w:sz="4" w:space="0" w:color="FFFFFF" w:themeColor="background1"/>
            </w:tcBorders>
            <w:shd w:val="clear" w:color="auto" w:fill="4472C4"/>
          </w:tcPr>
          <w:p w14:paraId="4B5DAD15" w14:textId="77777777" w:rsidR="00F4099C" w:rsidRPr="007B3801" w:rsidRDefault="00F4099C" w:rsidP="00F4099C">
            <w:pPr>
              <w:jc w:val="center"/>
              <w:rPr>
                <w:rFonts w:ascii="Arial" w:hAnsi="Arial" w:cs="Arial"/>
              </w:rPr>
            </w:pPr>
            <w:r w:rsidRPr="007B3801">
              <w:rPr>
                <w:rFonts w:ascii="Arial" w:hAnsi="Arial" w:cs="Arial"/>
              </w:rPr>
              <w:t>ARTICULOS</w:t>
            </w:r>
          </w:p>
        </w:tc>
        <w:tc>
          <w:tcPr>
            <w:tcW w:w="4677" w:type="dxa"/>
            <w:tcBorders>
              <w:left w:val="single" w:sz="4" w:space="0" w:color="FFFFFF" w:themeColor="background1"/>
              <w:right w:val="single" w:sz="4" w:space="0" w:color="FFFFFF" w:themeColor="background1"/>
            </w:tcBorders>
            <w:shd w:val="clear" w:color="auto" w:fill="4472C4"/>
          </w:tcPr>
          <w:p w14:paraId="63C5D0F9" w14:textId="77777777" w:rsidR="00F4099C" w:rsidRPr="007B3801" w:rsidRDefault="00F4099C" w:rsidP="00F4099C">
            <w:pPr>
              <w:jc w:val="center"/>
              <w:rPr>
                <w:rFonts w:ascii="Arial" w:hAnsi="Arial" w:cs="Arial"/>
              </w:rPr>
            </w:pPr>
            <w:r w:rsidRPr="007B3801">
              <w:rPr>
                <w:rFonts w:ascii="Arial" w:hAnsi="Arial" w:cs="Arial"/>
              </w:rPr>
              <w:t>TITULO</w:t>
            </w:r>
          </w:p>
        </w:tc>
        <w:tc>
          <w:tcPr>
            <w:tcW w:w="1462" w:type="dxa"/>
            <w:tcBorders>
              <w:left w:val="single" w:sz="4" w:space="0" w:color="FFFFFF" w:themeColor="background1"/>
            </w:tcBorders>
            <w:shd w:val="clear" w:color="auto" w:fill="4472C4"/>
          </w:tcPr>
          <w:p w14:paraId="36EED233" w14:textId="77777777" w:rsidR="00F4099C" w:rsidRPr="007B3801" w:rsidRDefault="00F4099C" w:rsidP="00F4099C">
            <w:pPr>
              <w:jc w:val="center"/>
              <w:rPr>
                <w:rFonts w:ascii="Arial" w:hAnsi="Arial" w:cs="Arial"/>
              </w:rPr>
            </w:pPr>
            <w:r w:rsidRPr="007B3801">
              <w:rPr>
                <w:rFonts w:ascii="Arial" w:hAnsi="Arial" w:cs="Arial"/>
              </w:rPr>
              <w:t>EMISOR</w:t>
            </w:r>
          </w:p>
        </w:tc>
      </w:tr>
      <w:tr w:rsidR="00F4099C" w:rsidRPr="00F4099C" w14:paraId="671C3375" w14:textId="77777777" w:rsidTr="00F67829">
        <w:tc>
          <w:tcPr>
            <w:tcW w:w="1129" w:type="dxa"/>
            <w:shd w:val="clear" w:color="auto" w:fill="auto"/>
            <w:vAlign w:val="center"/>
          </w:tcPr>
          <w:p w14:paraId="1B40E1AB" w14:textId="77777777" w:rsidR="00F4099C" w:rsidRPr="00F4099C" w:rsidRDefault="00F4099C" w:rsidP="00A5721B">
            <w:pPr>
              <w:jc w:val="center"/>
              <w:rPr>
                <w:rFonts w:ascii="Arial" w:hAnsi="Arial" w:cs="Arial"/>
              </w:rPr>
            </w:pPr>
            <w:r w:rsidRPr="00F4099C">
              <w:rPr>
                <w:rFonts w:ascii="Arial" w:hAnsi="Arial" w:cs="Arial"/>
              </w:rPr>
              <w:t xml:space="preserve">Ley </w:t>
            </w:r>
            <w:r w:rsidR="00A5721B">
              <w:rPr>
                <w:rFonts w:ascii="Arial" w:hAnsi="Arial" w:cs="Arial"/>
              </w:rPr>
              <w:t>80 de 1989</w:t>
            </w:r>
          </w:p>
        </w:tc>
        <w:tc>
          <w:tcPr>
            <w:tcW w:w="1560" w:type="dxa"/>
            <w:shd w:val="clear" w:color="auto" w:fill="auto"/>
            <w:vAlign w:val="center"/>
          </w:tcPr>
          <w:p w14:paraId="231E2FC5" w14:textId="77777777" w:rsidR="00F4099C" w:rsidRPr="00F4099C" w:rsidRDefault="00F4099C" w:rsidP="00F4099C">
            <w:pPr>
              <w:jc w:val="center"/>
              <w:rPr>
                <w:rFonts w:ascii="Arial" w:hAnsi="Arial" w:cs="Arial"/>
              </w:rPr>
            </w:pPr>
            <w:r w:rsidRPr="00F4099C">
              <w:rPr>
                <w:rFonts w:ascii="Arial" w:hAnsi="Arial" w:cs="Arial"/>
              </w:rPr>
              <w:t>Toda la Norma</w:t>
            </w:r>
          </w:p>
        </w:tc>
        <w:tc>
          <w:tcPr>
            <w:tcW w:w="4677" w:type="dxa"/>
            <w:shd w:val="clear" w:color="auto" w:fill="auto"/>
          </w:tcPr>
          <w:p w14:paraId="560F925C" w14:textId="6CD5F597" w:rsidR="00F4099C" w:rsidRPr="00771E0A" w:rsidRDefault="009913A6" w:rsidP="007B3801">
            <w:pPr>
              <w:jc w:val="both"/>
              <w:rPr>
                <w:rFonts w:ascii="Arial" w:hAnsi="Arial" w:cs="Arial"/>
                <w:sz w:val="20"/>
                <w:szCs w:val="20"/>
              </w:rPr>
            </w:pPr>
            <w:r>
              <w:rPr>
                <w:rFonts w:ascii="Arial" w:hAnsi="Arial" w:cs="Arial"/>
                <w:sz w:val="20"/>
                <w:szCs w:val="20"/>
              </w:rPr>
              <w:t>S</w:t>
            </w:r>
            <w:r w:rsidR="00A5721B" w:rsidRPr="00A5721B">
              <w:rPr>
                <w:rFonts w:ascii="Arial" w:hAnsi="Arial" w:cs="Arial"/>
                <w:sz w:val="20"/>
                <w:szCs w:val="20"/>
              </w:rPr>
              <w:t>eñala las funciones del Archivo General de la Nación y en su</w:t>
            </w:r>
            <w:r w:rsidR="007B3801">
              <w:rPr>
                <w:rFonts w:ascii="Arial" w:hAnsi="Arial" w:cs="Arial"/>
                <w:sz w:val="20"/>
                <w:szCs w:val="20"/>
              </w:rPr>
              <w:t xml:space="preserve"> </w:t>
            </w:r>
            <w:r w:rsidR="00A5721B" w:rsidRPr="00A5721B">
              <w:rPr>
                <w:rFonts w:ascii="Arial" w:hAnsi="Arial" w:cs="Arial"/>
                <w:sz w:val="20"/>
                <w:szCs w:val="20"/>
              </w:rPr>
              <w:t>numeral b) preceptúa: “Fijar políticas y expedir reglamentos necesarios para</w:t>
            </w:r>
            <w:r w:rsidR="007B3801">
              <w:rPr>
                <w:rFonts w:ascii="Arial" w:hAnsi="Arial" w:cs="Arial"/>
                <w:sz w:val="20"/>
                <w:szCs w:val="20"/>
              </w:rPr>
              <w:t xml:space="preserve"> </w:t>
            </w:r>
            <w:r w:rsidR="00A5721B" w:rsidRPr="00A5721B">
              <w:rPr>
                <w:rFonts w:ascii="Arial" w:hAnsi="Arial" w:cs="Arial"/>
                <w:sz w:val="20"/>
                <w:szCs w:val="20"/>
              </w:rPr>
              <w:t>organizar la conservación y uso adecuado del patrimonio documental de la</w:t>
            </w:r>
            <w:r w:rsidR="007B3801">
              <w:rPr>
                <w:rFonts w:ascii="Arial" w:hAnsi="Arial" w:cs="Arial"/>
                <w:sz w:val="20"/>
                <w:szCs w:val="20"/>
              </w:rPr>
              <w:t xml:space="preserve"> </w:t>
            </w:r>
            <w:r w:rsidR="00A5721B" w:rsidRPr="00A5721B">
              <w:rPr>
                <w:rFonts w:ascii="Arial" w:hAnsi="Arial" w:cs="Arial"/>
                <w:sz w:val="20"/>
                <w:szCs w:val="20"/>
              </w:rPr>
              <w:t>Nación, de conformidad con los planes y programas que sobre la materia adopte</w:t>
            </w:r>
            <w:r>
              <w:rPr>
                <w:rFonts w:ascii="Arial" w:hAnsi="Arial" w:cs="Arial"/>
                <w:sz w:val="20"/>
                <w:szCs w:val="20"/>
              </w:rPr>
              <w:t xml:space="preserve"> </w:t>
            </w:r>
            <w:r w:rsidR="00A5721B">
              <w:rPr>
                <w:rFonts w:ascii="Arial" w:hAnsi="Arial" w:cs="Arial"/>
                <w:sz w:val="20"/>
                <w:szCs w:val="20"/>
              </w:rPr>
              <w:t>la Junta Directiva”.</w:t>
            </w:r>
          </w:p>
        </w:tc>
        <w:tc>
          <w:tcPr>
            <w:tcW w:w="1462" w:type="dxa"/>
            <w:shd w:val="clear" w:color="auto" w:fill="auto"/>
            <w:vAlign w:val="center"/>
          </w:tcPr>
          <w:p w14:paraId="2E6EAE29" w14:textId="77777777" w:rsidR="00F4099C" w:rsidRPr="00F4099C" w:rsidRDefault="00F4099C" w:rsidP="00F4099C">
            <w:pPr>
              <w:jc w:val="center"/>
              <w:rPr>
                <w:rFonts w:ascii="Arial" w:hAnsi="Arial" w:cs="Arial"/>
              </w:rPr>
            </w:pPr>
            <w:r w:rsidRPr="00F4099C">
              <w:rPr>
                <w:rFonts w:ascii="Arial" w:hAnsi="Arial" w:cs="Arial"/>
              </w:rPr>
              <w:t>Congreso de la Republica</w:t>
            </w:r>
          </w:p>
        </w:tc>
      </w:tr>
      <w:tr w:rsidR="009913A6" w:rsidRPr="00F4099C" w14:paraId="1746FCA8" w14:textId="77777777" w:rsidTr="00F67829">
        <w:tc>
          <w:tcPr>
            <w:tcW w:w="1129" w:type="dxa"/>
            <w:shd w:val="clear" w:color="auto" w:fill="auto"/>
            <w:vAlign w:val="center"/>
          </w:tcPr>
          <w:p w14:paraId="3FEF042B" w14:textId="77777777" w:rsidR="009913A6" w:rsidRPr="00F4099C" w:rsidRDefault="009913A6" w:rsidP="00A5721B">
            <w:pPr>
              <w:jc w:val="center"/>
              <w:rPr>
                <w:rFonts w:ascii="Arial" w:hAnsi="Arial" w:cs="Arial"/>
              </w:rPr>
            </w:pPr>
            <w:r>
              <w:rPr>
                <w:rFonts w:ascii="Arial" w:hAnsi="Arial" w:cs="Arial"/>
              </w:rPr>
              <w:t>Ley 397 de 1997</w:t>
            </w:r>
          </w:p>
        </w:tc>
        <w:tc>
          <w:tcPr>
            <w:tcW w:w="1560" w:type="dxa"/>
            <w:shd w:val="clear" w:color="auto" w:fill="auto"/>
            <w:vAlign w:val="center"/>
          </w:tcPr>
          <w:p w14:paraId="4F7FB857" w14:textId="77777777" w:rsidR="009913A6" w:rsidRPr="00F4099C" w:rsidRDefault="009913A6" w:rsidP="00F4099C">
            <w:pPr>
              <w:jc w:val="center"/>
              <w:rPr>
                <w:rFonts w:ascii="Arial" w:hAnsi="Arial" w:cs="Arial"/>
              </w:rPr>
            </w:pPr>
            <w:r w:rsidRPr="00F4099C">
              <w:rPr>
                <w:rFonts w:ascii="Arial" w:hAnsi="Arial" w:cs="Arial"/>
              </w:rPr>
              <w:t>Toda la Norma</w:t>
            </w:r>
          </w:p>
        </w:tc>
        <w:tc>
          <w:tcPr>
            <w:tcW w:w="4677" w:type="dxa"/>
            <w:shd w:val="clear" w:color="auto" w:fill="auto"/>
          </w:tcPr>
          <w:p w14:paraId="150FEC81" w14:textId="4BD57E13" w:rsidR="009913A6" w:rsidRPr="00A5721B" w:rsidRDefault="009913A6" w:rsidP="007B3801">
            <w:pPr>
              <w:jc w:val="both"/>
              <w:rPr>
                <w:rFonts w:ascii="Arial" w:hAnsi="Arial" w:cs="Arial"/>
                <w:sz w:val="20"/>
                <w:szCs w:val="20"/>
              </w:rPr>
            </w:pPr>
            <w:r w:rsidRPr="009913A6">
              <w:rPr>
                <w:rFonts w:ascii="Arial" w:hAnsi="Arial" w:cs="Arial"/>
                <w:sz w:val="20"/>
                <w:szCs w:val="20"/>
              </w:rPr>
              <w:t>(Ley General de Cultura) modificada por la Ley 1185 de 2008,</w:t>
            </w:r>
            <w:r w:rsidR="007B3801">
              <w:rPr>
                <w:rFonts w:ascii="Arial" w:hAnsi="Arial" w:cs="Arial"/>
                <w:sz w:val="20"/>
                <w:szCs w:val="20"/>
              </w:rPr>
              <w:t xml:space="preserve"> </w:t>
            </w:r>
            <w:r w:rsidRPr="009913A6">
              <w:rPr>
                <w:rFonts w:ascii="Arial" w:hAnsi="Arial" w:cs="Arial"/>
                <w:sz w:val="20"/>
                <w:szCs w:val="20"/>
              </w:rPr>
              <w:t>en su Artículo 12° “del Patrimonio Bibliográfico, Hemerográfico, Documental y</w:t>
            </w:r>
            <w:r w:rsidR="007B3801">
              <w:rPr>
                <w:rFonts w:ascii="Arial" w:hAnsi="Arial" w:cs="Arial"/>
                <w:sz w:val="20"/>
                <w:szCs w:val="20"/>
              </w:rPr>
              <w:t xml:space="preserve"> </w:t>
            </w:r>
            <w:r w:rsidRPr="009913A6">
              <w:rPr>
                <w:rFonts w:ascii="Arial" w:hAnsi="Arial" w:cs="Arial"/>
                <w:sz w:val="20"/>
                <w:szCs w:val="20"/>
              </w:rPr>
              <w:t>de imágenes en movimiento”, establece que el Ministerio de Cultura a través del</w:t>
            </w:r>
            <w:r w:rsidR="007B3801">
              <w:rPr>
                <w:rFonts w:ascii="Arial" w:hAnsi="Arial" w:cs="Arial"/>
                <w:sz w:val="20"/>
                <w:szCs w:val="20"/>
              </w:rPr>
              <w:t xml:space="preserve"> </w:t>
            </w:r>
            <w:r w:rsidRPr="009913A6">
              <w:rPr>
                <w:rFonts w:ascii="Arial" w:hAnsi="Arial" w:cs="Arial"/>
                <w:sz w:val="20"/>
                <w:szCs w:val="20"/>
              </w:rPr>
              <w:t>Archivo General de la Nación, es la entidad responsable de reunir, organizar,</w:t>
            </w:r>
            <w:r w:rsidR="007B3801">
              <w:rPr>
                <w:rFonts w:ascii="Arial" w:hAnsi="Arial" w:cs="Arial"/>
                <w:sz w:val="20"/>
                <w:szCs w:val="20"/>
              </w:rPr>
              <w:t xml:space="preserve"> </w:t>
            </w:r>
            <w:r w:rsidRPr="009913A6">
              <w:rPr>
                <w:rFonts w:ascii="Arial" w:hAnsi="Arial" w:cs="Arial"/>
                <w:sz w:val="20"/>
                <w:szCs w:val="20"/>
              </w:rPr>
              <w:t>incrementar, preservar, proteger, registrar y difundir el patrimonio documental de</w:t>
            </w:r>
            <w:r w:rsidR="007B3801">
              <w:rPr>
                <w:rFonts w:ascii="Arial" w:hAnsi="Arial" w:cs="Arial"/>
                <w:sz w:val="20"/>
                <w:szCs w:val="20"/>
              </w:rPr>
              <w:t xml:space="preserve"> </w:t>
            </w:r>
            <w:r w:rsidRPr="009913A6">
              <w:rPr>
                <w:rFonts w:ascii="Arial" w:hAnsi="Arial" w:cs="Arial"/>
                <w:sz w:val="20"/>
                <w:szCs w:val="20"/>
              </w:rPr>
              <w:t>la Nación, sostenido en los diferentes soportes de información.</w:t>
            </w:r>
          </w:p>
        </w:tc>
        <w:tc>
          <w:tcPr>
            <w:tcW w:w="1462" w:type="dxa"/>
            <w:shd w:val="clear" w:color="auto" w:fill="auto"/>
            <w:vAlign w:val="center"/>
          </w:tcPr>
          <w:p w14:paraId="1EF0CF22" w14:textId="77777777" w:rsidR="009913A6" w:rsidRPr="00F4099C" w:rsidRDefault="00612ACC" w:rsidP="00F4099C">
            <w:pPr>
              <w:jc w:val="center"/>
              <w:rPr>
                <w:rFonts w:ascii="Arial" w:hAnsi="Arial" w:cs="Arial"/>
              </w:rPr>
            </w:pPr>
            <w:r w:rsidRPr="00F4099C">
              <w:rPr>
                <w:rFonts w:ascii="Arial" w:hAnsi="Arial" w:cs="Arial"/>
              </w:rPr>
              <w:t>Congreso de la Republica</w:t>
            </w:r>
          </w:p>
        </w:tc>
      </w:tr>
      <w:tr w:rsidR="00F4099C" w:rsidRPr="00F4099C" w14:paraId="61BBFAFB" w14:textId="77777777" w:rsidTr="00F67829">
        <w:tc>
          <w:tcPr>
            <w:tcW w:w="1129" w:type="dxa"/>
            <w:shd w:val="clear" w:color="auto" w:fill="auto"/>
            <w:vAlign w:val="center"/>
          </w:tcPr>
          <w:p w14:paraId="19578071" w14:textId="0FBD0095" w:rsidR="00F4099C" w:rsidRPr="00F4099C" w:rsidRDefault="00F4099C" w:rsidP="00F4099C">
            <w:pPr>
              <w:jc w:val="center"/>
              <w:rPr>
                <w:rFonts w:ascii="Arial" w:hAnsi="Arial" w:cs="Arial"/>
              </w:rPr>
            </w:pPr>
            <w:r w:rsidRPr="00F4099C">
              <w:rPr>
                <w:rFonts w:ascii="Arial" w:hAnsi="Arial" w:cs="Arial"/>
              </w:rPr>
              <w:t>Ley 594 de 2000</w:t>
            </w:r>
          </w:p>
        </w:tc>
        <w:tc>
          <w:tcPr>
            <w:tcW w:w="1560" w:type="dxa"/>
            <w:shd w:val="clear" w:color="auto" w:fill="auto"/>
            <w:vAlign w:val="center"/>
          </w:tcPr>
          <w:p w14:paraId="4CE7267F" w14:textId="77777777" w:rsidR="00F4099C" w:rsidRPr="00F4099C" w:rsidRDefault="00F4099C" w:rsidP="00F4099C">
            <w:pPr>
              <w:jc w:val="center"/>
              <w:rPr>
                <w:rFonts w:ascii="Arial" w:hAnsi="Arial" w:cs="Arial"/>
              </w:rPr>
            </w:pPr>
            <w:r w:rsidRPr="00F4099C">
              <w:rPr>
                <w:rFonts w:ascii="Arial" w:hAnsi="Arial" w:cs="Arial"/>
              </w:rPr>
              <w:t>Artículos 46, 47 y 48</w:t>
            </w:r>
          </w:p>
        </w:tc>
        <w:tc>
          <w:tcPr>
            <w:tcW w:w="4677" w:type="dxa"/>
            <w:shd w:val="clear" w:color="auto" w:fill="auto"/>
          </w:tcPr>
          <w:p w14:paraId="5ABCBFDC" w14:textId="6A4B23B5" w:rsidR="00F4099C" w:rsidRPr="00771E0A" w:rsidRDefault="007B3801" w:rsidP="00F4099C">
            <w:pPr>
              <w:jc w:val="both"/>
              <w:rPr>
                <w:rFonts w:ascii="Arial" w:hAnsi="Arial" w:cs="Arial"/>
                <w:sz w:val="20"/>
                <w:szCs w:val="20"/>
              </w:rPr>
            </w:pPr>
            <w:r w:rsidRPr="00771E0A">
              <w:rPr>
                <w:rFonts w:ascii="Arial" w:hAnsi="Arial" w:cs="Arial"/>
                <w:sz w:val="20"/>
                <w:szCs w:val="20"/>
              </w:rPr>
              <w:t xml:space="preserve">Por </w:t>
            </w:r>
            <w:r>
              <w:rPr>
                <w:rFonts w:ascii="Arial" w:hAnsi="Arial" w:cs="Arial"/>
                <w:sz w:val="20"/>
                <w:szCs w:val="20"/>
              </w:rPr>
              <w:t>m</w:t>
            </w:r>
            <w:r w:rsidRPr="00771E0A">
              <w:rPr>
                <w:rFonts w:ascii="Arial" w:hAnsi="Arial" w:cs="Arial"/>
                <w:sz w:val="20"/>
                <w:szCs w:val="20"/>
              </w:rPr>
              <w:t xml:space="preserve">edio </w:t>
            </w:r>
            <w:r>
              <w:rPr>
                <w:rFonts w:ascii="Arial" w:hAnsi="Arial" w:cs="Arial"/>
                <w:sz w:val="20"/>
                <w:szCs w:val="20"/>
              </w:rPr>
              <w:t>d</w:t>
            </w:r>
            <w:r w:rsidRPr="00771E0A">
              <w:rPr>
                <w:rFonts w:ascii="Arial" w:hAnsi="Arial" w:cs="Arial"/>
                <w:sz w:val="20"/>
                <w:szCs w:val="20"/>
              </w:rPr>
              <w:t xml:space="preserve">e </w:t>
            </w:r>
            <w:r>
              <w:rPr>
                <w:rFonts w:ascii="Arial" w:hAnsi="Arial" w:cs="Arial"/>
                <w:sz w:val="20"/>
                <w:szCs w:val="20"/>
              </w:rPr>
              <w:t>l</w:t>
            </w:r>
            <w:r w:rsidRPr="00771E0A">
              <w:rPr>
                <w:rFonts w:ascii="Arial" w:hAnsi="Arial" w:cs="Arial"/>
                <w:sz w:val="20"/>
                <w:szCs w:val="20"/>
              </w:rPr>
              <w:t xml:space="preserve">a </w:t>
            </w:r>
            <w:r>
              <w:rPr>
                <w:rFonts w:ascii="Arial" w:hAnsi="Arial" w:cs="Arial"/>
                <w:sz w:val="20"/>
                <w:szCs w:val="20"/>
              </w:rPr>
              <w:t>c</w:t>
            </w:r>
            <w:r w:rsidRPr="00771E0A">
              <w:rPr>
                <w:rFonts w:ascii="Arial" w:hAnsi="Arial" w:cs="Arial"/>
                <w:sz w:val="20"/>
                <w:szCs w:val="20"/>
              </w:rPr>
              <w:t xml:space="preserve">ual </w:t>
            </w:r>
            <w:r>
              <w:rPr>
                <w:rFonts w:ascii="Arial" w:hAnsi="Arial" w:cs="Arial"/>
                <w:sz w:val="20"/>
                <w:szCs w:val="20"/>
              </w:rPr>
              <w:t>s</w:t>
            </w:r>
            <w:r w:rsidRPr="00771E0A">
              <w:rPr>
                <w:rFonts w:ascii="Arial" w:hAnsi="Arial" w:cs="Arial"/>
                <w:sz w:val="20"/>
                <w:szCs w:val="20"/>
              </w:rPr>
              <w:t xml:space="preserve">e </w:t>
            </w:r>
            <w:r>
              <w:rPr>
                <w:rFonts w:ascii="Arial" w:hAnsi="Arial" w:cs="Arial"/>
                <w:sz w:val="20"/>
                <w:szCs w:val="20"/>
              </w:rPr>
              <w:t>d</w:t>
            </w:r>
            <w:r w:rsidRPr="00771E0A">
              <w:rPr>
                <w:rFonts w:ascii="Arial" w:hAnsi="Arial" w:cs="Arial"/>
                <w:sz w:val="20"/>
                <w:szCs w:val="20"/>
              </w:rPr>
              <w:t xml:space="preserve">icta la </w:t>
            </w:r>
            <w:r>
              <w:rPr>
                <w:rFonts w:ascii="Arial" w:hAnsi="Arial" w:cs="Arial"/>
                <w:sz w:val="20"/>
                <w:szCs w:val="20"/>
              </w:rPr>
              <w:t>L</w:t>
            </w:r>
            <w:r w:rsidRPr="00771E0A">
              <w:rPr>
                <w:rFonts w:ascii="Arial" w:hAnsi="Arial" w:cs="Arial"/>
                <w:sz w:val="20"/>
                <w:szCs w:val="20"/>
              </w:rPr>
              <w:t xml:space="preserve">ey </w:t>
            </w:r>
            <w:r>
              <w:rPr>
                <w:rFonts w:ascii="Arial" w:hAnsi="Arial" w:cs="Arial"/>
                <w:sz w:val="20"/>
                <w:szCs w:val="20"/>
              </w:rPr>
              <w:t>G</w:t>
            </w:r>
            <w:r w:rsidRPr="00771E0A">
              <w:rPr>
                <w:rFonts w:ascii="Arial" w:hAnsi="Arial" w:cs="Arial"/>
                <w:sz w:val="20"/>
                <w:szCs w:val="20"/>
              </w:rPr>
              <w:t xml:space="preserve">eneral de </w:t>
            </w:r>
            <w:r>
              <w:rPr>
                <w:rFonts w:ascii="Arial" w:hAnsi="Arial" w:cs="Arial"/>
                <w:sz w:val="20"/>
                <w:szCs w:val="20"/>
              </w:rPr>
              <w:t>A</w:t>
            </w:r>
            <w:r w:rsidRPr="00771E0A">
              <w:rPr>
                <w:rFonts w:ascii="Arial" w:hAnsi="Arial" w:cs="Arial"/>
                <w:sz w:val="20"/>
                <w:szCs w:val="20"/>
              </w:rPr>
              <w:t>rchivos y se dictan otras disposiciones.</w:t>
            </w:r>
          </w:p>
        </w:tc>
        <w:tc>
          <w:tcPr>
            <w:tcW w:w="1462" w:type="dxa"/>
            <w:shd w:val="clear" w:color="auto" w:fill="auto"/>
            <w:vAlign w:val="center"/>
          </w:tcPr>
          <w:p w14:paraId="16194014" w14:textId="77777777" w:rsidR="00F4099C" w:rsidRPr="00F4099C" w:rsidRDefault="00F4099C" w:rsidP="00F4099C">
            <w:pPr>
              <w:jc w:val="center"/>
              <w:rPr>
                <w:rFonts w:ascii="Arial" w:hAnsi="Arial" w:cs="Arial"/>
              </w:rPr>
            </w:pPr>
            <w:r w:rsidRPr="00F4099C">
              <w:rPr>
                <w:rFonts w:ascii="Arial" w:hAnsi="Arial" w:cs="Arial"/>
              </w:rPr>
              <w:t>Congreso de la Republica</w:t>
            </w:r>
          </w:p>
        </w:tc>
      </w:tr>
      <w:tr w:rsidR="00877E73" w:rsidRPr="00F4099C" w14:paraId="35B3F6B0" w14:textId="77777777" w:rsidTr="00F67829">
        <w:tc>
          <w:tcPr>
            <w:tcW w:w="1129" w:type="dxa"/>
            <w:shd w:val="clear" w:color="auto" w:fill="auto"/>
            <w:vAlign w:val="center"/>
          </w:tcPr>
          <w:p w14:paraId="03986679" w14:textId="38CB0A5D" w:rsidR="00877E73" w:rsidRPr="00771E0A" w:rsidRDefault="00877E73" w:rsidP="00877E73">
            <w:pPr>
              <w:jc w:val="center"/>
              <w:rPr>
                <w:rFonts w:ascii="Arial" w:hAnsi="Arial" w:cs="Arial"/>
              </w:rPr>
            </w:pPr>
            <w:r w:rsidRPr="00771E0A">
              <w:rPr>
                <w:rFonts w:ascii="Arial" w:hAnsi="Arial" w:cs="Arial"/>
              </w:rPr>
              <w:t>Ley 1712 de 2104</w:t>
            </w:r>
          </w:p>
        </w:tc>
        <w:tc>
          <w:tcPr>
            <w:tcW w:w="1560" w:type="dxa"/>
            <w:shd w:val="clear" w:color="auto" w:fill="auto"/>
            <w:vAlign w:val="center"/>
          </w:tcPr>
          <w:p w14:paraId="089FEA08" w14:textId="77777777" w:rsidR="00877E73" w:rsidRPr="00771E0A" w:rsidRDefault="00877E73" w:rsidP="00877E73">
            <w:pPr>
              <w:jc w:val="center"/>
              <w:rPr>
                <w:rFonts w:ascii="Arial" w:hAnsi="Arial" w:cs="Arial"/>
              </w:rPr>
            </w:pPr>
            <w:r w:rsidRPr="00771E0A">
              <w:rPr>
                <w:rFonts w:ascii="Arial" w:hAnsi="Arial" w:cs="Arial"/>
              </w:rPr>
              <w:t>Toda la Norma</w:t>
            </w:r>
          </w:p>
        </w:tc>
        <w:tc>
          <w:tcPr>
            <w:tcW w:w="4677" w:type="dxa"/>
            <w:shd w:val="clear" w:color="auto" w:fill="auto"/>
          </w:tcPr>
          <w:p w14:paraId="79E1DF9D" w14:textId="77777777" w:rsidR="00877E73" w:rsidRPr="00771E0A" w:rsidRDefault="00877E73" w:rsidP="00877E73">
            <w:pPr>
              <w:jc w:val="both"/>
              <w:rPr>
                <w:rFonts w:ascii="Arial" w:hAnsi="Arial" w:cs="Arial"/>
                <w:sz w:val="20"/>
                <w:szCs w:val="20"/>
              </w:rPr>
            </w:pPr>
            <w:r w:rsidRPr="00771E0A">
              <w:rPr>
                <w:rFonts w:ascii="Arial" w:hAnsi="Arial" w:cs="Arial"/>
                <w:sz w:val="20"/>
                <w:szCs w:val="20"/>
              </w:rPr>
              <w:t>Por medio de la cual se crea la Ley de Transparencia y del Derecho de Acceso a la Información Pública Nacional y se dictan otras disposiciones.</w:t>
            </w:r>
          </w:p>
        </w:tc>
        <w:tc>
          <w:tcPr>
            <w:tcW w:w="1462" w:type="dxa"/>
            <w:shd w:val="clear" w:color="auto" w:fill="auto"/>
            <w:vAlign w:val="center"/>
          </w:tcPr>
          <w:p w14:paraId="694C7867" w14:textId="77777777" w:rsidR="00877E73" w:rsidRPr="00771E0A" w:rsidRDefault="00877E73" w:rsidP="00877E73">
            <w:pPr>
              <w:jc w:val="center"/>
              <w:rPr>
                <w:rFonts w:ascii="Arial" w:hAnsi="Arial" w:cs="Arial"/>
              </w:rPr>
            </w:pPr>
            <w:r w:rsidRPr="00771E0A">
              <w:rPr>
                <w:rFonts w:ascii="Arial" w:hAnsi="Arial" w:cs="Arial"/>
              </w:rPr>
              <w:t>Congreso de la Republica</w:t>
            </w:r>
          </w:p>
        </w:tc>
      </w:tr>
      <w:tr w:rsidR="00236351" w:rsidRPr="00F4099C" w14:paraId="6D6AB659" w14:textId="77777777" w:rsidTr="00F67829">
        <w:tc>
          <w:tcPr>
            <w:tcW w:w="1129" w:type="dxa"/>
            <w:shd w:val="clear" w:color="auto" w:fill="auto"/>
            <w:vAlign w:val="center"/>
          </w:tcPr>
          <w:p w14:paraId="540B8DA9" w14:textId="77777777" w:rsidR="00236351" w:rsidRPr="00F4099C" w:rsidRDefault="00236351" w:rsidP="00F4099C">
            <w:pPr>
              <w:jc w:val="center"/>
              <w:rPr>
                <w:rFonts w:ascii="Arial" w:hAnsi="Arial" w:cs="Arial"/>
              </w:rPr>
            </w:pPr>
            <w:r>
              <w:rPr>
                <w:rFonts w:ascii="Arial" w:hAnsi="Arial" w:cs="Arial"/>
              </w:rPr>
              <w:t>Decreto 2578 de 2012</w:t>
            </w:r>
          </w:p>
        </w:tc>
        <w:tc>
          <w:tcPr>
            <w:tcW w:w="1560" w:type="dxa"/>
            <w:shd w:val="clear" w:color="auto" w:fill="auto"/>
            <w:vAlign w:val="center"/>
          </w:tcPr>
          <w:p w14:paraId="5A46706C" w14:textId="77777777" w:rsidR="00236351" w:rsidRPr="00F4099C" w:rsidRDefault="00236351" w:rsidP="00F4099C">
            <w:pPr>
              <w:jc w:val="center"/>
              <w:rPr>
                <w:rFonts w:ascii="Arial" w:hAnsi="Arial" w:cs="Arial"/>
              </w:rPr>
            </w:pPr>
            <w:r>
              <w:rPr>
                <w:rFonts w:ascii="Arial" w:hAnsi="Arial" w:cs="Arial"/>
              </w:rPr>
              <w:t>Articulo 2</w:t>
            </w:r>
          </w:p>
        </w:tc>
        <w:tc>
          <w:tcPr>
            <w:tcW w:w="4677" w:type="dxa"/>
            <w:shd w:val="clear" w:color="auto" w:fill="auto"/>
          </w:tcPr>
          <w:p w14:paraId="5B53CBE1" w14:textId="77777777" w:rsidR="00236351" w:rsidRPr="00771E0A" w:rsidRDefault="00236351" w:rsidP="00CA1F00">
            <w:pPr>
              <w:jc w:val="both"/>
              <w:rPr>
                <w:rFonts w:ascii="Arial" w:hAnsi="Arial" w:cs="Arial"/>
                <w:sz w:val="20"/>
                <w:szCs w:val="20"/>
              </w:rPr>
            </w:pPr>
            <w:r w:rsidRPr="00236351">
              <w:rPr>
                <w:rFonts w:ascii="Arial" w:hAnsi="Arial" w:cs="Arial"/>
                <w:sz w:val="20"/>
                <w:szCs w:val="20"/>
              </w:rPr>
              <w:t>Fines del Sistema Nacional</w:t>
            </w:r>
            <w:r w:rsidR="00CA1F00">
              <w:rPr>
                <w:rFonts w:ascii="Arial" w:hAnsi="Arial" w:cs="Arial"/>
                <w:sz w:val="20"/>
                <w:szCs w:val="20"/>
              </w:rPr>
              <w:t xml:space="preserve"> </w:t>
            </w:r>
            <w:r w:rsidRPr="00236351">
              <w:rPr>
                <w:rFonts w:ascii="Arial" w:hAnsi="Arial" w:cs="Arial"/>
                <w:sz w:val="20"/>
                <w:szCs w:val="20"/>
              </w:rPr>
              <w:t>de Archivos”, estipula que el Sistema Nacional de Archivos tiene</w:t>
            </w:r>
            <w:r w:rsidR="00CA1F00">
              <w:rPr>
                <w:rFonts w:ascii="Arial" w:hAnsi="Arial" w:cs="Arial"/>
                <w:sz w:val="20"/>
                <w:szCs w:val="20"/>
              </w:rPr>
              <w:t xml:space="preserve"> </w:t>
            </w:r>
            <w:r w:rsidRPr="00236351">
              <w:rPr>
                <w:rFonts w:ascii="Arial" w:hAnsi="Arial" w:cs="Arial"/>
                <w:sz w:val="20"/>
                <w:szCs w:val="20"/>
              </w:rPr>
              <w:t>como fin adoptar, articular y difundir las políticas estrategias,</w:t>
            </w:r>
            <w:r w:rsidR="00CA1F00">
              <w:rPr>
                <w:rFonts w:ascii="Arial" w:hAnsi="Arial" w:cs="Arial"/>
                <w:sz w:val="20"/>
                <w:szCs w:val="20"/>
              </w:rPr>
              <w:t xml:space="preserve"> </w:t>
            </w:r>
            <w:r w:rsidRPr="00236351">
              <w:rPr>
                <w:rFonts w:ascii="Arial" w:hAnsi="Arial" w:cs="Arial"/>
                <w:sz w:val="20"/>
                <w:szCs w:val="20"/>
              </w:rPr>
              <w:t>metodologías, programas y disposiciones en materia archivística</w:t>
            </w:r>
            <w:r w:rsidR="005C7E9D">
              <w:rPr>
                <w:rFonts w:ascii="Arial" w:hAnsi="Arial" w:cs="Arial"/>
                <w:sz w:val="20"/>
                <w:szCs w:val="20"/>
              </w:rPr>
              <w:t xml:space="preserve"> </w:t>
            </w:r>
            <w:r w:rsidRPr="00236351">
              <w:rPr>
                <w:rFonts w:ascii="Arial" w:hAnsi="Arial" w:cs="Arial"/>
                <w:sz w:val="20"/>
                <w:szCs w:val="20"/>
              </w:rPr>
              <w:t>y de gestión de documentos, promoviendo la modernización y</w:t>
            </w:r>
            <w:r>
              <w:rPr>
                <w:rFonts w:ascii="Arial" w:hAnsi="Arial" w:cs="Arial"/>
                <w:sz w:val="20"/>
                <w:szCs w:val="20"/>
              </w:rPr>
              <w:t xml:space="preserve"> </w:t>
            </w:r>
            <w:r w:rsidRPr="00236351">
              <w:rPr>
                <w:rFonts w:ascii="Arial" w:hAnsi="Arial" w:cs="Arial"/>
                <w:sz w:val="20"/>
                <w:szCs w:val="20"/>
              </w:rPr>
              <w:t>desarrollo de los archivos en todo el territorio nacional.</w:t>
            </w:r>
          </w:p>
        </w:tc>
        <w:tc>
          <w:tcPr>
            <w:tcW w:w="1462" w:type="dxa"/>
            <w:shd w:val="clear" w:color="auto" w:fill="auto"/>
            <w:vAlign w:val="center"/>
          </w:tcPr>
          <w:p w14:paraId="38C15F1D" w14:textId="77777777" w:rsidR="00236351" w:rsidRPr="00F4099C" w:rsidRDefault="00236351" w:rsidP="00F4099C">
            <w:pPr>
              <w:jc w:val="center"/>
              <w:rPr>
                <w:rFonts w:ascii="Arial" w:hAnsi="Arial" w:cs="Arial"/>
              </w:rPr>
            </w:pPr>
            <w:r>
              <w:rPr>
                <w:rFonts w:ascii="Arial" w:hAnsi="Arial" w:cs="Arial"/>
              </w:rPr>
              <w:t>Ministerio de Cultura</w:t>
            </w:r>
          </w:p>
        </w:tc>
      </w:tr>
      <w:tr w:rsidR="00996EE6" w:rsidRPr="00F4099C" w14:paraId="5E1614F1" w14:textId="77777777" w:rsidTr="00F67829">
        <w:tc>
          <w:tcPr>
            <w:tcW w:w="1129" w:type="dxa"/>
            <w:shd w:val="clear" w:color="auto" w:fill="auto"/>
            <w:vAlign w:val="center"/>
          </w:tcPr>
          <w:p w14:paraId="31E253DE" w14:textId="77212718" w:rsidR="00996EE6" w:rsidRPr="00771E0A" w:rsidRDefault="00996EE6" w:rsidP="00996EE6">
            <w:pPr>
              <w:jc w:val="center"/>
              <w:rPr>
                <w:rFonts w:ascii="Arial" w:hAnsi="Arial" w:cs="Arial"/>
              </w:rPr>
            </w:pPr>
            <w:r w:rsidRPr="00771E0A">
              <w:rPr>
                <w:rFonts w:ascii="Arial" w:hAnsi="Arial" w:cs="Arial"/>
              </w:rPr>
              <w:t>Decreto 2609 de 2012</w:t>
            </w:r>
          </w:p>
        </w:tc>
        <w:tc>
          <w:tcPr>
            <w:tcW w:w="1560" w:type="dxa"/>
            <w:shd w:val="clear" w:color="auto" w:fill="auto"/>
            <w:vAlign w:val="center"/>
          </w:tcPr>
          <w:p w14:paraId="52B835E7" w14:textId="77777777" w:rsidR="00996EE6" w:rsidRPr="00771E0A" w:rsidRDefault="00996EE6" w:rsidP="005C7E9D">
            <w:pPr>
              <w:jc w:val="center"/>
              <w:rPr>
                <w:rFonts w:ascii="Arial" w:hAnsi="Arial" w:cs="Arial"/>
              </w:rPr>
            </w:pPr>
            <w:r w:rsidRPr="00771E0A">
              <w:rPr>
                <w:rFonts w:ascii="Arial" w:hAnsi="Arial" w:cs="Arial"/>
              </w:rPr>
              <w:t xml:space="preserve">Artículo 9, </w:t>
            </w:r>
            <w:r w:rsidR="005C7E9D">
              <w:rPr>
                <w:rFonts w:ascii="Arial" w:hAnsi="Arial" w:cs="Arial"/>
              </w:rPr>
              <w:t>Numeral g</w:t>
            </w:r>
          </w:p>
        </w:tc>
        <w:tc>
          <w:tcPr>
            <w:tcW w:w="4677" w:type="dxa"/>
            <w:shd w:val="clear" w:color="auto" w:fill="auto"/>
          </w:tcPr>
          <w:p w14:paraId="7FF8B8FA" w14:textId="77777777" w:rsidR="00996EE6" w:rsidRPr="00CA1F00" w:rsidRDefault="00996EE6" w:rsidP="00996EE6">
            <w:pPr>
              <w:jc w:val="both"/>
              <w:rPr>
                <w:rFonts w:ascii="Arial" w:hAnsi="Arial" w:cs="Arial"/>
                <w:sz w:val="20"/>
                <w:szCs w:val="20"/>
              </w:rPr>
            </w:pPr>
            <w:r w:rsidRPr="00CA1F00">
              <w:rPr>
                <w:rFonts w:ascii="Arial" w:hAnsi="Arial" w:cs="Arial"/>
                <w:sz w:val="20"/>
                <w:szCs w:val="20"/>
              </w:rPr>
              <w:t>Por el cual se reglamenta el Título V de la Ley 594 de 2000, parcialmente los artículos 58 y 59 de la Ley 1437 de 2011 y se dictan otras disposiciones en materia de Gestión Documental para todas las Entidades del Estado.</w:t>
            </w:r>
          </w:p>
        </w:tc>
        <w:tc>
          <w:tcPr>
            <w:tcW w:w="1462" w:type="dxa"/>
            <w:shd w:val="clear" w:color="auto" w:fill="auto"/>
            <w:vAlign w:val="center"/>
          </w:tcPr>
          <w:p w14:paraId="03DD5BC4" w14:textId="77777777" w:rsidR="00996EE6" w:rsidRPr="00771E0A" w:rsidRDefault="00996EE6" w:rsidP="00996EE6">
            <w:pPr>
              <w:jc w:val="center"/>
              <w:rPr>
                <w:rFonts w:ascii="Arial" w:hAnsi="Arial" w:cs="Arial"/>
              </w:rPr>
            </w:pPr>
            <w:r w:rsidRPr="00771E0A">
              <w:rPr>
                <w:rFonts w:ascii="Arial" w:hAnsi="Arial" w:cs="Arial"/>
              </w:rPr>
              <w:t>Presidencia de la Republica</w:t>
            </w:r>
          </w:p>
        </w:tc>
      </w:tr>
      <w:tr w:rsidR="00CA1F00" w:rsidRPr="00F4099C" w14:paraId="36F07CFF" w14:textId="77777777" w:rsidTr="00F67829">
        <w:tc>
          <w:tcPr>
            <w:tcW w:w="1129" w:type="dxa"/>
            <w:shd w:val="clear" w:color="auto" w:fill="auto"/>
            <w:vAlign w:val="center"/>
          </w:tcPr>
          <w:p w14:paraId="102E37DF" w14:textId="212BE51E" w:rsidR="00CA1F00" w:rsidRPr="00771E0A" w:rsidRDefault="00CA1F00" w:rsidP="00CA1F00">
            <w:pPr>
              <w:jc w:val="center"/>
              <w:rPr>
                <w:rFonts w:ascii="Arial" w:hAnsi="Arial" w:cs="Arial"/>
              </w:rPr>
            </w:pPr>
            <w:r w:rsidRPr="00771E0A">
              <w:rPr>
                <w:rFonts w:ascii="Arial" w:hAnsi="Arial" w:cs="Arial"/>
              </w:rPr>
              <w:t>Decreto 1100 de 2014</w:t>
            </w:r>
          </w:p>
        </w:tc>
        <w:tc>
          <w:tcPr>
            <w:tcW w:w="1560" w:type="dxa"/>
            <w:shd w:val="clear" w:color="auto" w:fill="auto"/>
            <w:vAlign w:val="center"/>
          </w:tcPr>
          <w:p w14:paraId="58222314" w14:textId="77777777" w:rsidR="00CA1F00" w:rsidRPr="00771E0A" w:rsidRDefault="00CA1F00" w:rsidP="00CA1F00">
            <w:pPr>
              <w:jc w:val="center"/>
              <w:rPr>
                <w:rFonts w:ascii="Arial" w:hAnsi="Arial" w:cs="Arial"/>
              </w:rPr>
            </w:pPr>
            <w:r w:rsidRPr="00771E0A">
              <w:rPr>
                <w:rFonts w:ascii="Arial" w:hAnsi="Arial" w:cs="Arial"/>
              </w:rPr>
              <w:t>Toda la Norma</w:t>
            </w:r>
          </w:p>
        </w:tc>
        <w:tc>
          <w:tcPr>
            <w:tcW w:w="4677" w:type="dxa"/>
            <w:shd w:val="clear" w:color="auto" w:fill="auto"/>
          </w:tcPr>
          <w:p w14:paraId="30A89188" w14:textId="77777777" w:rsidR="00CA1F00" w:rsidRPr="00771E0A" w:rsidRDefault="00CA1F00" w:rsidP="00CA1F00">
            <w:pPr>
              <w:jc w:val="both"/>
              <w:rPr>
                <w:rFonts w:ascii="Arial" w:hAnsi="Arial" w:cs="Arial"/>
                <w:sz w:val="20"/>
                <w:szCs w:val="20"/>
              </w:rPr>
            </w:pPr>
            <w:r w:rsidRPr="00771E0A">
              <w:rPr>
                <w:rFonts w:ascii="Arial" w:hAnsi="Arial" w:cs="Arial"/>
                <w:sz w:val="20"/>
                <w:szCs w:val="20"/>
              </w:rPr>
              <w:t>Por el cual se reglamenta parcialmente la Ley 397 de 1997, modificada por la Ley 1185 de 2008 en lo relativo al Patrimonio Cultural de la Nación de naturaleza documental archivística y la Ley 594 de 2000 y se dictan otras disposiciones.</w:t>
            </w:r>
          </w:p>
        </w:tc>
        <w:tc>
          <w:tcPr>
            <w:tcW w:w="1462" w:type="dxa"/>
            <w:shd w:val="clear" w:color="auto" w:fill="auto"/>
            <w:vAlign w:val="center"/>
          </w:tcPr>
          <w:p w14:paraId="4DE3CB06" w14:textId="77777777" w:rsidR="00CA1F00" w:rsidRPr="00771E0A" w:rsidRDefault="00CA1F00" w:rsidP="00CA1F00">
            <w:pPr>
              <w:jc w:val="center"/>
              <w:rPr>
                <w:rFonts w:ascii="Arial" w:hAnsi="Arial" w:cs="Arial"/>
              </w:rPr>
            </w:pPr>
            <w:r w:rsidRPr="00771E0A">
              <w:rPr>
                <w:rFonts w:ascii="Arial" w:hAnsi="Arial" w:cs="Arial"/>
              </w:rPr>
              <w:t>Presidencia de la Republica</w:t>
            </w:r>
          </w:p>
        </w:tc>
      </w:tr>
      <w:tr w:rsidR="00CA1F00" w:rsidRPr="00F4099C" w14:paraId="1867A21B" w14:textId="77777777" w:rsidTr="00F67829">
        <w:tc>
          <w:tcPr>
            <w:tcW w:w="1129" w:type="dxa"/>
            <w:shd w:val="clear" w:color="auto" w:fill="auto"/>
            <w:vAlign w:val="center"/>
          </w:tcPr>
          <w:p w14:paraId="42F817FB" w14:textId="77777777" w:rsidR="00CA1F00" w:rsidRPr="00771E0A" w:rsidRDefault="00CA1F00" w:rsidP="00CA1F00">
            <w:pPr>
              <w:jc w:val="center"/>
              <w:rPr>
                <w:rFonts w:ascii="Arial" w:hAnsi="Arial" w:cs="Arial"/>
              </w:rPr>
            </w:pPr>
            <w:r>
              <w:rPr>
                <w:rFonts w:ascii="Arial" w:hAnsi="Arial" w:cs="Arial"/>
              </w:rPr>
              <w:t>Decreto 1515 de 2013</w:t>
            </w:r>
          </w:p>
        </w:tc>
        <w:tc>
          <w:tcPr>
            <w:tcW w:w="1560" w:type="dxa"/>
            <w:shd w:val="clear" w:color="auto" w:fill="auto"/>
            <w:vAlign w:val="center"/>
          </w:tcPr>
          <w:p w14:paraId="42BCCDC0" w14:textId="77777777" w:rsidR="00CA1F00" w:rsidRPr="00771E0A" w:rsidRDefault="00CA1F00" w:rsidP="00CA1F00">
            <w:pPr>
              <w:jc w:val="center"/>
              <w:rPr>
                <w:rFonts w:ascii="Arial" w:hAnsi="Arial" w:cs="Arial"/>
              </w:rPr>
            </w:pPr>
            <w:r>
              <w:rPr>
                <w:rFonts w:ascii="Arial" w:hAnsi="Arial" w:cs="Arial"/>
              </w:rPr>
              <w:t>Articulo 12</w:t>
            </w:r>
          </w:p>
        </w:tc>
        <w:tc>
          <w:tcPr>
            <w:tcW w:w="4677" w:type="dxa"/>
            <w:shd w:val="clear" w:color="auto" w:fill="auto"/>
          </w:tcPr>
          <w:p w14:paraId="6EEC3B90" w14:textId="095D5988" w:rsidR="00CA1F00" w:rsidRPr="00771E0A" w:rsidRDefault="00CA1F00" w:rsidP="007B3801">
            <w:pPr>
              <w:jc w:val="both"/>
              <w:rPr>
                <w:rFonts w:ascii="Arial" w:hAnsi="Arial" w:cs="Arial"/>
                <w:sz w:val="20"/>
                <w:szCs w:val="20"/>
              </w:rPr>
            </w:pPr>
            <w:r w:rsidRPr="00CA1F00">
              <w:rPr>
                <w:rFonts w:ascii="Arial" w:hAnsi="Arial" w:cs="Arial"/>
                <w:sz w:val="20"/>
                <w:szCs w:val="20"/>
              </w:rPr>
              <w:t>Decreto 1515 de 2013 modificado por el Decreto 2758 de 2013,</w:t>
            </w:r>
            <w:r w:rsidR="007B3801">
              <w:rPr>
                <w:rFonts w:ascii="Arial" w:hAnsi="Arial" w:cs="Arial"/>
                <w:sz w:val="20"/>
                <w:szCs w:val="20"/>
              </w:rPr>
              <w:t xml:space="preserve"> </w:t>
            </w:r>
            <w:r w:rsidRPr="00CA1F00">
              <w:rPr>
                <w:rFonts w:ascii="Arial" w:hAnsi="Arial" w:cs="Arial"/>
                <w:sz w:val="20"/>
                <w:szCs w:val="20"/>
              </w:rPr>
              <w:t>establece en su artículo 12° el procedimiento y los lineamientos</w:t>
            </w:r>
            <w:r w:rsidR="007B3801">
              <w:rPr>
                <w:rFonts w:ascii="Arial" w:hAnsi="Arial" w:cs="Arial"/>
                <w:sz w:val="20"/>
                <w:szCs w:val="20"/>
              </w:rPr>
              <w:t xml:space="preserve"> </w:t>
            </w:r>
            <w:r w:rsidRPr="00CA1F00">
              <w:rPr>
                <w:rFonts w:ascii="Arial" w:hAnsi="Arial" w:cs="Arial"/>
                <w:sz w:val="20"/>
                <w:szCs w:val="20"/>
              </w:rPr>
              <w:t>generales para la transferencia secundaria de los documentos y</w:t>
            </w:r>
            <w:r w:rsidR="007B3801">
              <w:rPr>
                <w:rFonts w:ascii="Arial" w:hAnsi="Arial" w:cs="Arial"/>
                <w:sz w:val="20"/>
                <w:szCs w:val="20"/>
              </w:rPr>
              <w:t xml:space="preserve"> </w:t>
            </w:r>
            <w:r w:rsidRPr="00CA1F00">
              <w:rPr>
                <w:rFonts w:ascii="Arial" w:hAnsi="Arial" w:cs="Arial"/>
                <w:sz w:val="20"/>
                <w:szCs w:val="20"/>
              </w:rPr>
              <w:t>archivos electrónicos declarados de conservación permanente,</w:t>
            </w:r>
            <w:r w:rsidR="00D815D5">
              <w:rPr>
                <w:rFonts w:ascii="Arial" w:hAnsi="Arial" w:cs="Arial"/>
                <w:sz w:val="20"/>
                <w:szCs w:val="20"/>
              </w:rPr>
              <w:t xml:space="preserve"> </w:t>
            </w:r>
            <w:r w:rsidRPr="00CA1F00">
              <w:rPr>
                <w:rFonts w:ascii="Arial" w:hAnsi="Arial" w:cs="Arial"/>
                <w:sz w:val="20"/>
                <w:szCs w:val="20"/>
              </w:rPr>
              <w:t xml:space="preserve">tanto al Archivo General de la Nación </w:t>
            </w:r>
            <w:r w:rsidRPr="00CA1F00">
              <w:rPr>
                <w:rFonts w:ascii="Arial" w:hAnsi="Arial" w:cs="Arial"/>
                <w:sz w:val="20"/>
                <w:szCs w:val="20"/>
              </w:rPr>
              <w:lastRenderedPageBreak/>
              <w:t>como a los archivos</w:t>
            </w:r>
            <w:r>
              <w:rPr>
                <w:rFonts w:ascii="Arial" w:hAnsi="Arial" w:cs="Arial"/>
                <w:sz w:val="20"/>
                <w:szCs w:val="20"/>
              </w:rPr>
              <w:t xml:space="preserve"> </w:t>
            </w:r>
            <w:r w:rsidRPr="00CA1F00">
              <w:rPr>
                <w:rFonts w:ascii="Arial" w:hAnsi="Arial" w:cs="Arial"/>
                <w:sz w:val="20"/>
                <w:szCs w:val="20"/>
              </w:rPr>
              <w:t>generales territoriales de forma que se asegure su integridad,</w:t>
            </w:r>
            <w:r>
              <w:rPr>
                <w:rFonts w:ascii="Arial" w:hAnsi="Arial" w:cs="Arial"/>
                <w:sz w:val="20"/>
                <w:szCs w:val="20"/>
              </w:rPr>
              <w:t xml:space="preserve"> </w:t>
            </w:r>
            <w:r w:rsidRPr="00CA1F00">
              <w:rPr>
                <w:rFonts w:ascii="Arial" w:hAnsi="Arial" w:cs="Arial"/>
                <w:sz w:val="20"/>
                <w:szCs w:val="20"/>
              </w:rPr>
              <w:t>autenticidad, preservación y consulta a largo plazo.</w:t>
            </w:r>
          </w:p>
        </w:tc>
        <w:tc>
          <w:tcPr>
            <w:tcW w:w="1462" w:type="dxa"/>
            <w:shd w:val="clear" w:color="auto" w:fill="auto"/>
            <w:vAlign w:val="center"/>
          </w:tcPr>
          <w:p w14:paraId="77B5E6E4" w14:textId="77777777" w:rsidR="00CA1F00" w:rsidRPr="00771E0A" w:rsidRDefault="00D815D5" w:rsidP="00CA1F00">
            <w:pPr>
              <w:jc w:val="center"/>
              <w:rPr>
                <w:rFonts w:ascii="Arial" w:hAnsi="Arial" w:cs="Arial"/>
              </w:rPr>
            </w:pPr>
            <w:r>
              <w:rPr>
                <w:rFonts w:ascii="Arial" w:hAnsi="Arial" w:cs="Arial"/>
              </w:rPr>
              <w:lastRenderedPageBreak/>
              <w:t>Ministerio de Cultura</w:t>
            </w:r>
          </w:p>
        </w:tc>
      </w:tr>
      <w:tr w:rsidR="00D679CD" w:rsidRPr="00F4099C" w14:paraId="217D4EA4" w14:textId="77777777" w:rsidTr="00F67829">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5FE71870" w14:textId="7666C90D" w:rsidR="00D679CD" w:rsidRPr="0009449E" w:rsidRDefault="00981DC4" w:rsidP="00CA1F00">
            <w:pPr>
              <w:jc w:val="center"/>
              <w:rPr>
                <w:rFonts w:ascii="Arial" w:hAnsi="Arial" w:cs="Arial"/>
              </w:rPr>
            </w:pPr>
            <w:r w:rsidRPr="0009449E">
              <w:rPr>
                <w:rFonts w:ascii="Arial" w:hAnsi="Arial" w:cs="Arial"/>
              </w:rPr>
              <w:t>Acuerdo 001</w:t>
            </w:r>
            <w:r w:rsidR="008938A7" w:rsidRPr="0009449E">
              <w:rPr>
                <w:rFonts w:ascii="Arial" w:hAnsi="Arial" w:cs="Arial"/>
              </w:rPr>
              <w:t xml:space="preserve"> de</w:t>
            </w:r>
            <w:r w:rsidRPr="0009449E">
              <w:rPr>
                <w:rFonts w:ascii="Arial" w:hAnsi="Arial" w:cs="Arial"/>
              </w:rPr>
              <w:t>l 2024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A16910" w14:textId="1D98C488" w:rsidR="00D679CD" w:rsidRPr="0009449E" w:rsidRDefault="0009449E" w:rsidP="00CA1F00">
            <w:pPr>
              <w:jc w:val="center"/>
              <w:rPr>
                <w:rFonts w:ascii="Arial" w:hAnsi="Arial" w:cs="Arial"/>
              </w:rPr>
            </w:pPr>
            <w:r w:rsidRPr="0009449E">
              <w:rPr>
                <w:rFonts w:ascii="Arial" w:hAnsi="Arial" w:cs="Arial"/>
              </w:rPr>
              <w:t>Artículo 6.1.1.4. Programas de Conservación Preventiva.</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A6C4008" w14:textId="77777777" w:rsidR="0009449E" w:rsidRPr="0009449E" w:rsidRDefault="0009449E" w:rsidP="0009449E">
            <w:pPr>
              <w:spacing w:line="276" w:lineRule="auto"/>
              <w:rPr>
                <w:rFonts w:ascii="Arial" w:hAnsi="Arial" w:cs="Arial"/>
                <w:sz w:val="20"/>
                <w:szCs w:val="20"/>
              </w:rPr>
            </w:pPr>
            <w:r w:rsidRPr="0009449E">
              <w:rPr>
                <w:rFonts w:ascii="Arial" w:hAnsi="Arial" w:cs="Arial"/>
                <w:sz w:val="20"/>
                <w:szCs w:val="20"/>
              </w:rPr>
              <w:t>Por el cual se establece el Acuerdo Único de la Función Archivística, se definen los criterios técnicos y jurídicos para su implementación en el Estado Colombiano y se fijan otras disposiciones.</w:t>
            </w:r>
          </w:p>
          <w:p w14:paraId="70789BD5" w14:textId="6A8DBBD8" w:rsidR="00D679CD" w:rsidRPr="0009449E" w:rsidRDefault="00D679CD" w:rsidP="007B3801">
            <w:pPr>
              <w:jc w:val="both"/>
              <w:rPr>
                <w:rFonts w:ascii="Arial" w:hAnsi="Arial" w:cs="Arial"/>
                <w:sz w:val="20"/>
                <w:szCs w:val="20"/>
              </w:rPr>
            </w:pPr>
          </w:p>
        </w:tc>
        <w:tc>
          <w:tcPr>
            <w:tcW w:w="1462" w:type="dxa"/>
            <w:tcBorders>
              <w:top w:val="single" w:sz="4" w:space="0" w:color="auto"/>
              <w:left w:val="single" w:sz="4" w:space="0" w:color="auto"/>
              <w:bottom w:val="single" w:sz="4" w:space="0" w:color="auto"/>
              <w:right w:val="single" w:sz="4" w:space="0" w:color="auto"/>
            </w:tcBorders>
            <w:shd w:val="clear" w:color="auto" w:fill="auto"/>
            <w:vAlign w:val="center"/>
          </w:tcPr>
          <w:p w14:paraId="5DFF2D64" w14:textId="77777777" w:rsidR="00D679CD" w:rsidRPr="0009449E" w:rsidRDefault="002A62ED" w:rsidP="00CA1F00">
            <w:pPr>
              <w:jc w:val="center"/>
              <w:rPr>
                <w:rFonts w:ascii="Arial" w:hAnsi="Arial" w:cs="Arial"/>
              </w:rPr>
            </w:pPr>
            <w:r w:rsidRPr="0009449E">
              <w:rPr>
                <w:rFonts w:ascii="Arial" w:hAnsi="Arial" w:cs="Arial"/>
              </w:rPr>
              <w:t>Archivo General de la Nación</w:t>
            </w:r>
          </w:p>
        </w:tc>
      </w:tr>
      <w:tr w:rsidR="00CA1F00" w:rsidRPr="00F4099C" w14:paraId="0EE40406" w14:textId="77777777" w:rsidTr="00F67829">
        <w:tc>
          <w:tcPr>
            <w:tcW w:w="1129" w:type="dxa"/>
            <w:shd w:val="clear" w:color="auto" w:fill="auto"/>
            <w:vAlign w:val="center"/>
          </w:tcPr>
          <w:p w14:paraId="5F3E9FF9" w14:textId="77777777" w:rsidR="00CA1F00" w:rsidRPr="00771E0A" w:rsidRDefault="00CA1F00" w:rsidP="007B3801">
            <w:pPr>
              <w:jc w:val="center"/>
              <w:rPr>
                <w:rFonts w:ascii="Arial" w:hAnsi="Arial" w:cs="Arial"/>
              </w:rPr>
            </w:pPr>
            <w:r w:rsidRPr="00771E0A">
              <w:rPr>
                <w:rFonts w:ascii="Arial" w:hAnsi="Arial" w:cs="Arial"/>
              </w:rPr>
              <w:t>Reglamento General de Archivos</w:t>
            </w:r>
          </w:p>
        </w:tc>
        <w:tc>
          <w:tcPr>
            <w:tcW w:w="1560" w:type="dxa"/>
            <w:shd w:val="clear" w:color="auto" w:fill="auto"/>
            <w:vAlign w:val="center"/>
          </w:tcPr>
          <w:p w14:paraId="008C0EB8" w14:textId="77777777" w:rsidR="00CA1F00" w:rsidRPr="00771E0A" w:rsidRDefault="00CA1F00" w:rsidP="00CA1F00">
            <w:pPr>
              <w:jc w:val="center"/>
              <w:rPr>
                <w:rFonts w:ascii="Arial" w:hAnsi="Arial" w:cs="Arial"/>
              </w:rPr>
            </w:pPr>
            <w:r w:rsidRPr="00771E0A">
              <w:rPr>
                <w:rFonts w:ascii="Arial" w:hAnsi="Arial" w:cs="Arial"/>
              </w:rPr>
              <w:t>Capitulo VII Conservación de Documentos</w:t>
            </w:r>
          </w:p>
        </w:tc>
        <w:tc>
          <w:tcPr>
            <w:tcW w:w="4677" w:type="dxa"/>
            <w:shd w:val="clear" w:color="auto" w:fill="auto"/>
            <w:vAlign w:val="center"/>
          </w:tcPr>
          <w:p w14:paraId="181D549B" w14:textId="79DC0931" w:rsidR="00CA1F00" w:rsidRPr="00771E0A" w:rsidRDefault="00CA1F00" w:rsidP="00CA1F00">
            <w:pPr>
              <w:jc w:val="both"/>
              <w:rPr>
                <w:rFonts w:ascii="Arial" w:hAnsi="Arial" w:cs="Arial"/>
                <w:sz w:val="20"/>
                <w:szCs w:val="20"/>
              </w:rPr>
            </w:pPr>
            <w:r w:rsidRPr="00771E0A">
              <w:rPr>
                <w:rFonts w:ascii="Arial" w:hAnsi="Arial" w:cs="Arial"/>
                <w:sz w:val="20"/>
                <w:szCs w:val="20"/>
              </w:rPr>
              <w:t>Reglamento General de Archivos</w:t>
            </w:r>
            <w:r w:rsidR="007B3801">
              <w:rPr>
                <w:rFonts w:ascii="Arial" w:hAnsi="Arial" w:cs="Arial"/>
                <w:sz w:val="20"/>
                <w:szCs w:val="20"/>
              </w:rPr>
              <w:t>.</w:t>
            </w:r>
          </w:p>
        </w:tc>
        <w:tc>
          <w:tcPr>
            <w:tcW w:w="1462" w:type="dxa"/>
            <w:shd w:val="clear" w:color="auto" w:fill="auto"/>
            <w:vAlign w:val="center"/>
          </w:tcPr>
          <w:p w14:paraId="384374C9" w14:textId="77777777" w:rsidR="00CA1F00" w:rsidRPr="00771E0A" w:rsidRDefault="00CA1F00" w:rsidP="00CA1F00">
            <w:pPr>
              <w:jc w:val="center"/>
              <w:rPr>
                <w:rFonts w:ascii="Arial" w:hAnsi="Arial" w:cs="Arial"/>
              </w:rPr>
            </w:pPr>
            <w:r w:rsidRPr="00771E0A">
              <w:rPr>
                <w:rFonts w:ascii="Arial" w:hAnsi="Arial" w:cs="Arial"/>
              </w:rPr>
              <w:t>Archivo General de la Nación</w:t>
            </w:r>
          </w:p>
        </w:tc>
      </w:tr>
    </w:tbl>
    <w:p w14:paraId="5C7B106D" w14:textId="687F4EB4" w:rsidR="005607CE" w:rsidRDefault="005607CE" w:rsidP="004D21B9">
      <w:pPr>
        <w:rPr>
          <w:rFonts w:ascii="Arial" w:hAnsi="Arial" w:cs="Arial"/>
          <w:i/>
          <w:sz w:val="18"/>
          <w:szCs w:val="18"/>
        </w:rPr>
      </w:pPr>
      <w:r w:rsidRPr="005607CE">
        <w:rPr>
          <w:rFonts w:ascii="Arial" w:hAnsi="Arial" w:cs="Arial"/>
          <w:b/>
          <w:i/>
          <w:sz w:val="18"/>
          <w:szCs w:val="18"/>
        </w:rPr>
        <w:t>Cuadro 1.</w:t>
      </w:r>
      <w:r w:rsidRPr="005607CE">
        <w:rPr>
          <w:rFonts w:ascii="Arial" w:hAnsi="Arial" w:cs="Arial"/>
          <w:i/>
          <w:sz w:val="18"/>
          <w:szCs w:val="18"/>
        </w:rPr>
        <w:t xml:space="preserve"> Normativa Aplicable al Plan de Preservación Digital</w:t>
      </w:r>
      <w:r>
        <w:rPr>
          <w:rFonts w:ascii="Arial" w:hAnsi="Arial" w:cs="Arial"/>
          <w:i/>
          <w:sz w:val="18"/>
          <w:szCs w:val="18"/>
        </w:rPr>
        <w:t xml:space="preserve"> - INCI.</w:t>
      </w:r>
    </w:p>
    <w:p w14:paraId="340C9BBC" w14:textId="77777777" w:rsidR="00010009" w:rsidRPr="00E94EF0" w:rsidRDefault="001135EE" w:rsidP="00204FAC">
      <w:pPr>
        <w:pStyle w:val="Ttulo1"/>
        <w:numPr>
          <w:ilvl w:val="0"/>
          <w:numId w:val="7"/>
        </w:numPr>
        <w:rPr>
          <w:rFonts w:cs="Arial"/>
        </w:rPr>
      </w:pPr>
      <w:r w:rsidRPr="00E94EF0">
        <w:rPr>
          <w:rFonts w:cs="Arial"/>
        </w:rPr>
        <w:t>Definiciones</w:t>
      </w:r>
    </w:p>
    <w:p w14:paraId="62BF5788" w14:textId="77777777" w:rsidR="00B3095C" w:rsidRDefault="00B3095C" w:rsidP="00010009">
      <w:pPr>
        <w:jc w:val="both"/>
        <w:rPr>
          <w:rFonts w:ascii="Arial" w:hAnsi="Arial" w:cs="Arial"/>
          <w:sz w:val="24"/>
          <w:szCs w:val="24"/>
          <w:u w:val="single"/>
        </w:rPr>
      </w:pPr>
    </w:p>
    <w:p w14:paraId="618DED3F" w14:textId="04F0D68F" w:rsidR="00B3095C" w:rsidRDefault="00B3095C" w:rsidP="003C2214">
      <w:pPr>
        <w:pStyle w:val="Prrafodelista"/>
        <w:numPr>
          <w:ilvl w:val="0"/>
          <w:numId w:val="24"/>
        </w:numPr>
        <w:rPr>
          <w:rFonts w:ascii="Arial" w:hAnsi="Arial" w:cs="Arial"/>
          <w:sz w:val="24"/>
          <w:szCs w:val="24"/>
        </w:rPr>
      </w:pPr>
      <w:r w:rsidRPr="00EB34C1">
        <w:rPr>
          <w:rFonts w:ascii="Arial" w:hAnsi="Arial" w:cs="Arial"/>
          <w:b/>
          <w:sz w:val="24"/>
          <w:szCs w:val="24"/>
        </w:rPr>
        <w:t>Archivo Histórico</w:t>
      </w:r>
      <w:r w:rsidRPr="00387B35">
        <w:rPr>
          <w:rFonts w:ascii="Arial" w:hAnsi="Arial" w:cs="Arial"/>
          <w:sz w:val="24"/>
          <w:szCs w:val="24"/>
        </w:rPr>
        <w:t xml:space="preserve">: </w:t>
      </w:r>
      <w:r w:rsidR="00D31C43">
        <w:rPr>
          <w:rFonts w:ascii="Arial" w:hAnsi="Arial" w:cs="Arial"/>
          <w:sz w:val="24"/>
          <w:szCs w:val="24"/>
        </w:rPr>
        <w:t>a</w:t>
      </w:r>
      <w:r w:rsidRPr="00387B35">
        <w:rPr>
          <w:rFonts w:ascii="Arial" w:hAnsi="Arial" w:cs="Arial"/>
          <w:sz w:val="24"/>
          <w:szCs w:val="24"/>
        </w:rPr>
        <w:t xml:space="preserve">rchivo conformado por los documentos </w:t>
      </w:r>
      <w:r w:rsidR="00874B08" w:rsidRPr="00387B35">
        <w:rPr>
          <w:rFonts w:ascii="Arial" w:hAnsi="Arial" w:cs="Arial"/>
          <w:sz w:val="24"/>
          <w:szCs w:val="24"/>
        </w:rPr>
        <w:t>que,</w:t>
      </w:r>
      <w:r w:rsidRPr="00387B35">
        <w:rPr>
          <w:rFonts w:ascii="Arial" w:hAnsi="Arial" w:cs="Arial"/>
          <w:sz w:val="24"/>
          <w:szCs w:val="24"/>
        </w:rPr>
        <w:t xml:space="preserve"> por decisión del correspondiente Comité Interno de Archivo, deben conservarse permanentemente, dado su valor como fuente para la investigación, la ciencia y la cultura. Los archivos generales territoriales son a su vez archivos históricos.</w:t>
      </w:r>
    </w:p>
    <w:p w14:paraId="2E37A775" w14:textId="77777777" w:rsidR="00EB34C1" w:rsidRPr="00387B35" w:rsidRDefault="00EB34C1" w:rsidP="003C2214">
      <w:pPr>
        <w:pStyle w:val="Prrafodelista"/>
        <w:rPr>
          <w:rFonts w:ascii="Arial" w:hAnsi="Arial" w:cs="Arial"/>
          <w:sz w:val="24"/>
          <w:szCs w:val="24"/>
        </w:rPr>
      </w:pPr>
    </w:p>
    <w:p w14:paraId="1CD378DC" w14:textId="77777777" w:rsidR="00ED683A" w:rsidRPr="00387B35" w:rsidRDefault="00ED683A" w:rsidP="003C2214">
      <w:pPr>
        <w:pStyle w:val="Prrafodelista"/>
        <w:numPr>
          <w:ilvl w:val="0"/>
          <w:numId w:val="24"/>
        </w:numPr>
        <w:spacing w:after="0" w:line="240" w:lineRule="auto"/>
        <w:rPr>
          <w:rFonts w:ascii="Arial" w:hAnsi="Arial" w:cs="Arial"/>
          <w:sz w:val="24"/>
          <w:szCs w:val="24"/>
        </w:rPr>
      </w:pPr>
      <w:r w:rsidRPr="00EB34C1">
        <w:rPr>
          <w:rFonts w:ascii="Arial" w:hAnsi="Arial" w:cs="Arial"/>
          <w:b/>
          <w:sz w:val="24"/>
          <w:szCs w:val="24"/>
        </w:rPr>
        <w:t>Biodeterioro</w:t>
      </w:r>
      <w:r w:rsidRPr="00EB34C1">
        <w:rPr>
          <w:rFonts w:ascii="Arial" w:hAnsi="Arial" w:cs="Arial"/>
          <w:sz w:val="24"/>
          <w:szCs w:val="24"/>
        </w:rPr>
        <w:t>:</w:t>
      </w:r>
      <w:r w:rsidRPr="00387B35">
        <w:rPr>
          <w:rFonts w:ascii="Arial" w:hAnsi="Arial" w:cs="Arial"/>
          <w:sz w:val="24"/>
          <w:szCs w:val="24"/>
        </w:rPr>
        <w:t xml:space="preserve"> cambio no deseado en las propiedades de los materiales de archivo por la acción de organismos tales como hongos y bacterias.</w:t>
      </w:r>
    </w:p>
    <w:p w14:paraId="77D043C5" w14:textId="77777777" w:rsidR="00ED683A" w:rsidRDefault="00ED683A" w:rsidP="003C2214">
      <w:pPr>
        <w:spacing w:after="0" w:line="240" w:lineRule="auto"/>
        <w:rPr>
          <w:rFonts w:ascii="Arial" w:hAnsi="Arial" w:cs="Arial"/>
          <w:sz w:val="24"/>
          <w:szCs w:val="24"/>
          <w:u w:val="single"/>
        </w:rPr>
      </w:pPr>
    </w:p>
    <w:p w14:paraId="0BC4D115" w14:textId="62F1CE13" w:rsidR="00B3095C" w:rsidRDefault="00B3095C" w:rsidP="003C2214">
      <w:pPr>
        <w:pStyle w:val="Prrafodelista"/>
        <w:numPr>
          <w:ilvl w:val="0"/>
          <w:numId w:val="24"/>
        </w:numPr>
        <w:rPr>
          <w:rFonts w:ascii="Arial" w:hAnsi="Arial" w:cs="Arial"/>
          <w:sz w:val="24"/>
          <w:szCs w:val="24"/>
        </w:rPr>
      </w:pPr>
      <w:r w:rsidRPr="00EB34C1">
        <w:rPr>
          <w:rFonts w:ascii="Arial" w:hAnsi="Arial" w:cs="Arial"/>
          <w:b/>
          <w:sz w:val="24"/>
          <w:szCs w:val="24"/>
        </w:rPr>
        <w:t>Ciclo vital de los documentos</w:t>
      </w:r>
      <w:r w:rsidRPr="00EB34C1">
        <w:rPr>
          <w:rFonts w:ascii="Arial" w:hAnsi="Arial" w:cs="Arial"/>
          <w:sz w:val="24"/>
          <w:szCs w:val="24"/>
        </w:rPr>
        <w:t xml:space="preserve">: </w:t>
      </w:r>
      <w:r w:rsidR="00D31C43">
        <w:rPr>
          <w:rFonts w:ascii="Arial" w:hAnsi="Arial" w:cs="Arial"/>
          <w:sz w:val="24"/>
          <w:szCs w:val="24"/>
        </w:rPr>
        <w:t>e</w:t>
      </w:r>
      <w:r w:rsidRPr="00EB34C1">
        <w:rPr>
          <w:rFonts w:ascii="Arial" w:hAnsi="Arial" w:cs="Arial"/>
          <w:sz w:val="24"/>
          <w:szCs w:val="24"/>
        </w:rPr>
        <w:t>tapas sucesivas por las que atraviesan los documentos desde su producción o recepción, hasta su disposición final.</w:t>
      </w:r>
    </w:p>
    <w:p w14:paraId="54D4BF06" w14:textId="77777777" w:rsidR="00430A74" w:rsidRPr="00430A74" w:rsidRDefault="00430A74" w:rsidP="003C2214">
      <w:pPr>
        <w:pStyle w:val="Prrafodelista"/>
        <w:rPr>
          <w:rFonts w:ascii="Arial" w:hAnsi="Arial" w:cs="Arial"/>
          <w:sz w:val="24"/>
          <w:szCs w:val="24"/>
        </w:rPr>
      </w:pPr>
    </w:p>
    <w:p w14:paraId="1895D77E" w14:textId="12AA0FD4" w:rsidR="00740261" w:rsidRPr="00430A74" w:rsidRDefault="00740261" w:rsidP="003C2214">
      <w:pPr>
        <w:pStyle w:val="Prrafodelista"/>
        <w:numPr>
          <w:ilvl w:val="0"/>
          <w:numId w:val="24"/>
        </w:numPr>
        <w:rPr>
          <w:rFonts w:ascii="Arial" w:hAnsi="Arial" w:cs="Arial"/>
          <w:sz w:val="24"/>
          <w:szCs w:val="24"/>
          <w:u w:val="single"/>
        </w:rPr>
      </w:pPr>
      <w:r w:rsidRPr="00430A74">
        <w:rPr>
          <w:rFonts w:ascii="Arial" w:hAnsi="Arial" w:cs="Arial"/>
          <w:b/>
          <w:sz w:val="24"/>
          <w:szCs w:val="24"/>
        </w:rPr>
        <w:t>Condiciones Medioambientales</w:t>
      </w:r>
      <w:r w:rsidRPr="00430A74">
        <w:rPr>
          <w:rFonts w:ascii="Arial" w:hAnsi="Arial" w:cs="Arial"/>
          <w:sz w:val="24"/>
          <w:szCs w:val="24"/>
        </w:rPr>
        <w:t>: se refiere a los agentes ambientales directamente relacionados con la conservación de los documentos tales como la humedad, la luz, la temperatura y la polución.</w:t>
      </w:r>
    </w:p>
    <w:p w14:paraId="7BC0FAA5" w14:textId="77777777" w:rsidR="00430A74" w:rsidRPr="00430A74" w:rsidRDefault="00430A74" w:rsidP="003C2214">
      <w:pPr>
        <w:pStyle w:val="Prrafodelista"/>
        <w:rPr>
          <w:rFonts w:ascii="Arial" w:hAnsi="Arial" w:cs="Arial"/>
          <w:sz w:val="24"/>
          <w:szCs w:val="24"/>
          <w:u w:val="single"/>
        </w:rPr>
      </w:pPr>
    </w:p>
    <w:p w14:paraId="4778AD7A" w14:textId="3239343E" w:rsidR="00010009" w:rsidRDefault="00010009" w:rsidP="003C2214">
      <w:pPr>
        <w:pStyle w:val="Prrafodelista"/>
        <w:numPr>
          <w:ilvl w:val="0"/>
          <w:numId w:val="24"/>
        </w:numPr>
        <w:rPr>
          <w:rFonts w:ascii="Arial" w:hAnsi="Arial" w:cs="Arial"/>
          <w:sz w:val="24"/>
          <w:szCs w:val="24"/>
        </w:rPr>
      </w:pPr>
      <w:r w:rsidRPr="00430A74">
        <w:rPr>
          <w:rFonts w:ascii="Arial" w:hAnsi="Arial" w:cs="Arial"/>
          <w:b/>
          <w:sz w:val="24"/>
          <w:szCs w:val="24"/>
        </w:rPr>
        <w:t>Conservación Documental</w:t>
      </w:r>
      <w:r w:rsidRPr="00430A74">
        <w:rPr>
          <w:rFonts w:ascii="Arial" w:hAnsi="Arial" w:cs="Arial"/>
          <w:sz w:val="24"/>
          <w:szCs w:val="24"/>
        </w:rPr>
        <w:t xml:space="preserve">: </w:t>
      </w:r>
      <w:r w:rsidR="00D31C43">
        <w:rPr>
          <w:rFonts w:ascii="Arial" w:hAnsi="Arial" w:cs="Arial"/>
          <w:sz w:val="24"/>
          <w:szCs w:val="24"/>
        </w:rPr>
        <w:t>c</w:t>
      </w:r>
      <w:r w:rsidRPr="00430A74">
        <w:rPr>
          <w:rFonts w:ascii="Arial" w:hAnsi="Arial" w:cs="Arial"/>
          <w:sz w:val="24"/>
          <w:szCs w:val="24"/>
        </w:rPr>
        <w:t xml:space="preserve">onjunto de medidas de conservación preventiva y conservación </w:t>
      </w:r>
      <w:r w:rsidR="00D31C43">
        <w:rPr>
          <w:rFonts w:ascii="Arial" w:hAnsi="Arial" w:cs="Arial"/>
          <w:sz w:val="24"/>
          <w:szCs w:val="24"/>
        </w:rPr>
        <w:t>-</w:t>
      </w:r>
      <w:r w:rsidRPr="00430A74">
        <w:rPr>
          <w:rFonts w:ascii="Arial" w:hAnsi="Arial" w:cs="Arial"/>
          <w:sz w:val="24"/>
          <w:szCs w:val="24"/>
        </w:rPr>
        <w:t xml:space="preserve"> restauración adoptadas para asegurar la integridad física y funcional de los documentos análogos de archivo.</w:t>
      </w:r>
    </w:p>
    <w:p w14:paraId="12E5503F" w14:textId="77777777" w:rsidR="008C63CC" w:rsidRPr="008C63CC" w:rsidRDefault="008C63CC" w:rsidP="003C2214">
      <w:pPr>
        <w:pStyle w:val="Prrafodelista"/>
        <w:rPr>
          <w:rFonts w:ascii="Arial" w:hAnsi="Arial" w:cs="Arial"/>
          <w:sz w:val="24"/>
          <w:szCs w:val="24"/>
        </w:rPr>
      </w:pPr>
    </w:p>
    <w:p w14:paraId="7BA3FDB4" w14:textId="70169242" w:rsidR="00B3095C" w:rsidRDefault="00B3095C" w:rsidP="003C2214">
      <w:pPr>
        <w:pStyle w:val="Prrafodelista"/>
        <w:numPr>
          <w:ilvl w:val="0"/>
          <w:numId w:val="24"/>
        </w:numPr>
        <w:rPr>
          <w:rFonts w:ascii="Arial" w:hAnsi="Arial" w:cs="Arial"/>
          <w:sz w:val="24"/>
          <w:szCs w:val="24"/>
        </w:rPr>
      </w:pPr>
      <w:r w:rsidRPr="008C63CC">
        <w:rPr>
          <w:rFonts w:ascii="Arial" w:hAnsi="Arial" w:cs="Arial"/>
          <w:b/>
          <w:sz w:val="24"/>
          <w:szCs w:val="24"/>
        </w:rPr>
        <w:t>Conservación permanente</w:t>
      </w:r>
      <w:r w:rsidRPr="008C63CC">
        <w:rPr>
          <w:rFonts w:ascii="Arial" w:hAnsi="Arial" w:cs="Arial"/>
          <w:sz w:val="24"/>
          <w:szCs w:val="24"/>
        </w:rPr>
        <w:t xml:space="preserve">: </w:t>
      </w:r>
      <w:r w:rsidR="00D31C43">
        <w:rPr>
          <w:rFonts w:ascii="Arial" w:hAnsi="Arial" w:cs="Arial"/>
          <w:sz w:val="24"/>
          <w:szCs w:val="24"/>
        </w:rPr>
        <w:t>d</w:t>
      </w:r>
      <w:r w:rsidRPr="008C63CC">
        <w:rPr>
          <w:rFonts w:ascii="Arial" w:hAnsi="Arial" w:cs="Arial"/>
          <w:sz w:val="24"/>
          <w:szCs w:val="24"/>
        </w:rPr>
        <w:t xml:space="preserve">ecisión que se aplica a aquellos documentos que tienen valor histórico, científico o cultural, que conforman el patrimonio </w:t>
      </w:r>
      <w:r w:rsidRPr="008C63CC">
        <w:rPr>
          <w:rFonts w:ascii="Arial" w:hAnsi="Arial" w:cs="Arial"/>
          <w:sz w:val="24"/>
          <w:szCs w:val="24"/>
        </w:rPr>
        <w:lastRenderedPageBreak/>
        <w:t>documental de una persona o entidad, una comunidad, una región o de un país y por lo tanto no son sujeto de eliminación.</w:t>
      </w:r>
    </w:p>
    <w:p w14:paraId="125C676D" w14:textId="77777777" w:rsidR="008C63CC" w:rsidRPr="008C63CC" w:rsidRDefault="008C63CC" w:rsidP="003C2214">
      <w:pPr>
        <w:pStyle w:val="Prrafodelista"/>
        <w:rPr>
          <w:rFonts w:ascii="Arial" w:hAnsi="Arial" w:cs="Arial"/>
          <w:sz w:val="24"/>
          <w:szCs w:val="24"/>
        </w:rPr>
      </w:pPr>
    </w:p>
    <w:p w14:paraId="5D48E12B" w14:textId="6F860610" w:rsidR="00010009" w:rsidRDefault="00010009" w:rsidP="003C2214">
      <w:pPr>
        <w:pStyle w:val="Prrafodelista"/>
        <w:numPr>
          <w:ilvl w:val="0"/>
          <w:numId w:val="24"/>
        </w:numPr>
        <w:rPr>
          <w:rFonts w:ascii="Arial" w:hAnsi="Arial" w:cs="Arial"/>
          <w:sz w:val="24"/>
          <w:szCs w:val="24"/>
        </w:rPr>
      </w:pPr>
      <w:r w:rsidRPr="008C63CC">
        <w:rPr>
          <w:rFonts w:ascii="Arial" w:hAnsi="Arial" w:cs="Arial"/>
          <w:b/>
          <w:sz w:val="24"/>
          <w:szCs w:val="24"/>
        </w:rPr>
        <w:t>Conservación Preventiva</w:t>
      </w:r>
      <w:r w:rsidRPr="008C63CC">
        <w:rPr>
          <w:rFonts w:ascii="Arial" w:hAnsi="Arial" w:cs="Arial"/>
          <w:sz w:val="24"/>
          <w:szCs w:val="24"/>
        </w:rPr>
        <w:t xml:space="preserve">: </w:t>
      </w:r>
      <w:r w:rsidR="00D31C43">
        <w:rPr>
          <w:rFonts w:ascii="Arial" w:hAnsi="Arial" w:cs="Arial"/>
          <w:sz w:val="24"/>
          <w:szCs w:val="24"/>
        </w:rPr>
        <w:t>s</w:t>
      </w:r>
      <w:r w:rsidRPr="008C63CC">
        <w:rPr>
          <w:rFonts w:ascii="Arial" w:hAnsi="Arial" w:cs="Arial"/>
          <w:sz w:val="24"/>
          <w:szCs w:val="24"/>
        </w:rPr>
        <w:t>e refiere al conjunto de políticas, estrategias y medidas de orden técnico y administrativo con un enfoque global e integral, dirigidas a reducir el nivel de riesgo, evitar o minimizar el deterioro de los bienes y, en lo posible, las intervenciones de conservación – restauración. Comprende actividades de gestión para fomentar una protección planificada del patrimonio documental.</w:t>
      </w:r>
    </w:p>
    <w:p w14:paraId="6E4E8C9D" w14:textId="77777777" w:rsidR="00A51BE9" w:rsidRPr="00A51BE9" w:rsidRDefault="00A51BE9" w:rsidP="003C2214">
      <w:pPr>
        <w:pStyle w:val="Prrafodelista"/>
        <w:rPr>
          <w:rFonts w:ascii="Arial" w:hAnsi="Arial" w:cs="Arial"/>
          <w:sz w:val="24"/>
          <w:szCs w:val="24"/>
        </w:rPr>
      </w:pPr>
    </w:p>
    <w:p w14:paraId="73DE60FC" w14:textId="30C0557C" w:rsidR="003C0DC0" w:rsidRDefault="00010009" w:rsidP="003C2214">
      <w:pPr>
        <w:pStyle w:val="Prrafodelista"/>
        <w:numPr>
          <w:ilvl w:val="0"/>
          <w:numId w:val="24"/>
        </w:numPr>
        <w:rPr>
          <w:rFonts w:ascii="Arial" w:hAnsi="Arial" w:cs="Arial"/>
          <w:sz w:val="24"/>
          <w:szCs w:val="24"/>
        </w:rPr>
      </w:pPr>
      <w:r w:rsidRPr="00A51BE9">
        <w:rPr>
          <w:rFonts w:ascii="Arial" w:hAnsi="Arial" w:cs="Arial"/>
          <w:b/>
          <w:sz w:val="24"/>
          <w:szCs w:val="24"/>
        </w:rPr>
        <w:t xml:space="preserve">Conservación </w:t>
      </w:r>
      <w:r w:rsidR="00A51BE9">
        <w:rPr>
          <w:rFonts w:ascii="Arial" w:hAnsi="Arial" w:cs="Arial"/>
          <w:b/>
          <w:sz w:val="24"/>
          <w:szCs w:val="24"/>
        </w:rPr>
        <w:t>-</w:t>
      </w:r>
      <w:r w:rsidRPr="00A51BE9">
        <w:rPr>
          <w:rFonts w:ascii="Arial" w:hAnsi="Arial" w:cs="Arial"/>
          <w:b/>
          <w:sz w:val="24"/>
          <w:szCs w:val="24"/>
        </w:rPr>
        <w:t xml:space="preserve"> Restauración</w:t>
      </w:r>
      <w:r w:rsidRPr="00A51BE9">
        <w:rPr>
          <w:rFonts w:ascii="Arial" w:hAnsi="Arial" w:cs="Arial"/>
          <w:sz w:val="24"/>
          <w:szCs w:val="24"/>
        </w:rPr>
        <w:t xml:space="preserve">: </w:t>
      </w:r>
      <w:r w:rsidR="00D31C43">
        <w:rPr>
          <w:rFonts w:ascii="Arial" w:hAnsi="Arial" w:cs="Arial"/>
          <w:sz w:val="24"/>
          <w:szCs w:val="24"/>
        </w:rPr>
        <w:t>a</w:t>
      </w:r>
      <w:r w:rsidRPr="00A51BE9">
        <w:rPr>
          <w:rFonts w:ascii="Arial" w:hAnsi="Arial" w:cs="Arial"/>
          <w:sz w:val="24"/>
          <w:szCs w:val="24"/>
        </w:rPr>
        <w:t>cciones que se realizan de manera directa sobre los bienes documentales, orientadas a asegurar su conservación a través de la estabilización de la materia. Incluye acciones urgentes en bienes cuya integridad material física y/o química se encuentra en riesgo inminente de deterioro y/o pérdida, como resultado de los daños producidos por agentes internos y externos, sean estas acciones provisionales de protección para detener o prevenir daños mayores, así como acciones periódicas y planificadas dirigidas a mantener los bienes en condiciones óptimas.</w:t>
      </w:r>
    </w:p>
    <w:p w14:paraId="353B88B3" w14:textId="77777777" w:rsidR="003C0DC0" w:rsidRPr="003C0DC0" w:rsidRDefault="003C0DC0" w:rsidP="003C2214">
      <w:pPr>
        <w:pStyle w:val="Prrafodelista"/>
        <w:rPr>
          <w:rFonts w:ascii="Arial" w:hAnsi="Arial" w:cs="Arial"/>
          <w:sz w:val="24"/>
          <w:szCs w:val="24"/>
          <w:u w:val="single"/>
        </w:rPr>
      </w:pPr>
    </w:p>
    <w:p w14:paraId="3E3E74B7" w14:textId="5091EA8F" w:rsidR="0060535A" w:rsidRDefault="00543653" w:rsidP="003C2214">
      <w:pPr>
        <w:pStyle w:val="Prrafodelista"/>
        <w:numPr>
          <w:ilvl w:val="0"/>
          <w:numId w:val="24"/>
        </w:numPr>
        <w:rPr>
          <w:rFonts w:ascii="Arial" w:hAnsi="Arial" w:cs="Arial"/>
          <w:sz w:val="24"/>
          <w:szCs w:val="24"/>
        </w:rPr>
      </w:pPr>
      <w:r w:rsidRPr="003C0DC0">
        <w:rPr>
          <w:rFonts w:ascii="Arial" w:hAnsi="Arial" w:cs="Arial"/>
          <w:b/>
          <w:sz w:val="24"/>
          <w:szCs w:val="24"/>
        </w:rPr>
        <w:t>Deterioro</w:t>
      </w:r>
      <w:r w:rsidRPr="003C0DC0">
        <w:rPr>
          <w:rFonts w:ascii="Arial" w:hAnsi="Arial" w:cs="Arial"/>
          <w:sz w:val="24"/>
          <w:szCs w:val="24"/>
        </w:rPr>
        <w:t xml:space="preserve">: </w:t>
      </w:r>
      <w:r w:rsidR="00D31C43">
        <w:rPr>
          <w:rFonts w:ascii="Arial" w:hAnsi="Arial" w:cs="Arial"/>
          <w:sz w:val="24"/>
          <w:szCs w:val="24"/>
        </w:rPr>
        <w:t>a</w:t>
      </w:r>
      <w:r w:rsidRPr="003C0DC0">
        <w:rPr>
          <w:rFonts w:ascii="Arial" w:hAnsi="Arial" w:cs="Arial"/>
          <w:sz w:val="24"/>
          <w:szCs w:val="24"/>
        </w:rPr>
        <w:t>lteración o degradación de las propiedades físicas, químicas y/o mecánicas de un material, causada por envejecimiento natural u otros factores.</w:t>
      </w:r>
    </w:p>
    <w:p w14:paraId="6E66EC41" w14:textId="77777777" w:rsidR="003C0DC0" w:rsidRPr="003C0DC0" w:rsidRDefault="003C0DC0" w:rsidP="003C2214">
      <w:pPr>
        <w:pStyle w:val="Prrafodelista"/>
        <w:rPr>
          <w:rFonts w:ascii="Arial" w:hAnsi="Arial" w:cs="Arial"/>
          <w:sz w:val="24"/>
          <w:szCs w:val="24"/>
        </w:rPr>
      </w:pPr>
    </w:p>
    <w:p w14:paraId="7D1078C7" w14:textId="2075B0CE" w:rsidR="0060535A" w:rsidRDefault="0060535A" w:rsidP="003C2214">
      <w:pPr>
        <w:pStyle w:val="Prrafodelista"/>
        <w:numPr>
          <w:ilvl w:val="0"/>
          <w:numId w:val="24"/>
        </w:numPr>
        <w:rPr>
          <w:rFonts w:ascii="Arial" w:hAnsi="Arial" w:cs="Arial"/>
          <w:sz w:val="24"/>
          <w:szCs w:val="24"/>
        </w:rPr>
      </w:pPr>
      <w:r w:rsidRPr="003C0DC0">
        <w:rPr>
          <w:rFonts w:ascii="Arial" w:hAnsi="Arial" w:cs="Arial"/>
          <w:b/>
          <w:sz w:val="24"/>
          <w:szCs w:val="24"/>
        </w:rPr>
        <w:t>Desinfección</w:t>
      </w:r>
      <w:r w:rsidRPr="004220D9">
        <w:rPr>
          <w:rFonts w:ascii="Arial" w:hAnsi="Arial" w:cs="Arial"/>
          <w:sz w:val="24"/>
          <w:szCs w:val="24"/>
        </w:rPr>
        <w:t>:</w:t>
      </w:r>
      <w:r w:rsidRPr="003C0DC0">
        <w:rPr>
          <w:rFonts w:ascii="Arial" w:hAnsi="Arial" w:cs="Arial"/>
          <w:sz w:val="24"/>
          <w:szCs w:val="24"/>
        </w:rPr>
        <w:t xml:space="preserve"> </w:t>
      </w:r>
      <w:r w:rsidR="00D31C43">
        <w:rPr>
          <w:rFonts w:ascii="Arial" w:hAnsi="Arial" w:cs="Arial"/>
          <w:sz w:val="24"/>
          <w:szCs w:val="24"/>
        </w:rPr>
        <w:t>e</w:t>
      </w:r>
      <w:r w:rsidRPr="003C0DC0">
        <w:rPr>
          <w:rFonts w:ascii="Arial" w:hAnsi="Arial" w:cs="Arial"/>
          <w:sz w:val="24"/>
          <w:szCs w:val="24"/>
        </w:rPr>
        <w:t>liminación de gérmenes que infectan o pueden provocar una infección en un lugar.</w:t>
      </w:r>
    </w:p>
    <w:p w14:paraId="2F806C57" w14:textId="77777777" w:rsidR="004220D9" w:rsidRPr="004220D9" w:rsidRDefault="004220D9" w:rsidP="003C2214">
      <w:pPr>
        <w:pStyle w:val="Prrafodelista"/>
        <w:rPr>
          <w:rFonts w:ascii="Arial" w:hAnsi="Arial" w:cs="Arial"/>
          <w:sz w:val="24"/>
          <w:szCs w:val="24"/>
        </w:rPr>
      </w:pPr>
    </w:p>
    <w:p w14:paraId="7BF6647F" w14:textId="24A1BE30" w:rsidR="0060535A" w:rsidRDefault="0060535A" w:rsidP="003C2214">
      <w:pPr>
        <w:pStyle w:val="Prrafodelista"/>
        <w:numPr>
          <w:ilvl w:val="0"/>
          <w:numId w:val="24"/>
        </w:numPr>
        <w:rPr>
          <w:rFonts w:ascii="Arial" w:hAnsi="Arial" w:cs="Arial"/>
          <w:sz w:val="24"/>
          <w:szCs w:val="24"/>
        </w:rPr>
      </w:pPr>
      <w:r w:rsidRPr="004220D9">
        <w:rPr>
          <w:rFonts w:ascii="Arial" w:hAnsi="Arial" w:cs="Arial"/>
          <w:b/>
          <w:sz w:val="24"/>
          <w:szCs w:val="24"/>
        </w:rPr>
        <w:t>Desinsectación</w:t>
      </w:r>
      <w:r w:rsidRPr="004220D9">
        <w:rPr>
          <w:rFonts w:ascii="Arial" w:hAnsi="Arial" w:cs="Arial"/>
          <w:sz w:val="24"/>
          <w:szCs w:val="24"/>
        </w:rPr>
        <w:t xml:space="preserve">: </w:t>
      </w:r>
      <w:r w:rsidR="00D31C43">
        <w:rPr>
          <w:rFonts w:ascii="Arial" w:hAnsi="Arial" w:cs="Arial"/>
          <w:sz w:val="24"/>
          <w:szCs w:val="24"/>
        </w:rPr>
        <w:t>e</w:t>
      </w:r>
      <w:r w:rsidRPr="004220D9">
        <w:rPr>
          <w:rFonts w:ascii="Arial" w:hAnsi="Arial" w:cs="Arial"/>
          <w:sz w:val="24"/>
          <w:szCs w:val="24"/>
        </w:rPr>
        <w:t>liminación de insectos que afectan los soportes documentales, especialmente el papel y cartón.</w:t>
      </w:r>
    </w:p>
    <w:p w14:paraId="71797BC2" w14:textId="77777777" w:rsidR="004220D9" w:rsidRPr="004220D9" w:rsidRDefault="004220D9" w:rsidP="003C2214">
      <w:pPr>
        <w:pStyle w:val="Prrafodelista"/>
        <w:rPr>
          <w:rFonts w:ascii="Arial" w:hAnsi="Arial" w:cs="Arial"/>
          <w:sz w:val="24"/>
          <w:szCs w:val="24"/>
        </w:rPr>
      </w:pPr>
    </w:p>
    <w:p w14:paraId="367A663B" w14:textId="573D59DF" w:rsidR="002768CB" w:rsidRDefault="002768CB" w:rsidP="003C2214">
      <w:pPr>
        <w:pStyle w:val="Prrafodelista"/>
        <w:numPr>
          <w:ilvl w:val="0"/>
          <w:numId w:val="24"/>
        </w:numPr>
        <w:rPr>
          <w:rFonts w:ascii="Arial" w:hAnsi="Arial" w:cs="Arial"/>
          <w:sz w:val="24"/>
          <w:szCs w:val="24"/>
        </w:rPr>
      </w:pPr>
      <w:r w:rsidRPr="004220D9">
        <w:rPr>
          <w:rFonts w:ascii="Arial" w:hAnsi="Arial" w:cs="Arial"/>
          <w:b/>
          <w:sz w:val="24"/>
          <w:szCs w:val="24"/>
        </w:rPr>
        <w:t>Desratización</w:t>
      </w:r>
      <w:r w:rsidRPr="004220D9">
        <w:rPr>
          <w:rFonts w:ascii="Arial" w:hAnsi="Arial" w:cs="Arial"/>
          <w:sz w:val="24"/>
          <w:szCs w:val="24"/>
        </w:rPr>
        <w:t xml:space="preserve">: </w:t>
      </w:r>
      <w:r w:rsidR="00D31C43">
        <w:rPr>
          <w:rFonts w:ascii="Arial" w:hAnsi="Arial" w:cs="Arial"/>
          <w:sz w:val="24"/>
          <w:szCs w:val="24"/>
        </w:rPr>
        <w:t>e</w:t>
      </w:r>
      <w:r w:rsidRPr="004220D9">
        <w:rPr>
          <w:rFonts w:ascii="Arial" w:hAnsi="Arial" w:cs="Arial"/>
          <w:sz w:val="24"/>
          <w:szCs w:val="24"/>
        </w:rPr>
        <w:t>liminación de roedores</w:t>
      </w:r>
      <w:r w:rsidR="004220D9">
        <w:rPr>
          <w:rFonts w:ascii="Arial" w:hAnsi="Arial" w:cs="Arial"/>
          <w:sz w:val="24"/>
          <w:szCs w:val="24"/>
        </w:rPr>
        <w:t>.</w:t>
      </w:r>
    </w:p>
    <w:p w14:paraId="3C13F247" w14:textId="77777777" w:rsidR="004220D9" w:rsidRPr="004220D9" w:rsidRDefault="004220D9" w:rsidP="003C2214">
      <w:pPr>
        <w:pStyle w:val="Prrafodelista"/>
        <w:rPr>
          <w:rFonts w:ascii="Arial" w:hAnsi="Arial" w:cs="Arial"/>
          <w:sz w:val="24"/>
          <w:szCs w:val="24"/>
        </w:rPr>
      </w:pPr>
    </w:p>
    <w:p w14:paraId="10B0B649" w14:textId="0C723529" w:rsidR="002C3073" w:rsidRDefault="002C3073" w:rsidP="003C2214">
      <w:pPr>
        <w:pStyle w:val="Prrafodelista"/>
        <w:numPr>
          <w:ilvl w:val="0"/>
          <w:numId w:val="24"/>
        </w:numPr>
        <w:rPr>
          <w:rFonts w:ascii="Arial" w:hAnsi="Arial" w:cs="Arial"/>
          <w:sz w:val="24"/>
          <w:szCs w:val="24"/>
        </w:rPr>
      </w:pPr>
      <w:r w:rsidRPr="006B14FB">
        <w:rPr>
          <w:rFonts w:ascii="Arial" w:hAnsi="Arial" w:cs="Arial"/>
          <w:b/>
          <w:sz w:val="24"/>
          <w:szCs w:val="24"/>
        </w:rPr>
        <w:t>Disponibilidad</w:t>
      </w:r>
      <w:r w:rsidRPr="004220D9">
        <w:rPr>
          <w:rFonts w:ascii="Arial" w:hAnsi="Arial" w:cs="Arial"/>
          <w:sz w:val="24"/>
          <w:szCs w:val="24"/>
        </w:rPr>
        <w:t>: </w:t>
      </w:r>
      <w:r w:rsidR="00D31C43">
        <w:rPr>
          <w:rFonts w:ascii="Arial" w:hAnsi="Arial" w:cs="Arial"/>
          <w:sz w:val="24"/>
          <w:szCs w:val="24"/>
        </w:rPr>
        <w:t>c</w:t>
      </w:r>
      <w:r w:rsidRPr="004220D9">
        <w:rPr>
          <w:rFonts w:ascii="Arial" w:hAnsi="Arial" w:cs="Arial"/>
          <w:sz w:val="24"/>
          <w:szCs w:val="24"/>
        </w:rPr>
        <w:t>aracterística de seguridad de la información que garantiza que los usuarios autorizados tengan acceso a la información y a los recursos relacionados con la misma, toda vez que lo requieran asegurando su conservación durante el tiempo exigido por ley.</w:t>
      </w:r>
    </w:p>
    <w:p w14:paraId="79987A97" w14:textId="77777777" w:rsidR="006B14FB" w:rsidRPr="006B14FB" w:rsidRDefault="006B14FB" w:rsidP="003C2214">
      <w:pPr>
        <w:pStyle w:val="Prrafodelista"/>
        <w:rPr>
          <w:rFonts w:ascii="Arial" w:hAnsi="Arial" w:cs="Arial"/>
          <w:sz w:val="24"/>
          <w:szCs w:val="24"/>
        </w:rPr>
      </w:pPr>
    </w:p>
    <w:p w14:paraId="664DC19E" w14:textId="5F9F19DF" w:rsidR="005554C9" w:rsidRDefault="005554C9" w:rsidP="003C2214">
      <w:pPr>
        <w:pStyle w:val="Prrafodelista"/>
        <w:numPr>
          <w:ilvl w:val="0"/>
          <w:numId w:val="24"/>
        </w:numPr>
        <w:rPr>
          <w:rFonts w:ascii="Arial" w:hAnsi="Arial" w:cs="Arial"/>
          <w:sz w:val="24"/>
          <w:szCs w:val="24"/>
        </w:rPr>
      </w:pPr>
      <w:r w:rsidRPr="006B14FB">
        <w:rPr>
          <w:rFonts w:ascii="Arial" w:hAnsi="Arial" w:cs="Arial"/>
          <w:b/>
          <w:sz w:val="24"/>
          <w:szCs w:val="24"/>
        </w:rPr>
        <w:t>Documento de Archivo</w:t>
      </w:r>
      <w:r w:rsidRPr="006B14FB">
        <w:rPr>
          <w:rFonts w:ascii="Arial" w:hAnsi="Arial" w:cs="Arial"/>
          <w:sz w:val="24"/>
          <w:szCs w:val="24"/>
        </w:rPr>
        <w:t xml:space="preserve">: </w:t>
      </w:r>
      <w:r w:rsidR="00D31C43">
        <w:rPr>
          <w:rFonts w:ascii="Arial" w:hAnsi="Arial" w:cs="Arial"/>
          <w:sz w:val="24"/>
          <w:szCs w:val="24"/>
        </w:rPr>
        <w:t>r</w:t>
      </w:r>
      <w:r w:rsidRPr="006B14FB">
        <w:rPr>
          <w:rFonts w:ascii="Arial" w:hAnsi="Arial" w:cs="Arial"/>
          <w:sz w:val="24"/>
          <w:szCs w:val="24"/>
        </w:rPr>
        <w:t>egistro de información producida o recibida por una entidad pública o privada en razón de sus actividades o funciones.</w:t>
      </w:r>
    </w:p>
    <w:p w14:paraId="2BF1AAFC" w14:textId="77777777" w:rsidR="006B14FB" w:rsidRPr="006B14FB" w:rsidRDefault="006B14FB" w:rsidP="003C2214">
      <w:pPr>
        <w:pStyle w:val="Prrafodelista"/>
        <w:rPr>
          <w:rFonts w:ascii="Arial" w:hAnsi="Arial" w:cs="Arial"/>
          <w:sz w:val="24"/>
          <w:szCs w:val="24"/>
        </w:rPr>
      </w:pPr>
    </w:p>
    <w:p w14:paraId="5009C5F4" w14:textId="0AE9810F" w:rsidR="005554C9" w:rsidRDefault="005554C9" w:rsidP="003C2214">
      <w:pPr>
        <w:pStyle w:val="Prrafodelista"/>
        <w:numPr>
          <w:ilvl w:val="0"/>
          <w:numId w:val="24"/>
        </w:numPr>
        <w:rPr>
          <w:rFonts w:ascii="Arial" w:hAnsi="Arial" w:cs="Arial"/>
          <w:sz w:val="24"/>
          <w:szCs w:val="24"/>
        </w:rPr>
      </w:pPr>
      <w:r w:rsidRPr="006B14FB">
        <w:rPr>
          <w:rFonts w:ascii="Arial" w:hAnsi="Arial" w:cs="Arial"/>
          <w:b/>
          <w:sz w:val="24"/>
          <w:szCs w:val="24"/>
        </w:rPr>
        <w:lastRenderedPageBreak/>
        <w:t>Documento histórico</w:t>
      </w:r>
      <w:r w:rsidRPr="006B14FB">
        <w:rPr>
          <w:rFonts w:ascii="Arial" w:hAnsi="Arial" w:cs="Arial"/>
          <w:sz w:val="24"/>
          <w:szCs w:val="24"/>
        </w:rPr>
        <w:t xml:space="preserve">: </w:t>
      </w:r>
      <w:r w:rsidR="00D31C43">
        <w:rPr>
          <w:rFonts w:ascii="Arial" w:hAnsi="Arial" w:cs="Arial"/>
          <w:sz w:val="24"/>
          <w:szCs w:val="24"/>
        </w:rPr>
        <w:t>d</w:t>
      </w:r>
      <w:r w:rsidRPr="006B14FB">
        <w:rPr>
          <w:rFonts w:ascii="Arial" w:hAnsi="Arial" w:cs="Arial"/>
          <w:sz w:val="24"/>
          <w:szCs w:val="24"/>
        </w:rPr>
        <w:t>ocumento único que por su significado jurídico o autográfico o por sus rasgos externos y su valor permanente para la dirección del Estado, la soberanía nacional, las relaciones internacionales o las actividades científicas, tecnológicas y culturales, se convierte en parte del patrimonio histórico.</w:t>
      </w:r>
    </w:p>
    <w:p w14:paraId="46EB2965" w14:textId="77777777" w:rsidR="006B14FB" w:rsidRPr="006B14FB" w:rsidRDefault="006B14FB" w:rsidP="003C2214">
      <w:pPr>
        <w:pStyle w:val="Prrafodelista"/>
        <w:rPr>
          <w:rFonts w:ascii="Arial" w:hAnsi="Arial" w:cs="Arial"/>
          <w:sz w:val="24"/>
          <w:szCs w:val="24"/>
        </w:rPr>
      </w:pPr>
    </w:p>
    <w:p w14:paraId="21FC0FA3" w14:textId="5C400737" w:rsidR="005554C9" w:rsidRPr="006B14FB" w:rsidRDefault="005554C9" w:rsidP="003C2214">
      <w:pPr>
        <w:pStyle w:val="Prrafodelista"/>
        <w:numPr>
          <w:ilvl w:val="0"/>
          <w:numId w:val="24"/>
        </w:numPr>
        <w:shd w:val="clear" w:color="auto" w:fill="FFFFFF"/>
        <w:spacing w:after="0" w:line="240" w:lineRule="auto"/>
        <w:textAlignment w:val="baseline"/>
        <w:rPr>
          <w:rFonts w:ascii="Arial" w:hAnsi="Arial" w:cs="Arial"/>
          <w:sz w:val="24"/>
          <w:szCs w:val="24"/>
        </w:rPr>
      </w:pPr>
      <w:r w:rsidRPr="006B14FB">
        <w:rPr>
          <w:rFonts w:ascii="Arial" w:hAnsi="Arial" w:cs="Arial"/>
          <w:b/>
          <w:sz w:val="24"/>
          <w:szCs w:val="24"/>
        </w:rPr>
        <w:t>Disposición final de documentos</w:t>
      </w:r>
      <w:r w:rsidRPr="006B14FB">
        <w:rPr>
          <w:rFonts w:ascii="Arial" w:hAnsi="Arial" w:cs="Arial"/>
          <w:sz w:val="24"/>
          <w:szCs w:val="24"/>
        </w:rPr>
        <w:t xml:space="preserve">: </w:t>
      </w:r>
      <w:r w:rsidR="00D31C43">
        <w:rPr>
          <w:rFonts w:ascii="Arial" w:hAnsi="Arial" w:cs="Arial"/>
          <w:sz w:val="24"/>
          <w:szCs w:val="24"/>
        </w:rPr>
        <w:t>d</w:t>
      </w:r>
      <w:r w:rsidRPr="006B14FB">
        <w:rPr>
          <w:rFonts w:ascii="Arial" w:hAnsi="Arial" w:cs="Arial"/>
          <w:sz w:val="24"/>
          <w:szCs w:val="24"/>
        </w:rPr>
        <w:t>ecisión resultante de la valoración hecha en cualquier etapa del ciclo vital de los documentos, registrada en la tabla de retención documental, con miras a su conservación permanente, selección o eliminación.</w:t>
      </w:r>
    </w:p>
    <w:p w14:paraId="5DF0AC91" w14:textId="77777777" w:rsidR="005554C9" w:rsidRDefault="005554C9" w:rsidP="003C2214">
      <w:pPr>
        <w:shd w:val="clear" w:color="auto" w:fill="FFFFFF"/>
        <w:spacing w:after="0" w:line="240" w:lineRule="auto"/>
        <w:textAlignment w:val="baseline"/>
        <w:rPr>
          <w:rFonts w:ascii="Arial" w:hAnsi="Arial" w:cs="Arial"/>
          <w:sz w:val="24"/>
          <w:szCs w:val="24"/>
          <w:u w:val="single"/>
        </w:rPr>
      </w:pPr>
    </w:p>
    <w:p w14:paraId="75191409" w14:textId="77777777" w:rsidR="00847F66" w:rsidRPr="006B14FB" w:rsidRDefault="00847F66" w:rsidP="003C2214">
      <w:pPr>
        <w:pStyle w:val="Prrafodelista"/>
        <w:numPr>
          <w:ilvl w:val="0"/>
          <w:numId w:val="24"/>
        </w:numPr>
        <w:shd w:val="clear" w:color="auto" w:fill="FFFFFF"/>
        <w:spacing w:after="0" w:line="240" w:lineRule="auto"/>
        <w:textAlignment w:val="baseline"/>
        <w:rPr>
          <w:rFonts w:ascii="Arial" w:hAnsi="Arial" w:cs="Arial"/>
          <w:sz w:val="24"/>
          <w:szCs w:val="24"/>
          <w:u w:val="single"/>
        </w:rPr>
      </w:pPr>
      <w:r w:rsidRPr="006B14FB">
        <w:rPr>
          <w:rFonts w:ascii="Arial" w:hAnsi="Arial" w:cs="Arial"/>
          <w:b/>
          <w:sz w:val="24"/>
          <w:szCs w:val="24"/>
        </w:rPr>
        <w:t>Factores de Deterioro</w:t>
      </w:r>
      <w:r w:rsidRPr="006B14FB">
        <w:rPr>
          <w:rFonts w:ascii="Arial" w:hAnsi="Arial" w:cs="Arial"/>
          <w:sz w:val="24"/>
          <w:szCs w:val="24"/>
        </w:rPr>
        <w:t>: sistemas con capacidad de inducir cambios en las características propias a la naturaleza de los materiales, son denominados también causas de deterioro y pueden ser internos o externos a los materiales.</w:t>
      </w:r>
    </w:p>
    <w:p w14:paraId="5E22838C" w14:textId="77777777" w:rsidR="00847F66" w:rsidRDefault="00847F66" w:rsidP="003C2214">
      <w:pPr>
        <w:shd w:val="clear" w:color="auto" w:fill="FFFFFF"/>
        <w:spacing w:after="0" w:line="240" w:lineRule="auto"/>
        <w:textAlignment w:val="baseline"/>
        <w:rPr>
          <w:rFonts w:ascii="Arial" w:hAnsi="Arial" w:cs="Arial"/>
          <w:sz w:val="24"/>
          <w:szCs w:val="24"/>
          <w:u w:val="single"/>
        </w:rPr>
      </w:pPr>
    </w:p>
    <w:p w14:paraId="6D1D6973" w14:textId="03B535AB" w:rsidR="005554C9" w:rsidRPr="006B14FB" w:rsidRDefault="00DD5494" w:rsidP="003C2214">
      <w:pPr>
        <w:pStyle w:val="Prrafodelista"/>
        <w:numPr>
          <w:ilvl w:val="0"/>
          <w:numId w:val="24"/>
        </w:numPr>
        <w:shd w:val="clear" w:color="auto" w:fill="FFFFFF"/>
        <w:spacing w:after="0" w:line="240" w:lineRule="auto"/>
        <w:textAlignment w:val="baseline"/>
        <w:rPr>
          <w:rFonts w:ascii="Arial" w:hAnsi="Arial" w:cs="Arial"/>
          <w:sz w:val="24"/>
          <w:szCs w:val="24"/>
        </w:rPr>
      </w:pPr>
      <w:r w:rsidRPr="006B14FB">
        <w:rPr>
          <w:rFonts w:ascii="Arial" w:hAnsi="Arial" w:cs="Arial"/>
          <w:b/>
          <w:sz w:val="24"/>
          <w:szCs w:val="24"/>
        </w:rPr>
        <w:t>Gestión documental</w:t>
      </w:r>
      <w:r w:rsidRPr="006B14FB">
        <w:rPr>
          <w:rFonts w:ascii="Arial" w:hAnsi="Arial" w:cs="Arial"/>
          <w:sz w:val="24"/>
          <w:szCs w:val="24"/>
        </w:rPr>
        <w:t>: </w:t>
      </w:r>
      <w:r w:rsidR="00D31C43">
        <w:rPr>
          <w:rFonts w:ascii="Arial" w:hAnsi="Arial" w:cs="Arial"/>
          <w:sz w:val="24"/>
          <w:szCs w:val="24"/>
        </w:rPr>
        <w:t>c</w:t>
      </w:r>
      <w:r w:rsidRPr="006B14FB">
        <w:rPr>
          <w:rFonts w:ascii="Arial" w:hAnsi="Arial" w:cs="Arial"/>
          <w:sz w:val="24"/>
          <w:szCs w:val="24"/>
        </w:rPr>
        <w:t>onjunto de actividades administrativas y técnicas tendientes</w:t>
      </w:r>
      <w:r w:rsidR="005554C9" w:rsidRPr="006B14FB">
        <w:rPr>
          <w:rFonts w:ascii="Arial" w:hAnsi="Arial" w:cs="Arial"/>
          <w:sz w:val="24"/>
          <w:szCs w:val="24"/>
        </w:rPr>
        <w:t xml:space="preserve"> </w:t>
      </w:r>
      <w:r w:rsidRPr="006B14FB">
        <w:rPr>
          <w:rFonts w:ascii="Arial" w:hAnsi="Arial" w:cs="Arial"/>
          <w:sz w:val="24"/>
          <w:szCs w:val="24"/>
        </w:rPr>
        <w:t>a la planificación, manejo y organización de la documentación producida y recibida por las entidades, desde su origen hasta su destino final, con el objeto de facilitar su utilización y conservación.</w:t>
      </w:r>
    </w:p>
    <w:p w14:paraId="1C634795" w14:textId="77777777" w:rsidR="00BA29C1" w:rsidRDefault="00BA29C1" w:rsidP="003C2214">
      <w:pPr>
        <w:shd w:val="clear" w:color="auto" w:fill="FFFFFF"/>
        <w:spacing w:after="0" w:line="240" w:lineRule="auto"/>
        <w:textAlignment w:val="baseline"/>
        <w:rPr>
          <w:rFonts w:ascii="Arial" w:hAnsi="Arial" w:cs="Arial"/>
          <w:sz w:val="24"/>
          <w:szCs w:val="24"/>
          <w:u w:val="single"/>
        </w:rPr>
      </w:pPr>
    </w:p>
    <w:p w14:paraId="27BDDAB3" w14:textId="5A0F79EC" w:rsidR="002207C0" w:rsidRDefault="002207C0" w:rsidP="003C2214">
      <w:pPr>
        <w:pStyle w:val="Prrafodelista"/>
        <w:numPr>
          <w:ilvl w:val="0"/>
          <w:numId w:val="24"/>
        </w:numPr>
        <w:rPr>
          <w:rFonts w:ascii="Arial" w:hAnsi="Arial" w:cs="Arial"/>
          <w:sz w:val="24"/>
          <w:szCs w:val="24"/>
        </w:rPr>
      </w:pPr>
      <w:r w:rsidRPr="00E41E32">
        <w:rPr>
          <w:rFonts w:ascii="Arial" w:hAnsi="Arial" w:cs="Arial"/>
          <w:b/>
          <w:sz w:val="24"/>
          <w:szCs w:val="24"/>
        </w:rPr>
        <w:t>Humedad Relativa:</w:t>
      </w:r>
      <w:r w:rsidR="00D31C43">
        <w:rPr>
          <w:rFonts w:ascii="Arial" w:hAnsi="Arial" w:cs="Arial"/>
          <w:b/>
          <w:sz w:val="24"/>
          <w:szCs w:val="24"/>
        </w:rPr>
        <w:t xml:space="preserve"> </w:t>
      </w:r>
      <w:r w:rsidR="00D31C43" w:rsidRPr="00D31C43">
        <w:rPr>
          <w:rFonts w:ascii="Arial" w:hAnsi="Arial" w:cs="Arial"/>
          <w:sz w:val="24"/>
          <w:szCs w:val="24"/>
        </w:rPr>
        <w:t>e</w:t>
      </w:r>
      <w:r w:rsidRPr="006B14FB">
        <w:rPr>
          <w:rFonts w:ascii="Arial" w:hAnsi="Arial" w:cs="Arial"/>
          <w:sz w:val="24"/>
          <w:szCs w:val="24"/>
        </w:rPr>
        <w:t>s la relación porcentual entre la cantidad de vapor de agua real que contiene el aire en un volumen determinado y la que necesitaría contener para saturarse a una misma temperatura.</w:t>
      </w:r>
    </w:p>
    <w:p w14:paraId="4528A15E" w14:textId="77777777" w:rsidR="00E41E32" w:rsidRPr="00E41E32" w:rsidRDefault="00E41E32" w:rsidP="003C2214">
      <w:pPr>
        <w:pStyle w:val="Prrafodelista"/>
        <w:rPr>
          <w:rFonts w:ascii="Arial" w:hAnsi="Arial" w:cs="Arial"/>
          <w:sz w:val="24"/>
          <w:szCs w:val="24"/>
        </w:rPr>
      </w:pPr>
    </w:p>
    <w:p w14:paraId="397BC804" w14:textId="111D291B" w:rsidR="00773AA6" w:rsidRDefault="00773AA6" w:rsidP="003C2214">
      <w:pPr>
        <w:pStyle w:val="Prrafodelista"/>
        <w:numPr>
          <w:ilvl w:val="0"/>
          <w:numId w:val="24"/>
        </w:numPr>
        <w:rPr>
          <w:rFonts w:ascii="Arial" w:hAnsi="Arial" w:cs="Arial"/>
          <w:sz w:val="24"/>
          <w:szCs w:val="24"/>
        </w:rPr>
      </w:pPr>
      <w:r w:rsidRPr="00E41E32">
        <w:rPr>
          <w:rFonts w:ascii="Arial" w:hAnsi="Arial" w:cs="Arial"/>
          <w:b/>
          <w:sz w:val="24"/>
          <w:szCs w:val="24"/>
        </w:rPr>
        <w:t>Indicadores de Deterioro</w:t>
      </w:r>
      <w:r w:rsidRPr="00E41E32">
        <w:rPr>
          <w:rFonts w:ascii="Arial" w:hAnsi="Arial" w:cs="Arial"/>
          <w:sz w:val="24"/>
          <w:szCs w:val="24"/>
        </w:rPr>
        <w:t xml:space="preserve">: </w:t>
      </w:r>
      <w:r w:rsidR="00D31C43">
        <w:rPr>
          <w:rFonts w:ascii="Arial" w:hAnsi="Arial" w:cs="Arial"/>
          <w:sz w:val="24"/>
          <w:szCs w:val="24"/>
        </w:rPr>
        <w:t>t</w:t>
      </w:r>
      <w:r w:rsidRPr="00E41E32">
        <w:rPr>
          <w:rFonts w:ascii="Arial" w:hAnsi="Arial" w:cs="Arial"/>
          <w:sz w:val="24"/>
          <w:szCs w:val="24"/>
        </w:rPr>
        <w:t>odas aquellas manifestaciones mediante las cuales se puede determinar o deducir los procesos deteriorantes.</w:t>
      </w:r>
    </w:p>
    <w:p w14:paraId="23B57541" w14:textId="77777777" w:rsidR="00E41E32" w:rsidRPr="00E41E32" w:rsidRDefault="00E41E32" w:rsidP="003C2214">
      <w:pPr>
        <w:pStyle w:val="Prrafodelista"/>
        <w:rPr>
          <w:rFonts w:ascii="Arial" w:hAnsi="Arial" w:cs="Arial"/>
          <w:sz w:val="24"/>
          <w:szCs w:val="24"/>
        </w:rPr>
      </w:pPr>
    </w:p>
    <w:p w14:paraId="5CB503C3" w14:textId="7D5D7769" w:rsidR="00C470F6" w:rsidRDefault="00F12D61" w:rsidP="003C2214">
      <w:pPr>
        <w:pStyle w:val="Prrafodelista"/>
        <w:numPr>
          <w:ilvl w:val="0"/>
          <w:numId w:val="24"/>
        </w:numPr>
        <w:rPr>
          <w:rFonts w:ascii="Arial" w:hAnsi="Arial" w:cs="Arial"/>
          <w:sz w:val="24"/>
          <w:szCs w:val="24"/>
        </w:rPr>
      </w:pPr>
      <w:r w:rsidRPr="003C2214">
        <w:rPr>
          <w:rFonts w:ascii="Arial" w:hAnsi="Arial" w:cs="Arial"/>
          <w:b/>
          <w:sz w:val="24"/>
          <w:szCs w:val="24"/>
        </w:rPr>
        <w:t>Limpieza Documental</w:t>
      </w:r>
      <w:r w:rsidRPr="003C2214">
        <w:rPr>
          <w:rFonts w:ascii="Arial" w:hAnsi="Arial" w:cs="Arial"/>
          <w:sz w:val="24"/>
          <w:szCs w:val="24"/>
        </w:rPr>
        <w:t>:</w:t>
      </w:r>
      <w:r w:rsidRPr="00E41E32">
        <w:rPr>
          <w:rFonts w:ascii="Arial" w:hAnsi="Arial" w:cs="Arial"/>
          <w:sz w:val="24"/>
          <w:szCs w:val="24"/>
        </w:rPr>
        <w:t xml:space="preserve"> </w:t>
      </w:r>
      <w:r w:rsidR="00D31C43">
        <w:rPr>
          <w:rFonts w:ascii="Arial" w:hAnsi="Arial" w:cs="Arial"/>
          <w:sz w:val="24"/>
          <w:szCs w:val="24"/>
        </w:rPr>
        <w:t>e</w:t>
      </w:r>
      <w:r w:rsidRPr="00E41E32">
        <w:rPr>
          <w:rFonts w:ascii="Arial" w:hAnsi="Arial" w:cs="Arial"/>
          <w:sz w:val="24"/>
          <w:szCs w:val="24"/>
        </w:rPr>
        <w:t>liminación mecánica de todo material particulado (polvo, hollín, entre otros.) que se deposita sobre la superficie de la unidad documental.</w:t>
      </w:r>
    </w:p>
    <w:p w14:paraId="24753AB7" w14:textId="77777777" w:rsidR="003C2214" w:rsidRPr="003C2214" w:rsidRDefault="003C2214" w:rsidP="003C2214">
      <w:pPr>
        <w:pStyle w:val="Prrafodelista"/>
        <w:rPr>
          <w:rFonts w:ascii="Arial" w:hAnsi="Arial" w:cs="Arial"/>
          <w:sz w:val="24"/>
          <w:szCs w:val="24"/>
        </w:rPr>
      </w:pPr>
    </w:p>
    <w:p w14:paraId="66C47817" w14:textId="6D5D095B" w:rsidR="00FA0241" w:rsidRPr="003C2214" w:rsidRDefault="00FA0241" w:rsidP="003C2214">
      <w:pPr>
        <w:pStyle w:val="Prrafodelista"/>
        <w:numPr>
          <w:ilvl w:val="0"/>
          <w:numId w:val="24"/>
        </w:numPr>
        <w:rPr>
          <w:rFonts w:ascii="Arial" w:hAnsi="Arial" w:cs="Arial"/>
          <w:sz w:val="24"/>
          <w:szCs w:val="24"/>
          <w:u w:val="single"/>
        </w:rPr>
      </w:pPr>
      <w:r w:rsidRPr="003C2214">
        <w:rPr>
          <w:rFonts w:ascii="Arial" w:hAnsi="Arial" w:cs="Arial"/>
          <w:b/>
          <w:sz w:val="24"/>
          <w:szCs w:val="24"/>
        </w:rPr>
        <w:t>Monitoreo ambiental</w:t>
      </w:r>
      <w:r w:rsidRPr="003C2214">
        <w:rPr>
          <w:rFonts w:ascii="Arial" w:hAnsi="Arial" w:cs="Arial"/>
          <w:sz w:val="24"/>
          <w:szCs w:val="24"/>
        </w:rPr>
        <w:t xml:space="preserve">: </w:t>
      </w:r>
      <w:r w:rsidR="00D31C43">
        <w:rPr>
          <w:rFonts w:ascii="Arial" w:hAnsi="Arial" w:cs="Arial"/>
          <w:sz w:val="24"/>
          <w:szCs w:val="24"/>
        </w:rPr>
        <w:t>r</w:t>
      </w:r>
      <w:r w:rsidRPr="003C2214">
        <w:rPr>
          <w:rFonts w:ascii="Arial" w:hAnsi="Arial" w:cs="Arial"/>
          <w:sz w:val="24"/>
          <w:szCs w:val="24"/>
        </w:rPr>
        <w:t>ealizar mediciones periódicas de parámetros físicos y microbiológicos en un área determinada.</w:t>
      </w:r>
    </w:p>
    <w:p w14:paraId="02A1A58B" w14:textId="77777777" w:rsidR="003C2214" w:rsidRPr="003C2214" w:rsidRDefault="003C2214" w:rsidP="003C2214">
      <w:pPr>
        <w:pStyle w:val="Prrafodelista"/>
        <w:rPr>
          <w:rFonts w:ascii="Arial" w:hAnsi="Arial" w:cs="Arial"/>
          <w:sz w:val="24"/>
          <w:szCs w:val="24"/>
          <w:u w:val="single"/>
        </w:rPr>
      </w:pPr>
    </w:p>
    <w:p w14:paraId="1A3FFC66" w14:textId="2C76465D" w:rsidR="004A1B00" w:rsidRPr="003C2214" w:rsidRDefault="004A1B00" w:rsidP="003C2214">
      <w:pPr>
        <w:pStyle w:val="Prrafodelista"/>
        <w:numPr>
          <w:ilvl w:val="0"/>
          <w:numId w:val="24"/>
        </w:numPr>
        <w:rPr>
          <w:rFonts w:ascii="Arial" w:hAnsi="Arial" w:cs="Arial"/>
          <w:sz w:val="24"/>
          <w:szCs w:val="24"/>
          <w:u w:val="single"/>
        </w:rPr>
      </w:pPr>
      <w:r w:rsidRPr="003C2214">
        <w:rPr>
          <w:rFonts w:ascii="Arial" w:hAnsi="Arial" w:cs="Arial"/>
          <w:b/>
          <w:sz w:val="24"/>
          <w:szCs w:val="24"/>
        </w:rPr>
        <w:t>Mantenimiento Preventivo</w:t>
      </w:r>
      <w:r w:rsidRPr="003C2214">
        <w:rPr>
          <w:rFonts w:ascii="Arial" w:hAnsi="Arial" w:cs="Arial"/>
          <w:sz w:val="24"/>
          <w:szCs w:val="24"/>
        </w:rPr>
        <w:t xml:space="preserve">: </w:t>
      </w:r>
      <w:r w:rsidR="00D31C43">
        <w:rPr>
          <w:rFonts w:ascii="Arial" w:hAnsi="Arial" w:cs="Arial"/>
          <w:sz w:val="24"/>
          <w:szCs w:val="24"/>
        </w:rPr>
        <w:t>c</w:t>
      </w:r>
      <w:r w:rsidRPr="003C2214">
        <w:rPr>
          <w:rFonts w:ascii="Arial" w:hAnsi="Arial" w:cs="Arial"/>
          <w:sz w:val="24"/>
          <w:szCs w:val="24"/>
        </w:rPr>
        <w:t>onjunto de medidas para mitigar las causas de un problema potencial u otra situación no deseable.</w:t>
      </w:r>
    </w:p>
    <w:p w14:paraId="515D4F97" w14:textId="77777777" w:rsidR="003C2214" w:rsidRPr="003C2214" w:rsidRDefault="003C2214" w:rsidP="003C2214">
      <w:pPr>
        <w:pStyle w:val="Prrafodelista"/>
        <w:rPr>
          <w:rFonts w:ascii="Arial" w:hAnsi="Arial" w:cs="Arial"/>
          <w:sz w:val="24"/>
          <w:szCs w:val="24"/>
          <w:u w:val="single"/>
        </w:rPr>
      </w:pPr>
    </w:p>
    <w:p w14:paraId="23C29A11" w14:textId="5D869D3E" w:rsidR="005554C9" w:rsidRDefault="005554C9" w:rsidP="003C2214">
      <w:pPr>
        <w:pStyle w:val="Prrafodelista"/>
        <w:numPr>
          <w:ilvl w:val="0"/>
          <w:numId w:val="24"/>
        </w:numPr>
        <w:rPr>
          <w:rFonts w:ascii="Arial" w:hAnsi="Arial" w:cs="Arial"/>
          <w:sz w:val="24"/>
          <w:szCs w:val="24"/>
        </w:rPr>
      </w:pPr>
      <w:r w:rsidRPr="003C2214">
        <w:rPr>
          <w:rFonts w:ascii="Arial" w:hAnsi="Arial" w:cs="Arial"/>
          <w:b/>
          <w:sz w:val="24"/>
          <w:szCs w:val="24"/>
        </w:rPr>
        <w:t>Patrimonio documental</w:t>
      </w:r>
      <w:r w:rsidRPr="003C2214">
        <w:rPr>
          <w:rFonts w:ascii="Arial" w:hAnsi="Arial" w:cs="Arial"/>
          <w:sz w:val="24"/>
          <w:szCs w:val="24"/>
        </w:rPr>
        <w:t xml:space="preserve">: </w:t>
      </w:r>
      <w:r w:rsidR="00D31C43">
        <w:rPr>
          <w:rFonts w:ascii="Arial" w:hAnsi="Arial" w:cs="Arial"/>
          <w:sz w:val="24"/>
          <w:szCs w:val="24"/>
        </w:rPr>
        <w:t>c</w:t>
      </w:r>
      <w:r w:rsidRPr="003C2214">
        <w:rPr>
          <w:rFonts w:ascii="Arial" w:hAnsi="Arial" w:cs="Arial"/>
          <w:sz w:val="24"/>
          <w:szCs w:val="24"/>
        </w:rPr>
        <w:t>onjunto de documentos conservados por su valor histórico o cultural y que hacen parte del patrimonio cultural de una persona o entidad, una</w:t>
      </w:r>
      <w:r w:rsidR="00C470F6" w:rsidRPr="003C2214">
        <w:rPr>
          <w:rFonts w:ascii="Arial" w:hAnsi="Arial" w:cs="Arial"/>
          <w:sz w:val="24"/>
          <w:szCs w:val="24"/>
        </w:rPr>
        <w:t xml:space="preserve"> </w:t>
      </w:r>
      <w:r w:rsidRPr="003C2214">
        <w:rPr>
          <w:rFonts w:ascii="Arial" w:hAnsi="Arial" w:cs="Arial"/>
          <w:sz w:val="24"/>
          <w:szCs w:val="24"/>
        </w:rPr>
        <w:t xml:space="preserve">comunidad, una región o de un país. También se </w:t>
      </w:r>
      <w:r w:rsidRPr="003C2214">
        <w:rPr>
          <w:rFonts w:ascii="Arial" w:hAnsi="Arial" w:cs="Arial"/>
          <w:sz w:val="24"/>
          <w:szCs w:val="24"/>
        </w:rPr>
        <w:lastRenderedPageBreak/>
        <w:t>refiere a los bienes documentales de naturaleza archivística declarados como Bienes de Interés Cultural (BIC).</w:t>
      </w:r>
    </w:p>
    <w:p w14:paraId="3179A8ED" w14:textId="77777777" w:rsidR="003C2214" w:rsidRPr="003C2214" w:rsidRDefault="003C2214" w:rsidP="003C2214">
      <w:pPr>
        <w:pStyle w:val="Prrafodelista"/>
        <w:rPr>
          <w:rFonts w:ascii="Arial" w:hAnsi="Arial" w:cs="Arial"/>
          <w:sz w:val="24"/>
          <w:szCs w:val="24"/>
        </w:rPr>
      </w:pPr>
    </w:p>
    <w:p w14:paraId="7B9D3CD0" w14:textId="30516C5D" w:rsidR="00FF05A7" w:rsidRDefault="00FF05A7" w:rsidP="003C2214">
      <w:pPr>
        <w:pStyle w:val="Prrafodelista"/>
        <w:numPr>
          <w:ilvl w:val="0"/>
          <w:numId w:val="24"/>
        </w:numPr>
        <w:rPr>
          <w:rFonts w:ascii="Arial" w:hAnsi="Arial" w:cs="Arial"/>
          <w:sz w:val="24"/>
          <w:szCs w:val="24"/>
        </w:rPr>
      </w:pPr>
      <w:r w:rsidRPr="003C2214">
        <w:rPr>
          <w:rFonts w:ascii="Arial" w:hAnsi="Arial" w:cs="Arial"/>
          <w:b/>
          <w:sz w:val="24"/>
          <w:szCs w:val="24"/>
        </w:rPr>
        <w:t>Preservación a Largo Plazo</w:t>
      </w:r>
      <w:r w:rsidRPr="003C2214">
        <w:rPr>
          <w:rFonts w:ascii="Arial" w:hAnsi="Arial" w:cs="Arial"/>
          <w:sz w:val="24"/>
          <w:szCs w:val="24"/>
        </w:rPr>
        <w:t xml:space="preserve">: </w:t>
      </w:r>
      <w:r w:rsidR="00D31C43">
        <w:rPr>
          <w:rFonts w:ascii="Arial" w:hAnsi="Arial" w:cs="Arial"/>
          <w:sz w:val="24"/>
          <w:szCs w:val="24"/>
        </w:rPr>
        <w:t>c</w:t>
      </w:r>
      <w:r w:rsidRPr="003C2214">
        <w:rPr>
          <w:rFonts w:ascii="Arial" w:hAnsi="Arial" w:cs="Arial"/>
          <w:sz w:val="24"/>
          <w:szCs w:val="24"/>
        </w:rPr>
        <w:t>onjunto de acciones y estándares aplicados a los documentos durante su gestión para garantizar su preservación en el tiempo, independientemente de su medio y forma de registro o almacenamiento.</w:t>
      </w:r>
    </w:p>
    <w:p w14:paraId="466C77A9" w14:textId="77777777" w:rsidR="003C2214" w:rsidRPr="003C2214" w:rsidRDefault="003C2214" w:rsidP="003C2214">
      <w:pPr>
        <w:pStyle w:val="Prrafodelista"/>
        <w:rPr>
          <w:rFonts w:ascii="Arial" w:hAnsi="Arial" w:cs="Arial"/>
          <w:sz w:val="24"/>
          <w:szCs w:val="24"/>
        </w:rPr>
      </w:pPr>
    </w:p>
    <w:p w14:paraId="5A32F212" w14:textId="0A3AEC86" w:rsidR="00061A7C" w:rsidRDefault="00061A7C" w:rsidP="003C2214">
      <w:pPr>
        <w:pStyle w:val="Prrafodelista"/>
        <w:numPr>
          <w:ilvl w:val="0"/>
          <w:numId w:val="24"/>
        </w:numPr>
        <w:rPr>
          <w:rFonts w:ascii="Arial" w:hAnsi="Arial" w:cs="Arial"/>
          <w:sz w:val="24"/>
          <w:szCs w:val="24"/>
        </w:rPr>
      </w:pPr>
      <w:r w:rsidRPr="003C2214">
        <w:rPr>
          <w:rFonts w:ascii="Arial" w:hAnsi="Arial" w:cs="Arial"/>
          <w:b/>
          <w:sz w:val="24"/>
          <w:szCs w:val="24"/>
        </w:rPr>
        <w:t>Retención documental</w:t>
      </w:r>
      <w:r w:rsidRPr="003C2214">
        <w:rPr>
          <w:rFonts w:ascii="Arial" w:hAnsi="Arial" w:cs="Arial"/>
          <w:sz w:val="24"/>
          <w:szCs w:val="24"/>
        </w:rPr>
        <w:t xml:space="preserve">: </w:t>
      </w:r>
      <w:r w:rsidR="00D31C43">
        <w:rPr>
          <w:rFonts w:ascii="Arial" w:hAnsi="Arial" w:cs="Arial"/>
          <w:sz w:val="24"/>
          <w:szCs w:val="24"/>
        </w:rPr>
        <w:t>p</w:t>
      </w:r>
      <w:r w:rsidRPr="003C2214">
        <w:rPr>
          <w:rFonts w:ascii="Arial" w:hAnsi="Arial" w:cs="Arial"/>
          <w:sz w:val="24"/>
          <w:szCs w:val="24"/>
        </w:rPr>
        <w:t>lazo durante el cual deben permanecer los documentos en el archivo de gestión o en el archivo central, de acuerdo con lo establecido en la tabla de retención documental.</w:t>
      </w:r>
    </w:p>
    <w:p w14:paraId="40124668" w14:textId="77777777" w:rsidR="003C2214" w:rsidRPr="003C2214" w:rsidRDefault="003C2214" w:rsidP="003C2214">
      <w:pPr>
        <w:pStyle w:val="Prrafodelista"/>
        <w:rPr>
          <w:rFonts w:ascii="Arial" w:hAnsi="Arial" w:cs="Arial"/>
          <w:sz w:val="24"/>
          <w:szCs w:val="24"/>
        </w:rPr>
      </w:pPr>
    </w:p>
    <w:p w14:paraId="6F7D75C7" w14:textId="6E05BCE7" w:rsidR="00D65E42" w:rsidRDefault="00D65E42" w:rsidP="003C2214">
      <w:pPr>
        <w:pStyle w:val="Prrafodelista"/>
        <w:numPr>
          <w:ilvl w:val="0"/>
          <w:numId w:val="24"/>
        </w:numPr>
        <w:rPr>
          <w:rFonts w:ascii="Arial" w:hAnsi="Arial" w:cs="Arial"/>
          <w:sz w:val="24"/>
          <w:szCs w:val="24"/>
        </w:rPr>
      </w:pPr>
      <w:r w:rsidRPr="003C2214">
        <w:rPr>
          <w:rFonts w:ascii="Arial" w:hAnsi="Arial" w:cs="Arial"/>
          <w:b/>
          <w:sz w:val="24"/>
          <w:szCs w:val="24"/>
        </w:rPr>
        <w:t>Recuperación de Documentos</w:t>
      </w:r>
      <w:r w:rsidRPr="003C2214">
        <w:rPr>
          <w:rFonts w:ascii="Arial" w:hAnsi="Arial" w:cs="Arial"/>
          <w:sz w:val="24"/>
          <w:szCs w:val="24"/>
        </w:rPr>
        <w:t xml:space="preserve">: </w:t>
      </w:r>
      <w:r w:rsidR="00D31C43">
        <w:rPr>
          <w:rFonts w:ascii="Arial" w:hAnsi="Arial" w:cs="Arial"/>
          <w:sz w:val="24"/>
          <w:szCs w:val="24"/>
        </w:rPr>
        <w:t>a</w:t>
      </w:r>
      <w:r w:rsidRPr="003C2214">
        <w:rPr>
          <w:rFonts w:ascii="Arial" w:hAnsi="Arial" w:cs="Arial"/>
          <w:sz w:val="24"/>
          <w:szCs w:val="24"/>
        </w:rPr>
        <w:t>cción y efecto de obtener, por medio de los instrumentos de consulta, los documentos requeridos.</w:t>
      </w:r>
    </w:p>
    <w:p w14:paraId="31189249" w14:textId="77777777" w:rsidR="003C2214" w:rsidRPr="003C2214" w:rsidRDefault="003C2214" w:rsidP="003C2214">
      <w:pPr>
        <w:pStyle w:val="Prrafodelista"/>
        <w:rPr>
          <w:rFonts w:ascii="Arial" w:hAnsi="Arial" w:cs="Arial"/>
          <w:sz w:val="24"/>
          <w:szCs w:val="24"/>
        </w:rPr>
      </w:pPr>
    </w:p>
    <w:p w14:paraId="3B1C39F2" w14:textId="6C4739CD" w:rsidR="0048360A" w:rsidRDefault="0048360A" w:rsidP="003C2214">
      <w:pPr>
        <w:pStyle w:val="Prrafodelista"/>
        <w:numPr>
          <w:ilvl w:val="0"/>
          <w:numId w:val="24"/>
        </w:numPr>
        <w:rPr>
          <w:rFonts w:ascii="Arial" w:hAnsi="Arial" w:cs="Arial"/>
          <w:sz w:val="24"/>
          <w:szCs w:val="24"/>
        </w:rPr>
      </w:pPr>
      <w:r w:rsidRPr="003C2214">
        <w:rPr>
          <w:rFonts w:ascii="Arial" w:hAnsi="Arial" w:cs="Arial"/>
          <w:b/>
          <w:sz w:val="24"/>
          <w:szCs w:val="24"/>
        </w:rPr>
        <w:t>Saneamiento ambiental</w:t>
      </w:r>
      <w:r w:rsidRPr="003C2214">
        <w:rPr>
          <w:rFonts w:ascii="Arial" w:hAnsi="Arial" w:cs="Arial"/>
          <w:sz w:val="24"/>
          <w:szCs w:val="24"/>
        </w:rPr>
        <w:t xml:space="preserve">: </w:t>
      </w:r>
      <w:r w:rsidR="00D31C43">
        <w:rPr>
          <w:rFonts w:ascii="Arial" w:hAnsi="Arial" w:cs="Arial"/>
          <w:sz w:val="24"/>
          <w:szCs w:val="24"/>
        </w:rPr>
        <w:t>p</w:t>
      </w:r>
      <w:r w:rsidRPr="003C2214">
        <w:rPr>
          <w:rFonts w:ascii="Arial" w:hAnsi="Arial" w:cs="Arial"/>
          <w:sz w:val="24"/>
          <w:szCs w:val="24"/>
        </w:rPr>
        <w:t xml:space="preserve">roceso establecido para reducir la carga microbiana ambiental, garantizar un espacio salubre y evitar procesos posteriores de </w:t>
      </w:r>
      <w:r w:rsidR="00874B08" w:rsidRPr="003C2214">
        <w:rPr>
          <w:rFonts w:ascii="Arial" w:hAnsi="Arial" w:cs="Arial"/>
          <w:sz w:val="24"/>
          <w:szCs w:val="24"/>
        </w:rPr>
        <w:t>Biodeterioro</w:t>
      </w:r>
      <w:r w:rsidRPr="003C2214">
        <w:rPr>
          <w:rFonts w:ascii="Arial" w:hAnsi="Arial" w:cs="Arial"/>
          <w:sz w:val="24"/>
          <w:szCs w:val="24"/>
        </w:rPr>
        <w:t xml:space="preserve"> en la documentación mediante la aplicación de sustancias activas, aplicadas por medio de diferentes métodos con el objeto de destruir, contrarrestar, neutralizar, impedir la acción o ejercer un control sobre organismos y microorganismos biológicos causantes del deterioro de la documentación y de enfermedades al personal que labora en la entidad.</w:t>
      </w:r>
    </w:p>
    <w:p w14:paraId="4F039A80" w14:textId="77777777" w:rsidR="003C2214" w:rsidRPr="003C2214" w:rsidRDefault="003C2214" w:rsidP="003C2214">
      <w:pPr>
        <w:pStyle w:val="Prrafodelista"/>
        <w:rPr>
          <w:rFonts w:ascii="Arial" w:hAnsi="Arial" w:cs="Arial"/>
          <w:sz w:val="24"/>
          <w:szCs w:val="24"/>
        </w:rPr>
      </w:pPr>
    </w:p>
    <w:p w14:paraId="44E7CD0F" w14:textId="14A776A3" w:rsidR="00255589" w:rsidRDefault="00255589" w:rsidP="003C2214">
      <w:pPr>
        <w:pStyle w:val="Prrafodelista"/>
        <w:numPr>
          <w:ilvl w:val="0"/>
          <w:numId w:val="24"/>
        </w:numPr>
        <w:rPr>
          <w:rFonts w:ascii="Arial" w:hAnsi="Arial" w:cs="Arial"/>
          <w:sz w:val="24"/>
          <w:szCs w:val="24"/>
        </w:rPr>
      </w:pPr>
      <w:r w:rsidRPr="003C2214">
        <w:rPr>
          <w:rFonts w:ascii="Arial" w:hAnsi="Arial" w:cs="Arial"/>
          <w:b/>
          <w:sz w:val="24"/>
          <w:szCs w:val="24"/>
        </w:rPr>
        <w:t>Selección documental</w:t>
      </w:r>
      <w:r w:rsidRPr="003C2214">
        <w:rPr>
          <w:rFonts w:ascii="Arial" w:hAnsi="Arial" w:cs="Arial"/>
          <w:sz w:val="24"/>
          <w:szCs w:val="24"/>
        </w:rPr>
        <w:t xml:space="preserve">: </w:t>
      </w:r>
      <w:r w:rsidR="00D31C43">
        <w:rPr>
          <w:rFonts w:ascii="Arial" w:hAnsi="Arial" w:cs="Arial"/>
          <w:sz w:val="24"/>
          <w:szCs w:val="24"/>
        </w:rPr>
        <w:t>p</w:t>
      </w:r>
      <w:r w:rsidRPr="003C2214">
        <w:rPr>
          <w:rFonts w:ascii="Arial" w:hAnsi="Arial" w:cs="Arial"/>
          <w:sz w:val="24"/>
          <w:szCs w:val="24"/>
        </w:rPr>
        <w:t>roceso mediante el cual se decide la disposición final de los documentos de acuerdo con lo establecido en la tabla de retención documental y se determina con base en una muestra estadística aquellos documentos de</w:t>
      </w:r>
      <w:r w:rsidR="00767B8E" w:rsidRPr="003C2214">
        <w:rPr>
          <w:rFonts w:ascii="Arial" w:hAnsi="Arial" w:cs="Arial"/>
          <w:sz w:val="24"/>
          <w:szCs w:val="24"/>
        </w:rPr>
        <w:t xml:space="preserve"> </w:t>
      </w:r>
      <w:r w:rsidRPr="003C2214">
        <w:rPr>
          <w:rFonts w:ascii="Arial" w:hAnsi="Arial" w:cs="Arial"/>
          <w:sz w:val="24"/>
          <w:szCs w:val="24"/>
        </w:rPr>
        <w:t>carácter representativo para su conservación permanente.</w:t>
      </w:r>
    </w:p>
    <w:p w14:paraId="0ADA2143" w14:textId="77777777" w:rsidR="003C2214" w:rsidRPr="003C2214" w:rsidRDefault="003C2214" w:rsidP="003C2214">
      <w:pPr>
        <w:pStyle w:val="Prrafodelista"/>
        <w:rPr>
          <w:rFonts w:ascii="Arial" w:hAnsi="Arial" w:cs="Arial"/>
          <w:sz w:val="24"/>
          <w:szCs w:val="24"/>
        </w:rPr>
      </w:pPr>
    </w:p>
    <w:p w14:paraId="0BB2919E" w14:textId="5DB5C134" w:rsidR="00010009" w:rsidRDefault="00010009" w:rsidP="003C2214">
      <w:pPr>
        <w:pStyle w:val="Prrafodelista"/>
        <w:numPr>
          <w:ilvl w:val="0"/>
          <w:numId w:val="24"/>
        </w:numPr>
        <w:rPr>
          <w:rFonts w:ascii="Arial" w:hAnsi="Arial" w:cs="Arial"/>
          <w:sz w:val="24"/>
          <w:szCs w:val="24"/>
        </w:rPr>
      </w:pPr>
      <w:r w:rsidRPr="003C2214">
        <w:rPr>
          <w:rFonts w:ascii="Arial" w:hAnsi="Arial" w:cs="Arial"/>
          <w:b/>
          <w:sz w:val="24"/>
          <w:szCs w:val="24"/>
        </w:rPr>
        <w:t>Sistema Integrado de Conservación</w:t>
      </w:r>
      <w:r w:rsidRPr="003C2214">
        <w:rPr>
          <w:rFonts w:ascii="Arial" w:hAnsi="Arial" w:cs="Arial"/>
          <w:sz w:val="24"/>
          <w:szCs w:val="24"/>
        </w:rPr>
        <w:t xml:space="preserve">: </w:t>
      </w:r>
      <w:r w:rsidR="00D31C43">
        <w:rPr>
          <w:rFonts w:ascii="Arial" w:hAnsi="Arial" w:cs="Arial"/>
          <w:sz w:val="24"/>
          <w:szCs w:val="24"/>
        </w:rPr>
        <w:t>e</w:t>
      </w:r>
      <w:r w:rsidRPr="003C2214">
        <w:rPr>
          <w:rFonts w:ascii="Arial" w:hAnsi="Arial" w:cs="Arial"/>
          <w:sz w:val="24"/>
          <w:szCs w:val="24"/>
        </w:rPr>
        <w:t>s el conjunto de planes, programas, estrategias, procesos y procedimientos de conservación documental y preservación digital, bajo el concepto de archivo total, acorde con la política de gestión documental y demás sistemas organizacionales, tendiente a asegurar el adecuado mantenimiento de cualquier tipo de información, independiente del medio o tecnología con la cual se haya elaborado, conservando atributos tales como unidad, integridad autenticidad, inalterabilidad, originalidad, fiabilidad y accesibilidad, desde el momento de su producción y/o recepción, durante su gestión, hasta su disposición final, es decir, en cualquier etapa de su ciclo vital.</w:t>
      </w:r>
    </w:p>
    <w:p w14:paraId="36274689" w14:textId="77777777" w:rsidR="003C2214" w:rsidRPr="003C2214" w:rsidRDefault="003C2214" w:rsidP="003C2214">
      <w:pPr>
        <w:pStyle w:val="Prrafodelista"/>
        <w:rPr>
          <w:rFonts w:ascii="Arial" w:hAnsi="Arial" w:cs="Arial"/>
          <w:sz w:val="24"/>
          <w:szCs w:val="24"/>
        </w:rPr>
      </w:pPr>
    </w:p>
    <w:p w14:paraId="5C8913B8" w14:textId="481487DC" w:rsidR="00C1145D" w:rsidRDefault="00C1145D" w:rsidP="003C2214">
      <w:pPr>
        <w:pStyle w:val="Prrafodelista"/>
        <w:numPr>
          <w:ilvl w:val="0"/>
          <w:numId w:val="24"/>
        </w:numPr>
        <w:rPr>
          <w:rFonts w:ascii="Arial" w:hAnsi="Arial" w:cs="Arial"/>
          <w:sz w:val="24"/>
          <w:szCs w:val="24"/>
        </w:rPr>
      </w:pPr>
      <w:r w:rsidRPr="003C2214">
        <w:rPr>
          <w:rFonts w:ascii="Arial" w:hAnsi="Arial" w:cs="Arial"/>
          <w:b/>
          <w:sz w:val="24"/>
          <w:szCs w:val="24"/>
        </w:rPr>
        <w:lastRenderedPageBreak/>
        <w:t>Transferencia documental</w:t>
      </w:r>
      <w:r w:rsidRPr="003C2214">
        <w:rPr>
          <w:rFonts w:ascii="Arial" w:hAnsi="Arial" w:cs="Arial"/>
          <w:sz w:val="24"/>
          <w:szCs w:val="24"/>
        </w:rPr>
        <w:t xml:space="preserve">: </w:t>
      </w:r>
      <w:r w:rsidR="00D31C43">
        <w:rPr>
          <w:rFonts w:ascii="Arial" w:hAnsi="Arial" w:cs="Arial"/>
          <w:sz w:val="24"/>
          <w:szCs w:val="24"/>
        </w:rPr>
        <w:t>p</w:t>
      </w:r>
      <w:r w:rsidRPr="003C2214">
        <w:rPr>
          <w:rFonts w:ascii="Arial" w:hAnsi="Arial" w:cs="Arial"/>
          <w:sz w:val="24"/>
          <w:szCs w:val="24"/>
        </w:rPr>
        <w:t>roceso técnico, administrativo y legal mediante el cual se entrega a los archivos centrales (transferencia primaria) o a los archivos históricos (transferencia secundaria), los documentos que de conformidad con las tablas de retención documental han cumplido su tiempo de retención en la etapa de archivo de gestión o de archivo central respectivamente; implica un cambio en el responsable de la tenencia y administración de los documentos de archivo que supone obligaciones del receptor de la transferencia, quien asume la responsabilidad integral sobre los documentos transferidos.</w:t>
      </w:r>
    </w:p>
    <w:p w14:paraId="33288297" w14:textId="77777777" w:rsidR="003C2214" w:rsidRPr="003C2214" w:rsidRDefault="003C2214" w:rsidP="003C2214">
      <w:pPr>
        <w:pStyle w:val="Prrafodelista"/>
        <w:rPr>
          <w:rFonts w:ascii="Arial" w:hAnsi="Arial" w:cs="Arial"/>
          <w:sz w:val="24"/>
          <w:szCs w:val="24"/>
        </w:rPr>
      </w:pPr>
    </w:p>
    <w:p w14:paraId="11C651F6" w14:textId="3F958269" w:rsidR="005607CE" w:rsidRDefault="00C1145D" w:rsidP="003C2214">
      <w:pPr>
        <w:pStyle w:val="Prrafodelista"/>
        <w:numPr>
          <w:ilvl w:val="0"/>
          <w:numId w:val="24"/>
        </w:numPr>
        <w:rPr>
          <w:rFonts w:ascii="Arial" w:hAnsi="Arial" w:cs="Arial"/>
          <w:sz w:val="24"/>
          <w:szCs w:val="24"/>
        </w:rPr>
      </w:pPr>
      <w:r w:rsidRPr="003C2214">
        <w:rPr>
          <w:rFonts w:ascii="Arial" w:hAnsi="Arial" w:cs="Arial"/>
          <w:b/>
          <w:sz w:val="24"/>
          <w:szCs w:val="24"/>
        </w:rPr>
        <w:t>Valoración documental</w:t>
      </w:r>
      <w:r w:rsidRPr="003C2214">
        <w:rPr>
          <w:rFonts w:ascii="Arial" w:hAnsi="Arial" w:cs="Arial"/>
          <w:sz w:val="24"/>
          <w:szCs w:val="24"/>
        </w:rPr>
        <w:t xml:space="preserve">: </w:t>
      </w:r>
      <w:r w:rsidR="00D31C43">
        <w:rPr>
          <w:rFonts w:ascii="Arial" w:hAnsi="Arial" w:cs="Arial"/>
          <w:sz w:val="24"/>
          <w:szCs w:val="24"/>
        </w:rPr>
        <w:t>p</w:t>
      </w:r>
      <w:r w:rsidRPr="003C2214">
        <w:rPr>
          <w:rFonts w:ascii="Arial" w:hAnsi="Arial" w:cs="Arial"/>
          <w:sz w:val="24"/>
          <w:szCs w:val="24"/>
        </w:rPr>
        <w:t>roceso permanente y continuo, que inicia desde la planificación de los documentos y por medio del cual se determinan los valores primarios (para la administración) y secundarios (para la sociedad) de los documentos, con el fin de establecer su permanencia en las diferentes fases de archivo y determinar su disposición final (conservación temporal o permanente).</w:t>
      </w:r>
    </w:p>
    <w:p w14:paraId="0BD6BE79" w14:textId="5AE6594D" w:rsidR="00BF5B02" w:rsidRPr="00252924" w:rsidRDefault="00AC38D9" w:rsidP="00AC38D9">
      <w:pPr>
        <w:pStyle w:val="Ttulo1"/>
        <w:rPr>
          <w:rFonts w:cs="Arial"/>
        </w:rPr>
      </w:pPr>
      <w:r w:rsidRPr="00252924">
        <w:rPr>
          <w:rFonts w:cs="Arial"/>
        </w:rPr>
        <w:t xml:space="preserve">6. </w:t>
      </w:r>
      <w:r w:rsidR="00BF5B02" w:rsidRPr="00252924">
        <w:rPr>
          <w:rFonts w:cs="Arial"/>
        </w:rPr>
        <w:t xml:space="preserve">Metodología </w:t>
      </w:r>
    </w:p>
    <w:p w14:paraId="4855D657" w14:textId="77777777" w:rsidR="00C5646F" w:rsidRPr="00252924" w:rsidRDefault="00C5646F" w:rsidP="00AB3542">
      <w:pPr>
        <w:spacing w:line="240" w:lineRule="auto"/>
        <w:rPr>
          <w:rFonts w:ascii="Arial" w:hAnsi="Arial" w:cs="Arial"/>
          <w:sz w:val="24"/>
        </w:rPr>
      </w:pPr>
    </w:p>
    <w:p w14:paraId="200CA2C9" w14:textId="19A036E9" w:rsidR="00C5646F" w:rsidRPr="00AB3542" w:rsidRDefault="00C5646F" w:rsidP="003C2214">
      <w:pPr>
        <w:rPr>
          <w:rFonts w:ascii="Arial" w:hAnsi="Arial" w:cs="Arial"/>
          <w:sz w:val="24"/>
          <w:szCs w:val="24"/>
        </w:rPr>
      </w:pPr>
      <w:r w:rsidRPr="00AB3542">
        <w:rPr>
          <w:rFonts w:ascii="Arial" w:hAnsi="Arial" w:cs="Arial"/>
          <w:sz w:val="24"/>
          <w:szCs w:val="24"/>
        </w:rPr>
        <w:t xml:space="preserve">La metodología utilizada para la ejecución e implementación del Plan de </w:t>
      </w:r>
      <w:r w:rsidR="004F4B8B">
        <w:rPr>
          <w:rFonts w:ascii="Arial" w:hAnsi="Arial" w:cs="Arial"/>
          <w:sz w:val="24"/>
          <w:szCs w:val="24"/>
        </w:rPr>
        <w:t>Conservación Documental</w:t>
      </w:r>
      <w:r w:rsidRPr="00AB3542">
        <w:rPr>
          <w:rFonts w:ascii="Arial" w:hAnsi="Arial" w:cs="Arial"/>
          <w:sz w:val="24"/>
          <w:szCs w:val="24"/>
        </w:rPr>
        <w:t xml:space="preserve">, se encuentra encaminada al cumplimiento de </w:t>
      </w:r>
      <w:r w:rsidR="00AB3542">
        <w:rPr>
          <w:rFonts w:ascii="Arial" w:hAnsi="Arial" w:cs="Arial"/>
          <w:sz w:val="24"/>
          <w:szCs w:val="24"/>
        </w:rPr>
        <w:t xml:space="preserve">un conjunto de </w:t>
      </w:r>
      <w:r w:rsidRPr="00AB3542">
        <w:rPr>
          <w:rFonts w:ascii="Arial" w:hAnsi="Arial" w:cs="Arial"/>
          <w:sz w:val="24"/>
          <w:szCs w:val="24"/>
        </w:rPr>
        <w:t xml:space="preserve">actividades </w:t>
      </w:r>
      <w:r w:rsidR="00AB3542" w:rsidRPr="00AB3542">
        <w:rPr>
          <w:rFonts w:ascii="Arial" w:hAnsi="Arial" w:cs="Arial"/>
          <w:sz w:val="24"/>
          <w:szCs w:val="24"/>
        </w:rPr>
        <w:t>establecida</w:t>
      </w:r>
      <w:r w:rsidR="00AB3542">
        <w:rPr>
          <w:rFonts w:ascii="Arial" w:hAnsi="Arial" w:cs="Arial"/>
          <w:sz w:val="24"/>
          <w:szCs w:val="24"/>
        </w:rPr>
        <w:t>s a corto, mediano y largo plazo</w:t>
      </w:r>
      <w:r w:rsidR="00AB3542" w:rsidRPr="00AB3542">
        <w:rPr>
          <w:rFonts w:ascii="Arial" w:hAnsi="Arial" w:cs="Arial"/>
          <w:sz w:val="24"/>
          <w:szCs w:val="24"/>
        </w:rPr>
        <w:t xml:space="preserve"> </w:t>
      </w:r>
      <w:r w:rsidR="00AB3542">
        <w:rPr>
          <w:rFonts w:ascii="Arial" w:hAnsi="Arial" w:cs="Arial"/>
          <w:sz w:val="24"/>
          <w:szCs w:val="24"/>
        </w:rPr>
        <w:t xml:space="preserve">que tienen como objetivo principal, el asegurar </w:t>
      </w:r>
      <w:r w:rsidR="00AB3542" w:rsidRPr="00252924">
        <w:rPr>
          <w:rFonts w:ascii="Arial" w:hAnsi="Arial" w:cs="Arial"/>
          <w:sz w:val="24"/>
          <w:szCs w:val="24"/>
        </w:rPr>
        <w:t xml:space="preserve">la </w:t>
      </w:r>
      <w:r w:rsidR="004F10E9" w:rsidRPr="00252924">
        <w:rPr>
          <w:rFonts w:ascii="Arial" w:hAnsi="Arial" w:cs="Arial"/>
          <w:sz w:val="24"/>
          <w:szCs w:val="24"/>
        </w:rPr>
        <w:t>conservación documental</w:t>
      </w:r>
      <w:r w:rsidR="00AB3542">
        <w:rPr>
          <w:rFonts w:ascii="Arial" w:hAnsi="Arial" w:cs="Arial"/>
          <w:sz w:val="24"/>
          <w:szCs w:val="24"/>
        </w:rPr>
        <w:t>, tal y como lo establece el Acuerdo 00</w:t>
      </w:r>
      <w:r w:rsidR="004F10E9">
        <w:rPr>
          <w:rFonts w:ascii="Arial" w:hAnsi="Arial" w:cs="Arial"/>
          <w:sz w:val="24"/>
          <w:szCs w:val="24"/>
        </w:rPr>
        <w:t>1</w:t>
      </w:r>
      <w:r w:rsidR="00AB3542">
        <w:rPr>
          <w:rFonts w:ascii="Arial" w:hAnsi="Arial" w:cs="Arial"/>
          <w:sz w:val="24"/>
          <w:szCs w:val="24"/>
        </w:rPr>
        <w:t xml:space="preserve"> del </w:t>
      </w:r>
      <w:r w:rsidR="004F10E9">
        <w:rPr>
          <w:rFonts w:ascii="Arial" w:hAnsi="Arial" w:cs="Arial"/>
          <w:sz w:val="24"/>
          <w:szCs w:val="24"/>
        </w:rPr>
        <w:t>29</w:t>
      </w:r>
      <w:r w:rsidR="00AB3542">
        <w:rPr>
          <w:rFonts w:ascii="Arial" w:hAnsi="Arial" w:cs="Arial"/>
          <w:sz w:val="24"/>
          <w:szCs w:val="24"/>
        </w:rPr>
        <w:t xml:space="preserve"> de </w:t>
      </w:r>
      <w:r w:rsidR="00252924">
        <w:rPr>
          <w:rFonts w:ascii="Arial" w:hAnsi="Arial" w:cs="Arial"/>
          <w:sz w:val="24"/>
          <w:szCs w:val="24"/>
        </w:rPr>
        <w:t>f</w:t>
      </w:r>
      <w:r w:rsidR="004F10E9">
        <w:rPr>
          <w:rFonts w:ascii="Arial" w:hAnsi="Arial" w:cs="Arial"/>
          <w:sz w:val="24"/>
          <w:szCs w:val="24"/>
        </w:rPr>
        <w:t>ebrero</w:t>
      </w:r>
      <w:r w:rsidR="00AB3542">
        <w:rPr>
          <w:rFonts w:ascii="Arial" w:hAnsi="Arial" w:cs="Arial"/>
          <w:sz w:val="24"/>
          <w:szCs w:val="24"/>
        </w:rPr>
        <w:t xml:space="preserve"> de 20</w:t>
      </w:r>
      <w:r w:rsidR="004F10E9">
        <w:rPr>
          <w:rFonts w:ascii="Arial" w:hAnsi="Arial" w:cs="Arial"/>
          <w:sz w:val="24"/>
          <w:szCs w:val="24"/>
        </w:rPr>
        <w:t>2</w:t>
      </w:r>
      <w:r w:rsidR="00AB3542">
        <w:rPr>
          <w:rFonts w:ascii="Arial" w:hAnsi="Arial" w:cs="Arial"/>
          <w:sz w:val="24"/>
          <w:szCs w:val="24"/>
        </w:rPr>
        <w:t>4.</w:t>
      </w:r>
    </w:p>
    <w:p w14:paraId="1FCDC5C0" w14:textId="3267511A" w:rsidR="000E7696" w:rsidRDefault="00F40DDC" w:rsidP="003C2214">
      <w:pPr>
        <w:shd w:val="clear" w:color="auto" w:fill="FFFFFF"/>
        <w:rPr>
          <w:rFonts w:ascii="Arial" w:hAnsi="Arial" w:cs="Arial"/>
          <w:color w:val="000000"/>
          <w:sz w:val="24"/>
          <w:szCs w:val="24"/>
        </w:rPr>
      </w:pPr>
      <w:bookmarkStart w:id="6" w:name="_Toc8739010"/>
      <w:r w:rsidRPr="001447F0">
        <w:rPr>
          <w:rFonts w:ascii="Arial" w:hAnsi="Arial" w:cs="Arial"/>
          <w:color w:val="000000"/>
          <w:sz w:val="24"/>
          <w:szCs w:val="24"/>
        </w:rPr>
        <w:t xml:space="preserve">Teniendo en cuenta lo anterior para la elaboración del </w:t>
      </w:r>
      <w:r w:rsidR="004F4B8B">
        <w:rPr>
          <w:rFonts w:ascii="Arial" w:hAnsi="Arial" w:cs="Arial"/>
          <w:color w:val="000000"/>
          <w:sz w:val="24"/>
          <w:szCs w:val="24"/>
        </w:rPr>
        <w:t>Plan de Conservación Documental</w:t>
      </w:r>
      <w:r w:rsidRPr="001447F0">
        <w:rPr>
          <w:rFonts w:ascii="Arial" w:hAnsi="Arial" w:cs="Arial"/>
          <w:color w:val="000000"/>
          <w:sz w:val="24"/>
          <w:szCs w:val="24"/>
        </w:rPr>
        <w:t xml:space="preserve">, se toma como referencia el Acuerdo </w:t>
      </w:r>
      <w:r w:rsidR="002773A8">
        <w:rPr>
          <w:rFonts w:ascii="Arial" w:hAnsi="Arial" w:cs="Arial"/>
          <w:color w:val="000000"/>
          <w:sz w:val="24"/>
          <w:szCs w:val="24"/>
        </w:rPr>
        <w:t>001</w:t>
      </w:r>
      <w:r w:rsidRPr="001447F0">
        <w:rPr>
          <w:rFonts w:ascii="Arial" w:hAnsi="Arial" w:cs="Arial"/>
          <w:color w:val="000000"/>
          <w:sz w:val="24"/>
          <w:szCs w:val="24"/>
        </w:rPr>
        <w:t xml:space="preserve"> del 20</w:t>
      </w:r>
      <w:r w:rsidR="002773A8">
        <w:rPr>
          <w:rFonts w:ascii="Arial" w:hAnsi="Arial" w:cs="Arial"/>
          <w:color w:val="000000"/>
          <w:sz w:val="24"/>
          <w:szCs w:val="24"/>
        </w:rPr>
        <w:t>24</w:t>
      </w:r>
      <w:r w:rsidRPr="001447F0">
        <w:rPr>
          <w:rFonts w:ascii="Arial" w:hAnsi="Arial" w:cs="Arial"/>
          <w:color w:val="000000"/>
          <w:sz w:val="24"/>
          <w:szCs w:val="24"/>
        </w:rPr>
        <w:t xml:space="preserve"> Archivo general de la nación, el cual estipula los requisitos</w:t>
      </w:r>
      <w:r w:rsidR="00B95F76">
        <w:rPr>
          <w:rFonts w:ascii="Arial" w:hAnsi="Arial" w:cs="Arial"/>
          <w:color w:val="000000"/>
          <w:sz w:val="24"/>
          <w:szCs w:val="24"/>
        </w:rPr>
        <w:t xml:space="preserve"> y programas</w:t>
      </w:r>
      <w:r w:rsidRPr="00252924">
        <w:rPr>
          <w:rFonts w:ascii="Arial" w:hAnsi="Arial" w:cs="Arial"/>
          <w:sz w:val="24"/>
          <w:szCs w:val="24"/>
        </w:rPr>
        <w:t>,</w:t>
      </w:r>
      <w:r w:rsidR="00252924" w:rsidRPr="00252924">
        <w:rPr>
          <w:rFonts w:ascii="Arial" w:hAnsi="Arial" w:cs="Arial"/>
          <w:sz w:val="24"/>
          <w:szCs w:val="24"/>
        </w:rPr>
        <w:t xml:space="preserve"> </w:t>
      </w:r>
      <w:r w:rsidRPr="00252924">
        <w:rPr>
          <w:rFonts w:ascii="Arial" w:hAnsi="Arial" w:cs="Arial"/>
          <w:sz w:val="24"/>
          <w:szCs w:val="24"/>
        </w:rPr>
        <w:t xml:space="preserve">para </w:t>
      </w:r>
      <w:r w:rsidRPr="001447F0">
        <w:rPr>
          <w:rFonts w:ascii="Arial" w:hAnsi="Arial" w:cs="Arial"/>
          <w:color w:val="000000"/>
          <w:sz w:val="24"/>
          <w:szCs w:val="24"/>
        </w:rPr>
        <w:t>asegurar la protección de los documentos</w:t>
      </w:r>
      <w:r w:rsidR="004C073E" w:rsidRPr="001447F0">
        <w:rPr>
          <w:rFonts w:ascii="Arial" w:hAnsi="Arial" w:cs="Arial"/>
          <w:color w:val="000000"/>
          <w:sz w:val="24"/>
          <w:szCs w:val="24"/>
        </w:rPr>
        <w:t xml:space="preserve">, y aplicar </w:t>
      </w:r>
      <w:r w:rsidRPr="001447F0">
        <w:rPr>
          <w:rFonts w:ascii="Arial" w:hAnsi="Arial" w:cs="Arial"/>
          <w:color w:val="000000"/>
          <w:sz w:val="24"/>
          <w:szCs w:val="24"/>
        </w:rPr>
        <w:t>l</w:t>
      </w:r>
      <w:r w:rsidR="004C073E" w:rsidRPr="001447F0">
        <w:rPr>
          <w:rFonts w:ascii="Arial" w:hAnsi="Arial" w:cs="Arial"/>
          <w:color w:val="000000"/>
          <w:sz w:val="24"/>
          <w:szCs w:val="24"/>
        </w:rPr>
        <w:t>as estrategias de necesarias para la protección de la información institucional</w:t>
      </w:r>
      <w:r w:rsidRPr="001447F0">
        <w:rPr>
          <w:rFonts w:ascii="Arial" w:hAnsi="Arial" w:cs="Arial"/>
          <w:color w:val="000000"/>
          <w:sz w:val="24"/>
          <w:szCs w:val="24"/>
        </w:rPr>
        <w:t>.</w:t>
      </w:r>
    </w:p>
    <w:p w14:paraId="7F1D24BD" w14:textId="77777777" w:rsidR="00CE68B3" w:rsidRDefault="00CE68B3" w:rsidP="003C2214">
      <w:pPr>
        <w:pStyle w:val="Prrafodelista"/>
        <w:shd w:val="clear" w:color="auto" w:fill="FFFFFF"/>
        <w:ind w:left="0"/>
        <w:rPr>
          <w:rFonts w:ascii="Arial" w:hAnsi="Arial" w:cs="Arial"/>
          <w:color w:val="000000"/>
          <w:sz w:val="24"/>
          <w:szCs w:val="24"/>
        </w:rPr>
      </w:pPr>
      <w:r>
        <w:rPr>
          <w:rFonts w:ascii="Arial" w:hAnsi="Arial" w:cs="Arial"/>
          <w:color w:val="000000"/>
          <w:sz w:val="24"/>
          <w:szCs w:val="24"/>
        </w:rPr>
        <w:t>Para una adecuada de conservación de los documentos se deberá tener en cuenta la infraestructura dispuesta para el almacenamiento y conservación de los documentos.</w:t>
      </w:r>
    </w:p>
    <w:p w14:paraId="1C17666A" w14:textId="77777777" w:rsidR="000E7696" w:rsidRDefault="000E7696" w:rsidP="003C2214">
      <w:pPr>
        <w:shd w:val="clear" w:color="auto" w:fill="FFFFFF"/>
        <w:rPr>
          <w:rFonts w:ascii="Arial" w:hAnsi="Arial" w:cs="Arial"/>
          <w:color w:val="000000"/>
          <w:sz w:val="24"/>
          <w:szCs w:val="24"/>
        </w:rPr>
      </w:pPr>
      <w:r>
        <w:rPr>
          <w:rFonts w:ascii="Arial" w:hAnsi="Arial" w:cs="Arial"/>
          <w:color w:val="000000"/>
          <w:sz w:val="24"/>
          <w:szCs w:val="24"/>
        </w:rPr>
        <w:t>El plan de Conservación documental aplica a:</w:t>
      </w:r>
    </w:p>
    <w:p w14:paraId="00D49826" w14:textId="77777777" w:rsidR="003C2214" w:rsidRDefault="000E7696" w:rsidP="003C2214">
      <w:pPr>
        <w:pStyle w:val="Prrafodelista"/>
        <w:numPr>
          <w:ilvl w:val="0"/>
          <w:numId w:val="26"/>
        </w:numPr>
        <w:shd w:val="clear" w:color="auto" w:fill="FFFFFF"/>
        <w:rPr>
          <w:rFonts w:ascii="Arial" w:hAnsi="Arial" w:cs="Arial"/>
          <w:color w:val="000000"/>
          <w:sz w:val="24"/>
          <w:szCs w:val="24"/>
        </w:rPr>
      </w:pPr>
      <w:r w:rsidRPr="003C2214">
        <w:rPr>
          <w:rFonts w:ascii="Arial" w:hAnsi="Arial" w:cs="Arial"/>
          <w:color w:val="000000"/>
          <w:sz w:val="24"/>
          <w:szCs w:val="24"/>
        </w:rPr>
        <w:t>Documentos en soporte papel.</w:t>
      </w:r>
    </w:p>
    <w:p w14:paraId="6A13D0FE" w14:textId="2D3DD332" w:rsidR="003C2214" w:rsidRDefault="000E7696" w:rsidP="003C2214">
      <w:pPr>
        <w:pStyle w:val="Prrafodelista"/>
        <w:numPr>
          <w:ilvl w:val="0"/>
          <w:numId w:val="26"/>
        </w:numPr>
        <w:shd w:val="clear" w:color="auto" w:fill="FFFFFF"/>
        <w:rPr>
          <w:rFonts w:ascii="Arial" w:hAnsi="Arial" w:cs="Arial"/>
          <w:color w:val="000000"/>
          <w:sz w:val="24"/>
          <w:szCs w:val="24"/>
        </w:rPr>
      </w:pPr>
      <w:r w:rsidRPr="003C2214">
        <w:rPr>
          <w:rFonts w:ascii="Arial" w:hAnsi="Arial" w:cs="Arial"/>
          <w:color w:val="000000"/>
          <w:sz w:val="24"/>
          <w:szCs w:val="24"/>
        </w:rPr>
        <w:t>Documentos en soporte flexible (Negativos y películas)</w:t>
      </w:r>
      <w:r w:rsidR="00F67829">
        <w:rPr>
          <w:rFonts w:ascii="Arial" w:hAnsi="Arial" w:cs="Arial"/>
          <w:color w:val="000000"/>
          <w:sz w:val="24"/>
          <w:szCs w:val="24"/>
        </w:rPr>
        <w:t>.</w:t>
      </w:r>
    </w:p>
    <w:p w14:paraId="0C2E7196" w14:textId="77777777" w:rsidR="003C2214" w:rsidRDefault="000E7696" w:rsidP="003C2214">
      <w:pPr>
        <w:pStyle w:val="Prrafodelista"/>
        <w:numPr>
          <w:ilvl w:val="0"/>
          <w:numId w:val="26"/>
        </w:numPr>
        <w:shd w:val="clear" w:color="auto" w:fill="FFFFFF"/>
        <w:rPr>
          <w:rFonts w:ascii="Arial" w:hAnsi="Arial" w:cs="Arial"/>
          <w:color w:val="000000"/>
          <w:sz w:val="24"/>
          <w:szCs w:val="24"/>
        </w:rPr>
      </w:pPr>
      <w:r w:rsidRPr="003C2214">
        <w:rPr>
          <w:rFonts w:ascii="Arial" w:hAnsi="Arial" w:cs="Arial"/>
          <w:color w:val="000000"/>
          <w:sz w:val="24"/>
          <w:szCs w:val="24"/>
        </w:rPr>
        <w:t>Medios magnéticos.</w:t>
      </w:r>
    </w:p>
    <w:p w14:paraId="077049F8" w14:textId="77777777" w:rsidR="003C2214" w:rsidRDefault="000E7696" w:rsidP="003C2214">
      <w:pPr>
        <w:pStyle w:val="Prrafodelista"/>
        <w:numPr>
          <w:ilvl w:val="0"/>
          <w:numId w:val="26"/>
        </w:numPr>
        <w:shd w:val="clear" w:color="auto" w:fill="FFFFFF"/>
        <w:rPr>
          <w:rFonts w:ascii="Arial" w:hAnsi="Arial" w:cs="Arial"/>
          <w:color w:val="000000"/>
          <w:sz w:val="24"/>
          <w:szCs w:val="24"/>
        </w:rPr>
      </w:pPr>
      <w:r w:rsidRPr="003C2214">
        <w:rPr>
          <w:rFonts w:ascii="Arial" w:hAnsi="Arial" w:cs="Arial"/>
          <w:color w:val="000000"/>
          <w:sz w:val="24"/>
          <w:szCs w:val="24"/>
        </w:rPr>
        <w:t>Medios Ópticos.</w:t>
      </w:r>
    </w:p>
    <w:p w14:paraId="6A01C188" w14:textId="0737EC48" w:rsidR="000E7696" w:rsidRPr="003C2214" w:rsidRDefault="000E7696" w:rsidP="003C2214">
      <w:pPr>
        <w:pStyle w:val="Prrafodelista"/>
        <w:numPr>
          <w:ilvl w:val="0"/>
          <w:numId w:val="26"/>
        </w:numPr>
        <w:shd w:val="clear" w:color="auto" w:fill="FFFFFF"/>
        <w:rPr>
          <w:rFonts w:ascii="Arial" w:hAnsi="Arial" w:cs="Arial"/>
          <w:color w:val="000000"/>
          <w:sz w:val="24"/>
          <w:szCs w:val="24"/>
        </w:rPr>
      </w:pPr>
      <w:r w:rsidRPr="003C2214">
        <w:rPr>
          <w:rFonts w:ascii="Arial" w:hAnsi="Arial" w:cs="Arial"/>
          <w:color w:val="000000"/>
          <w:sz w:val="24"/>
          <w:szCs w:val="24"/>
        </w:rPr>
        <w:t>Medios extraíbles</w:t>
      </w:r>
      <w:r w:rsidR="00281B49" w:rsidRPr="003C2214">
        <w:rPr>
          <w:rFonts w:ascii="Arial" w:hAnsi="Arial" w:cs="Arial"/>
          <w:color w:val="000000"/>
          <w:sz w:val="24"/>
          <w:szCs w:val="24"/>
        </w:rPr>
        <w:t>.</w:t>
      </w:r>
    </w:p>
    <w:p w14:paraId="606A65CE" w14:textId="77777777" w:rsidR="00281B49" w:rsidRDefault="00281B49" w:rsidP="003C2214">
      <w:pPr>
        <w:pStyle w:val="Prrafodelista"/>
        <w:shd w:val="clear" w:color="auto" w:fill="FFFFFF"/>
        <w:rPr>
          <w:rFonts w:ascii="Arial" w:hAnsi="Arial" w:cs="Arial"/>
          <w:color w:val="000000"/>
          <w:sz w:val="24"/>
          <w:szCs w:val="24"/>
        </w:rPr>
      </w:pPr>
    </w:p>
    <w:p w14:paraId="6CD08326" w14:textId="184D7E38" w:rsidR="000A5F19" w:rsidRDefault="000A5F19" w:rsidP="003C2214">
      <w:pPr>
        <w:pStyle w:val="Prrafodelista"/>
        <w:shd w:val="clear" w:color="auto" w:fill="FFFFFF"/>
        <w:ind w:left="0"/>
        <w:rPr>
          <w:rFonts w:ascii="Arial" w:hAnsi="Arial" w:cs="Arial"/>
          <w:color w:val="000000"/>
          <w:sz w:val="24"/>
          <w:szCs w:val="24"/>
        </w:rPr>
      </w:pPr>
      <w:r>
        <w:rPr>
          <w:rFonts w:ascii="Arial" w:hAnsi="Arial" w:cs="Arial"/>
          <w:color w:val="000000"/>
          <w:sz w:val="24"/>
          <w:szCs w:val="24"/>
        </w:rPr>
        <w:t xml:space="preserve">Conforme lo establece la Guía para la </w:t>
      </w:r>
      <w:r w:rsidR="00D31C43">
        <w:rPr>
          <w:rFonts w:ascii="Arial" w:hAnsi="Arial" w:cs="Arial"/>
          <w:color w:val="000000"/>
          <w:sz w:val="24"/>
          <w:szCs w:val="24"/>
        </w:rPr>
        <w:t>E</w:t>
      </w:r>
      <w:r>
        <w:rPr>
          <w:rFonts w:ascii="Arial" w:hAnsi="Arial" w:cs="Arial"/>
          <w:color w:val="000000"/>
          <w:sz w:val="24"/>
          <w:szCs w:val="24"/>
        </w:rPr>
        <w:t xml:space="preserve">laboración e </w:t>
      </w:r>
      <w:r w:rsidR="00D31C43">
        <w:rPr>
          <w:rFonts w:ascii="Arial" w:hAnsi="Arial" w:cs="Arial"/>
          <w:color w:val="000000"/>
          <w:sz w:val="24"/>
          <w:szCs w:val="24"/>
        </w:rPr>
        <w:t>I</w:t>
      </w:r>
      <w:r>
        <w:rPr>
          <w:rFonts w:ascii="Arial" w:hAnsi="Arial" w:cs="Arial"/>
          <w:color w:val="000000"/>
          <w:sz w:val="24"/>
          <w:szCs w:val="24"/>
        </w:rPr>
        <w:t>mplementación del Sistema Integrado de Conservación, Para la formulación del presente plan se tendrán en cuenta las siguientes etapas:</w:t>
      </w:r>
    </w:p>
    <w:p w14:paraId="1D85662C" w14:textId="77777777" w:rsidR="0044095B" w:rsidRDefault="0044095B" w:rsidP="003C2214">
      <w:pPr>
        <w:pStyle w:val="Prrafodelista"/>
        <w:shd w:val="clear" w:color="auto" w:fill="FFFFFF"/>
        <w:ind w:left="0"/>
        <w:rPr>
          <w:rFonts w:ascii="Arial" w:hAnsi="Arial" w:cs="Arial"/>
          <w:color w:val="000000"/>
          <w:sz w:val="24"/>
          <w:szCs w:val="24"/>
        </w:rPr>
      </w:pPr>
    </w:p>
    <w:p w14:paraId="16E852C3" w14:textId="670BA453" w:rsidR="006F4C55" w:rsidRPr="0044095B" w:rsidRDefault="000A5F19" w:rsidP="0044095B">
      <w:pPr>
        <w:pStyle w:val="Prrafodelista"/>
        <w:shd w:val="clear" w:color="auto" w:fill="FFFFFF"/>
        <w:ind w:left="0"/>
        <w:jc w:val="both"/>
        <w:rPr>
          <w:rFonts w:ascii="Arial" w:hAnsi="Arial" w:cs="Arial"/>
          <w:i/>
          <w:color w:val="000000"/>
          <w:sz w:val="24"/>
          <w:szCs w:val="24"/>
        </w:rPr>
        <w:sectPr w:rsidR="006F4C55" w:rsidRPr="0044095B" w:rsidSect="00680174">
          <w:headerReference w:type="default" r:id="rId11"/>
          <w:footerReference w:type="default" r:id="rId12"/>
          <w:pgSz w:w="12240" w:h="15840"/>
          <w:pgMar w:top="1826" w:right="1701" w:bottom="1417" w:left="1701" w:header="708" w:footer="380" w:gutter="0"/>
          <w:cols w:space="708"/>
          <w:docGrid w:linePitch="360"/>
        </w:sectPr>
      </w:pPr>
      <w:r>
        <w:rPr>
          <w:rFonts w:ascii="Arial" w:hAnsi="Arial" w:cs="Arial"/>
          <w:noProof/>
          <w:color w:val="000000"/>
          <w:sz w:val="24"/>
          <w:szCs w:val="24"/>
          <w:lang w:eastAsia="es-CO"/>
        </w:rPr>
        <w:drawing>
          <wp:inline distT="0" distB="0" distL="0" distR="0" wp14:anchorId="43CF7992" wp14:editId="2CFA0CC4">
            <wp:extent cx="5905500" cy="2476500"/>
            <wp:effectExtent l="19050" t="0" r="19050" b="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44095B">
        <w:rPr>
          <w:rFonts w:ascii="Arial" w:hAnsi="Arial" w:cs="Arial"/>
          <w:b/>
          <w:i/>
          <w:color w:val="000000"/>
          <w:sz w:val="18"/>
          <w:szCs w:val="24"/>
        </w:rPr>
        <w:t>Cuadro</w:t>
      </w:r>
      <w:r w:rsidR="0044095B" w:rsidRPr="0044095B">
        <w:rPr>
          <w:rFonts w:ascii="Arial" w:hAnsi="Arial" w:cs="Arial"/>
          <w:b/>
          <w:i/>
          <w:color w:val="000000"/>
          <w:sz w:val="18"/>
          <w:szCs w:val="24"/>
        </w:rPr>
        <w:t xml:space="preserve"> </w:t>
      </w:r>
      <w:r w:rsidR="0044095B">
        <w:rPr>
          <w:rFonts w:ascii="Arial" w:hAnsi="Arial" w:cs="Arial"/>
          <w:b/>
          <w:i/>
          <w:color w:val="000000"/>
          <w:sz w:val="18"/>
          <w:szCs w:val="24"/>
        </w:rPr>
        <w:t>2</w:t>
      </w:r>
      <w:r w:rsidR="0044095B" w:rsidRPr="0044095B">
        <w:rPr>
          <w:rFonts w:ascii="Arial" w:hAnsi="Arial" w:cs="Arial"/>
          <w:b/>
          <w:i/>
          <w:color w:val="000000"/>
          <w:sz w:val="18"/>
          <w:szCs w:val="24"/>
        </w:rPr>
        <w:t>.</w:t>
      </w:r>
      <w:r w:rsidR="0044095B" w:rsidRPr="0044095B">
        <w:rPr>
          <w:rFonts w:ascii="Arial" w:hAnsi="Arial" w:cs="Arial"/>
          <w:i/>
          <w:color w:val="000000"/>
          <w:sz w:val="18"/>
          <w:szCs w:val="24"/>
        </w:rPr>
        <w:t xml:space="preserve">  Etapas de formulación Plan de Conservación Documental</w:t>
      </w:r>
      <w:r w:rsidR="006379D0">
        <w:rPr>
          <w:rFonts w:ascii="Arial" w:hAnsi="Arial" w:cs="Arial"/>
          <w:i/>
          <w:color w:val="000000"/>
          <w:sz w:val="18"/>
          <w:szCs w:val="24"/>
        </w:rPr>
        <w:t xml:space="preserve"> - INCI 2024</w:t>
      </w:r>
      <w:r w:rsidR="0044095B">
        <w:rPr>
          <w:rFonts w:ascii="Arial" w:hAnsi="Arial" w:cs="Arial"/>
          <w:i/>
          <w:color w:val="000000"/>
          <w:sz w:val="18"/>
          <w:szCs w:val="24"/>
        </w:rPr>
        <w:t>.</w:t>
      </w:r>
    </w:p>
    <w:p w14:paraId="69BBCD64" w14:textId="77777777" w:rsidR="00E35B14" w:rsidRDefault="00E35B14" w:rsidP="00F27DB4">
      <w:pPr>
        <w:pStyle w:val="Ttulo1"/>
        <w:numPr>
          <w:ilvl w:val="0"/>
          <w:numId w:val="30"/>
        </w:numPr>
        <w:jc w:val="center"/>
        <w:rPr>
          <w:rFonts w:cs="Arial"/>
        </w:rPr>
      </w:pPr>
      <w:r>
        <w:rPr>
          <w:rFonts w:cs="Arial"/>
        </w:rPr>
        <w:lastRenderedPageBreak/>
        <w:t>Programas de Conservación Preventiva</w:t>
      </w:r>
    </w:p>
    <w:p w14:paraId="64C36B43" w14:textId="77777777" w:rsidR="00C638EB" w:rsidRPr="00C638EB" w:rsidRDefault="00C638EB" w:rsidP="00C638EB">
      <w:pPr>
        <w:spacing w:after="0"/>
      </w:pPr>
    </w:p>
    <w:tbl>
      <w:tblPr>
        <w:tblStyle w:val="Tabladecuadrcula5oscura-nfasis51"/>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1056"/>
      </w:tblGrid>
      <w:tr w:rsidR="00DE5619" w:rsidRPr="00C638EB" w14:paraId="15DA91A3" w14:textId="77777777" w:rsidTr="00CC3C5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036" w:type="dxa"/>
            <w:gridSpan w:val="2"/>
            <w:tcBorders>
              <w:top w:val="none" w:sz="0" w:space="0" w:color="auto"/>
              <w:left w:val="none" w:sz="0" w:space="0" w:color="auto"/>
              <w:right w:val="none" w:sz="0" w:space="0" w:color="auto"/>
            </w:tcBorders>
          </w:tcPr>
          <w:p w14:paraId="37F6E5CC" w14:textId="77777777" w:rsidR="00DE5619" w:rsidRPr="002477DC" w:rsidRDefault="00DE5619" w:rsidP="00F27DB4">
            <w:pPr>
              <w:pStyle w:val="Prrafodelista"/>
              <w:numPr>
                <w:ilvl w:val="1"/>
                <w:numId w:val="30"/>
              </w:numPr>
              <w:jc w:val="center"/>
              <w:rPr>
                <w:rFonts w:ascii="Arial" w:hAnsi="Arial" w:cs="Arial"/>
                <w:sz w:val="24"/>
                <w:szCs w:val="24"/>
              </w:rPr>
            </w:pPr>
            <w:r w:rsidRPr="002477DC">
              <w:rPr>
                <w:rFonts w:ascii="Arial" w:hAnsi="Arial" w:cs="Arial"/>
                <w:sz w:val="24"/>
                <w:szCs w:val="24"/>
              </w:rPr>
              <w:t>PROGRAMA DE CAPACITACIÓN Y SENSIBILIZACIÓN</w:t>
            </w:r>
          </w:p>
        </w:tc>
      </w:tr>
      <w:tr w:rsidR="00DE5619" w:rsidRPr="00C638EB" w14:paraId="5C55D5E1" w14:textId="77777777" w:rsidTr="00CC3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single" w:sz="6" w:space="0" w:color="auto"/>
            </w:tcBorders>
            <w:vAlign w:val="center"/>
          </w:tcPr>
          <w:p w14:paraId="7D11DB79" w14:textId="77777777" w:rsidR="00DE5619" w:rsidRPr="00C638EB" w:rsidRDefault="00775C0F" w:rsidP="00DE5619">
            <w:pPr>
              <w:rPr>
                <w:rFonts w:ascii="Arial" w:hAnsi="Arial" w:cs="Arial"/>
              </w:rPr>
            </w:pPr>
            <w:r w:rsidRPr="00C638EB">
              <w:rPr>
                <w:rFonts w:ascii="Arial" w:hAnsi="Arial" w:cs="Arial"/>
              </w:rPr>
              <w:t>Objetivo:</w:t>
            </w:r>
          </w:p>
        </w:tc>
        <w:tc>
          <w:tcPr>
            <w:tcW w:w="11056" w:type="dxa"/>
            <w:tcBorders>
              <w:bottom w:val="single" w:sz="6" w:space="0" w:color="auto"/>
            </w:tcBorders>
            <w:shd w:val="clear" w:color="auto" w:fill="D9E2F3"/>
          </w:tcPr>
          <w:p w14:paraId="311DB92E" w14:textId="77777777" w:rsidR="00DE5619" w:rsidRPr="00C638EB" w:rsidRDefault="008A0235" w:rsidP="00D3222F">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638EB">
              <w:rPr>
                <w:rFonts w:ascii="Arial" w:hAnsi="Arial" w:cs="Arial"/>
              </w:rPr>
              <w:t>Generar conciencia en los funcionarios de la entidad sobre la importancia de la información y los documentos y la responsabilidad de la conservación de los documentos institucionales.</w:t>
            </w:r>
          </w:p>
        </w:tc>
      </w:tr>
      <w:tr w:rsidR="00DE5619" w:rsidRPr="00C638EB" w14:paraId="094C1510" w14:textId="77777777" w:rsidTr="00CC3C5E">
        <w:tc>
          <w:tcPr>
            <w:cnfStyle w:val="001000000000" w:firstRow="0" w:lastRow="0" w:firstColumn="1" w:lastColumn="0" w:oddVBand="0" w:evenVBand="0" w:oddHBand="0" w:evenHBand="0" w:firstRowFirstColumn="0" w:firstRowLastColumn="0" w:lastRowFirstColumn="0" w:lastRowLastColumn="0"/>
            <w:tcW w:w="1980" w:type="dxa"/>
            <w:tcBorders>
              <w:top w:val="single" w:sz="6" w:space="0" w:color="auto"/>
              <w:left w:val="single" w:sz="6" w:space="0" w:color="auto"/>
              <w:bottom w:val="single" w:sz="6" w:space="0" w:color="auto"/>
              <w:right w:val="single" w:sz="6" w:space="0" w:color="auto"/>
            </w:tcBorders>
            <w:vAlign w:val="center"/>
          </w:tcPr>
          <w:p w14:paraId="63FAED1B" w14:textId="77777777" w:rsidR="00DE5619" w:rsidRPr="00C638EB" w:rsidRDefault="00775C0F" w:rsidP="00DE5619">
            <w:pPr>
              <w:rPr>
                <w:rFonts w:ascii="Arial" w:hAnsi="Arial" w:cs="Arial"/>
              </w:rPr>
            </w:pPr>
            <w:r w:rsidRPr="00C638EB">
              <w:rPr>
                <w:rFonts w:ascii="Arial" w:hAnsi="Arial" w:cs="Arial"/>
              </w:rPr>
              <w:t>Alcance:</w:t>
            </w:r>
          </w:p>
        </w:tc>
        <w:tc>
          <w:tcPr>
            <w:tcW w:w="11056" w:type="dxa"/>
            <w:tcBorders>
              <w:top w:val="single" w:sz="6" w:space="0" w:color="auto"/>
              <w:left w:val="single" w:sz="6" w:space="0" w:color="auto"/>
              <w:bottom w:val="single" w:sz="6" w:space="0" w:color="auto"/>
              <w:right w:val="single" w:sz="6" w:space="0" w:color="auto"/>
            </w:tcBorders>
            <w:shd w:val="clear" w:color="auto" w:fill="D9E2F3"/>
          </w:tcPr>
          <w:p w14:paraId="2C6712E1" w14:textId="77777777" w:rsidR="00DE5619" w:rsidRPr="00C638EB" w:rsidRDefault="008A0235" w:rsidP="00D3222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638EB">
              <w:rPr>
                <w:rFonts w:ascii="Arial" w:hAnsi="Arial" w:cs="Arial"/>
              </w:rPr>
              <w:t>Dirigido a Directivos, funcionarios, contratistas y usuarios de los archivos.</w:t>
            </w:r>
          </w:p>
        </w:tc>
      </w:tr>
      <w:tr w:rsidR="008A7F10" w:rsidRPr="00C638EB" w14:paraId="064223DB" w14:textId="77777777" w:rsidTr="00CC3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6" w:space="0" w:color="auto"/>
              <w:left w:val="single" w:sz="6" w:space="0" w:color="auto"/>
              <w:bottom w:val="single" w:sz="6" w:space="0" w:color="auto"/>
              <w:right w:val="single" w:sz="6" w:space="0" w:color="auto"/>
            </w:tcBorders>
            <w:vAlign w:val="center"/>
          </w:tcPr>
          <w:p w14:paraId="46D0B9B0" w14:textId="77777777" w:rsidR="008A7F10" w:rsidRPr="00C638EB" w:rsidRDefault="008A7F10" w:rsidP="008A7F10">
            <w:pPr>
              <w:rPr>
                <w:rFonts w:ascii="Arial" w:hAnsi="Arial" w:cs="Arial"/>
              </w:rPr>
            </w:pPr>
            <w:r w:rsidRPr="00C638EB">
              <w:rPr>
                <w:rFonts w:ascii="Arial" w:hAnsi="Arial" w:cs="Arial"/>
              </w:rPr>
              <w:t>Responsables:</w:t>
            </w:r>
          </w:p>
        </w:tc>
        <w:tc>
          <w:tcPr>
            <w:tcW w:w="11056" w:type="dxa"/>
            <w:tcBorders>
              <w:top w:val="single" w:sz="6" w:space="0" w:color="auto"/>
              <w:left w:val="single" w:sz="6" w:space="0" w:color="auto"/>
              <w:bottom w:val="single" w:sz="6" w:space="0" w:color="auto"/>
              <w:right w:val="single" w:sz="6" w:space="0" w:color="auto"/>
            </w:tcBorders>
            <w:shd w:val="clear" w:color="auto" w:fill="D9E2F3"/>
          </w:tcPr>
          <w:p w14:paraId="50707B97" w14:textId="6FEFD8F2" w:rsidR="008A7F10" w:rsidRPr="00C638EB" w:rsidRDefault="008A7F10" w:rsidP="00D3222F">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638EB">
              <w:rPr>
                <w:rFonts w:ascii="Arial" w:hAnsi="Arial" w:cs="Arial"/>
              </w:rPr>
              <w:t>Grupo Gestión Humana y de la Información, líder Proceso de Gestión Documental</w:t>
            </w:r>
            <w:r w:rsidR="00D31C43">
              <w:rPr>
                <w:rFonts w:ascii="Arial" w:hAnsi="Arial" w:cs="Arial"/>
              </w:rPr>
              <w:t>.</w:t>
            </w:r>
          </w:p>
        </w:tc>
      </w:tr>
      <w:tr w:rsidR="006E38CC" w:rsidRPr="00C638EB" w14:paraId="14E9702A" w14:textId="77777777" w:rsidTr="00CC3C5E">
        <w:tc>
          <w:tcPr>
            <w:cnfStyle w:val="001000000000" w:firstRow="0" w:lastRow="0" w:firstColumn="1" w:lastColumn="0" w:oddVBand="0" w:evenVBand="0" w:oddHBand="0" w:evenHBand="0" w:firstRowFirstColumn="0" w:firstRowLastColumn="0" w:lastRowFirstColumn="0" w:lastRowLastColumn="0"/>
            <w:tcW w:w="13036" w:type="dxa"/>
            <w:gridSpan w:val="2"/>
            <w:tcBorders>
              <w:top w:val="single" w:sz="6" w:space="0" w:color="auto"/>
              <w:left w:val="single" w:sz="6" w:space="0" w:color="auto"/>
              <w:bottom w:val="single" w:sz="6" w:space="0" w:color="auto"/>
              <w:right w:val="single" w:sz="6" w:space="0" w:color="auto"/>
            </w:tcBorders>
            <w:vAlign w:val="center"/>
          </w:tcPr>
          <w:p w14:paraId="32662D6D" w14:textId="77777777" w:rsidR="006E38CC" w:rsidRPr="00C638EB" w:rsidRDefault="006E38CC" w:rsidP="006E38CC">
            <w:pPr>
              <w:jc w:val="center"/>
              <w:rPr>
                <w:rFonts w:ascii="Arial" w:hAnsi="Arial" w:cs="Arial"/>
              </w:rPr>
            </w:pPr>
            <w:r>
              <w:rPr>
                <w:rFonts w:ascii="Arial" w:hAnsi="Arial" w:cs="Arial"/>
              </w:rPr>
              <w:t>ACTIVIDADES</w:t>
            </w:r>
          </w:p>
        </w:tc>
      </w:tr>
      <w:tr w:rsidR="006E38CC" w:rsidRPr="00C638EB" w14:paraId="425D49DD" w14:textId="77777777" w:rsidTr="00CC3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36"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vAlign w:val="center"/>
          </w:tcPr>
          <w:p w14:paraId="5A80AC42" w14:textId="77777777" w:rsidR="006E38CC" w:rsidRPr="00755838" w:rsidRDefault="006E38CC" w:rsidP="006E38CC">
            <w:pPr>
              <w:rPr>
                <w:rFonts w:ascii="Arial" w:hAnsi="Arial" w:cs="Arial"/>
                <w:color w:val="auto"/>
              </w:rPr>
            </w:pPr>
          </w:p>
          <w:p w14:paraId="155D583D" w14:textId="77777777" w:rsidR="006E38CC" w:rsidRPr="00755838" w:rsidRDefault="006E38CC" w:rsidP="006E38CC">
            <w:pPr>
              <w:rPr>
                <w:rFonts w:ascii="Arial" w:hAnsi="Arial" w:cs="Arial"/>
                <w:color w:val="auto"/>
              </w:rPr>
            </w:pPr>
            <w:r w:rsidRPr="00755838">
              <w:rPr>
                <w:rFonts w:ascii="Arial" w:hAnsi="Arial" w:cs="Arial"/>
                <w:color w:val="auto"/>
              </w:rPr>
              <w:t>Actividades a Corto Plazo</w:t>
            </w:r>
          </w:p>
          <w:p w14:paraId="390EE418" w14:textId="77777777" w:rsidR="006E38CC" w:rsidRPr="00755838" w:rsidRDefault="006E38CC" w:rsidP="006E38CC">
            <w:pPr>
              <w:rPr>
                <w:rFonts w:ascii="Arial" w:hAnsi="Arial" w:cs="Arial"/>
                <w:b w:val="0"/>
                <w:color w:val="auto"/>
              </w:rPr>
            </w:pPr>
          </w:p>
          <w:p w14:paraId="4474D701" w14:textId="1C8A5E6B" w:rsidR="006E38CC" w:rsidRPr="00755838" w:rsidRDefault="006E38CC" w:rsidP="006E38CC">
            <w:pPr>
              <w:pStyle w:val="Prrafodelista"/>
              <w:numPr>
                <w:ilvl w:val="0"/>
                <w:numId w:val="20"/>
              </w:numPr>
              <w:jc w:val="both"/>
              <w:rPr>
                <w:rFonts w:ascii="Arial" w:hAnsi="Arial" w:cs="Arial"/>
                <w:b w:val="0"/>
                <w:color w:val="auto"/>
              </w:rPr>
            </w:pPr>
            <w:r w:rsidRPr="00755838">
              <w:rPr>
                <w:rFonts w:ascii="Arial" w:hAnsi="Arial" w:cs="Arial"/>
                <w:b w:val="0"/>
                <w:color w:val="auto"/>
              </w:rPr>
              <w:t xml:space="preserve">Realizar jornadas de </w:t>
            </w:r>
            <w:r w:rsidR="00356082" w:rsidRPr="00755838">
              <w:rPr>
                <w:rFonts w:ascii="Arial" w:hAnsi="Arial" w:cs="Arial"/>
                <w:b w:val="0"/>
                <w:color w:val="auto"/>
              </w:rPr>
              <w:t>inducción</w:t>
            </w:r>
            <w:r w:rsidR="00D476E5" w:rsidRPr="00755838">
              <w:rPr>
                <w:rFonts w:ascii="Arial" w:hAnsi="Arial" w:cs="Arial"/>
                <w:b w:val="0"/>
                <w:color w:val="auto"/>
              </w:rPr>
              <w:t xml:space="preserve"> o usar boletines informativos</w:t>
            </w:r>
            <w:r w:rsidRPr="00755838">
              <w:rPr>
                <w:rFonts w:ascii="Arial" w:hAnsi="Arial" w:cs="Arial"/>
                <w:b w:val="0"/>
                <w:color w:val="auto"/>
              </w:rPr>
              <w:t xml:space="preserve"> con relación a la importancia de los archivos</w:t>
            </w:r>
            <w:r w:rsidR="00356082" w:rsidRPr="00755838">
              <w:rPr>
                <w:rFonts w:ascii="Arial" w:hAnsi="Arial" w:cs="Arial"/>
                <w:b w:val="0"/>
                <w:color w:val="auto"/>
              </w:rPr>
              <w:t xml:space="preserve">, uso </w:t>
            </w:r>
            <w:r w:rsidRPr="00755838">
              <w:rPr>
                <w:rFonts w:ascii="Arial" w:hAnsi="Arial" w:cs="Arial"/>
                <w:b w:val="0"/>
                <w:color w:val="auto"/>
              </w:rPr>
              <w:t>y cuidado de los mismos.</w:t>
            </w:r>
          </w:p>
          <w:p w14:paraId="49653C5D" w14:textId="77777777" w:rsidR="006E38CC" w:rsidRPr="00755838" w:rsidRDefault="006E38CC" w:rsidP="006E38CC">
            <w:pPr>
              <w:pStyle w:val="Prrafodelista"/>
              <w:numPr>
                <w:ilvl w:val="0"/>
                <w:numId w:val="20"/>
              </w:numPr>
              <w:jc w:val="both"/>
              <w:rPr>
                <w:rFonts w:ascii="Arial" w:hAnsi="Arial" w:cs="Arial"/>
                <w:b w:val="0"/>
                <w:color w:val="auto"/>
              </w:rPr>
            </w:pPr>
            <w:r w:rsidRPr="00755838">
              <w:rPr>
                <w:rFonts w:ascii="Arial" w:hAnsi="Arial" w:cs="Arial"/>
                <w:b w:val="0"/>
                <w:color w:val="auto"/>
              </w:rPr>
              <w:t>Realizar inducción a los funcionarios nuevos sobre el uso y cuidado de los documentos.</w:t>
            </w:r>
          </w:p>
          <w:p w14:paraId="4BC9A954" w14:textId="77777777" w:rsidR="006E38CC" w:rsidRPr="00755838" w:rsidRDefault="006E38CC" w:rsidP="006E38CC">
            <w:pPr>
              <w:pStyle w:val="Prrafodelista"/>
              <w:numPr>
                <w:ilvl w:val="0"/>
                <w:numId w:val="20"/>
              </w:numPr>
              <w:jc w:val="both"/>
              <w:rPr>
                <w:rFonts w:ascii="Arial" w:hAnsi="Arial" w:cs="Arial"/>
                <w:b w:val="0"/>
                <w:color w:val="auto"/>
              </w:rPr>
            </w:pPr>
            <w:r w:rsidRPr="00755838">
              <w:rPr>
                <w:rFonts w:ascii="Arial" w:hAnsi="Arial" w:cs="Arial"/>
                <w:b w:val="0"/>
                <w:color w:val="auto"/>
              </w:rPr>
              <w:t>Realizar visitas de inspección y charlas en aquellas áreas donde se detecten debilidades en la gestión de los documentos.</w:t>
            </w:r>
          </w:p>
          <w:p w14:paraId="1271EACA" w14:textId="77777777" w:rsidR="006E38CC" w:rsidRPr="00755838" w:rsidRDefault="006E38CC" w:rsidP="006E38CC">
            <w:pPr>
              <w:rPr>
                <w:rFonts w:ascii="Arial" w:hAnsi="Arial" w:cs="Arial"/>
                <w:b w:val="0"/>
                <w:color w:val="auto"/>
              </w:rPr>
            </w:pPr>
          </w:p>
          <w:p w14:paraId="3748F0BE" w14:textId="77777777" w:rsidR="006E38CC" w:rsidRPr="00755838" w:rsidRDefault="006E38CC" w:rsidP="006E38CC">
            <w:pPr>
              <w:rPr>
                <w:rFonts w:ascii="Arial" w:hAnsi="Arial" w:cs="Arial"/>
                <w:color w:val="auto"/>
              </w:rPr>
            </w:pPr>
            <w:r w:rsidRPr="00755838">
              <w:rPr>
                <w:rFonts w:ascii="Arial" w:hAnsi="Arial" w:cs="Arial"/>
                <w:color w:val="auto"/>
              </w:rPr>
              <w:t>Actividades a Mediano Plazo</w:t>
            </w:r>
          </w:p>
          <w:p w14:paraId="04488D0F" w14:textId="77777777" w:rsidR="006E38CC" w:rsidRPr="00755838" w:rsidRDefault="006E38CC" w:rsidP="006E38CC">
            <w:pPr>
              <w:rPr>
                <w:rFonts w:ascii="Arial" w:hAnsi="Arial" w:cs="Arial"/>
                <w:b w:val="0"/>
                <w:color w:val="auto"/>
              </w:rPr>
            </w:pPr>
          </w:p>
          <w:p w14:paraId="0F817DB3"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jornadas de inducción o usar boletines informativos con relación a la importancia de los archivos, uso y cuidado de los mismos.</w:t>
            </w:r>
          </w:p>
          <w:p w14:paraId="5EEC7E30"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inducción a los funcionarios nuevos sobre el uso y cuidado de los documentos.</w:t>
            </w:r>
          </w:p>
          <w:p w14:paraId="31B1F23F"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visitas de inspección y charlas en aquellas áreas donde se detecten debilidades en la gestión de los documentos.</w:t>
            </w:r>
          </w:p>
          <w:p w14:paraId="2609D83F" w14:textId="77777777" w:rsidR="006E38CC" w:rsidRPr="00755838" w:rsidRDefault="006E38CC" w:rsidP="006E38CC">
            <w:pPr>
              <w:rPr>
                <w:rFonts w:ascii="Arial" w:hAnsi="Arial" w:cs="Arial"/>
                <w:color w:val="auto"/>
              </w:rPr>
            </w:pPr>
          </w:p>
          <w:p w14:paraId="62B9BF34" w14:textId="77777777" w:rsidR="006E38CC" w:rsidRPr="00755838" w:rsidRDefault="006E38CC" w:rsidP="006E38CC">
            <w:pPr>
              <w:rPr>
                <w:rFonts w:ascii="Arial" w:hAnsi="Arial" w:cs="Arial"/>
                <w:color w:val="auto"/>
              </w:rPr>
            </w:pPr>
            <w:r w:rsidRPr="00755838">
              <w:rPr>
                <w:rFonts w:ascii="Arial" w:hAnsi="Arial" w:cs="Arial"/>
                <w:color w:val="auto"/>
              </w:rPr>
              <w:t>Actividades a Largo Plazo</w:t>
            </w:r>
          </w:p>
          <w:p w14:paraId="0AE91153" w14:textId="77777777" w:rsidR="006E38CC" w:rsidRPr="00755838" w:rsidRDefault="006E38CC" w:rsidP="006E38CC">
            <w:pPr>
              <w:rPr>
                <w:rFonts w:ascii="Arial" w:hAnsi="Arial" w:cs="Arial"/>
                <w:b w:val="0"/>
                <w:color w:val="auto"/>
              </w:rPr>
            </w:pPr>
          </w:p>
          <w:p w14:paraId="4E371C6D"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jornadas de inducción o usar boletines informativos con relación a la importancia de los archivos, uso y cuidado de los mismos.</w:t>
            </w:r>
          </w:p>
          <w:p w14:paraId="46636C34"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inducción a los funcionarios nuevos sobre el uso y cuidado de los documentos.</w:t>
            </w:r>
          </w:p>
          <w:p w14:paraId="6F3AEE37" w14:textId="77777777" w:rsidR="00356082" w:rsidRPr="00755838" w:rsidRDefault="00356082" w:rsidP="00356082">
            <w:pPr>
              <w:pStyle w:val="Prrafodelista"/>
              <w:numPr>
                <w:ilvl w:val="0"/>
                <w:numId w:val="20"/>
              </w:numPr>
              <w:jc w:val="both"/>
              <w:rPr>
                <w:rFonts w:ascii="Arial" w:hAnsi="Arial" w:cs="Arial"/>
                <w:b w:val="0"/>
                <w:color w:val="auto"/>
              </w:rPr>
            </w:pPr>
            <w:r w:rsidRPr="00755838">
              <w:rPr>
                <w:rFonts w:ascii="Arial" w:hAnsi="Arial" w:cs="Arial"/>
                <w:b w:val="0"/>
                <w:color w:val="auto"/>
              </w:rPr>
              <w:t>Realizar visitas de inspección y charlas en aquellas áreas donde se detecten debilidades en la gestión de los documentos.</w:t>
            </w:r>
          </w:p>
          <w:p w14:paraId="359C25A7" w14:textId="77777777" w:rsidR="006E38CC" w:rsidRPr="00755838" w:rsidRDefault="006E38CC" w:rsidP="006E38CC">
            <w:pPr>
              <w:rPr>
                <w:rFonts w:ascii="Arial" w:hAnsi="Arial" w:cs="Arial"/>
                <w:b w:val="0"/>
                <w:color w:val="auto"/>
              </w:rPr>
            </w:pPr>
          </w:p>
        </w:tc>
      </w:tr>
      <w:tr w:rsidR="008A7F10" w:rsidRPr="00C638EB" w14:paraId="7AB5D670" w14:textId="77777777" w:rsidTr="00CC3C5E">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vAlign w:val="center"/>
          </w:tcPr>
          <w:p w14:paraId="0FE78718" w14:textId="77777777" w:rsidR="008A7F10" w:rsidRPr="00C638EB" w:rsidRDefault="008A7F10" w:rsidP="008A7F10">
            <w:pPr>
              <w:rPr>
                <w:rFonts w:ascii="Arial" w:hAnsi="Arial" w:cs="Arial"/>
              </w:rPr>
            </w:pPr>
            <w:r w:rsidRPr="00C638EB">
              <w:rPr>
                <w:rFonts w:ascii="Arial" w:hAnsi="Arial" w:cs="Arial"/>
              </w:rPr>
              <w:t>Recursos:</w:t>
            </w:r>
          </w:p>
        </w:tc>
        <w:tc>
          <w:tcPr>
            <w:tcW w:w="11056" w:type="dxa"/>
          </w:tcPr>
          <w:p w14:paraId="40365519" w14:textId="77777777" w:rsidR="008A7F10" w:rsidRPr="00600EAC" w:rsidRDefault="008A7F10"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Humanos</w:t>
            </w:r>
          </w:p>
          <w:p w14:paraId="7F6B6E74" w14:textId="77777777" w:rsidR="009E39B9" w:rsidRPr="00600EAC" w:rsidRDefault="009E39B9"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7795831" w14:textId="759BBC24" w:rsidR="008A7F10" w:rsidRPr="00600EAC" w:rsidRDefault="009E39B9" w:rsidP="009E39B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Coordinador Grupo de Gestión Humana de la Información</w:t>
            </w:r>
            <w:r w:rsidR="00600EAC" w:rsidRPr="00600EAC">
              <w:rPr>
                <w:rFonts w:ascii="Arial" w:hAnsi="Arial" w:cs="Arial"/>
              </w:rPr>
              <w:t>.</w:t>
            </w:r>
          </w:p>
          <w:p w14:paraId="653939F9" w14:textId="5F62BB5E" w:rsidR="009E39B9" w:rsidRPr="00600EAC" w:rsidRDefault="009E39B9" w:rsidP="009E39B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lastRenderedPageBreak/>
              <w:t>Técnico</w:t>
            </w:r>
            <w:r w:rsidR="00D476E5" w:rsidRPr="00600EAC">
              <w:rPr>
                <w:rFonts w:ascii="Arial" w:hAnsi="Arial" w:cs="Arial"/>
              </w:rPr>
              <w:t>s y personal de apoyo al proceso de</w:t>
            </w:r>
            <w:r w:rsidRPr="00600EAC">
              <w:rPr>
                <w:rFonts w:ascii="Arial" w:hAnsi="Arial" w:cs="Arial"/>
              </w:rPr>
              <w:t xml:space="preserve"> Gestión Documental</w:t>
            </w:r>
            <w:r w:rsidR="00D31C43" w:rsidRPr="00600EAC">
              <w:rPr>
                <w:rFonts w:ascii="Arial" w:hAnsi="Arial" w:cs="Arial"/>
              </w:rPr>
              <w:t>.</w:t>
            </w:r>
          </w:p>
          <w:p w14:paraId="5F71EE0E" w14:textId="77777777" w:rsidR="009E39B9" w:rsidRPr="00252924" w:rsidRDefault="009E39B9" w:rsidP="0025292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0C67ECE" w14:textId="77777777" w:rsidR="008A7F10" w:rsidRPr="00600EAC" w:rsidRDefault="008A7F10"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Tecnológicos</w:t>
            </w:r>
          </w:p>
          <w:p w14:paraId="49FB7802" w14:textId="77777777" w:rsidR="009E39B9" w:rsidRPr="00600EAC" w:rsidRDefault="009E39B9"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4F37B007" w14:textId="77777777" w:rsidR="009E39B9" w:rsidRPr="00600EAC" w:rsidRDefault="009E39B9" w:rsidP="009E39B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Equipos de Cómputo.</w:t>
            </w:r>
          </w:p>
          <w:p w14:paraId="2668EB70" w14:textId="12F25461" w:rsidR="009E39B9" w:rsidRPr="00600EAC" w:rsidRDefault="009E39B9" w:rsidP="009E39B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Proyector</w:t>
            </w:r>
            <w:r w:rsidR="00600EAC" w:rsidRPr="00600EAC">
              <w:rPr>
                <w:rFonts w:ascii="Arial" w:hAnsi="Arial" w:cs="Arial"/>
              </w:rPr>
              <w:t>.</w:t>
            </w:r>
          </w:p>
          <w:p w14:paraId="221CFAEF" w14:textId="77777777" w:rsidR="008A7F10" w:rsidRPr="00600EAC" w:rsidRDefault="008A7F10" w:rsidP="008A7F10">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CD37518" w14:textId="77777777" w:rsidR="008A7F10" w:rsidRPr="00600EAC" w:rsidRDefault="008A7F10"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Económicos</w:t>
            </w:r>
          </w:p>
          <w:p w14:paraId="6740047D" w14:textId="77777777" w:rsidR="009E39B9" w:rsidRPr="00600EAC" w:rsidRDefault="009E39B9" w:rsidP="008A7F10">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403716C" w14:textId="77777777" w:rsidR="009E39B9" w:rsidRDefault="009E39B9" w:rsidP="009E39B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Presupuesto Designado por la entidad</w:t>
            </w:r>
            <w:r w:rsidR="00600EAC" w:rsidRPr="00600EAC">
              <w:rPr>
                <w:rFonts w:ascii="Arial" w:hAnsi="Arial" w:cs="Arial"/>
              </w:rPr>
              <w:t>.</w:t>
            </w:r>
          </w:p>
          <w:p w14:paraId="1DF92965" w14:textId="7324C0C0" w:rsidR="00D82990" w:rsidRPr="00D82990" w:rsidRDefault="00D82990" w:rsidP="00D8299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A7F10" w:rsidRPr="00C638EB" w14:paraId="2EEC44FD" w14:textId="77777777" w:rsidTr="00CC3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vAlign w:val="center"/>
          </w:tcPr>
          <w:p w14:paraId="2CF08338" w14:textId="77777777" w:rsidR="008A7F10" w:rsidRPr="00C638EB" w:rsidRDefault="008A7F10" w:rsidP="008A7F10">
            <w:pPr>
              <w:rPr>
                <w:rFonts w:ascii="Arial" w:hAnsi="Arial" w:cs="Arial"/>
              </w:rPr>
            </w:pPr>
            <w:r w:rsidRPr="00C638EB">
              <w:rPr>
                <w:rFonts w:ascii="Arial" w:hAnsi="Arial" w:cs="Arial"/>
              </w:rPr>
              <w:lastRenderedPageBreak/>
              <w:t>Evidencias:</w:t>
            </w:r>
          </w:p>
        </w:tc>
        <w:tc>
          <w:tcPr>
            <w:tcW w:w="11056" w:type="dxa"/>
            <w:shd w:val="clear" w:color="auto" w:fill="D9E2F3"/>
          </w:tcPr>
          <w:p w14:paraId="21E6D0FD" w14:textId="42A09A24" w:rsidR="008A7F10" w:rsidRPr="00C638EB" w:rsidRDefault="008A7F10" w:rsidP="008A7F1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638EB">
              <w:rPr>
                <w:rFonts w:ascii="Arial" w:hAnsi="Arial" w:cs="Arial"/>
              </w:rPr>
              <w:t>Listados de asistencia</w:t>
            </w:r>
            <w:r w:rsidR="003E3BCA">
              <w:rPr>
                <w:rFonts w:ascii="Arial" w:hAnsi="Arial" w:cs="Arial"/>
              </w:rPr>
              <w:t>, actas de sensibilización (Si aplica)</w:t>
            </w:r>
            <w:r w:rsidRPr="00C638EB">
              <w:rPr>
                <w:rFonts w:ascii="Arial" w:hAnsi="Arial" w:cs="Arial"/>
              </w:rPr>
              <w:t xml:space="preserve"> y Presentaciones</w:t>
            </w:r>
            <w:r w:rsidR="003E3BCA">
              <w:rPr>
                <w:rFonts w:ascii="Arial" w:hAnsi="Arial" w:cs="Arial"/>
              </w:rPr>
              <w:t xml:space="preserve"> (Si aplica)</w:t>
            </w:r>
            <w:r w:rsidR="00D82990">
              <w:rPr>
                <w:rFonts w:ascii="Arial" w:hAnsi="Arial" w:cs="Arial"/>
              </w:rPr>
              <w:t>.</w:t>
            </w:r>
          </w:p>
        </w:tc>
      </w:tr>
      <w:tr w:rsidR="008A7F10" w:rsidRPr="00C638EB" w14:paraId="5FBF2667" w14:textId="77777777" w:rsidTr="00CC3C5E">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tcPr>
          <w:p w14:paraId="391F77E6" w14:textId="77777777" w:rsidR="008A7F10" w:rsidRPr="00C638EB" w:rsidRDefault="008A7F10" w:rsidP="008A7F10">
            <w:pPr>
              <w:rPr>
                <w:rFonts w:ascii="Arial" w:hAnsi="Arial" w:cs="Arial"/>
              </w:rPr>
            </w:pPr>
            <w:r w:rsidRPr="00C638EB">
              <w:rPr>
                <w:rFonts w:ascii="Arial" w:hAnsi="Arial" w:cs="Arial"/>
              </w:rPr>
              <w:t>Cronograma:</w:t>
            </w:r>
          </w:p>
        </w:tc>
        <w:tc>
          <w:tcPr>
            <w:tcW w:w="11056" w:type="dxa"/>
          </w:tcPr>
          <w:p w14:paraId="0747922B" w14:textId="01F34A7E" w:rsidR="008A7F10" w:rsidRPr="00C638EB" w:rsidRDefault="008A7F10" w:rsidP="008A7F1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638EB">
              <w:rPr>
                <w:rFonts w:ascii="Arial" w:hAnsi="Arial" w:cs="Arial"/>
              </w:rPr>
              <w:t>Ver Cronograma Anexo</w:t>
            </w:r>
            <w:r w:rsidR="00D82990">
              <w:rPr>
                <w:rFonts w:ascii="Arial" w:hAnsi="Arial" w:cs="Arial"/>
              </w:rPr>
              <w:t>.</w:t>
            </w:r>
          </w:p>
        </w:tc>
      </w:tr>
      <w:tr w:rsidR="00092156" w:rsidRPr="00C638EB" w14:paraId="2ED1F213" w14:textId="77777777" w:rsidTr="00CC3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2CBD835" w14:textId="77777777" w:rsidR="00092156" w:rsidRPr="00C638EB" w:rsidRDefault="00092156" w:rsidP="008A7F10">
            <w:pPr>
              <w:rPr>
                <w:rFonts w:ascii="Arial" w:hAnsi="Arial" w:cs="Arial"/>
              </w:rPr>
            </w:pPr>
          </w:p>
        </w:tc>
        <w:tc>
          <w:tcPr>
            <w:tcW w:w="11056" w:type="dxa"/>
          </w:tcPr>
          <w:p w14:paraId="7132396D" w14:textId="77777777" w:rsidR="00092156" w:rsidRPr="00C638EB" w:rsidRDefault="00092156" w:rsidP="008A7F10">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33132C1" w14:textId="7CCDDE9A" w:rsidR="00DE5619" w:rsidRDefault="0044095B" w:rsidP="00DE5619">
      <w:r>
        <w:rPr>
          <w:rFonts w:ascii="Arial" w:hAnsi="Arial" w:cs="Arial"/>
          <w:b/>
          <w:i/>
          <w:color w:val="000000"/>
          <w:sz w:val="18"/>
          <w:szCs w:val="24"/>
        </w:rPr>
        <w:t>Cuadro</w:t>
      </w:r>
      <w:r w:rsidRPr="0044095B">
        <w:rPr>
          <w:rFonts w:ascii="Arial" w:hAnsi="Arial" w:cs="Arial"/>
          <w:b/>
          <w:i/>
          <w:color w:val="000000"/>
          <w:sz w:val="18"/>
          <w:szCs w:val="24"/>
        </w:rPr>
        <w:t xml:space="preserve"> </w:t>
      </w:r>
      <w:r w:rsidR="006379D0">
        <w:rPr>
          <w:rFonts w:ascii="Arial" w:hAnsi="Arial" w:cs="Arial"/>
          <w:b/>
          <w:i/>
          <w:color w:val="000000"/>
          <w:sz w:val="18"/>
          <w:szCs w:val="24"/>
        </w:rPr>
        <w:t>3</w:t>
      </w:r>
      <w:r w:rsidRPr="0044095B">
        <w:rPr>
          <w:rFonts w:ascii="Arial" w:hAnsi="Arial" w:cs="Arial"/>
          <w:b/>
          <w:i/>
          <w:color w:val="000000"/>
          <w:sz w:val="18"/>
          <w:szCs w:val="24"/>
        </w:rPr>
        <w:t>.</w:t>
      </w:r>
      <w:r w:rsidRPr="0044095B">
        <w:rPr>
          <w:rFonts w:ascii="Arial" w:hAnsi="Arial" w:cs="Arial"/>
          <w:i/>
          <w:color w:val="000000"/>
          <w:sz w:val="18"/>
          <w:szCs w:val="24"/>
        </w:rPr>
        <w:t xml:space="preserve">  </w:t>
      </w:r>
      <w:r w:rsidR="006379D0">
        <w:rPr>
          <w:rFonts w:ascii="Arial" w:hAnsi="Arial" w:cs="Arial"/>
          <w:i/>
          <w:color w:val="000000"/>
          <w:sz w:val="18"/>
          <w:szCs w:val="24"/>
        </w:rPr>
        <w:t xml:space="preserve">Programa de Capacitación y Sensibilización </w:t>
      </w:r>
      <w:r w:rsidR="00E5024D">
        <w:rPr>
          <w:rFonts w:ascii="Arial" w:hAnsi="Arial" w:cs="Arial"/>
          <w:i/>
          <w:color w:val="000000"/>
          <w:sz w:val="18"/>
          <w:szCs w:val="24"/>
        </w:rPr>
        <w:t>-</w:t>
      </w:r>
      <w:r w:rsidR="006379D0">
        <w:rPr>
          <w:rFonts w:ascii="Arial" w:hAnsi="Arial" w:cs="Arial"/>
          <w:i/>
          <w:color w:val="000000"/>
          <w:sz w:val="18"/>
          <w:szCs w:val="24"/>
        </w:rPr>
        <w:t xml:space="preserve"> INCI 202</w:t>
      </w:r>
      <w:r w:rsidR="009119D2">
        <w:rPr>
          <w:rFonts w:ascii="Arial" w:hAnsi="Arial" w:cs="Arial"/>
          <w:i/>
          <w:color w:val="000000"/>
          <w:sz w:val="18"/>
          <w:szCs w:val="24"/>
        </w:rPr>
        <w:t>6</w:t>
      </w:r>
      <w:r>
        <w:rPr>
          <w:rFonts w:ascii="Arial" w:hAnsi="Arial" w:cs="Arial"/>
          <w:i/>
          <w:color w:val="000000"/>
          <w:sz w:val="18"/>
          <w:szCs w:val="24"/>
        </w:rPr>
        <w:t>.</w:t>
      </w:r>
    </w:p>
    <w:p w14:paraId="30F42916" w14:textId="77777777" w:rsidR="0044095B" w:rsidRPr="00684375" w:rsidRDefault="0044095B" w:rsidP="00DE5619">
      <w:pPr>
        <w:rPr>
          <w:rFonts w:ascii="Arial" w:hAnsi="Arial" w:cs="Arial"/>
          <w:sz w:val="24"/>
        </w:rPr>
      </w:pPr>
    </w:p>
    <w:tbl>
      <w:tblPr>
        <w:tblStyle w:val="Tabladecuadrcula5oscura-nfasis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590"/>
      </w:tblGrid>
      <w:tr w:rsidR="00824C97" w:rsidRPr="00A53BFF" w14:paraId="7E1B3A4D" w14:textId="77777777" w:rsidTr="00992C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none" w:sz="0" w:space="0" w:color="auto"/>
              <w:left w:val="none" w:sz="0" w:space="0" w:color="auto"/>
              <w:right w:val="none" w:sz="0" w:space="0" w:color="auto"/>
            </w:tcBorders>
          </w:tcPr>
          <w:p w14:paraId="10BB5792" w14:textId="77777777" w:rsidR="00824C97" w:rsidRPr="00824C97" w:rsidRDefault="00824C97" w:rsidP="00F27DB4">
            <w:pPr>
              <w:pStyle w:val="Ttulo2"/>
              <w:numPr>
                <w:ilvl w:val="1"/>
                <w:numId w:val="30"/>
              </w:numPr>
              <w:jc w:val="center"/>
              <w:outlineLvl w:val="1"/>
              <w:rPr>
                <w:rFonts w:cs="Arial"/>
                <w:szCs w:val="24"/>
              </w:rPr>
            </w:pPr>
            <w:r>
              <w:rPr>
                <w:rFonts w:cs="Arial"/>
                <w:szCs w:val="24"/>
              </w:rPr>
              <w:br w:type="page"/>
            </w:r>
            <w:r>
              <w:rPr>
                <w:rFonts w:cs="Arial"/>
                <w:szCs w:val="24"/>
              </w:rPr>
              <w:br w:type="page"/>
            </w:r>
            <w:bookmarkStart w:id="7" w:name="_Toc504146105"/>
            <w:r w:rsidR="003E68D0" w:rsidRPr="003E68D0">
              <w:rPr>
                <w:rFonts w:cs="Arial"/>
                <w:szCs w:val="24"/>
              </w:rPr>
              <w:t xml:space="preserve">PROGRAMA </w:t>
            </w:r>
            <w:r w:rsidRPr="00824C97">
              <w:rPr>
                <w:rFonts w:cs="Arial"/>
                <w:szCs w:val="24"/>
              </w:rPr>
              <w:t>INSPECCIÓN Y MANTENIMIENTO DE SISTEMAS DE ALMACENAMIENTO E INSTALACIONES FÍSICAS</w:t>
            </w:r>
            <w:bookmarkEnd w:id="7"/>
          </w:p>
        </w:tc>
      </w:tr>
      <w:tr w:rsidR="00824C97" w:rsidRPr="00A53BFF" w14:paraId="3E932631"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75989A00" w14:textId="77777777" w:rsidR="00824C97" w:rsidRPr="00A53BFF" w:rsidRDefault="00824C97" w:rsidP="00D3222F">
            <w:pPr>
              <w:rPr>
                <w:rFonts w:ascii="Arial" w:hAnsi="Arial" w:cs="Arial"/>
                <w:sz w:val="24"/>
                <w:szCs w:val="24"/>
              </w:rPr>
            </w:pPr>
            <w:r w:rsidRPr="00A53BFF">
              <w:rPr>
                <w:rFonts w:ascii="Arial" w:hAnsi="Arial" w:cs="Arial"/>
                <w:sz w:val="24"/>
                <w:szCs w:val="24"/>
              </w:rPr>
              <w:t>Objetivo:</w:t>
            </w:r>
          </w:p>
        </w:tc>
        <w:tc>
          <w:tcPr>
            <w:tcW w:w="10590" w:type="dxa"/>
            <w:shd w:val="clear" w:color="auto" w:fill="D9E2F3"/>
          </w:tcPr>
          <w:p w14:paraId="7A58DFEB" w14:textId="77777777" w:rsidR="00824C97" w:rsidRPr="00600EAC" w:rsidRDefault="00167CCC" w:rsidP="00D3222F">
            <w:pP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Cs w:val="24"/>
              </w:rPr>
            </w:pPr>
            <w:r w:rsidRPr="00600EAC">
              <w:rPr>
                <w:rFonts w:ascii="Arial" w:hAnsi="Arial" w:cs="Arial"/>
                <w:szCs w:val="24"/>
              </w:rPr>
              <w:t xml:space="preserve">Mejorar </w:t>
            </w:r>
            <w:r w:rsidR="001F315F" w:rsidRPr="00600EAC">
              <w:rPr>
                <w:rFonts w:ascii="Arial" w:hAnsi="Arial" w:cs="Arial"/>
                <w:szCs w:val="24"/>
              </w:rPr>
              <w:t>las condiciones físicas de almacenamiento de los archivos, con el objetivo de conservar los documentos y garantizar su preservación en el tiempo.</w:t>
            </w:r>
          </w:p>
        </w:tc>
      </w:tr>
      <w:tr w:rsidR="00824C97" w:rsidRPr="00A53BFF" w14:paraId="2D2A6B36" w14:textId="77777777" w:rsidTr="006E38CC">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single" w:sz="6" w:space="0" w:color="auto"/>
            </w:tcBorders>
            <w:vAlign w:val="center"/>
          </w:tcPr>
          <w:p w14:paraId="2E2D0E54" w14:textId="77777777" w:rsidR="00824C97" w:rsidRPr="00A53BFF" w:rsidRDefault="00824C97" w:rsidP="00D3222F">
            <w:pPr>
              <w:rPr>
                <w:rFonts w:ascii="Arial" w:hAnsi="Arial" w:cs="Arial"/>
                <w:sz w:val="24"/>
                <w:szCs w:val="24"/>
              </w:rPr>
            </w:pPr>
            <w:r w:rsidRPr="00A53BFF">
              <w:rPr>
                <w:rFonts w:ascii="Arial" w:hAnsi="Arial" w:cs="Arial"/>
                <w:sz w:val="24"/>
                <w:szCs w:val="24"/>
              </w:rPr>
              <w:t>Alcance:</w:t>
            </w:r>
          </w:p>
        </w:tc>
        <w:tc>
          <w:tcPr>
            <w:tcW w:w="10590" w:type="dxa"/>
            <w:tcBorders>
              <w:bottom w:val="single" w:sz="6" w:space="0" w:color="auto"/>
            </w:tcBorders>
          </w:tcPr>
          <w:p w14:paraId="118B6EE8" w14:textId="3F27BC4D" w:rsidR="00824C97" w:rsidRPr="00600EAC" w:rsidRDefault="001F315F" w:rsidP="001F315F">
            <w:pPr>
              <w:jc w:val="both"/>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600EAC">
              <w:rPr>
                <w:rFonts w:ascii="Arial" w:hAnsi="Arial" w:cs="Arial"/>
                <w:szCs w:val="24"/>
              </w:rPr>
              <w:t>Todas las áreas de archivo de la entidad donde se produce, custodia, conserva y consulta documentos e información</w:t>
            </w:r>
            <w:r w:rsidR="00600EAC" w:rsidRPr="00600EAC">
              <w:rPr>
                <w:rFonts w:ascii="Arial" w:hAnsi="Arial" w:cs="Arial"/>
                <w:szCs w:val="24"/>
              </w:rPr>
              <w:t>.</w:t>
            </w:r>
          </w:p>
        </w:tc>
      </w:tr>
      <w:tr w:rsidR="006E38CC" w:rsidRPr="00A53BFF" w14:paraId="2790E3EA" w14:textId="77777777" w:rsidTr="006E3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vAlign w:val="center"/>
          </w:tcPr>
          <w:p w14:paraId="4F5FC18B" w14:textId="77777777" w:rsidR="003E68E0" w:rsidRPr="001F315F" w:rsidRDefault="006E38CC" w:rsidP="003E68E0">
            <w:pPr>
              <w:jc w:val="center"/>
              <w:rPr>
                <w:rFonts w:ascii="Arial" w:hAnsi="Arial" w:cs="Arial"/>
                <w:sz w:val="24"/>
                <w:szCs w:val="24"/>
              </w:rPr>
            </w:pPr>
            <w:r>
              <w:rPr>
                <w:rFonts w:ascii="Arial" w:hAnsi="Arial" w:cs="Arial"/>
                <w:sz w:val="24"/>
                <w:szCs w:val="24"/>
              </w:rPr>
              <w:t>ACTIVIDADES</w:t>
            </w:r>
          </w:p>
        </w:tc>
      </w:tr>
      <w:tr w:rsidR="006E38CC" w:rsidRPr="00A53BFF" w14:paraId="53E60828" w14:textId="77777777" w:rsidTr="006E38CC">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vAlign w:val="center"/>
          </w:tcPr>
          <w:p w14:paraId="7C84497E" w14:textId="77777777" w:rsidR="00AF43D5" w:rsidRPr="00600EAC" w:rsidRDefault="00AF43D5" w:rsidP="006E38CC">
            <w:pPr>
              <w:rPr>
                <w:rFonts w:ascii="Arial" w:hAnsi="Arial" w:cs="Arial"/>
                <w:color w:val="000000" w:themeColor="text1"/>
              </w:rPr>
            </w:pPr>
          </w:p>
          <w:p w14:paraId="7A045D88" w14:textId="77777777" w:rsidR="006E38CC" w:rsidRPr="00600EAC" w:rsidRDefault="006E38CC" w:rsidP="006E38CC">
            <w:pPr>
              <w:rPr>
                <w:rFonts w:ascii="Arial" w:hAnsi="Arial" w:cs="Arial"/>
                <w:color w:val="000000" w:themeColor="text1"/>
              </w:rPr>
            </w:pPr>
            <w:r w:rsidRPr="00600EAC">
              <w:rPr>
                <w:rFonts w:ascii="Arial" w:hAnsi="Arial" w:cs="Arial"/>
                <w:color w:val="000000" w:themeColor="text1"/>
              </w:rPr>
              <w:t>Actividades a Corto Plazo</w:t>
            </w:r>
          </w:p>
          <w:p w14:paraId="148526DD" w14:textId="77777777" w:rsidR="006E38CC" w:rsidRPr="00600EAC" w:rsidRDefault="006E38CC" w:rsidP="006E38CC">
            <w:pPr>
              <w:rPr>
                <w:rFonts w:ascii="Arial" w:hAnsi="Arial" w:cs="Arial"/>
                <w:color w:val="000000" w:themeColor="text1"/>
              </w:rPr>
            </w:pPr>
          </w:p>
          <w:p w14:paraId="5330BAE2" w14:textId="77777777"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 las instalaciones físicas en donde se encuentran ubicados los archivos cuando sea necesario.</w:t>
            </w:r>
          </w:p>
          <w:p w14:paraId="0F7E5EB3" w14:textId="77777777"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del mobiliario (estantería) donde se encuentran almacenados los documentos.</w:t>
            </w:r>
          </w:p>
          <w:p w14:paraId="7E03B065" w14:textId="093677F4"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limpieza periódica de las instalaciones físicas en donde se encuentra almacenados los documentos.</w:t>
            </w:r>
          </w:p>
          <w:p w14:paraId="09A48C9B" w14:textId="4ABB5DDA" w:rsidR="00C9193E" w:rsidRPr="00600EAC" w:rsidRDefault="00C9193E"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 xml:space="preserve">Realizar jornadas de reubicación de documentos en el archivo central. </w:t>
            </w:r>
          </w:p>
          <w:p w14:paraId="6E931BCF" w14:textId="77777777" w:rsidR="006E38CC" w:rsidRPr="00600EAC" w:rsidRDefault="006E38CC" w:rsidP="006E38CC">
            <w:pPr>
              <w:pStyle w:val="Prrafodelista"/>
              <w:numPr>
                <w:ilvl w:val="0"/>
                <w:numId w:val="20"/>
              </w:numPr>
              <w:rPr>
                <w:rFonts w:ascii="Arial" w:hAnsi="Arial" w:cs="Arial"/>
                <w:b w:val="0"/>
                <w:color w:val="000000" w:themeColor="text1"/>
              </w:rPr>
            </w:pPr>
            <w:r w:rsidRPr="00600EAC">
              <w:rPr>
                <w:rFonts w:ascii="Arial" w:hAnsi="Arial" w:cs="Arial"/>
                <w:b w:val="0"/>
                <w:color w:val="000000" w:themeColor="text1"/>
              </w:rPr>
              <w:lastRenderedPageBreak/>
              <w:t>Realizar el cambio de unidades de conservación cuando se encuentren en mal estado.</w:t>
            </w:r>
          </w:p>
          <w:p w14:paraId="1C9EBDA0" w14:textId="77777777" w:rsidR="006E38CC" w:rsidRPr="00600EAC" w:rsidRDefault="006E38CC" w:rsidP="006E38CC">
            <w:pPr>
              <w:pStyle w:val="Prrafodelista"/>
              <w:rPr>
                <w:rFonts w:ascii="Arial" w:hAnsi="Arial" w:cs="Arial"/>
                <w:color w:val="000000" w:themeColor="text1"/>
              </w:rPr>
            </w:pPr>
          </w:p>
          <w:p w14:paraId="10DD6C7C" w14:textId="77777777" w:rsidR="006E38CC" w:rsidRPr="00600EAC" w:rsidRDefault="006E38CC" w:rsidP="006E38CC">
            <w:pPr>
              <w:rPr>
                <w:rFonts w:ascii="Arial" w:hAnsi="Arial" w:cs="Arial"/>
                <w:color w:val="000000" w:themeColor="text1"/>
              </w:rPr>
            </w:pPr>
            <w:r w:rsidRPr="00600EAC">
              <w:rPr>
                <w:rFonts w:ascii="Arial" w:hAnsi="Arial" w:cs="Arial"/>
                <w:color w:val="000000" w:themeColor="text1"/>
              </w:rPr>
              <w:t>Actividades a Mediano Plazo</w:t>
            </w:r>
          </w:p>
          <w:p w14:paraId="19977DDB" w14:textId="77777777" w:rsidR="006E38CC" w:rsidRPr="00600EAC" w:rsidRDefault="006E38CC" w:rsidP="006E38CC">
            <w:pPr>
              <w:rPr>
                <w:rFonts w:ascii="Arial" w:hAnsi="Arial" w:cs="Arial"/>
                <w:color w:val="000000" w:themeColor="text1"/>
              </w:rPr>
            </w:pPr>
          </w:p>
          <w:p w14:paraId="00975AB0" w14:textId="77777777" w:rsidR="005D5735" w:rsidRPr="00600EAC" w:rsidRDefault="005D5735" w:rsidP="005D5735">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 las instalaciones físicas en donde se encuentran ubicados los archivos cuando sea necesario.</w:t>
            </w:r>
          </w:p>
          <w:p w14:paraId="497EC7A9" w14:textId="77777777" w:rsidR="005D5735" w:rsidRPr="00600EAC" w:rsidRDefault="005D5735" w:rsidP="005D5735">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del mobiliario (estantería) donde se encuentran almacenados los documentos.</w:t>
            </w:r>
          </w:p>
          <w:p w14:paraId="1FBE814E" w14:textId="77777777" w:rsidR="005D5735" w:rsidRPr="00600EAC" w:rsidRDefault="005D5735" w:rsidP="005D5735">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limpieza periódica de las instalaciones físicas en donde se encuentra almacenados los documentos.</w:t>
            </w:r>
          </w:p>
          <w:p w14:paraId="6A734348" w14:textId="77777777" w:rsidR="005D5735" w:rsidRPr="00600EAC" w:rsidRDefault="005D5735" w:rsidP="005D5735">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 xml:space="preserve">Realizar jornadas de reubicación de documentos en el archivo central. </w:t>
            </w:r>
          </w:p>
          <w:p w14:paraId="62E918F7" w14:textId="77777777" w:rsidR="005D5735" w:rsidRPr="00600EAC" w:rsidRDefault="005D5735" w:rsidP="005D5735">
            <w:pPr>
              <w:pStyle w:val="Prrafodelista"/>
              <w:numPr>
                <w:ilvl w:val="0"/>
                <w:numId w:val="20"/>
              </w:numPr>
              <w:rPr>
                <w:rFonts w:ascii="Arial" w:hAnsi="Arial" w:cs="Arial"/>
                <w:b w:val="0"/>
                <w:color w:val="000000" w:themeColor="text1"/>
              </w:rPr>
            </w:pPr>
            <w:r w:rsidRPr="00600EAC">
              <w:rPr>
                <w:rFonts w:ascii="Arial" w:hAnsi="Arial" w:cs="Arial"/>
                <w:b w:val="0"/>
                <w:color w:val="000000" w:themeColor="text1"/>
              </w:rPr>
              <w:t>Realizar el cambio de unidades de conservación cuando se encuentren en mal estado.</w:t>
            </w:r>
          </w:p>
          <w:p w14:paraId="417DAA42" w14:textId="77777777" w:rsidR="006E38CC" w:rsidRPr="00600EAC" w:rsidRDefault="006E38CC" w:rsidP="001F315F">
            <w:pPr>
              <w:jc w:val="both"/>
              <w:rPr>
                <w:rFonts w:ascii="Arial" w:hAnsi="Arial" w:cs="Arial"/>
                <w:b w:val="0"/>
              </w:rPr>
            </w:pPr>
          </w:p>
          <w:p w14:paraId="0CF9757B" w14:textId="77777777" w:rsidR="006E38CC" w:rsidRPr="00600EAC" w:rsidRDefault="006E38CC" w:rsidP="006E38CC">
            <w:pPr>
              <w:rPr>
                <w:rFonts w:ascii="Arial" w:hAnsi="Arial" w:cs="Arial"/>
                <w:color w:val="000000" w:themeColor="text1"/>
              </w:rPr>
            </w:pPr>
            <w:r w:rsidRPr="00600EAC">
              <w:rPr>
                <w:rFonts w:ascii="Arial" w:hAnsi="Arial" w:cs="Arial"/>
                <w:color w:val="000000" w:themeColor="text1"/>
              </w:rPr>
              <w:t>Actividades a Largo Plazo</w:t>
            </w:r>
          </w:p>
          <w:p w14:paraId="591C9872" w14:textId="77777777" w:rsidR="006E38CC" w:rsidRPr="00600EAC" w:rsidRDefault="006E38CC" w:rsidP="006E38CC">
            <w:pPr>
              <w:rPr>
                <w:rFonts w:ascii="Arial" w:hAnsi="Arial" w:cs="Arial"/>
                <w:b w:val="0"/>
              </w:rPr>
            </w:pPr>
          </w:p>
          <w:p w14:paraId="39112010" w14:textId="77777777"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 las instalaciones físicas en donde se encuentran ubicados los archivos cuando sea necesario.</w:t>
            </w:r>
          </w:p>
          <w:p w14:paraId="6107C6B3" w14:textId="77777777"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mantenimiento del mobiliario (estantería) donde se encuentran almacenados los documentos.</w:t>
            </w:r>
          </w:p>
          <w:p w14:paraId="025EA669" w14:textId="77777777" w:rsidR="006E38CC" w:rsidRPr="00600EAC" w:rsidRDefault="006E38CC" w:rsidP="006E38CC">
            <w:pPr>
              <w:pStyle w:val="Prrafodelista"/>
              <w:numPr>
                <w:ilvl w:val="0"/>
                <w:numId w:val="20"/>
              </w:numPr>
              <w:jc w:val="both"/>
              <w:rPr>
                <w:rFonts w:ascii="Arial" w:hAnsi="Arial" w:cs="Arial"/>
                <w:b w:val="0"/>
                <w:color w:val="000000" w:themeColor="text1"/>
              </w:rPr>
            </w:pPr>
            <w:r w:rsidRPr="00600EAC">
              <w:rPr>
                <w:rFonts w:ascii="Arial" w:hAnsi="Arial" w:cs="Arial"/>
                <w:b w:val="0"/>
                <w:color w:val="000000" w:themeColor="text1"/>
              </w:rPr>
              <w:t>Realizar limpieza periódica de las instalaciones físicas en donde se encuentra almacenados los documentos.</w:t>
            </w:r>
          </w:p>
          <w:p w14:paraId="0422B468" w14:textId="77777777" w:rsidR="006E38CC" w:rsidRPr="00600EAC" w:rsidRDefault="006E38CC" w:rsidP="006E38CC">
            <w:pPr>
              <w:pStyle w:val="Prrafodelista"/>
              <w:numPr>
                <w:ilvl w:val="0"/>
                <w:numId w:val="20"/>
              </w:numPr>
              <w:rPr>
                <w:rFonts w:ascii="Arial" w:hAnsi="Arial" w:cs="Arial"/>
                <w:b w:val="0"/>
                <w:color w:val="000000" w:themeColor="text1"/>
              </w:rPr>
            </w:pPr>
            <w:r w:rsidRPr="00600EAC">
              <w:rPr>
                <w:rFonts w:ascii="Arial" w:hAnsi="Arial" w:cs="Arial"/>
                <w:b w:val="0"/>
                <w:color w:val="000000" w:themeColor="text1"/>
              </w:rPr>
              <w:t>Realizar el cambio de unidades de conservación cuando se encuentren en mal estado.</w:t>
            </w:r>
          </w:p>
          <w:p w14:paraId="426FBE58" w14:textId="77777777" w:rsidR="006E38CC" w:rsidRPr="00600EAC" w:rsidRDefault="006E38CC" w:rsidP="001F315F">
            <w:pPr>
              <w:jc w:val="both"/>
              <w:rPr>
                <w:rFonts w:ascii="Arial" w:hAnsi="Arial" w:cs="Arial"/>
              </w:rPr>
            </w:pPr>
          </w:p>
        </w:tc>
      </w:tr>
      <w:tr w:rsidR="00824C97" w:rsidRPr="00A53BFF" w14:paraId="27765C3A"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3AD3BB0D" w14:textId="77777777" w:rsidR="00824C97" w:rsidRPr="00A53BFF" w:rsidRDefault="00824C97" w:rsidP="00D3222F">
            <w:pPr>
              <w:rPr>
                <w:rFonts w:ascii="Arial" w:hAnsi="Arial" w:cs="Arial"/>
                <w:sz w:val="24"/>
                <w:szCs w:val="24"/>
              </w:rPr>
            </w:pPr>
            <w:r w:rsidRPr="00A53BFF">
              <w:rPr>
                <w:rFonts w:ascii="Arial" w:hAnsi="Arial" w:cs="Arial"/>
                <w:sz w:val="24"/>
                <w:szCs w:val="24"/>
              </w:rPr>
              <w:lastRenderedPageBreak/>
              <w:t>Responsables:</w:t>
            </w:r>
          </w:p>
        </w:tc>
        <w:tc>
          <w:tcPr>
            <w:tcW w:w="10590" w:type="dxa"/>
            <w:shd w:val="clear" w:color="auto" w:fill="D9E2F3"/>
            <w:vAlign w:val="center"/>
          </w:tcPr>
          <w:p w14:paraId="67BBB75D" w14:textId="40957543" w:rsidR="00AF43D5" w:rsidRPr="00A53BFF" w:rsidRDefault="0063164A" w:rsidP="003E68E0">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00EAC">
              <w:rPr>
                <w:rFonts w:ascii="Arial" w:hAnsi="Arial" w:cs="Arial"/>
                <w:szCs w:val="24"/>
              </w:rPr>
              <w:t>Líder del Proceso de Gestión Documental, Responsables de Archivos de Gestión, Grupo Administrativo y Financiero.</w:t>
            </w:r>
          </w:p>
        </w:tc>
      </w:tr>
      <w:tr w:rsidR="00824C97" w:rsidRPr="00A53BFF" w14:paraId="222B5B35" w14:textId="77777777" w:rsidTr="002477DC">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02BCF710" w14:textId="77777777" w:rsidR="00824C97" w:rsidRPr="00A53BFF" w:rsidRDefault="00824C97" w:rsidP="00D3222F">
            <w:pPr>
              <w:rPr>
                <w:rFonts w:ascii="Arial" w:hAnsi="Arial" w:cs="Arial"/>
                <w:sz w:val="24"/>
                <w:szCs w:val="24"/>
              </w:rPr>
            </w:pPr>
            <w:r w:rsidRPr="00A53BFF">
              <w:rPr>
                <w:rFonts w:ascii="Arial" w:hAnsi="Arial" w:cs="Arial"/>
                <w:sz w:val="24"/>
                <w:szCs w:val="24"/>
              </w:rPr>
              <w:t>Recursos:</w:t>
            </w:r>
          </w:p>
        </w:tc>
        <w:tc>
          <w:tcPr>
            <w:tcW w:w="10590" w:type="dxa"/>
          </w:tcPr>
          <w:p w14:paraId="265EDA0F" w14:textId="77777777" w:rsidR="00824C97" w:rsidRPr="00600EAC" w:rsidRDefault="0063164A" w:rsidP="00D3222F">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Humanos</w:t>
            </w:r>
          </w:p>
          <w:p w14:paraId="1FE0429A" w14:textId="77777777" w:rsidR="0063164A" w:rsidRPr="00600EAC" w:rsidRDefault="0063164A"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967CD8E" w14:textId="6202F3A5" w:rsidR="003B505B" w:rsidRPr="00600EAC" w:rsidRDefault="003B505B" w:rsidP="003B505B">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Designado Grupo Administrativo y Financiero</w:t>
            </w:r>
            <w:r w:rsidR="00D82990">
              <w:rPr>
                <w:rFonts w:ascii="Arial" w:hAnsi="Arial" w:cs="Arial"/>
              </w:rPr>
              <w:t>.</w:t>
            </w:r>
          </w:p>
          <w:p w14:paraId="1E45C8F5" w14:textId="2649ED71" w:rsidR="003B505B" w:rsidRPr="00600EAC" w:rsidRDefault="003B505B" w:rsidP="003B505B">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Líder de Proceso de Gestión Documental</w:t>
            </w:r>
            <w:r w:rsidR="00D82990">
              <w:rPr>
                <w:rFonts w:ascii="Arial" w:hAnsi="Arial" w:cs="Arial"/>
              </w:rPr>
              <w:t>.</w:t>
            </w:r>
          </w:p>
          <w:p w14:paraId="763B28F5" w14:textId="7D26D320" w:rsidR="003B505B" w:rsidRPr="00600EAC" w:rsidRDefault="003B505B" w:rsidP="003B505B">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Responsables de Archivos de Gestión</w:t>
            </w:r>
            <w:r w:rsidR="00D82990">
              <w:rPr>
                <w:rFonts w:ascii="Arial" w:hAnsi="Arial" w:cs="Arial"/>
              </w:rPr>
              <w:t>.</w:t>
            </w:r>
          </w:p>
          <w:p w14:paraId="569F238E" w14:textId="77777777" w:rsidR="0054715B" w:rsidRPr="00600EAC" w:rsidRDefault="0054715B" w:rsidP="00D3222F">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223F5CC" w14:textId="77777777" w:rsidR="0054715B" w:rsidRPr="00600EAC" w:rsidRDefault="0054715B" w:rsidP="0054715B">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Tecnológicos</w:t>
            </w:r>
          </w:p>
          <w:p w14:paraId="28996C93" w14:textId="77777777" w:rsidR="0054715B" w:rsidRPr="00600EAC" w:rsidRDefault="0054715B" w:rsidP="0054715B">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0E71899" w14:textId="788196A2" w:rsidR="0054715B" w:rsidRPr="00600EAC" w:rsidRDefault="0054715B" w:rsidP="0054715B">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Equipos de Cómputo.</w:t>
            </w:r>
          </w:p>
          <w:p w14:paraId="1E7CCC2D" w14:textId="77777777" w:rsidR="00600EAC" w:rsidRPr="00600EAC" w:rsidRDefault="00600EAC" w:rsidP="00600EA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E15A356" w14:textId="77777777" w:rsidR="0054715B" w:rsidRPr="00600EAC" w:rsidRDefault="0054715B" w:rsidP="0054715B">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b/>
              </w:rPr>
              <w:t>Económicos</w:t>
            </w:r>
          </w:p>
          <w:p w14:paraId="3F27D13D" w14:textId="77777777" w:rsidR="0054715B" w:rsidRPr="00600EAC" w:rsidRDefault="0054715B" w:rsidP="0054715B">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2BD9B33" w14:textId="77777777" w:rsidR="0063164A" w:rsidRPr="00D82990" w:rsidRDefault="0054715B" w:rsidP="00F059F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0EAC">
              <w:rPr>
                <w:rFonts w:ascii="Arial" w:hAnsi="Arial" w:cs="Arial"/>
              </w:rPr>
              <w:t>Presupuesto Designado por la entidad</w:t>
            </w:r>
            <w:r w:rsidR="00D82990">
              <w:rPr>
                <w:rFonts w:ascii="Arial" w:hAnsi="Arial" w:cs="Arial"/>
              </w:rPr>
              <w:t>.</w:t>
            </w:r>
          </w:p>
          <w:p w14:paraId="7592F76F" w14:textId="56DE21A5" w:rsidR="00D82990" w:rsidRPr="00600EAC" w:rsidRDefault="00D82990" w:rsidP="00F059F9">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824C97" w:rsidRPr="00A53BFF" w14:paraId="4748A637"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7456B9B9" w14:textId="77777777" w:rsidR="00824C97" w:rsidRPr="00A53BFF" w:rsidRDefault="00824C97" w:rsidP="00D3222F">
            <w:pPr>
              <w:rPr>
                <w:rFonts w:ascii="Arial" w:hAnsi="Arial" w:cs="Arial"/>
                <w:sz w:val="24"/>
                <w:szCs w:val="24"/>
              </w:rPr>
            </w:pPr>
            <w:r w:rsidRPr="00A53BFF">
              <w:rPr>
                <w:rFonts w:ascii="Arial" w:hAnsi="Arial" w:cs="Arial"/>
                <w:sz w:val="24"/>
                <w:szCs w:val="24"/>
              </w:rPr>
              <w:lastRenderedPageBreak/>
              <w:t>Evidencias:</w:t>
            </w:r>
          </w:p>
        </w:tc>
        <w:tc>
          <w:tcPr>
            <w:tcW w:w="10590" w:type="dxa"/>
            <w:shd w:val="clear" w:color="auto" w:fill="D9E2F3"/>
          </w:tcPr>
          <w:p w14:paraId="3E1FD443" w14:textId="5EF7A85A" w:rsidR="00824C97" w:rsidRPr="00600EAC" w:rsidRDefault="00DD65CB" w:rsidP="00DD65CB">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600EAC">
              <w:rPr>
                <w:rFonts w:ascii="Arial" w:hAnsi="Arial" w:cs="Arial"/>
              </w:rPr>
              <w:t>Contratos (Informes de Supervisión y Planes de Trabajo)</w:t>
            </w:r>
            <w:r w:rsidR="00D82990">
              <w:rPr>
                <w:rFonts w:ascii="Arial" w:hAnsi="Arial" w:cs="Arial"/>
              </w:rPr>
              <w:t>.</w:t>
            </w:r>
          </w:p>
          <w:p w14:paraId="6BE9C855" w14:textId="77777777" w:rsidR="00D82990" w:rsidRDefault="00DD65CB" w:rsidP="00D82990">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600EAC">
              <w:rPr>
                <w:rFonts w:ascii="Arial" w:hAnsi="Arial" w:cs="Arial"/>
              </w:rPr>
              <w:t>Inventarios Documentales</w:t>
            </w:r>
            <w:r w:rsidR="00D82990">
              <w:rPr>
                <w:rFonts w:ascii="Arial" w:hAnsi="Arial" w:cs="Arial"/>
              </w:rPr>
              <w:t>.</w:t>
            </w:r>
          </w:p>
          <w:p w14:paraId="661ED119" w14:textId="55990F38" w:rsidR="00252924" w:rsidRPr="00252924" w:rsidRDefault="00252924" w:rsidP="0025292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24C97" w:rsidRPr="00A53BFF" w14:paraId="6237409A" w14:textId="77777777" w:rsidTr="002477DC">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vAlign w:val="center"/>
          </w:tcPr>
          <w:p w14:paraId="491D68AB" w14:textId="77777777" w:rsidR="00824C97" w:rsidRPr="00A53BFF" w:rsidRDefault="00824C97" w:rsidP="00D3222F">
            <w:pPr>
              <w:rPr>
                <w:rFonts w:ascii="Arial" w:hAnsi="Arial" w:cs="Arial"/>
                <w:sz w:val="24"/>
                <w:szCs w:val="24"/>
              </w:rPr>
            </w:pPr>
            <w:r w:rsidRPr="00A53BFF">
              <w:rPr>
                <w:rFonts w:ascii="Arial" w:hAnsi="Arial" w:cs="Arial"/>
                <w:sz w:val="24"/>
                <w:szCs w:val="24"/>
              </w:rPr>
              <w:t>Cronograma:</w:t>
            </w:r>
          </w:p>
        </w:tc>
        <w:tc>
          <w:tcPr>
            <w:tcW w:w="10590" w:type="dxa"/>
          </w:tcPr>
          <w:p w14:paraId="0845360D" w14:textId="0D6EC806" w:rsidR="00824C97" w:rsidRPr="00600EAC" w:rsidRDefault="00824C97"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0EAC">
              <w:rPr>
                <w:rFonts w:ascii="Arial" w:hAnsi="Arial" w:cs="Arial"/>
              </w:rPr>
              <w:t xml:space="preserve">Ver </w:t>
            </w:r>
            <w:r w:rsidR="00600EAC">
              <w:rPr>
                <w:rFonts w:ascii="Arial" w:hAnsi="Arial" w:cs="Arial"/>
              </w:rPr>
              <w:t>c</w:t>
            </w:r>
            <w:r w:rsidRPr="00600EAC">
              <w:rPr>
                <w:rFonts w:ascii="Arial" w:hAnsi="Arial" w:cs="Arial"/>
              </w:rPr>
              <w:t xml:space="preserve">ronograma </w:t>
            </w:r>
            <w:r w:rsidR="00600EAC">
              <w:rPr>
                <w:rFonts w:ascii="Arial" w:hAnsi="Arial" w:cs="Arial"/>
              </w:rPr>
              <w:t>a</w:t>
            </w:r>
            <w:r w:rsidRPr="00600EAC">
              <w:rPr>
                <w:rFonts w:ascii="Arial" w:hAnsi="Arial" w:cs="Arial"/>
              </w:rPr>
              <w:t>nexo</w:t>
            </w:r>
            <w:r w:rsidR="00D82990">
              <w:rPr>
                <w:rFonts w:ascii="Arial" w:hAnsi="Arial" w:cs="Arial"/>
              </w:rPr>
              <w:t>.</w:t>
            </w:r>
          </w:p>
        </w:tc>
      </w:tr>
    </w:tbl>
    <w:p w14:paraId="7CB63067" w14:textId="6F41AF07" w:rsidR="00696AEA" w:rsidRDefault="003D3B43" w:rsidP="00C83FE8">
      <w:pPr>
        <w:spacing w:line="240" w:lineRule="auto"/>
        <w:rPr>
          <w:rFonts w:ascii="Arial" w:hAnsi="Arial" w:cs="Arial"/>
          <w:sz w:val="24"/>
          <w:szCs w:val="24"/>
        </w:rPr>
      </w:pPr>
      <w:r>
        <w:rPr>
          <w:rFonts w:ascii="Arial" w:hAnsi="Arial" w:cs="Arial"/>
          <w:b/>
          <w:i/>
          <w:color w:val="000000"/>
          <w:sz w:val="18"/>
          <w:szCs w:val="24"/>
        </w:rPr>
        <w:t>Cuadro</w:t>
      </w:r>
      <w:r w:rsidRPr="0044095B">
        <w:rPr>
          <w:rFonts w:ascii="Arial" w:hAnsi="Arial" w:cs="Arial"/>
          <w:b/>
          <w:i/>
          <w:color w:val="000000"/>
          <w:sz w:val="18"/>
          <w:szCs w:val="24"/>
        </w:rPr>
        <w:t xml:space="preserve"> </w:t>
      </w:r>
      <w:r w:rsidR="00E5024D">
        <w:rPr>
          <w:rFonts w:ascii="Arial" w:hAnsi="Arial" w:cs="Arial"/>
          <w:b/>
          <w:i/>
          <w:color w:val="000000"/>
          <w:sz w:val="18"/>
          <w:szCs w:val="24"/>
        </w:rPr>
        <w:t>4</w:t>
      </w:r>
      <w:r w:rsidRPr="0044095B">
        <w:rPr>
          <w:rFonts w:ascii="Arial" w:hAnsi="Arial" w:cs="Arial"/>
          <w:b/>
          <w:i/>
          <w:color w:val="000000"/>
          <w:sz w:val="18"/>
          <w:szCs w:val="24"/>
        </w:rPr>
        <w:t>.</w:t>
      </w:r>
      <w:r w:rsidRPr="0044095B">
        <w:rPr>
          <w:rFonts w:ascii="Arial" w:hAnsi="Arial" w:cs="Arial"/>
          <w:i/>
          <w:color w:val="000000"/>
          <w:sz w:val="18"/>
          <w:szCs w:val="24"/>
        </w:rPr>
        <w:t xml:space="preserve">  </w:t>
      </w:r>
      <w:r>
        <w:rPr>
          <w:rFonts w:ascii="Arial" w:hAnsi="Arial" w:cs="Arial"/>
          <w:i/>
          <w:color w:val="000000"/>
          <w:sz w:val="18"/>
          <w:szCs w:val="24"/>
        </w:rPr>
        <w:t xml:space="preserve">Programa </w:t>
      </w:r>
      <w:r w:rsidR="00E5024D">
        <w:rPr>
          <w:rFonts w:ascii="Arial" w:hAnsi="Arial" w:cs="Arial"/>
          <w:i/>
          <w:color w:val="000000"/>
          <w:sz w:val="18"/>
          <w:szCs w:val="24"/>
        </w:rPr>
        <w:t>Inspección y Mantenimiento de Sistemas de Almacenamiento e Instalaciones Físicas -</w:t>
      </w:r>
      <w:r>
        <w:rPr>
          <w:rFonts w:ascii="Arial" w:hAnsi="Arial" w:cs="Arial"/>
          <w:i/>
          <w:color w:val="000000"/>
          <w:sz w:val="18"/>
          <w:szCs w:val="24"/>
        </w:rPr>
        <w:t xml:space="preserve"> INCI 202</w:t>
      </w:r>
      <w:r w:rsidR="009119D2">
        <w:rPr>
          <w:rFonts w:ascii="Arial" w:hAnsi="Arial" w:cs="Arial"/>
          <w:i/>
          <w:color w:val="000000"/>
          <w:sz w:val="18"/>
          <w:szCs w:val="24"/>
        </w:rPr>
        <w:t>6</w:t>
      </w:r>
      <w:r>
        <w:rPr>
          <w:rFonts w:ascii="Arial" w:hAnsi="Arial" w:cs="Arial"/>
          <w:i/>
          <w:color w:val="000000"/>
          <w:sz w:val="18"/>
          <w:szCs w:val="24"/>
        </w:rPr>
        <w:t>.</w:t>
      </w:r>
    </w:p>
    <w:p w14:paraId="1CD8B007" w14:textId="77777777" w:rsidR="003D3B43" w:rsidRDefault="003D3B43" w:rsidP="00C83FE8">
      <w:pPr>
        <w:spacing w:line="240" w:lineRule="auto"/>
        <w:rPr>
          <w:rFonts w:ascii="Arial" w:hAnsi="Arial" w:cs="Arial"/>
          <w:sz w:val="24"/>
          <w:szCs w:val="24"/>
        </w:rPr>
      </w:pPr>
    </w:p>
    <w:tbl>
      <w:tblPr>
        <w:tblStyle w:val="Tabladecuadrcula5oscura-nfasis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590"/>
      </w:tblGrid>
      <w:tr w:rsidR="004907D7" w:rsidRPr="00A53BFF" w14:paraId="359DFF92" w14:textId="77777777" w:rsidTr="00992C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none" w:sz="0" w:space="0" w:color="auto"/>
              <w:left w:val="none" w:sz="0" w:space="0" w:color="auto"/>
              <w:right w:val="none" w:sz="0" w:space="0" w:color="auto"/>
            </w:tcBorders>
          </w:tcPr>
          <w:p w14:paraId="6A435EF0" w14:textId="77777777" w:rsidR="00904CF3" w:rsidRPr="00904CF3" w:rsidRDefault="00824C97" w:rsidP="00F27DB4">
            <w:pPr>
              <w:pStyle w:val="Ttulo2"/>
              <w:numPr>
                <w:ilvl w:val="1"/>
                <w:numId w:val="30"/>
              </w:numPr>
              <w:jc w:val="center"/>
              <w:outlineLvl w:val="1"/>
            </w:pPr>
            <w:r>
              <w:rPr>
                <w:rFonts w:cs="Arial"/>
                <w:szCs w:val="24"/>
              </w:rPr>
              <w:br w:type="page"/>
            </w:r>
            <w:r w:rsidR="004907D7">
              <w:rPr>
                <w:rFonts w:cs="Arial"/>
                <w:szCs w:val="24"/>
              </w:rPr>
              <w:br w:type="page"/>
            </w:r>
            <w:r w:rsidR="004907D7">
              <w:rPr>
                <w:rFonts w:cs="Arial"/>
                <w:szCs w:val="24"/>
              </w:rPr>
              <w:br w:type="page"/>
            </w:r>
            <w:r w:rsidR="004907D7">
              <w:rPr>
                <w:rFonts w:cs="Arial"/>
                <w:szCs w:val="24"/>
              </w:rPr>
              <w:br w:type="page"/>
            </w:r>
            <w:bookmarkStart w:id="8" w:name="_Toc504146107"/>
            <w:r w:rsidR="00D36F99" w:rsidRPr="00D36F99">
              <w:rPr>
                <w:rFonts w:cs="Arial"/>
                <w:szCs w:val="24"/>
              </w:rPr>
              <w:t>PROGRAMA</w:t>
            </w:r>
            <w:r w:rsidR="00D36F99">
              <w:rPr>
                <w:rFonts w:cs="Arial"/>
                <w:szCs w:val="24"/>
              </w:rPr>
              <w:t xml:space="preserve"> </w:t>
            </w:r>
            <w:r w:rsidR="00D36F99" w:rsidRPr="00D36F99">
              <w:rPr>
                <w:rFonts w:cs="Arial"/>
                <w:szCs w:val="24"/>
              </w:rPr>
              <w:t>S</w:t>
            </w:r>
            <w:r w:rsidR="004907D7" w:rsidRPr="004907D7">
              <w:rPr>
                <w:rFonts w:cs="Arial"/>
                <w:szCs w:val="24"/>
              </w:rPr>
              <w:t>ANEAMIENTO AMBIENTAL: DESINFECCIÓN DESRATIZACIÓN Y DESINSECTACIÓN</w:t>
            </w:r>
            <w:bookmarkEnd w:id="8"/>
          </w:p>
        </w:tc>
      </w:tr>
      <w:tr w:rsidR="004907D7" w:rsidRPr="00A53BFF" w14:paraId="32013DDA"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09624A7A" w14:textId="77777777" w:rsidR="004907D7" w:rsidRPr="00A53BFF" w:rsidRDefault="004907D7" w:rsidP="00D3222F">
            <w:pPr>
              <w:rPr>
                <w:rFonts w:ascii="Arial" w:hAnsi="Arial" w:cs="Arial"/>
                <w:sz w:val="24"/>
                <w:szCs w:val="24"/>
              </w:rPr>
            </w:pPr>
            <w:r w:rsidRPr="00A53BFF">
              <w:rPr>
                <w:rFonts w:ascii="Arial" w:hAnsi="Arial" w:cs="Arial"/>
                <w:sz w:val="24"/>
                <w:szCs w:val="24"/>
              </w:rPr>
              <w:t>Objetivo:</w:t>
            </w:r>
          </w:p>
        </w:tc>
        <w:tc>
          <w:tcPr>
            <w:tcW w:w="10590" w:type="dxa"/>
            <w:shd w:val="clear" w:color="auto" w:fill="D9E2F3"/>
          </w:tcPr>
          <w:p w14:paraId="1ACFD3E8" w14:textId="77777777" w:rsidR="004907D7" w:rsidRPr="00D82990" w:rsidRDefault="00E4600D" w:rsidP="00E4600D">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Cs w:val="24"/>
              </w:rPr>
            </w:pPr>
            <w:r w:rsidRPr="00D82990">
              <w:rPr>
                <w:rFonts w:ascii="Arial" w:hAnsi="Arial" w:cs="Arial"/>
                <w:szCs w:val="24"/>
              </w:rPr>
              <w:t>Mantener unas condiciones ambientales aptas para el almacenamiento, conservación y preservación de los documentos.</w:t>
            </w:r>
          </w:p>
        </w:tc>
      </w:tr>
      <w:tr w:rsidR="004907D7" w:rsidRPr="00A53BFF" w14:paraId="7AD66989" w14:textId="77777777" w:rsidTr="00696AEA">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single" w:sz="6" w:space="0" w:color="auto"/>
            </w:tcBorders>
            <w:vAlign w:val="center"/>
          </w:tcPr>
          <w:p w14:paraId="74AEB47A" w14:textId="77777777" w:rsidR="004907D7" w:rsidRPr="00A53BFF" w:rsidRDefault="004907D7" w:rsidP="00D3222F">
            <w:pPr>
              <w:rPr>
                <w:rFonts w:ascii="Arial" w:hAnsi="Arial" w:cs="Arial"/>
                <w:sz w:val="24"/>
                <w:szCs w:val="24"/>
              </w:rPr>
            </w:pPr>
            <w:r w:rsidRPr="00A53BFF">
              <w:rPr>
                <w:rFonts w:ascii="Arial" w:hAnsi="Arial" w:cs="Arial"/>
                <w:sz w:val="24"/>
                <w:szCs w:val="24"/>
              </w:rPr>
              <w:t>Alcance:</w:t>
            </w:r>
          </w:p>
        </w:tc>
        <w:tc>
          <w:tcPr>
            <w:tcW w:w="10590" w:type="dxa"/>
            <w:tcBorders>
              <w:bottom w:val="single" w:sz="6" w:space="0" w:color="auto"/>
            </w:tcBorders>
          </w:tcPr>
          <w:p w14:paraId="6D4E95D1" w14:textId="77777777" w:rsidR="004907D7" w:rsidRPr="00D82990" w:rsidRDefault="00E4600D" w:rsidP="00E4600D">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D82990">
              <w:rPr>
                <w:rFonts w:ascii="Arial" w:hAnsi="Arial" w:cs="Arial"/>
                <w:szCs w:val="24"/>
              </w:rPr>
              <w:t>Todas las áreas de archivo, en especial espacios donde se adelantan procesos archivísticos de custodia, conserva y consulta de la información.</w:t>
            </w:r>
          </w:p>
        </w:tc>
      </w:tr>
      <w:tr w:rsidR="00696AEA" w:rsidRPr="00684375" w14:paraId="02A13CBB" w14:textId="77777777" w:rsidTr="00696A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tcPr>
          <w:p w14:paraId="0E9B9B4B" w14:textId="77777777" w:rsidR="00696AEA" w:rsidRPr="00684375" w:rsidRDefault="00696AEA" w:rsidP="00696AEA">
            <w:pPr>
              <w:jc w:val="center"/>
              <w:rPr>
                <w:rFonts w:ascii="Arial" w:hAnsi="Arial" w:cs="Arial"/>
                <w:sz w:val="24"/>
                <w:szCs w:val="24"/>
              </w:rPr>
            </w:pPr>
            <w:r w:rsidRPr="00684375">
              <w:rPr>
                <w:rFonts w:ascii="Arial" w:hAnsi="Arial" w:cs="Arial"/>
                <w:sz w:val="24"/>
                <w:szCs w:val="24"/>
              </w:rPr>
              <w:t>ACTIVIDADES</w:t>
            </w:r>
          </w:p>
        </w:tc>
      </w:tr>
      <w:tr w:rsidR="00696AEA" w:rsidRPr="00684375" w14:paraId="682008DC" w14:textId="77777777" w:rsidTr="00696AEA">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7EA3730C" w14:textId="74A35ED2" w:rsidR="00696AEA" w:rsidRPr="00D82990" w:rsidRDefault="001A0958" w:rsidP="00696AEA">
            <w:pPr>
              <w:rPr>
                <w:rFonts w:ascii="Arial" w:hAnsi="Arial" w:cs="Arial"/>
                <w:color w:val="000000" w:themeColor="text1"/>
              </w:rPr>
            </w:pPr>
            <w:r w:rsidRPr="00D82990">
              <w:rPr>
                <w:rFonts w:ascii="Arial" w:hAnsi="Arial" w:cs="Arial"/>
                <w:b w:val="0"/>
                <w:bCs w:val="0"/>
              </w:rPr>
              <w:br w:type="page"/>
            </w:r>
          </w:p>
          <w:p w14:paraId="5F819E80" w14:textId="77777777" w:rsidR="00696AEA" w:rsidRPr="00D82990" w:rsidRDefault="00696AEA" w:rsidP="00A11816">
            <w:pPr>
              <w:jc w:val="both"/>
              <w:rPr>
                <w:rFonts w:ascii="Arial" w:hAnsi="Arial" w:cs="Arial"/>
                <w:color w:val="000000" w:themeColor="text1"/>
              </w:rPr>
            </w:pPr>
            <w:r w:rsidRPr="00D82990">
              <w:rPr>
                <w:rFonts w:ascii="Arial" w:hAnsi="Arial" w:cs="Arial"/>
                <w:color w:val="000000" w:themeColor="text1"/>
              </w:rPr>
              <w:t>Actividades a Corto Plazo</w:t>
            </w:r>
          </w:p>
          <w:p w14:paraId="0AAA911C" w14:textId="77777777" w:rsidR="00696AEA" w:rsidRPr="00D82990" w:rsidRDefault="00696AEA" w:rsidP="00A11816">
            <w:pPr>
              <w:jc w:val="both"/>
              <w:rPr>
                <w:rFonts w:ascii="Arial" w:hAnsi="Arial" w:cs="Arial"/>
                <w:color w:val="000000" w:themeColor="text1"/>
              </w:rPr>
            </w:pPr>
          </w:p>
          <w:p w14:paraId="4C8D9545" w14:textId="77777777" w:rsidR="00696AEA" w:rsidRPr="00D82990" w:rsidRDefault="00696AEA" w:rsidP="00A11816">
            <w:pPr>
              <w:pStyle w:val="Prrafodelista"/>
              <w:numPr>
                <w:ilvl w:val="0"/>
                <w:numId w:val="20"/>
              </w:numPr>
              <w:jc w:val="both"/>
              <w:rPr>
                <w:rFonts w:ascii="Arial" w:hAnsi="Arial" w:cs="Arial"/>
                <w:b w:val="0"/>
                <w:color w:val="000000" w:themeColor="text1"/>
              </w:rPr>
            </w:pPr>
            <w:r w:rsidRPr="00D82990">
              <w:rPr>
                <w:rFonts w:ascii="Arial" w:hAnsi="Arial" w:cs="Arial"/>
                <w:b w:val="0"/>
                <w:color w:val="000000" w:themeColor="text1"/>
              </w:rPr>
              <w:t>Limpieza de los espacios en donde se encuentran almacenados los documentos y archivos.</w:t>
            </w:r>
          </w:p>
          <w:p w14:paraId="6EA45773" w14:textId="77777777" w:rsidR="00696AEA" w:rsidRPr="00D82990" w:rsidRDefault="00696AEA" w:rsidP="00A11816">
            <w:pPr>
              <w:pStyle w:val="Prrafodelista"/>
              <w:numPr>
                <w:ilvl w:val="0"/>
                <w:numId w:val="20"/>
              </w:numPr>
              <w:jc w:val="both"/>
              <w:rPr>
                <w:rFonts w:ascii="Arial" w:hAnsi="Arial" w:cs="Arial"/>
                <w:b w:val="0"/>
                <w:color w:val="000000" w:themeColor="text1"/>
              </w:rPr>
            </w:pPr>
            <w:r w:rsidRPr="00D82990">
              <w:rPr>
                <w:rFonts w:ascii="Arial" w:hAnsi="Arial" w:cs="Arial"/>
                <w:b w:val="0"/>
                <w:color w:val="000000" w:themeColor="text1"/>
              </w:rPr>
              <w:t>Jornadas de fumigación en el edificio en especial los espacios en donde se encuentran almacenados los archivos y documentos.</w:t>
            </w:r>
          </w:p>
          <w:p w14:paraId="31BBB962" w14:textId="77777777" w:rsidR="00696AEA" w:rsidRPr="00D82990" w:rsidRDefault="00696AEA" w:rsidP="00A11816">
            <w:pPr>
              <w:jc w:val="both"/>
              <w:rPr>
                <w:rFonts w:ascii="Arial" w:hAnsi="Arial" w:cs="Arial"/>
                <w:color w:val="000000" w:themeColor="text1"/>
              </w:rPr>
            </w:pPr>
          </w:p>
          <w:p w14:paraId="09C3BFF1" w14:textId="77777777" w:rsidR="00696AEA" w:rsidRPr="00D82990" w:rsidRDefault="00696AEA" w:rsidP="00A11816">
            <w:pPr>
              <w:jc w:val="both"/>
              <w:rPr>
                <w:rFonts w:ascii="Arial" w:hAnsi="Arial" w:cs="Arial"/>
                <w:color w:val="000000" w:themeColor="text1"/>
              </w:rPr>
            </w:pPr>
            <w:r w:rsidRPr="00D82990">
              <w:rPr>
                <w:rFonts w:ascii="Arial" w:hAnsi="Arial" w:cs="Arial"/>
                <w:color w:val="000000" w:themeColor="text1"/>
              </w:rPr>
              <w:t>Actividades a Mediano Plazo</w:t>
            </w:r>
          </w:p>
          <w:p w14:paraId="35A74423" w14:textId="77777777" w:rsidR="00696AEA" w:rsidRPr="00D82990" w:rsidRDefault="00696AEA" w:rsidP="00A11816">
            <w:pPr>
              <w:jc w:val="both"/>
              <w:rPr>
                <w:rFonts w:ascii="Arial" w:hAnsi="Arial" w:cs="Arial"/>
                <w:color w:val="000000" w:themeColor="text1"/>
              </w:rPr>
            </w:pPr>
          </w:p>
          <w:p w14:paraId="6CEDC668" w14:textId="77777777" w:rsidR="00696AEA" w:rsidRPr="00D82990" w:rsidRDefault="00696AEA" w:rsidP="00A11816">
            <w:pPr>
              <w:pStyle w:val="Prrafodelista"/>
              <w:numPr>
                <w:ilvl w:val="0"/>
                <w:numId w:val="20"/>
              </w:numPr>
              <w:jc w:val="both"/>
              <w:rPr>
                <w:rFonts w:ascii="Arial" w:hAnsi="Arial" w:cs="Arial"/>
                <w:b w:val="0"/>
                <w:color w:val="000000" w:themeColor="text1"/>
              </w:rPr>
            </w:pPr>
            <w:r w:rsidRPr="00D82990">
              <w:rPr>
                <w:rFonts w:ascii="Arial" w:hAnsi="Arial" w:cs="Arial"/>
                <w:b w:val="0"/>
                <w:color w:val="000000" w:themeColor="text1"/>
              </w:rPr>
              <w:t>Limpieza de los espacios en donde se encuentran almacenados los documentos y archivos.</w:t>
            </w:r>
          </w:p>
          <w:p w14:paraId="78E17FDC" w14:textId="77777777" w:rsidR="00696AEA" w:rsidRPr="00D82990" w:rsidRDefault="00696AEA" w:rsidP="00A11816">
            <w:pPr>
              <w:pStyle w:val="Prrafodelista"/>
              <w:numPr>
                <w:ilvl w:val="0"/>
                <w:numId w:val="20"/>
              </w:numPr>
              <w:jc w:val="both"/>
              <w:rPr>
                <w:rFonts w:ascii="Arial" w:hAnsi="Arial" w:cs="Arial"/>
                <w:b w:val="0"/>
                <w:color w:val="000000" w:themeColor="text1"/>
              </w:rPr>
            </w:pPr>
            <w:r w:rsidRPr="00D82990">
              <w:rPr>
                <w:rFonts w:ascii="Arial" w:hAnsi="Arial" w:cs="Arial"/>
                <w:b w:val="0"/>
                <w:color w:val="000000" w:themeColor="text1"/>
              </w:rPr>
              <w:t>Jornadas de fumigación en el edificio en especial los espacios en donde se encuentran almacenados los archivos y documentos.</w:t>
            </w:r>
          </w:p>
          <w:p w14:paraId="67D71DEE" w14:textId="77777777" w:rsidR="003C2214" w:rsidRPr="00D82990" w:rsidRDefault="003C2214" w:rsidP="00A11816">
            <w:pPr>
              <w:jc w:val="both"/>
              <w:rPr>
                <w:rFonts w:ascii="Arial" w:hAnsi="Arial" w:cs="Arial"/>
                <w:b w:val="0"/>
                <w:color w:val="000000" w:themeColor="text1"/>
              </w:rPr>
            </w:pPr>
          </w:p>
          <w:p w14:paraId="713979D2" w14:textId="77777777" w:rsidR="00696AEA" w:rsidRPr="00D82990" w:rsidRDefault="00696AEA" w:rsidP="00A11816">
            <w:pPr>
              <w:jc w:val="both"/>
              <w:rPr>
                <w:rFonts w:ascii="Arial" w:hAnsi="Arial" w:cs="Arial"/>
                <w:color w:val="000000" w:themeColor="text1"/>
              </w:rPr>
            </w:pPr>
            <w:r w:rsidRPr="00D82990">
              <w:rPr>
                <w:rFonts w:ascii="Arial" w:hAnsi="Arial" w:cs="Arial"/>
                <w:color w:val="000000" w:themeColor="text1"/>
              </w:rPr>
              <w:t>Actividades a Largo Plazo</w:t>
            </w:r>
          </w:p>
          <w:p w14:paraId="45035451" w14:textId="77777777" w:rsidR="00696AEA" w:rsidRPr="00D82990" w:rsidRDefault="00696AEA" w:rsidP="00A11816">
            <w:pPr>
              <w:jc w:val="both"/>
              <w:rPr>
                <w:rFonts w:ascii="Arial" w:hAnsi="Arial" w:cs="Arial"/>
                <w:b w:val="0"/>
                <w:color w:val="000000" w:themeColor="text1"/>
              </w:rPr>
            </w:pPr>
          </w:p>
          <w:p w14:paraId="2BC677FA" w14:textId="77777777" w:rsidR="00696AEA" w:rsidRPr="00D82990" w:rsidRDefault="00696AEA" w:rsidP="00A11816">
            <w:pPr>
              <w:pStyle w:val="Prrafodelista"/>
              <w:numPr>
                <w:ilvl w:val="0"/>
                <w:numId w:val="20"/>
              </w:numPr>
              <w:jc w:val="both"/>
              <w:rPr>
                <w:rFonts w:ascii="Arial" w:hAnsi="Arial" w:cs="Arial"/>
                <w:b w:val="0"/>
                <w:color w:val="000000" w:themeColor="text1"/>
              </w:rPr>
            </w:pPr>
            <w:r w:rsidRPr="00D82990">
              <w:rPr>
                <w:rFonts w:ascii="Arial" w:hAnsi="Arial" w:cs="Arial"/>
                <w:b w:val="0"/>
                <w:color w:val="000000" w:themeColor="text1"/>
              </w:rPr>
              <w:t>Limpieza de los espacios en donde se encuentran almacenados los documentos y archivos.</w:t>
            </w:r>
          </w:p>
          <w:p w14:paraId="5E8C49E4" w14:textId="77777777" w:rsidR="00696AEA" w:rsidRPr="00D82990" w:rsidRDefault="00696AEA" w:rsidP="003C2214">
            <w:pPr>
              <w:pStyle w:val="Prrafodelista"/>
              <w:numPr>
                <w:ilvl w:val="0"/>
                <w:numId w:val="20"/>
              </w:numPr>
              <w:jc w:val="both"/>
              <w:rPr>
                <w:rFonts w:ascii="Arial" w:hAnsi="Arial" w:cs="Arial"/>
              </w:rPr>
            </w:pPr>
            <w:r w:rsidRPr="00D82990">
              <w:rPr>
                <w:rFonts w:ascii="Arial" w:hAnsi="Arial" w:cs="Arial"/>
                <w:b w:val="0"/>
                <w:color w:val="000000" w:themeColor="text1"/>
              </w:rPr>
              <w:lastRenderedPageBreak/>
              <w:t>Jornadas de fumigación en el edificio en especial los espacios en donde se encuentran almacenados los archivos y documentos.</w:t>
            </w:r>
          </w:p>
          <w:p w14:paraId="1DBFF4D3" w14:textId="10D5362E" w:rsidR="003C2214" w:rsidRPr="00D82990" w:rsidRDefault="003C2214" w:rsidP="003C2214">
            <w:pPr>
              <w:pStyle w:val="Prrafodelista"/>
              <w:jc w:val="both"/>
              <w:rPr>
                <w:rFonts w:ascii="Arial" w:hAnsi="Arial" w:cs="Arial"/>
              </w:rPr>
            </w:pPr>
          </w:p>
        </w:tc>
      </w:tr>
      <w:tr w:rsidR="004907D7" w:rsidRPr="00A53BFF" w14:paraId="78D024EF"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3000C154" w14:textId="77777777" w:rsidR="004907D7" w:rsidRPr="00A53BFF" w:rsidRDefault="004907D7" w:rsidP="00D3222F">
            <w:pPr>
              <w:rPr>
                <w:rFonts w:ascii="Arial" w:hAnsi="Arial" w:cs="Arial"/>
                <w:sz w:val="24"/>
                <w:szCs w:val="24"/>
              </w:rPr>
            </w:pPr>
            <w:r w:rsidRPr="00A53BFF">
              <w:rPr>
                <w:rFonts w:ascii="Arial" w:hAnsi="Arial" w:cs="Arial"/>
                <w:sz w:val="24"/>
                <w:szCs w:val="24"/>
              </w:rPr>
              <w:lastRenderedPageBreak/>
              <w:t>Responsables:</w:t>
            </w:r>
          </w:p>
        </w:tc>
        <w:tc>
          <w:tcPr>
            <w:tcW w:w="10590" w:type="dxa"/>
            <w:shd w:val="clear" w:color="auto" w:fill="D9E2F3"/>
          </w:tcPr>
          <w:p w14:paraId="28059274" w14:textId="77777777" w:rsidR="004907D7" w:rsidRPr="00A53BFF" w:rsidRDefault="009B38FD" w:rsidP="009B38F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Líder del Proceso de Gestión Documental y Grupo Administrativo y Financiero.</w:t>
            </w:r>
          </w:p>
        </w:tc>
      </w:tr>
      <w:tr w:rsidR="004907D7" w:rsidRPr="00A53BFF" w14:paraId="3ECBFF50" w14:textId="77777777" w:rsidTr="00696AEA">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6425D8E3" w14:textId="77777777" w:rsidR="004907D7" w:rsidRPr="00A53BFF" w:rsidRDefault="004907D7" w:rsidP="00D3222F">
            <w:pPr>
              <w:rPr>
                <w:rFonts w:ascii="Arial" w:hAnsi="Arial" w:cs="Arial"/>
                <w:sz w:val="24"/>
                <w:szCs w:val="24"/>
              </w:rPr>
            </w:pPr>
            <w:r w:rsidRPr="00A53BFF">
              <w:rPr>
                <w:rFonts w:ascii="Arial" w:hAnsi="Arial" w:cs="Arial"/>
                <w:sz w:val="24"/>
                <w:szCs w:val="24"/>
              </w:rPr>
              <w:t>Recursos:</w:t>
            </w:r>
          </w:p>
        </w:tc>
        <w:tc>
          <w:tcPr>
            <w:tcW w:w="10590" w:type="dxa"/>
          </w:tcPr>
          <w:p w14:paraId="1AFE643E"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Humanos</w:t>
            </w:r>
          </w:p>
          <w:p w14:paraId="2C5867F4"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698D5C7" w14:textId="4362074A" w:rsidR="009B38FD" w:rsidRPr="00D82990" w:rsidRDefault="009B38FD" w:rsidP="009B38FD">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Designado Grupo Administrativo y Financiero</w:t>
            </w:r>
            <w:r w:rsidR="00D82990">
              <w:rPr>
                <w:rFonts w:ascii="Arial" w:hAnsi="Arial" w:cs="Arial"/>
              </w:rPr>
              <w:t>.</w:t>
            </w:r>
          </w:p>
          <w:p w14:paraId="404E20D7" w14:textId="47E55105" w:rsidR="009B38FD" w:rsidRPr="00D82990" w:rsidRDefault="009B38FD" w:rsidP="009B38FD">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Líder de Proceso de Gestión Documental</w:t>
            </w:r>
            <w:r w:rsidR="00D82990">
              <w:rPr>
                <w:rFonts w:ascii="Arial" w:hAnsi="Arial" w:cs="Arial"/>
              </w:rPr>
              <w:t>.</w:t>
            </w:r>
          </w:p>
          <w:p w14:paraId="104EA104" w14:textId="77777777" w:rsidR="00696AEA" w:rsidRPr="00D82990" w:rsidRDefault="00696AEA"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383BFD1"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Tecnológicos</w:t>
            </w:r>
          </w:p>
          <w:p w14:paraId="60627297"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BD2F781" w14:textId="77777777" w:rsidR="009B38FD" w:rsidRPr="00D82990" w:rsidRDefault="009B38FD" w:rsidP="009B38FD">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Equipos de Cómputo.</w:t>
            </w:r>
          </w:p>
          <w:p w14:paraId="276DD1E0"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B195930"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Económicos</w:t>
            </w:r>
          </w:p>
          <w:p w14:paraId="567F65F8" w14:textId="77777777" w:rsidR="009B38FD" w:rsidRPr="00D82990"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5AFC4FB" w14:textId="77777777" w:rsidR="004907D7" w:rsidRDefault="009B38FD" w:rsidP="009B38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Presupuesto Designado por la entidad</w:t>
            </w:r>
            <w:r w:rsidR="00D82990">
              <w:rPr>
                <w:rFonts w:ascii="Arial" w:hAnsi="Arial" w:cs="Arial"/>
              </w:rPr>
              <w:t>.</w:t>
            </w:r>
          </w:p>
          <w:p w14:paraId="7077CBA2" w14:textId="07EBA1ED" w:rsidR="00D82990" w:rsidRPr="00A53BFF" w:rsidRDefault="00D82990" w:rsidP="009B38F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4907D7" w:rsidRPr="00A53BFF" w14:paraId="5FE08183"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330E6479" w14:textId="77777777" w:rsidR="004907D7" w:rsidRPr="00A53BFF" w:rsidRDefault="004907D7" w:rsidP="00D3222F">
            <w:pPr>
              <w:rPr>
                <w:rFonts w:ascii="Arial" w:hAnsi="Arial" w:cs="Arial"/>
                <w:sz w:val="24"/>
                <w:szCs w:val="24"/>
              </w:rPr>
            </w:pPr>
            <w:r w:rsidRPr="00A53BFF">
              <w:rPr>
                <w:rFonts w:ascii="Arial" w:hAnsi="Arial" w:cs="Arial"/>
                <w:sz w:val="24"/>
                <w:szCs w:val="24"/>
              </w:rPr>
              <w:t>Evidencias:</w:t>
            </w:r>
          </w:p>
        </w:tc>
        <w:tc>
          <w:tcPr>
            <w:tcW w:w="10590" w:type="dxa"/>
            <w:shd w:val="clear" w:color="auto" w:fill="D9E2F3"/>
          </w:tcPr>
          <w:p w14:paraId="4A314994" w14:textId="704B6238" w:rsidR="004907D7" w:rsidRPr="00D82990" w:rsidRDefault="00D36F99" w:rsidP="004C1537">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Contratos (Informes de Supervisión y Planes de Trabajo)</w:t>
            </w:r>
            <w:r w:rsidR="00D82990">
              <w:rPr>
                <w:rFonts w:ascii="Arial" w:hAnsi="Arial" w:cs="Arial"/>
              </w:rPr>
              <w:t>.</w:t>
            </w:r>
          </w:p>
        </w:tc>
      </w:tr>
      <w:tr w:rsidR="004907D7" w:rsidRPr="00A53BFF" w14:paraId="630BB49E" w14:textId="77777777" w:rsidTr="001853E3">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tcPr>
          <w:p w14:paraId="42D57B1F" w14:textId="77777777" w:rsidR="004907D7" w:rsidRPr="00A53BFF" w:rsidRDefault="004907D7" w:rsidP="00D3222F">
            <w:pPr>
              <w:rPr>
                <w:rFonts w:ascii="Arial" w:hAnsi="Arial" w:cs="Arial"/>
                <w:sz w:val="24"/>
                <w:szCs w:val="24"/>
              </w:rPr>
            </w:pPr>
            <w:r w:rsidRPr="00A53BFF">
              <w:rPr>
                <w:rFonts w:ascii="Arial" w:hAnsi="Arial" w:cs="Arial"/>
                <w:sz w:val="24"/>
                <w:szCs w:val="24"/>
              </w:rPr>
              <w:t>Cronograma:</w:t>
            </w:r>
          </w:p>
        </w:tc>
        <w:tc>
          <w:tcPr>
            <w:tcW w:w="10590" w:type="dxa"/>
          </w:tcPr>
          <w:p w14:paraId="12E129C2" w14:textId="1703F230" w:rsidR="004907D7" w:rsidRPr="00D82990" w:rsidRDefault="004907D7"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Ver Cronograma Anexo</w:t>
            </w:r>
            <w:r w:rsidR="00D82990">
              <w:rPr>
                <w:rFonts w:ascii="Arial" w:hAnsi="Arial" w:cs="Arial"/>
              </w:rPr>
              <w:t>.</w:t>
            </w:r>
          </w:p>
        </w:tc>
      </w:tr>
    </w:tbl>
    <w:p w14:paraId="531CF3A1" w14:textId="0D49DA88" w:rsidR="006545CE" w:rsidRDefault="00AE2300" w:rsidP="006F4C55">
      <w:pPr>
        <w:tabs>
          <w:tab w:val="left" w:pos="2655"/>
        </w:tabs>
        <w:rPr>
          <w:rFonts w:ascii="Arial" w:hAnsi="Arial" w:cs="Arial"/>
          <w:sz w:val="24"/>
          <w:szCs w:val="24"/>
        </w:rPr>
      </w:pPr>
      <w:r>
        <w:rPr>
          <w:rFonts w:ascii="Arial" w:hAnsi="Arial" w:cs="Arial"/>
          <w:b/>
          <w:i/>
          <w:color w:val="000000"/>
          <w:sz w:val="18"/>
          <w:szCs w:val="24"/>
        </w:rPr>
        <w:t>Cuadro</w:t>
      </w:r>
      <w:r w:rsidRPr="0044095B">
        <w:rPr>
          <w:rFonts w:ascii="Arial" w:hAnsi="Arial" w:cs="Arial"/>
          <w:b/>
          <w:i/>
          <w:color w:val="000000"/>
          <w:sz w:val="18"/>
          <w:szCs w:val="24"/>
        </w:rPr>
        <w:t xml:space="preserve"> </w:t>
      </w:r>
      <w:r>
        <w:rPr>
          <w:rFonts w:ascii="Arial" w:hAnsi="Arial" w:cs="Arial"/>
          <w:b/>
          <w:i/>
          <w:color w:val="000000"/>
          <w:sz w:val="18"/>
          <w:szCs w:val="24"/>
        </w:rPr>
        <w:t>5</w:t>
      </w:r>
      <w:r w:rsidRPr="0044095B">
        <w:rPr>
          <w:rFonts w:ascii="Arial" w:hAnsi="Arial" w:cs="Arial"/>
          <w:b/>
          <w:i/>
          <w:color w:val="000000"/>
          <w:sz w:val="18"/>
          <w:szCs w:val="24"/>
        </w:rPr>
        <w:t>.</w:t>
      </w:r>
      <w:r w:rsidRPr="0044095B">
        <w:rPr>
          <w:rFonts w:ascii="Arial" w:hAnsi="Arial" w:cs="Arial"/>
          <w:i/>
          <w:color w:val="000000"/>
          <w:sz w:val="18"/>
          <w:szCs w:val="24"/>
        </w:rPr>
        <w:t xml:space="preserve">  </w:t>
      </w:r>
      <w:r>
        <w:rPr>
          <w:rFonts w:ascii="Arial" w:hAnsi="Arial" w:cs="Arial"/>
          <w:i/>
          <w:color w:val="000000"/>
          <w:sz w:val="18"/>
          <w:szCs w:val="24"/>
        </w:rPr>
        <w:t>Programa Saneamiento Ambiental - INCI 202</w:t>
      </w:r>
      <w:r w:rsidR="009119D2">
        <w:rPr>
          <w:rFonts w:ascii="Arial" w:hAnsi="Arial" w:cs="Arial"/>
          <w:i/>
          <w:color w:val="000000"/>
          <w:sz w:val="18"/>
          <w:szCs w:val="24"/>
        </w:rPr>
        <w:t>6</w:t>
      </w:r>
      <w:r>
        <w:rPr>
          <w:rFonts w:ascii="Arial" w:hAnsi="Arial" w:cs="Arial"/>
          <w:i/>
          <w:color w:val="000000"/>
          <w:sz w:val="18"/>
          <w:szCs w:val="24"/>
        </w:rPr>
        <w:t>.</w:t>
      </w:r>
    </w:p>
    <w:p w14:paraId="18BB465A" w14:textId="222B78D3" w:rsidR="006545CE" w:rsidRDefault="006545CE">
      <w:pPr>
        <w:rPr>
          <w:rFonts w:ascii="Arial" w:hAnsi="Arial" w:cs="Arial"/>
          <w:sz w:val="24"/>
          <w:szCs w:val="24"/>
        </w:rPr>
      </w:pPr>
    </w:p>
    <w:tbl>
      <w:tblPr>
        <w:tblStyle w:val="Tabladecuadrcula5oscura-nfasis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590"/>
      </w:tblGrid>
      <w:tr w:rsidR="005E4F14" w:rsidRPr="00A53BFF" w14:paraId="3E2F9280" w14:textId="77777777" w:rsidTr="001853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none" w:sz="0" w:space="0" w:color="auto"/>
              <w:left w:val="none" w:sz="0" w:space="0" w:color="auto"/>
              <w:right w:val="none" w:sz="0" w:space="0" w:color="auto"/>
            </w:tcBorders>
          </w:tcPr>
          <w:p w14:paraId="63869C85" w14:textId="77777777" w:rsidR="005E4F14" w:rsidRPr="004907D7" w:rsidRDefault="005E4F14" w:rsidP="00F27DB4">
            <w:pPr>
              <w:pStyle w:val="Ttulo2"/>
              <w:numPr>
                <w:ilvl w:val="1"/>
                <w:numId w:val="30"/>
              </w:numPr>
              <w:jc w:val="center"/>
              <w:outlineLvl w:val="1"/>
              <w:rPr>
                <w:rFonts w:cs="Arial"/>
                <w:szCs w:val="24"/>
              </w:rPr>
            </w:pPr>
            <w:r>
              <w:rPr>
                <w:rFonts w:cs="Arial"/>
                <w:szCs w:val="24"/>
              </w:rPr>
              <w:br w:type="page"/>
            </w:r>
            <w:r>
              <w:rPr>
                <w:rFonts w:cs="Arial"/>
                <w:szCs w:val="24"/>
              </w:rPr>
              <w:br w:type="page"/>
            </w:r>
            <w:r>
              <w:rPr>
                <w:rFonts w:cs="Arial"/>
                <w:szCs w:val="24"/>
              </w:rPr>
              <w:br w:type="page"/>
            </w:r>
            <w:r w:rsidRPr="005E4F14">
              <w:rPr>
                <w:rFonts w:cs="Arial"/>
                <w:szCs w:val="24"/>
              </w:rPr>
              <w:t>MONITOREO Y CONTROL D</w:t>
            </w:r>
            <w:r>
              <w:rPr>
                <w:rFonts w:cs="Arial"/>
                <w:szCs w:val="24"/>
              </w:rPr>
              <w:t>E CONDICIONES AMBIENTAL</w:t>
            </w:r>
          </w:p>
        </w:tc>
      </w:tr>
      <w:tr w:rsidR="005E4F14" w:rsidRPr="00A53BFF" w14:paraId="748CA280"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42141FD4" w14:textId="77777777" w:rsidR="005E4F14" w:rsidRPr="00A53BFF" w:rsidRDefault="005E4F14" w:rsidP="00D3222F">
            <w:pPr>
              <w:rPr>
                <w:rFonts w:ascii="Arial" w:hAnsi="Arial" w:cs="Arial"/>
                <w:sz w:val="24"/>
                <w:szCs w:val="24"/>
              </w:rPr>
            </w:pPr>
            <w:r w:rsidRPr="00A53BFF">
              <w:rPr>
                <w:rFonts w:ascii="Arial" w:hAnsi="Arial" w:cs="Arial"/>
                <w:sz w:val="24"/>
                <w:szCs w:val="24"/>
              </w:rPr>
              <w:t>Objetivo:</w:t>
            </w:r>
          </w:p>
        </w:tc>
        <w:tc>
          <w:tcPr>
            <w:tcW w:w="10590" w:type="dxa"/>
            <w:shd w:val="clear" w:color="auto" w:fill="D9E2F3"/>
          </w:tcPr>
          <w:p w14:paraId="1915CE00" w14:textId="77777777" w:rsidR="005E4F14" w:rsidRPr="00D82990" w:rsidRDefault="00651784" w:rsidP="0065178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rPr>
            </w:pPr>
            <w:r w:rsidRPr="00D82990">
              <w:rPr>
                <w:rFonts w:ascii="Arial" w:hAnsi="Arial" w:cs="Arial"/>
              </w:rPr>
              <w:t>Controlar y hacer seguimiento a las condiciones medioambientales de los archivos, con el fin de identificar que estos se encuentren dentro de los rangos establecidos.</w:t>
            </w:r>
          </w:p>
        </w:tc>
      </w:tr>
      <w:tr w:rsidR="005E4F14" w:rsidRPr="00A53BFF" w14:paraId="3D71DEB5" w14:textId="77777777" w:rsidTr="006545CE">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single" w:sz="6" w:space="0" w:color="auto"/>
            </w:tcBorders>
          </w:tcPr>
          <w:p w14:paraId="5242F3CC" w14:textId="77777777" w:rsidR="005E4F14" w:rsidRPr="00A53BFF" w:rsidRDefault="005E4F14" w:rsidP="00D3222F">
            <w:pPr>
              <w:rPr>
                <w:rFonts w:ascii="Arial" w:hAnsi="Arial" w:cs="Arial"/>
                <w:sz w:val="24"/>
                <w:szCs w:val="24"/>
              </w:rPr>
            </w:pPr>
            <w:r w:rsidRPr="00A53BFF">
              <w:rPr>
                <w:rFonts w:ascii="Arial" w:hAnsi="Arial" w:cs="Arial"/>
                <w:sz w:val="24"/>
                <w:szCs w:val="24"/>
              </w:rPr>
              <w:t>Alcance:</w:t>
            </w:r>
          </w:p>
        </w:tc>
        <w:tc>
          <w:tcPr>
            <w:tcW w:w="10590" w:type="dxa"/>
            <w:tcBorders>
              <w:bottom w:val="single" w:sz="6" w:space="0" w:color="auto"/>
            </w:tcBorders>
          </w:tcPr>
          <w:p w14:paraId="6D8FB724" w14:textId="038A6B84" w:rsidR="005E4F14" w:rsidRPr="00D82990" w:rsidRDefault="008A6116"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MT" w:hAnsi="ArialMT" w:cs="ArialMT"/>
              </w:rPr>
              <w:t>Área de archivo donde se custodia, conserva y consulta la información</w:t>
            </w:r>
            <w:r w:rsidR="00D82990">
              <w:rPr>
                <w:rFonts w:ascii="ArialMT" w:hAnsi="ArialMT" w:cs="ArialMT"/>
              </w:rPr>
              <w:t>.</w:t>
            </w:r>
          </w:p>
        </w:tc>
      </w:tr>
      <w:tr w:rsidR="004C1537" w:rsidRPr="00A53BFF" w14:paraId="58C9DD71" w14:textId="77777777" w:rsidTr="004E7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tcPr>
          <w:p w14:paraId="54799EB1" w14:textId="77777777" w:rsidR="004C1537" w:rsidRDefault="004C1537" w:rsidP="004C1537">
            <w:pPr>
              <w:jc w:val="center"/>
              <w:rPr>
                <w:rFonts w:ascii="ArialMT" w:hAnsi="ArialMT" w:cs="ArialMT"/>
              </w:rPr>
            </w:pPr>
            <w:r>
              <w:rPr>
                <w:rFonts w:ascii="Arial" w:hAnsi="Arial" w:cs="Arial"/>
                <w:sz w:val="24"/>
                <w:szCs w:val="24"/>
              </w:rPr>
              <w:t>ACTIVIDADES</w:t>
            </w:r>
          </w:p>
        </w:tc>
      </w:tr>
      <w:tr w:rsidR="004C1537" w:rsidRPr="00A53BFF" w14:paraId="216B84E5" w14:textId="77777777" w:rsidTr="004C1537">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53411C87" w14:textId="77777777" w:rsidR="004C1537" w:rsidRPr="00D82990" w:rsidRDefault="004C1537" w:rsidP="004C1537">
            <w:pPr>
              <w:rPr>
                <w:rFonts w:ascii="Arial" w:hAnsi="Arial" w:cs="Arial"/>
                <w:color w:val="000000" w:themeColor="text1"/>
              </w:rPr>
            </w:pPr>
            <w:r w:rsidRPr="00D82990">
              <w:rPr>
                <w:rFonts w:ascii="Arial" w:hAnsi="Arial" w:cs="Arial"/>
                <w:color w:val="000000" w:themeColor="text1"/>
              </w:rPr>
              <w:t>Actividades a Corto Plazo</w:t>
            </w:r>
          </w:p>
          <w:p w14:paraId="03F05724" w14:textId="77777777" w:rsidR="004C1537" w:rsidRPr="00D82990" w:rsidRDefault="004C1537" w:rsidP="004C1537">
            <w:pPr>
              <w:rPr>
                <w:rFonts w:ascii="Arial" w:hAnsi="Arial" w:cs="Arial"/>
                <w:b w:val="0"/>
                <w:color w:val="000000" w:themeColor="text1"/>
              </w:rPr>
            </w:pPr>
          </w:p>
          <w:p w14:paraId="364BA95D" w14:textId="77777777" w:rsidR="004C1537" w:rsidRPr="00D82990" w:rsidRDefault="004C1537" w:rsidP="004C1537">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Medición de temperatura y humedad.</w:t>
            </w:r>
          </w:p>
          <w:p w14:paraId="0FAD31D9" w14:textId="78C70D57" w:rsidR="004C1537" w:rsidRPr="00D82990" w:rsidRDefault="004C1537" w:rsidP="00B130F3">
            <w:pPr>
              <w:rPr>
                <w:rFonts w:ascii="Arial" w:hAnsi="Arial" w:cs="Arial"/>
                <w:color w:val="000000" w:themeColor="text1"/>
              </w:rPr>
            </w:pPr>
          </w:p>
          <w:p w14:paraId="025E1C3D" w14:textId="77777777" w:rsidR="004C1537" w:rsidRPr="00D82990" w:rsidRDefault="004C1537" w:rsidP="004C1537">
            <w:pPr>
              <w:rPr>
                <w:rFonts w:ascii="Arial" w:hAnsi="Arial" w:cs="Arial"/>
                <w:color w:val="000000" w:themeColor="text1"/>
              </w:rPr>
            </w:pPr>
            <w:r w:rsidRPr="00D82990">
              <w:rPr>
                <w:rFonts w:ascii="Arial" w:hAnsi="Arial" w:cs="Arial"/>
                <w:color w:val="000000" w:themeColor="text1"/>
              </w:rPr>
              <w:lastRenderedPageBreak/>
              <w:t>Actividades a Mediano Plazo</w:t>
            </w:r>
          </w:p>
          <w:p w14:paraId="6F6E11CB" w14:textId="77777777" w:rsidR="004C1537" w:rsidRPr="00D82990" w:rsidRDefault="004C1537" w:rsidP="004C1537">
            <w:pPr>
              <w:rPr>
                <w:rFonts w:ascii="Arial" w:hAnsi="Arial" w:cs="Arial"/>
                <w:b w:val="0"/>
                <w:color w:val="000000" w:themeColor="text1"/>
              </w:rPr>
            </w:pPr>
          </w:p>
          <w:p w14:paraId="6CAD9D72" w14:textId="77777777" w:rsidR="004C1537" w:rsidRPr="00D82990" w:rsidRDefault="004C1537" w:rsidP="004C1537">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Mejorar la ventilación de las áreas de archivo.</w:t>
            </w:r>
          </w:p>
          <w:p w14:paraId="5B7E0331" w14:textId="77777777" w:rsidR="004C1537" w:rsidRPr="00D82990" w:rsidRDefault="004C1537" w:rsidP="004C1537">
            <w:pPr>
              <w:rPr>
                <w:rFonts w:ascii="Arial" w:hAnsi="Arial" w:cs="Arial"/>
                <w:b w:val="0"/>
                <w:color w:val="000000" w:themeColor="text1"/>
              </w:rPr>
            </w:pPr>
          </w:p>
          <w:p w14:paraId="0C4D547B" w14:textId="77777777" w:rsidR="004C1537" w:rsidRPr="00D82990" w:rsidRDefault="004C1537" w:rsidP="004C1537">
            <w:pPr>
              <w:rPr>
                <w:rFonts w:ascii="Arial" w:hAnsi="Arial" w:cs="Arial"/>
                <w:color w:val="000000" w:themeColor="text1"/>
              </w:rPr>
            </w:pPr>
            <w:r w:rsidRPr="00D82990">
              <w:rPr>
                <w:rFonts w:ascii="Arial" w:hAnsi="Arial" w:cs="Arial"/>
                <w:color w:val="000000" w:themeColor="text1"/>
              </w:rPr>
              <w:t>Actividades a Largo Plazo</w:t>
            </w:r>
          </w:p>
          <w:p w14:paraId="0DAEB8D2" w14:textId="77777777" w:rsidR="004C1537" w:rsidRPr="00D82990" w:rsidRDefault="004C1537" w:rsidP="004C1537">
            <w:pPr>
              <w:rPr>
                <w:rFonts w:ascii="Arial" w:hAnsi="Arial" w:cs="Arial"/>
                <w:b w:val="0"/>
                <w:color w:val="000000" w:themeColor="text1"/>
              </w:rPr>
            </w:pPr>
          </w:p>
          <w:p w14:paraId="02F5045E" w14:textId="557E72FA" w:rsidR="004C1537" w:rsidRPr="00D82990" w:rsidRDefault="004C1537" w:rsidP="004C1537">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Medición de iluminancia</w:t>
            </w:r>
            <w:r w:rsidR="00D82990">
              <w:rPr>
                <w:rFonts w:ascii="Arial" w:hAnsi="Arial" w:cs="Arial"/>
                <w:b w:val="0"/>
                <w:color w:val="000000" w:themeColor="text1"/>
              </w:rPr>
              <w:t>.</w:t>
            </w:r>
          </w:p>
          <w:p w14:paraId="52FF46A7" w14:textId="77777777" w:rsidR="00D82990" w:rsidRPr="00F27DB4" w:rsidRDefault="004C1537" w:rsidP="00D82990">
            <w:pPr>
              <w:pStyle w:val="Prrafodelista"/>
              <w:numPr>
                <w:ilvl w:val="0"/>
                <w:numId w:val="20"/>
              </w:numPr>
              <w:rPr>
                <w:rFonts w:ascii="ArialMT" w:hAnsi="ArialMT" w:cs="ArialMT"/>
                <w:b w:val="0"/>
                <w:color w:val="auto"/>
              </w:rPr>
            </w:pPr>
            <w:r w:rsidRPr="00D82990">
              <w:rPr>
                <w:rFonts w:ascii="Arial" w:hAnsi="Arial" w:cs="Arial"/>
                <w:b w:val="0"/>
                <w:color w:val="000000" w:themeColor="text1"/>
              </w:rPr>
              <w:t>Medición de contaminantes atmosféricos.</w:t>
            </w:r>
          </w:p>
          <w:p w14:paraId="0CB546D8" w14:textId="6CCEC242" w:rsidR="00F27DB4" w:rsidRPr="00F27DB4" w:rsidRDefault="00F27DB4" w:rsidP="00F27DB4">
            <w:pPr>
              <w:rPr>
                <w:rFonts w:ascii="ArialMT" w:hAnsi="ArialMT" w:cs="ArialMT"/>
              </w:rPr>
            </w:pPr>
          </w:p>
        </w:tc>
      </w:tr>
      <w:tr w:rsidR="005E4F14" w:rsidRPr="00A53BFF" w14:paraId="500703E4"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34D6070C" w14:textId="77777777" w:rsidR="005E4F14" w:rsidRPr="00A53BFF" w:rsidRDefault="005E4F14" w:rsidP="00D3222F">
            <w:pPr>
              <w:rPr>
                <w:rFonts w:ascii="Arial" w:hAnsi="Arial" w:cs="Arial"/>
                <w:sz w:val="24"/>
                <w:szCs w:val="24"/>
              </w:rPr>
            </w:pPr>
            <w:r w:rsidRPr="00A53BFF">
              <w:rPr>
                <w:rFonts w:ascii="Arial" w:hAnsi="Arial" w:cs="Arial"/>
                <w:sz w:val="24"/>
                <w:szCs w:val="24"/>
              </w:rPr>
              <w:lastRenderedPageBreak/>
              <w:t>Responsables:</w:t>
            </w:r>
          </w:p>
        </w:tc>
        <w:tc>
          <w:tcPr>
            <w:tcW w:w="10590" w:type="dxa"/>
            <w:shd w:val="clear" w:color="auto" w:fill="D9E2F3"/>
          </w:tcPr>
          <w:p w14:paraId="11D914FE" w14:textId="77777777" w:rsidR="005E4F14" w:rsidRPr="00D82990" w:rsidRDefault="004C2AF2" w:rsidP="00D3222F">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82990">
              <w:rPr>
                <w:rFonts w:ascii="Arial" w:hAnsi="Arial" w:cs="Arial"/>
                <w:szCs w:val="24"/>
              </w:rPr>
              <w:t>Líder del Proceso de Gestión Documental y Grupo Administrativo y Financiero.</w:t>
            </w:r>
          </w:p>
        </w:tc>
      </w:tr>
      <w:tr w:rsidR="005E4F14" w:rsidRPr="00A53BFF" w14:paraId="32276E7C" w14:textId="77777777" w:rsidTr="001853E3">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382D1915" w14:textId="77777777" w:rsidR="005E4F14" w:rsidRPr="00A53BFF" w:rsidRDefault="005E4F14" w:rsidP="00D3222F">
            <w:pPr>
              <w:rPr>
                <w:rFonts w:ascii="Arial" w:hAnsi="Arial" w:cs="Arial"/>
                <w:sz w:val="24"/>
                <w:szCs w:val="24"/>
              </w:rPr>
            </w:pPr>
            <w:r w:rsidRPr="00A53BFF">
              <w:rPr>
                <w:rFonts w:ascii="Arial" w:hAnsi="Arial" w:cs="Arial"/>
                <w:sz w:val="24"/>
                <w:szCs w:val="24"/>
              </w:rPr>
              <w:t>Recursos:</w:t>
            </w:r>
          </w:p>
        </w:tc>
        <w:tc>
          <w:tcPr>
            <w:tcW w:w="10590" w:type="dxa"/>
          </w:tcPr>
          <w:p w14:paraId="3528154B"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Humanos</w:t>
            </w:r>
          </w:p>
          <w:p w14:paraId="5DC5AFD7"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3F7C3E5" w14:textId="74FF5C72" w:rsidR="004C2AF2" w:rsidRPr="00D82990" w:rsidRDefault="004C2AF2" w:rsidP="004C2AF2">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Designado Grupo Administrativo y Financiero</w:t>
            </w:r>
            <w:r w:rsidR="00D82990">
              <w:rPr>
                <w:rFonts w:ascii="Arial" w:hAnsi="Arial" w:cs="Arial"/>
              </w:rPr>
              <w:t>.</w:t>
            </w:r>
          </w:p>
          <w:p w14:paraId="5322D42C" w14:textId="427A9DAA" w:rsidR="004C2AF2" w:rsidRPr="00D82990" w:rsidRDefault="004C2AF2" w:rsidP="004C2AF2">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Líder de Proceso de Gestión Documental</w:t>
            </w:r>
            <w:r w:rsidR="00D82990">
              <w:rPr>
                <w:rFonts w:ascii="Arial" w:hAnsi="Arial" w:cs="Arial"/>
              </w:rPr>
              <w:t>.</w:t>
            </w:r>
          </w:p>
          <w:p w14:paraId="7A328DB9"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0073E813"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Tecnológicos</w:t>
            </w:r>
          </w:p>
          <w:p w14:paraId="799AC9BC"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423A3147" w14:textId="77777777" w:rsidR="004C2AF2" w:rsidRPr="00D82990" w:rsidRDefault="004C2AF2" w:rsidP="004C2AF2">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Equipos de Cómputo.</w:t>
            </w:r>
          </w:p>
          <w:p w14:paraId="4D813919"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17858C8"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Económicos</w:t>
            </w:r>
          </w:p>
          <w:p w14:paraId="30F2F5A8" w14:textId="77777777" w:rsidR="004C2AF2" w:rsidRPr="00D82990" w:rsidRDefault="004C2AF2" w:rsidP="004C2AF2">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4F62409" w14:textId="77777777" w:rsidR="005E4F14" w:rsidRDefault="004C2AF2" w:rsidP="001F7BBB">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Presupuesto Designado por la entidad</w:t>
            </w:r>
            <w:r w:rsidR="00D82990">
              <w:rPr>
                <w:rFonts w:ascii="Arial" w:hAnsi="Arial" w:cs="Arial"/>
              </w:rPr>
              <w:t>.</w:t>
            </w:r>
          </w:p>
          <w:p w14:paraId="73C6F164" w14:textId="7D9EECFA" w:rsidR="00D82990" w:rsidRPr="00D82990" w:rsidRDefault="00D82990" w:rsidP="00D8299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E4F14" w:rsidRPr="00A53BFF" w14:paraId="256CE5D7"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2DC646EB" w14:textId="77777777" w:rsidR="005E4F14" w:rsidRPr="00A53BFF" w:rsidRDefault="005E4F14" w:rsidP="00D3222F">
            <w:pPr>
              <w:rPr>
                <w:rFonts w:ascii="Arial" w:hAnsi="Arial" w:cs="Arial"/>
                <w:sz w:val="24"/>
                <w:szCs w:val="24"/>
              </w:rPr>
            </w:pPr>
            <w:r w:rsidRPr="00A53BFF">
              <w:rPr>
                <w:rFonts w:ascii="Arial" w:hAnsi="Arial" w:cs="Arial"/>
                <w:sz w:val="24"/>
                <w:szCs w:val="24"/>
              </w:rPr>
              <w:t>Evidencias:</w:t>
            </w:r>
          </w:p>
        </w:tc>
        <w:tc>
          <w:tcPr>
            <w:tcW w:w="10590" w:type="dxa"/>
            <w:shd w:val="clear" w:color="auto" w:fill="D9E2F3"/>
          </w:tcPr>
          <w:p w14:paraId="2A9B5DDE" w14:textId="3FFBB324" w:rsidR="005E4F14" w:rsidRPr="00D82990" w:rsidRDefault="005C3071" w:rsidP="00D3222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Contratos (Informes de Supervisión</w:t>
            </w:r>
            <w:r w:rsidR="001F7BBB" w:rsidRPr="00D82990">
              <w:rPr>
                <w:rFonts w:ascii="Arial" w:hAnsi="Arial" w:cs="Arial"/>
              </w:rPr>
              <w:t>, informes de gestión</w:t>
            </w:r>
            <w:r w:rsidRPr="00D82990">
              <w:rPr>
                <w:rFonts w:ascii="Arial" w:hAnsi="Arial" w:cs="Arial"/>
              </w:rPr>
              <w:t xml:space="preserve"> y Planes de Trabajo)</w:t>
            </w:r>
            <w:r w:rsidR="00D82990">
              <w:rPr>
                <w:rFonts w:ascii="Arial" w:hAnsi="Arial" w:cs="Arial"/>
              </w:rPr>
              <w:t>.</w:t>
            </w:r>
          </w:p>
        </w:tc>
      </w:tr>
      <w:tr w:rsidR="005E4F14" w:rsidRPr="00A53BFF" w14:paraId="059F8496" w14:textId="77777777" w:rsidTr="001853E3">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5DBA3AED" w14:textId="77777777" w:rsidR="005E4F14" w:rsidRPr="00A53BFF" w:rsidRDefault="005E4F14" w:rsidP="00D3222F">
            <w:pPr>
              <w:rPr>
                <w:rFonts w:ascii="Arial" w:hAnsi="Arial" w:cs="Arial"/>
                <w:sz w:val="24"/>
                <w:szCs w:val="24"/>
              </w:rPr>
            </w:pPr>
            <w:r w:rsidRPr="00A53BFF">
              <w:rPr>
                <w:rFonts w:ascii="Arial" w:hAnsi="Arial" w:cs="Arial"/>
                <w:sz w:val="24"/>
                <w:szCs w:val="24"/>
              </w:rPr>
              <w:t>Cronograma:</w:t>
            </w:r>
          </w:p>
        </w:tc>
        <w:tc>
          <w:tcPr>
            <w:tcW w:w="10590" w:type="dxa"/>
          </w:tcPr>
          <w:p w14:paraId="4C737D6C" w14:textId="361443D2" w:rsidR="005E4F14" w:rsidRPr="00D82990" w:rsidRDefault="005E4F14"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Ver Cronograma Anexo</w:t>
            </w:r>
            <w:r w:rsidR="00D82990">
              <w:rPr>
                <w:rFonts w:ascii="Arial" w:hAnsi="Arial" w:cs="Arial"/>
              </w:rPr>
              <w:t>.</w:t>
            </w:r>
          </w:p>
        </w:tc>
      </w:tr>
      <w:tr w:rsidR="004F3D11" w:rsidRPr="00A53BFF" w14:paraId="585A4FC9" w14:textId="77777777" w:rsidTr="00A75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left w:val="none" w:sz="0" w:space="0" w:color="auto"/>
            </w:tcBorders>
          </w:tcPr>
          <w:p w14:paraId="53AE14A1" w14:textId="77777777" w:rsidR="004F3D11" w:rsidRPr="004F3D11" w:rsidRDefault="004F3D11" w:rsidP="00F27DB4">
            <w:pPr>
              <w:pStyle w:val="Ttulo2"/>
              <w:numPr>
                <w:ilvl w:val="1"/>
                <w:numId w:val="30"/>
              </w:numPr>
              <w:jc w:val="center"/>
              <w:outlineLvl w:val="1"/>
              <w:rPr>
                <w:rFonts w:cs="Arial"/>
                <w:szCs w:val="24"/>
              </w:rPr>
            </w:pPr>
            <w:r>
              <w:rPr>
                <w:rFonts w:cs="Arial"/>
                <w:szCs w:val="24"/>
              </w:rPr>
              <w:br w:type="page"/>
            </w:r>
            <w:r>
              <w:rPr>
                <w:rFonts w:cs="Arial"/>
                <w:szCs w:val="24"/>
              </w:rPr>
              <w:br w:type="page"/>
            </w:r>
            <w:r>
              <w:rPr>
                <w:rFonts w:cs="Arial"/>
                <w:szCs w:val="24"/>
              </w:rPr>
              <w:br w:type="page"/>
            </w:r>
            <w:r w:rsidRPr="004F3D11">
              <w:rPr>
                <w:rFonts w:cs="Arial"/>
                <w:szCs w:val="24"/>
              </w:rPr>
              <w:t>ALMACENAMIENTO Y RE-ALMACENAMIENTO</w:t>
            </w:r>
          </w:p>
        </w:tc>
      </w:tr>
      <w:tr w:rsidR="004F3D11" w:rsidRPr="00A53BFF" w14:paraId="6053127C" w14:textId="77777777" w:rsidTr="00A751C1">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1BB3B00F" w14:textId="77777777" w:rsidR="004F3D11" w:rsidRPr="00A53BFF" w:rsidRDefault="004F3D11" w:rsidP="00D3222F">
            <w:pPr>
              <w:rPr>
                <w:rFonts w:ascii="Arial" w:hAnsi="Arial" w:cs="Arial"/>
                <w:sz w:val="24"/>
                <w:szCs w:val="24"/>
              </w:rPr>
            </w:pPr>
            <w:r w:rsidRPr="00A53BFF">
              <w:rPr>
                <w:rFonts w:ascii="Arial" w:hAnsi="Arial" w:cs="Arial"/>
                <w:sz w:val="24"/>
                <w:szCs w:val="24"/>
              </w:rPr>
              <w:t>Objetivo:</w:t>
            </w:r>
          </w:p>
        </w:tc>
        <w:tc>
          <w:tcPr>
            <w:tcW w:w="10590" w:type="dxa"/>
          </w:tcPr>
          <w:p w14:paraId="5775E15A" w14:textId="77777777" w:rsidR="004F3D11" w:rsidRPr="00D82990" w:rsidRDefault="00577D48" w:rsidP="00577D48">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D82990">
              <w:rPr>
                <w:rFonts w:ascii="Arial" w:hAnsi="Arial" w:cs="Arial"/>
              </w:rPr>
              <w:t xml:space="preserve">Identificar y establecer </w:t>
            </w:r>
            <w:r w:rsidR="00356700" w:rsidRPr="00D82990">
              <w:rPr>
                <w:rFonts w:ascii="Arial" w:hAnsi="Arial" w:cs="Arial"/>
              </w:rPr>
              <w:t>cuando se requiera o sea</w:t>
            </w:r>
            <w:r w:rsidRPr="00D82990">
              <w:rPr>
                <w:rFonts w:ascii="Arial" w:hAnsi="Arial" w:cs="Arial"/>
              </w:rPr>
              <w:t xml:space="preserve"> necesario las unidades de conservación y almacenamiento necesarias para la conservación y preservación de los documentos.</w:t>
            </w:r>
          </w:p>
        </w:tc>
      </w:tr>
      <w:tr w:rsidR="004F3D11" w:rsidRPr="00A53BFF" w14:paraId="76CE4282"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6DF90240" w14:textId="77777777" w:rsidR="004F3D11" w:rsidRPr="00A53BFF" w:rsidRDefault="004F3D11" w:rsidP="00D3222F">
            <w:pPr>
              <w:rPr>
                <w:rFonts w:ascii="Arial" w:hAnsi="Arial" w:cs="Arial"/>
                <w:sz w:val="24"/>
                <w:szCs w:val="24"/>
              </w:rPr>
            </w:pPr>
            <w:r w:rsidRPr="00A53BFF">
              <w:rPr>
                <w:rFonts w:ascii="Arial" w:hAnsi="Arial" w:cs="Arial"/>
                <w:sz w:val="24"/>
                <w:szCs w:val="24"/>
              </w:rPr>
              <w:t>Alcance:</w:t>
            </w:r>
          </w:p>
        </w:tc>
        <w:tc>
          <w:tcPr>
            <w:tcW w:w="10590" w:type="dxa"/>
            <w:shd w:val="clear" w:color="auto" w:fill="D9E2F3"/>
          </w:tcPr>
          <w:p w14:paraId="04D83DFA" w14:textId="77777777" w:rsidR="004F3D11" w:rsidRPr="00D82990" w:rsidRDefault="00BA1A24" w:rsidP="00BA1A2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Para todos los documentos de archivo de la entidad en cada una de las etapas de su ciclo vital.</w:t>
            </w:r>
          </w:p>
        </w:tc>
      </w:tr>
      <w:tr w:rsidR="00A11816" w:rsidRPr="00A53BFF" w14:paraId="156A6831" w14:textId="77777777" w:rsidTr="00684375">
        <w:tc>
          <w:tcPr>
            <w:cnfStyle w:val="001000000000" w:firstRow="0" w:lastRow="0" w:firstColumn="1" w:lastColumn="0" w:oddVBand="0" w:evenVBand="0" w:oddHBand="0" w:evenHBand="0" w:firstRowFirstColumn="0" w:firstRowLastColumn="0" w:lastRowFirstColumn="0" w:lastRowLastColumn="0"/>
            <w:tcW w:w="13137" w:type="dxa"/>
            <w:gridSpan w:val="2"/>
            <w:tcBorders>
              <w:left w:val="single" w:sz="4" w:space="0" w:color="auto"/>
              <w:bottom w:val="single" w:sz="6" w:space="0" w:color="auto"/>
            </w:tcBorders>
          </w:tcPr>
          <w:p w14:paraId="61DA7940" w14:textId="77777777" w:rsidR="00A11816" w:rsidRDefault="00A11816" w:rsidP="00A11816">
            <w:pPr>
              <w:jc w:val="center"/>
              <w:rPr>
                <w:rFonts w:ascii="Arial" w:hAnsi="Arial" w:cs="Arial"/>
                <w:sz w:val="24"/>
                <w:szCs w:val="24"/>
              </w:rPr>
            </w:pPr>
            <w:r>
              <w:rPr>
                <w:rFonts w:ascii="Arial" w:hAnsi="Arial" w:cs="Arial"/>
                <w:sz w:val="24"/>
                <w:szCs w:val="24"/>
              </w:rPr>
              <w:t>ACTIVIDADES</w:t>
            </w:r>
          </w:p>
        </w:tc>
      </w:tr>
      <w:tr w:rsidR="00A11816" w:rsidRPr="00A53BFF" w14:paraId="075E962B" w14:textId="77777777" w:rsidTr="00A75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7"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2E2BCE68" w14:textId="77777777" w:rsidR="005D01D1" w:rsidRPr="00D82990" w:rsidRDefault="005D01D1" w:rsidP="00A11816">
            <w:pPr>
              <w:jc w:val="both"/>
              <w:rPr>
                <w:rFonts w:ascii="Arial" w:hAnsi="Arial" w:cs="Arial"/>
                <w:color w:val="000000" w:themeColor="text1"/>
              </w:rPr>
            </w:pPr>
          </w:p>
          <w:p w14:paraId="619A44DF" w14:textId="77777777" w:rsidR="00A11816" w:rsidRPr="00D82990" w:rsidRDefault="00A11816" w:rsidP="00A11816">
            <w:pPr>
              <w:jc w:val="both"/>
              <w:rPr>
                <w:rFonts w:ascii="Arial" w:hAnsi="Arial" w:cs="Arial"/>
                <w:color w:val="000000" w:themeColor="text1"/>
              </w:rPr>
            </w:pPr>
            <w:r w:rsidRPr="00D82990">
              <w:rPr>
                <w:rFonts w:ascii="Arial" w:hAnsi="Arial" w:cs="Arial"/>
                <w:color w:val="000000" w:themeColor="text1"/>
              </w:rPr>
              <w:t>Actividades a Corto Plazo</w:t>
            </w:r>
          </w:p>
          <w:p w14:paraId="7650F7B9" w14:textId="77777777" w:rsidR="00A11816" w:rsidRPr="00D82990" w:rsidRDefault="00A11816" w:rsidP="00A11816">
            <w:pPr>
              <w:jc w:val="both"/>
              <w:rPr>
                <w:rFonts w:ascii="Arial" w:hAnsi="Arial" w:cs="Arial"/>
                <w:b w:val="0"/>
                <w:color w:val="000000" w:themeColor="text1"/>
              </w:rPr>
            </w:pPr>
          </w:p>
          <w:p w14:paraId="1B3C76CF" w14:textId="77777777" w:rsidR="00A11816" w:rsidRPr="00D82990" w:rsidRDefault="00A11816" w:rsidP="00A11816">
            <w:pPr>
              <w:pStyle w:val="Prrafodelista"/>
              <w:numPr>
                <w:ilvl w:val="0"/>
                <w:numId w:val="20"/>
              </w:numPr>
              <w:spacing w:after="160" w:line="259" w:lineRule="auto"/>
              <w:jc w:val="both"/>
              <w:rPr>
                <w:rFonts w:ascii="Arial" w:hAnsi="Arial" w:cs="Arial"/>
                <w:b w:val="0"/>
                <w:color w:val="000000" w:themeColor="text1"/>
              </w:rPr>
            </w:pPr>
            <w:r w:rsidRPr="00D82990">
              <w:rPr>
                <w:rFonts w:ascii="Arial" w:hAnsi="Arial" w:cs="Arial"/>
                <w:b w:val="0"/>
                <w:color w:val="000000" w:themeColor="text1"/>
              </w:rPr>
              <w:lastRenderedPageBreak/>
              <w:t>Compra de unidades de conservación para el almacenamiento de documentos.</w:t>
            </w:r>
          </w:p>
          <w:p w14:paraId="79A6ADC0" w14:textId="77777777" w:rsidR="00A11816" w:rsidRPr="00F27DB4" w:rsidRDefault="00A11816" w:rsidP="00A11816">
            <w:pPr>
              <w:pStyle w:val="Prrafodelista"/>
              <w:numPr>
                <w:ilvl w:val="0"/>
                <w:numId w:val="20"/>
              </w:numPr>
              <w:spacing w:after="160" w:line="259" w:lineRule="auto"/>
              <w:jc w:val="both"/>
              <w:rPr>
                <w:rFonts w:ascii="Arial" w:hAnsi="Arial" w:cs="Arial"/>
                <w:b w:val="0"/>
                <w:color w:val="auto"/>
              </w:rPr>
            </w:pPr>
            <w:r w:rsidRPr="00171FD6">
              <w:rPr>
                <w:rFonts w:ascii="Arial" w:hAnsi="Arial" w:cs="Arial"/>
                <w:b w:val="0"/>
                <w:color w:val="000000" w:themeColor="text1"/>
              </w:rPr>
              <w:t>Cambio de unidades de conservación que se encuentren en mal estado y puedan causar daño en los documentos</w:t>
            </w:r>
            <w:r w:rsidRPr="00F27DB4">
              <w:rPr>
                <w:rFonts w:ascii="Arial" w:hAnsi="Arial" w:cs="Arial"/>
                <w:b w:val="0"/>
                <w:color w:val="auto"/>
              </w:rPr>
              <w:t>.</w:t>
            </w:r>
          </w:p>
          <w:p w14:paraId="0A6494B1" w14:textId="77777777" w:rsidR="00A11816" w:rsidRPr="00D82990" w:rsidRDefault="00A11816" w:rsidP="00A11816">
            <w:pPr>
              <w:pStyle w:val="Prrafodelista"/>
              <w:jc w:val="both"/>
              <w:rPr>
                <w:rFonts w:ascii="Arial" w:hAnsi="Arial" w:cs="Arial"/>
                <w:b w:val="0"/>
                <w:color w:val="000000" w:themeColor="text1"/>
              </w:rPr>
            </w:pPr>
          </w:p>
          <w:p w14:paraId="4FA8FA2E" w14:textId="77777777" w:rsidR="00A11816" w:rsidRPr="00D82990" w:rsidRDefault="00A11816" w:rsidP="00A11816">
            <w:pPr>
              <w:jc w:val="both"/>
              <w:rPr>
                <w:rFonts w:ascii="Arial" w:hAnsi="Arial" w:cs="Arial"/>
                <w:color w:val="000000" w:themeColor="text1"/>
              </w:rPr>
            </w:pPr>
            <w:r w:rsidRPr="00D82990">
              <w:rPr>
                <w:rFonts w:ascii="Arial" w:hAnsi="Arial" w:cs="Arial"/>
                <w:color w:val="000000" w:themeColor="text1"/>
              </w:rPr>
              <w:t>Actividades a Mediano Plazo</w:t>
            </w:r>
          </w:p>
          <w:p w14:paraId="2092932D" w14:textId="77777777" w:rsidR="00A11816" w:rsidRPr="00D82990" w:rsidRDefault="00A11816" w:rsidP="00A11816">
            <w:pPr>
              <w:jc w:val="both"/>
              <w:rPr>
                <w:rFonts w:ascii="Arial" w:hAnsi="Arial" w:cs="Arial"/>
                <w:b w:val="0"/>
                <w:color w:val="000000" w:themeColor="text1"/>
              </w:rPr>
            </w:pPr>
          </w:p>
          <w:p w14:paraId="3224DE5F" w14:textId="77777777" w:rsidR="00A11816" w:rsidRPr="00D82990" w:rsidRDefault="00A11816" w:rsidP="00A11816">
            <w:pPr>
              <w:pStyle w:val="Prrafodelista"/>
              <w:numPr>
                <w:ilvl w:val="0"/>
                <w:numId w:val="20"/>
              </w:numPr>
              <w:spacing w:after="160" w:line="259" w:lineRule="auto"/>
              <w:jc w:val="both"/>
              <w:rPr>
                <w:rFonts w:ascii="Arial" w:hAnsi="Arial" w:cs="Arial"/>
                <w:b w:val="0"/>
                <w:color w:val="000000" w:themeColor="text1"/>
              </w:rPr>
            </w:pPr>
            <w:r w:rsidRPr="00D82990">
              <w:rPr>
                <w:rFonts w:ascii="Arial" w:hAnsi="Arial" w:cs="Arial"/>
                <w:b w:val="0"/>
                <w:color w:val="000000" w:themeColor="text1"/>
              </w:rPr>
              <w:t>Establecer los parámetros para la compra de las unidades de conservación conforme a los parámetros y lineamientos establecidos por el Archivo General de la Nación.</w:t>
            </w:r>
          </w:p>
          <w:p w14:paraId="4B739EC1" w14:textId="77777777" w:rsidR="00A11816" w:rsidRPr="00D82990" w:rsidRDefault="00A11816" w:rsidP="00A11816">
            <w:pPr>
              <w:pStyle w:val="Prrafodelista"/>
              <w:numPr>
                <w:ilvl w:val="0"/>
                <w:numId w:val="20"/>
              </w:numPr>
              <w:spacing w:after="160" w:line="259" w:lineRule="auto"/>
              <w:jc w:val="both"/>
              <w:rPr>
                <w:rFonts w:ascii="Arial" w:hAnsi="Arial" w:cs="Arial"/>
                <w:b w:val="0"/>
                <w:color w:val="000000" w:themeColor="text1"/>
              </w:rPr>
            </w:pPr>
            <w:r w:rsidRPr="00D82990">
              <w:rPr>
                <w:rFonts w:ascii="Arial" w:hAnsi="Arial" w:cs="Arial"/>
                <w:b w:val="0"/>
                <w:color w:val="000000" w:themeColor="text1"/>
              </w:rPr>
              <w:t>Compra de unidades de conservación para el almacenamiento de documentos.</w:t>
            </w:r>
          </w:p>
          <w:p w14:paraId="2D9E2D74" w14:textId="77777777" w:rsidR="00A11816" w:rsidRPr="00D82990" w:rsidRDefault="00A11816" w:rsidP="00A11816">
            <w:pPr>
              <w:pStyle w:val="Prrafodelista"/>
              <w:numPr>
                <w:ilvl w:val="0"/>
                <w:numId w:val="20"/>
              </w:numPr>
              <w:spacing w:after="160" w:line="259" w:lineRule="auto"/>
              <w:jc w:val="both"/>
              <w:rPr>
                <w:rFonts w:ascii="Arial" w:hAnsi="Arial" w:cs="Arial"/>
                <w:b w:val="0"/>
                <w:color w:val="000000" w:themeColor="text1"/>
              </w:rPr>
            </w:pPr>
            <w:r w:rsidRPr="00D82990">
              <w:rPr>
                <w:rFonts w:ascii="Arial" w:hAnsi="Arial" w:cs="Arial"/>
                <w:b w:val="0"/>
                <w:color w:val="000000" w:themeColor="text1"/>
              </w:rPr>
              <w:t>Cambio de unidades de conservación que se encuentren en mal estado y puedan causar daño en los documentos.</w:t>
            </w:r>
          </w:p>
          <w:p w14:paraId="28427EBA" w14:textId="77777777" w:rsidR="00A11816" w:rsidRPr="00D82990" w:rsidRDefault="00A11816" w:rsidP="00A11816">
            <w:pPr>
              <w:jc w:val="both"/>
              <w:rPr>
                <w:rFonts w:ascii="Arial" w:hAnsi="Arial" w:cs="Arial"/>
                <w:b w:val="0"/>
                <w:color w:val="000000" w:themeColor="text1"/>
              </w:rPr>
            </w:pPr>
          </w:p>
          <w:p w14:paraId="1A047945" w14:textId="77777777" w:rsidR="00A11816" w:rsidRPr="00D82990" w:rsidRDefault="00A11816" w:rsidP="00A11816">
            <w:pPr>
              <w:jc w:val="both"/>
              <w:rPr>
                <w:rFonts w:ascii="Arial" w:hAnsi="Arial" w:cs="Arial"/>
                <w:color w:val="000000" w:themeColor="text1"/>
              </w:rPr>
            </w:pPr>
            <w:r w:rsidRPr="00D82990">
              <w:rPr>
                <w:rFonts w:ascii="Arial" w:hAnsi="Arial" w:cs="Arial"/>
                <w:color w:val="000000" w:themeColor="text1"/>
              </w:rPr>
              <w:t>Actividades a Largo Plazo</w:t>
            </w:r>
          </w:p>
          <w:p w14:paraId="38ACFB6C" w14:textId="77777777" w:rsidR="00A11816" w:rsidRPr="00D82990" w:rsidRDefault="00A11816" w:rsidP="00A11816">
            <w:pPr>
              <w:jc w:val="both"/>
              <w:rPr>
                <w:rFonts w:ascii="Arial" w:hAnsi="Arial" w:cs="Arial"/>
                <w:b w:val="0"/>
                <w:color w:val="000000" w:themeColor="text1"/>
              </w:rPr>
            </w:pPr>
          </w:p>
          <w:p w14:paraId="5F363047" w14:textId="77777777" w:rsidR="00A11816" w:rsidRPr="00D82990" w:rsidRDefault="00A11816" w:rsidP="00A11816">
            <w:pPr>
              <w:pStyle w:val="Prrafodelista"/>
              <w:numPr>
                <w:ilvl w:val="0"/>
                <w:numId w:val="20"/>
              </w:numPr>
              <w:spacing w:after="160" w:line="259" w:lineRule="auto"/>
              <w:jc w:val="both"/>
              <w:rPr>
                <w:rFonts w:ascii="Arial" w:hAnsi="Arial" w:cs="Arial"/>
                <w:b w:val="0"/>
                <w:color w:val="000000" w:themeColor="text1"/>
              </w:rPr>
            </w:pPr>
            <w:r w:rsidRPr="00D82990">
              <w:rPr>
                <w:rFonts w:ascii="Arial" w:hAnsi="Arial" w:cs="Arial"/>
                <w:b w:val="0"/>
                <w:color w:val="000000" w:themeColor="text1"/>
              </w:rPr>
              <w:t>Compra de unidades de conservación para el almacenamiento de documentos.</w:t>
            </w:r>
          </w:p>
          <w:p w14:paraId="3CE71006" w14:textId="77777777" w:rsidR="00A11816" w:rsidRPr="00D82990" w:rsidRDefault="00A11816" w:rsidP="00A11816">
            <w:pPr>
              <w:pStyle w:val="Prrafodelista"/>
              <w:numPr>
                <w:ilvl w:val="0"/>
                <w:numId w:val="20"/>
              </w:numPr>
              <w:spacing w:after="160" w:line="259" w:lineRule="auto"/>
              <w:jc w:val="both"/>
              <w:rPr>
                <w:rFonts w:ascii="Arial" w:hAnsi="Arial" w:cs="Arial"/>
              </w:rPr>
            </w:pPr>
            <w:r w:rsidRPr="00D82990">
              <w:rPr>
                <w:rFonts w:ascii="Arial" w:hAnsi="Arial" w:cs="Arial"/>
                <w:b w:val="0"/>
                <w:color w:val="000000" w:themeColor="text1"/>
              </w:rPr>
              <w:t xml:space="preserve">Cambio de unidades de conservación que se encuentren en mal estado y puedan causar daño en los </w:t>
            </w:r>
            <w:r w:rsidRPr="00F27DB4">
              <w:rPr>
                <w:rFonts w:ascii="Arial" w:hAnsi="Arial" w:cs="Arial"/>
                <w:b w:val="0"/>
                <w:color w:val="auto"/>
              </w:rPr>
              <w:t>documentos.</w:t>
            </w:r>
          </w:p>
        </w:tc>
      </w:tr>
      <w:tr w:rsidR="004F3D11" w:rsidRPr="00A53BFF" w14:paraId="5A1AA453" w14:textId="77777777" w:rsidTr="00A751C1">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52B396E2" w14:textId="77777777" w:rsidR="004F3D11" w:rsidRPr="00A53BFF" w:rsidRDefault="004F3D11" w:rsidP="00D3222F">
            <w:pPr>
              <w:rPr>
                <w:rFonts w:ascii="Arial" w:hAnsi="Arial" w:cs="Arial"/>
                <w:sz w:val="24"/>
                <w:szCs w:val="24"/>
              </w:rPr>
            </w:pPr>
            <w:r w:rsidRPr="00A53BFF">
              <w:rPr>
                <w:rFonts w:ascii="Arial" w:hAnsi="Arial" w:cs="Arial"/>
                <w:sz w:val="24"/>
                <w:szCs w:val="24"/>
              </w:rPr>
              <w:lastRenderedPageBreak/>
              <w:t>Responsables:</w:t>
            </w:r>
          </w:p>
        </w:tc>
        <w:tc>
          <w:tcPr>
            <w:tcW w:w="10590" w:type="dxa"/>
          </w:tcPr>
          <w:p w14:paraId="4EB03CD5" w14:textId="77777777" w:rsidR="004F3D11" w:rsidRPr="00D82990" w:rsidRDefault="0069234D"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Líder del Proceso de Gestión Documental y Grupo Administrativo y Financiero.</w:t>
            </w:r>
          </w:p>
        </w:tc>
      </w:tr>
      <w:tr w:rsidR="004F3D11" w:rsidRPr="00A53BFF" w14:paraId="1477A8CD"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4B1EE20A" w14:textId="77777777" w:rsidR="004F3D11" w:rsidRPr="00A53BFF" w:rsidRDefault="004F3D11" w:rsidP="00D3222F">
            <w:pPr>
              <w:rPr>
                <w:rFonts w:ascii="Arial" w:hAnsi="Arial" w:cs="Arial"/>
                <w:sz w:val="24"/>
                <w:szCs w:val="24"/>
              </w:rPr>
            </w:pPr>
            <w:r w:rsidRPr="00A53BFF">
              <w:rPr>
                <w:rFonts w:ascii="Arial" w:hAnsi="Arial" w:cs="Arial"/>
                <w:sz w:val="24"/>
                <w:szCs w:val="24"/>
              </w:rPr>
              <w:t>Recursos:</w:t>
            </w:r>
          </w:p>
        </w:tc>
        <w:tc>
          <w:tcPr>
            <w:tcW w:w="10590" w:type="dxa"/>
            <w:shd w:val="clear" w:color="auto" w:fill="D9E2F3"/>
          </w:tcPr>
          <w:p w14:paraId="7AD263F5"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7451B565"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82990">
              <w:rPr>
                <w:rFonts w:ascii="Arial" w:hAnsi="Arial" w:cs="Arial"/>
                <w:b/>
              </w:rPr>
              <w:t>Humanos</w:t>
            </w:r>
          </w:p>
          <w:p w14:paraId="7DA8EC95"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4890AEF" w14:textId="03AF6657" w:rsidR="0069234D" w:rsidRPr="00D82990" w:rsidRDefault="0069234D" w:rsidP="0069234D">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Designado Grupo Administrativo y Financiero</w:t>
            </w:r>
            <w:r w:rsidR="00D82990">
              <w:rPr>
                <w:rFonts w:ascii="Arial" w:hAnsi="Arial" w:cs="Arial"/>
              </w:rPr>
              <w:t>.</w:t>
            </w:r>
          </w:p>
          <w:p w14:paraId="287567F0" w14:textId="4B7FDF89" w:rsidR="0069234D" w:rsidRPr="00D82990" w:rsidRDefault="0069234D" w:rsidP="0069234D">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Líder de Proceso de Gestión Documental</w:t>
            </w:r>
            <w:r w:rsidR="00D82990">
              <w:rPr>
                <w:rFonts w:ascii="Arial" w:hAnsi="Arial" w:cs="Arial"/>
              </w:rPr>
              <w:t>.</w:t>
            </w:r>
          </w:p>
          <w:p w14:paraId="047BD08E" w14:textId="77777777" w:rsidR="00A11816" w:rsidRPr="00D82990" w:rsidRDefault="00A11816"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1CFC94BB"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82990">
              <w:rPr>
                <w:rFonts w:ascii="Arial" w:hAnsi="Arial" w:cs="Arial"/>
                <w:b/>
              </w:rPr>
              <w:t>Tecnológicos</w:t>
            </w:r>
          </w:p>
          <w:p w14:paraId="20E285CE"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2D33E855" w14:textId="77777777" w:rsidR="0069234D" w:rsidRPr="00D82990" w:rsidRDefault="0069234D" w:rsidP="0069234D">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Equipos de Cómputo.</w:t>
            </w:r>
          </w:p>
          <w:p w14:paraId="3B64DD12"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781CD5D"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82990">
              <w:rPr>
                <w:rFonts w:ascii="Arial" w:hAnsi="Arial" w:cs="Arial"/>
                <w:b/>
              </w:rPr>
              <w:t>Económicos</w:t>
            </w:r>
          </w:p>
          <w:p w14:paraId="39B029C0" w14:textId="77777777" w:rsidR="0069234D" w:rsidRPr="00D82990" w:rsidRDefault="0069234D" w:rsidP="0069234D">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3ACE6348" w14:textId="03115894" w:rsidR="004F3D11" w:rsidRDefault="0069234D" w:rsidP="00803261">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Presupuesto Designado por la entidad</w:t>
            </w:r>
            <w:r w:rsidR="00D82990">
              <w:rPr>
                <w:rFonts w:ascii="Arial" w:hAnsi="Arial" w:cs="Arial"/>
              </w:rPr>
              <w:t>.</w:t>
            </w:r>
          </w:p>
          <w:p w14:paraId="363E70BC" w14:textId="5BCBF6F8" w:rsidR="00D82990" w:rsidRPr="00D82990" w:rsidRDefault="00D82990" w:rsidP="00D82990">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F3D11" w:rsidRPr="00A53BFF" w14:paraId="3A985E31" w14:textId="77777777" w:rsidTr="00A751C1">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4D938568" w14:textId="77777777" w:rsidR="004F3D11" w:rsidRPr="00A53BFF" w:rsidRDefault="004F3D11" w:rsidP="00D3222F">
            <w:pPr>
              <w:rPr>
                <w:rFonts w:ascii="Arial" w:hAnsi="Arial" w:cs="Arial"/>
                <w:sz w:val="24"/>
                <w:szCs w:val="24"/>
              </w:rPr>
            </w:pPr>
            <w:r w:rsidRPr="00A53BFF">
              <w:rPr>
                <w:rFonts w:ascii="Arial" w:hAnsi="Arial" w:cs="Arial"/>
                <w:sz w:val="24"/>
                <w:szCs w:val="24"/>
              </w:rPr>
              <w:t>Evidencias:</w:t>
            </w:r>
          </w:p>
        </w:tc>
        <w:tc>
          <w:tcPr>
            <w:tcW w:w="10590" w:type="dxa"/>
          </w:tcPr>
          <w:p w14:paraId="2F71C4D1" w14:textId="7AF5BA5E" w:rsidR="004F3D11" w:rsidRPr="00D82990" w:rsidRDefault="00F53ABE"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Contratos (Informes de Supervisión, informes de gestión y Planes de Trabajo)</w:t>
            </w:r>
            <w:r w:rsidR="00D82990">
              <w:rPr>
                <w:rFonts w:ascii="Arial" w:hAnsi="Arial" w:cs="Arial"/>
              </w:rPr>
              <w:t>.</w:t>
            </w:r>
          </w:p>
        </w:tc>
      </w:tr>
      <w:tr w:rsidR="004F3D11" w:rsidRPr="00A53BFF" w14:paraId="5F41A62C"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tcPr>
          <w:p w14:paraId="02625698" w14:textId="77777777" w:rsidR="004F3D11" w:rsidRPr="00A53BFF" w:rsidRDefault="004F3D11" w:rsidP="00D3222F">
            <w:pPr>
              <w:rPr>
                <w:rFonts w:ascii="Arial" w:hAnsi="Arial" w:cs="Arial"/>
                <w:sz w:val="24"/>
                <w:szCs w:val="24"/>
              </w:rPr>
            </w:pPr>
            <w:r w:rsidRPr="00A53BFF">
              <w:rPr>
                <w:rFonts w:ascii="Arial" w:hAnsi="Arial" w:cs="Arial"/>
                <w:sz w:val="24"/>
                <w:szCs w:val="24"/>
              </w:rPr>
              <w:t>Cronograma:</w:t>
            </w:r>
          </w:p>
        </w:tc>
        <w:tc>
          <w:tcPr>
            <w:tcW w:w="10590" w:type="dxa"/>
            <w:shd w:val="clear" w:color="auto" w:fill="D9E2F3"/>
          </w:tcPr>
          <w:p w14:paraId="11A0C210" w14:textId="47903A17" w:rsidR="004F3D11" w:rsidRPr="00D82990" w:rsidRDefault="004F3D11" w:rsidP="00D3222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Ver Cronograma Anexo</w:t>
            </w:r>
            <w:r w:rsidR="00D82990">
              <w:rPr>
                <w:rFonts w:ascii="Arial" w:hAnsi="Arial" w:cs="Arial"/>
              </w:rPr>
              <w:t>.</w:t>
            </w:r>
          </w:p>
        </w:tc>
      </w:tr>
    </w:tbl>
    <w:p w14:paraId="7490C5F7" w14:textId="6E166800" w:rsidR="00A11816" w:rsidRDefault="00AE2300" w:rsidP="005E4F14">
      <w:pPr>
        <w:tabs>
          <w:tab w:val="left" w:pos="10080"/>
        </w:tabs>
        <w:rPr>
          <w:rFonts w:ascii="Arial" w:hAnsi="Arial" w:cs="Arial"/>
          <w:sz w:val="24"/>
          <w:szCs w:val="24"/>
        </w:rPr>
      </w:pPr>
      <w:r>
        <w:rPr>
          <w:rFonts w:ascii="Arial" w:hAnsi="Arial" w:cs="Arial"/>
          <w:b/>
          <w:i/>
          <w:color w:val="000000"/>
          <w:sz w:val="18"/>
          <w:szCs w:val="24"/>
        </w:rPr>
        <w:t>Cuadro</w:t>
      </w:r>
      <w:r w:rsidRPr="0044095B">
        <w:rPr>
          <w:rFonts w:ascii="Arial" w:hAnsi="Arial" w:cs="Arial"/>
          <w:b/>
          <w:i/>
          <w:color w:val="000000"/>
          <w:sz w:val="18"/>
          <w:szCs w:val="24"/>
        </w:rPr>
        <w:t xml:space="preserve"> </w:t>
      </w:r>
      <w:r>
        <w:rPr>
          <w:rFonts w:ascii="Arial" w:hAnsi="Arial" w:cs="Arial"/>
          <w:b/>
          <w:i/>
          <w:color w:val="000000"/>
          <w:sz w:val="18"/>
          <w:szCs w:val="24"/>
        </w:rPr>
        <w:t>6</w:t>
      </w:r>
      <w:r w:rsidRPr="0044095B">
        <w:rPr>
          <w:rFonts w:ascii="Arial" w:hAnsi="Arial" w:cs="Arial"/>
          <w:b/>
          <w:i/>
          <w:color w:val="000000"/>
          <w:sz w:val="18"/>
          <w:szCs w:val="24"/>
        </w:rPr>
        <w:t>.</w:t>
      </w:r>
      <w:r w:rsidRPr="0044095B">
        <w:rPr>
          <w:rFonts w:ascii="Arial" w:hAnsi="Arial" w:cs="Arial"/>
          <w:i/>
          <w:color w:val="000000"/>
          <w:sz w:val="18"/>
          <w:szCs w:val="24"/>
        </w:rPr>
        <w:t xml:space="preserve">  </w:t>
      </w:r>
      <w:r>
        <w:rPr>
          <w:rFonts w:ascii="Arial" w:hAnsi="Arial" w:cs="Arial"/>
          <w:i/>
          <w:color w:val="000000"/>
          <w:sz w:val="18"/>
          <w:szCs w:val="24"/>
        </w:rPr>
        <w:t>Almacenamiento y Re-almacenamiento - INCI 202</w:t>
      </w:r>
      <w:r w:rsidR="009119D2">
        <w:rPr>
          <w:rFonts w:ascii="Arial" w:hAnsi="Arial" w:cs="Arial"/>
          <w:i/>
          <w:color w:val="000000"/>
          <w:sz w:val="18"/>
          <w:szCs w:val="24"/>
        </w:rPr>
        <w:t>6</w:t>
      </w:r>
      <w:r>
        <w:rPr>
          <w:rFonts w:ascii="Arial" w:hAnsi="Arial" w:cs="Arial"/>
          <w:i/>
          <w:color w:val="000000"/>
          <w:sz w:val="18"/>
          <w:szCs w:val="24"/>
        </w:rPr>
        <w:t>.</w:t>
      </w:r>
    </w:p>
    <w:p w14:paraId="710788B7" w14:textId="019173EA" w:rsidR="00A11816" w:rsidRDefault="00A11816">
      <w:pPr>
        <w:rPr>
          <w:rFonts w:ascii="Arial" w:hAnsi="Arial" w:cs="Arial"/>
          <w:sz w:val="24"/>
          <w:szCs w:val="24"/>
        </w:rPr>
      </w:pPr>
    </w:p>
    <w:tbl>
      <w:tblPr>
        <w:tblStyle w:val="Tabladecuadrcula5oscura-nfasis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584"/>
      </w:tblGrid>
      <w:tr w:rsidR="00AE7FD3" w:rsidRPr="00A53BFF" w14:paraId="4038836C" w14:textId="77777777" w:rsidTr="00892F0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131" w:type="dxa"/>
            <w:gridSpan w:val="2"/>
            <w:tcBorders>
              <w:top w:val="single" w:sz="6" w:space="0" w:color="auto"/>
              <w:left w:val="single" w:sz="6" w:space="0" w:color="auto"/>
              <w:bottom w:val="single" w:sz="6" w:space="0" w:color="auto"/>
              <w:right w:val="single" w:sz="6" w:space="0" w:color="auto"/>
            </w:tcBorders>
          </w:tcPr>
          <w:p w14:paraId="4914DB93" w14:textId="77777777" w:rsidR="00AE7FD3" w:rsidRPr="00AE7FD3" w:rsidRDefault="00AE7FD3" w:rsidP="00F27DB4">
            <w:pPr>
              <w:pStyle w:val="Ttulo2"/>
              <w:numPr>
                <w:ilvl w:val="1"/>
                <w:numId w:val="30"/>
              </w:numPr>
              <w:jc w:val="center"/>
              <w:outlineLvl w:val="1"/>
              <w:rPr>
                <w:rFonts w:cs="Arial"/>
                <w:szCs w:val="24"/>
              </w:rPr>
            </w:pPr>
            <w:r>
              <w:rPr>
                <w:rFonts w:cs="Arial"/>
                <w:szCs w:val="24"/>
              </w:rPr>
              <w:br w:type="page"/>
            </w:r>
            <w:r w:rsidR="005A1955" w:rsidRPr="005A1955">
              <w:rPr>
                <w:rFonts w:cs="Arial"/>
                <w:szCs w:val="24"/>
              </w:rPr>
              <w:t xml:space="preserve">PROGRAMA </w:t>
            </w:r>
            <w:r w:rsidR="005A1955" w:rsidRPr="005A1955">
              <w:rPr>
                <w:rFonts w:cs="Arial"/>
                <w:szCs w:val="24"/>
              </w:rPr>
              <w:br w:type="page"/>
            </w:r>
            <w:r w:rsidR="005A1955" w:rsidRPr="005A1955">
              <w:rPr>
                <w:rFonts w:cs="Arial"/>
                <w:szCs w:val="24"/>
              </w:rPr>
              <w:br w:type="page"/>
            </w:r>
            <w:r w:rsidR="005A1955" w:rsidRPr="005A1955">
              <w:rPr>
                <w:rFonts w:cs="Arial"/>
                <w:szCs w:val="24"/>
              </w:rPr>
              <w:br w:type="page"/>
            </w:r>
            <w:r w:rsidRPr="00AE7FD3">
              <w:rPr>
                <w:rFonts w:cs="Arial"/>
                <w:szCs w:val="24"/>
              </w:rPr>
              <w:t>PREVENCIÓN DE EMERGENCIAS Y ATENCIÓN DE DESASTRES</w:t>
            </w:r>
          </w:p>
        </w:tc>
      </w:tr>
      <w:tr w:rsidR="00AE7FD3" w:rsidRPr="00A53BFF" w14:paraId="666210B8"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6" w:space="0" w:color="auto"/>
              <w:left w:val="single" w:sz="6" w:space="0" w:color="auto"/>
              <w:bottom w:val="single" w:sz="6" w:space="0" w:color="auto"/>
              <w:right w:val="single" w:sz="6" w:space="0" w:color="auto"/>
            </w:tcBorders>
          </w:tcPr>
          <w:p w14:paraId="5316AB16" w14:textId="77777777" w:rsidR="00AE7FD3" w:rsidRPr="00A53BFF" w:rsidRDefault="00AE7FD3" w:rsidP="00D3222F">
            <w:pPr>
              <w:rPr>
                <w:rFonts w:ascii="Arial" w:hAnsi="Arial" w:cs="Arial"/>
                <w:sz w:val="24"/>
                <w:szCs w:val="24"/>
              </w:rPr>
            </w:pPr>
            <w:r w:rsidRPr="00A53BFF">
              <w:rPr>
                <w:rFonts w:ascii="Arial" w:hAnsi="Arial" w:cs="Arial"/>
                <w:sz w:val="24"/>
                <w:szCs w:val="24"/>
              </w:rPr>
              <w:t>Objetivo:</w:t>
            </w:r>
          </w:p>
        </w:tc>
        <w:tc>
          <w:tcPr>
            <w:tcW w:w="10584" w:type="dxa"/>
            <w:tcBorders>
              <w:top w:val="single" w:sz="6" w:space="0" w:color="auto"/>
              <w:left w:val="single" w:sz="6" w:space="0" w:color="auto"/>
              <w:bottom w:val="single" w:sz="6" w:space="0" w:color="auto"/>
              <w:right w:val="single" w:sz="6" w:space="0" w:color="auto"/>
            </w:tcBorders>
            <w:shd w:val="clear" w:color="auto" w:fill="D9E2F3"/>
          </w:tcPr>
          <w:p w14:paraId="27AE5791" w14:textId="77777777" w:rsidR="00AE7FD3" w:rsidRPr="00D82990" w:rsidRDefault="00CE7DC6" w:rsidP="00CE7DC6">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rPr>
            </w:pPr>
            <w:r w:rsidRPr="00D82990">
              <w:rPr>
                <w:rFonts w:ascii="Arial" w:hAnsi="Arial" w:cs="Arial"/>
              </w:rPr>
              <w:t xml:space="preserve">Establecer las acciones necesarias con el fin de mitigar amenazas y riesgos para la documentación y en </w:t>
            </w:r>
            <w:r w:rsidR="00D873F2" w:rsidRPr="00D82990">
              <w:rPr>
                <w:rFonts w:ascii="Arial" w:hAnsi="Arial" w:cs="Arial"/>
              </w:rPr>
              <w:t>los generales archivos custodiados en la entidad ante posibles situaciones de emergencia o desastres naturales.</w:t>
            </w:r>
            <w:r w:rsidRPr="00D82990">
              <w:rPr>
                <w:rFonts w:ascii="Arial" w:hAnsi="Arial" w:cs="Arial"/>
              </w:rPr>
              <w:t xml:space="preserve"> </w:t>
            </w:r>
          </w:p>
        </w:tc>
      </w:tr>
      <w:tr w:rsidR="00AE7FD3" w:rsidRPr="00A53BFF" w14:paraId="197E85D8" w14:textId="77777777" w:rsidTr="00892F02">
        <w:tc>
          <w:tcPr>
            <w:cnfStyle w:val="001000000000" w:firstRow="0" w:lastRow="0" w:firstColumn="1" w:lastColumn="0" w:oddVBand="0" w:evenVBand="0" w:oddHBand="0" w:evenHBand="0" w:firstRowFirstColumn="0" w:firstRowLastColumn="0" w:lastRowFirstColumn="0" w:lastRowLastColumn="0"/>
            <w:tcW w:w="2547" w:type="dxa"/>
            <w:tcBorders>
              <w:top w:val="single" w:sz="6" w:space="0" w:color="auto"/>
              <w:left w:val="single" w:sz="6" w:space="0" w:color="auto"/>
              <w:bottom w:val="single" w:sz="6" w:space="0" w:color="auto"/>
              <w:right w:val="single" w:sz="6" w:space="0" w:color="auto"/>
            </w:tcBorders>
          </w:tcPr>
          <w:p w14:paraId="5B2841C7" w14:textId="77777777" w:rsidR="00AE7FD3" w:rsidRPr="00A53BFF" w:rsidRDefault="00AE7FD3" w:rsidP="00D3222F">
            <w:pPr>
              <w:rPr>
                <w:rFonts w:ascii="Arial" w:hAnsi="Arial" w:cs="Arial"/>
                <w:sz w:val="24"/>
                <w:szCs w:val="24"/>
              </w:rPr>
            </w:pPr>
            <w:r w:rsidRPr="00A53BFF">
              <w:rPr>
                <w:rFonts w:ascii="Arial" w:hAnsi="Arial" w:cs="Arial"/>
                <w:sz w:val="24"/>
                <w:szCs w:val="24"/>
              </w:rPr>
              <w:t>Alcance:</w:t>
            </w:r>
          </w:p>
        </w:tc>
        <w:tc>
          <w:tcPr>
            <w:tcW w:w="10584" w:type="dxa"/>
            <w:tcBorders>
              <w:top w:val="single" w:sz="6" w:space="0" w:color="auto"/>
              <w:left w:val="single" w:sz="6" w:space="0" w:color="auto"/>
              <w:bottom w:val="single" w:sz="6" w:space="0" w:color="auto"/>
              <w:right w:val="single" w:sz="6" w:space="0" w:color="auto"/>
            </w:tcBorders>
          </w:tcPr>
          <w:p w14:paraId="32704E74" w14:textId="07A45CFE" w:rsidR="00AE7FD3" w:rsidRPr="00D82990" w:rsidRDefault="00D873F2"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Áreas de archivo donde se custodia, conserva y consulta la información</w:t>
            </w:r>
            <w:r w:rsidR="00D82990">
              <w:rPr>
                <w:rFonts w:ascii="Arial" w:hAnsi="Arial" w:cs="Arial"/>
              </w:rPr>
              <w:t>.</w:t>
            </w:r>
          </w:p>
        </w:tc>
      </w:tr>
      <w:tr w:rsidR="00892F02" w:rsidRPr="00A53BFF" w14:paraId="54B177A9" w14:textId="77777777" w:rsidTr="00892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1" w:type="dxa"/>
            <w:gridSpan w:val="2"/>
            <w:tcBorders>
              <w:top w:val="single" w:sz="6" w:space="0" w:color="auto"/>
              <w:left w:val="single" w:sz="6" w:space="0" w:color="auto"/>
              <w:bottom w:val="single" w:sz="6" w:space="0" w:color="auto"/>
              <w:right w:val="single" w:sz="6" w:space="0" w:color="auto"/>
            </w:tcBorders>
          </w:tcPr>
          <w:p w14:paraId="25E170CF" w14:textId="77777777" w:rsidR="00892F02" w:rsidRPr="00D873F2" w:rsidRDefault="00892F02" w:rsidP="00892F02">
            <w:pPr>
              <w:jc w:val="center"/>
              <w:rPr>
                <w:rFonts w:ascii="Arial" w:hAnsi="Arial" w:cs="Arial"/>
                <w:sz w:val="24"/>
                <w:szCs w:val="24"/>
              </w:rPr>
            </w:pPr>
            <w:r>
              <w:rPr>
                <w:rFonts w:ascii="Arial" w:hAnsi="Arial" w:cs="Arial"/>
                <w:sz w:val="24"/>
                <w:szCs w:val="24"/>
              </w:rPr>
              <w:t>ACTIVIDADES</w:t>
            </w:r>
          </w:p>
        </w:tc>
      </w:tr>
      <w:tr w:rsidR="00892F02" w:rsidRPr="00A53BFF" w14:paraId="60381536" w14:textId="77777777" w:rsidTr="00892F02">
        <w:tc>
          <w:tcPr>
            <w:cnfStyle w:val="001000000000" w:firstRow="0" w:lastRow="0" w:firstColumn="1" w:lastColumn="0" w:oddVBand="0" w:evenVBand="0" w:oddHBand="0" w:evenHBand="0" w:firstRowFirstColumn="0" w:firstRowLastColumn="0" w:lastRowFirstColumn="0" w:lastRowLastColumn="0"/>
            <w:tcW w:w="13131" w:type="dxa"/>
            <w:gridSpan w:val="2"/>
            <w:tcBorders>
              <w:top w:val="single" w:sz="6" w:space="0" w:color="auto"/>
              <w:left w:val="single" w:sz="6" w:space="0" w:color="auto"/>
              <w:bottom w:val="single" w:sz="6" w:space="0" w:color="auto"/>
              <w:right w:val="single" w:sz="6" w:space="0" w:color="auto"/>
            </w:tcBorders>
            <w:shd w:val="clear" w:color="auto" w:fill="D9E2F3" w:themeFill="accent5" w:themeFillTint="33"/>
          </w:tcPr>
          <w:p w14:paraId="37486CA8" w14:textId="77777777" w:rsidR="00892F02" w:rsidRPr="00D82990" w:rsidRDefault="00892F02" w:rsidP="00892F02">
            <w:pPr>
              <w:rPr>
                <w:rFonts w:ascii="Arial" w:hAnsi="Arial" w:cs="Arial"/>
                <w:color w:val="000000" w:themeColor="text1"/>
              </w:rPr>
            </w:pPr>
          </w:p>
          <w:p w14:paraId="707D2FD6" w14:textId="77777777" w:rsidR="00892F02" w:rsidRPr="00D82990" w:rsidRDefault="00892F02" w:rsidP="00892F02">
            <w:pPr>
              <w:rPr>
                <w:rFonts w:ascii="Arial" w:hAnsi="Arial" w:cs="Arial"/>
                <w:color w:val="000000" w:themeColor="text1"/>
              </w:rPr>
            </w:pPr>
            <w:r w:rsidRPr="00D82990">
              <w:rPr>
                <w:rFonts w:ascii="Arial" w:hAnsi="Arial" w:cs="Arial"/>
                <w:color w:val="000000" w:themeColor="text1"/>
              </w:rPr>
              <w:t>Actividades a Corto Plazo</w:t>
            </w:r>
          </w:p>
          <w:p w14:paraId="0DA11789" w14:textId="77777777" w:rsidR="00892F02" w:rsidRPr="00D82990" w:rsidRDefault="00892F02" w:rsidP="00892F02">
            <w:pPr>
              <w:rPr>
                <w:rFonts w:ascii="Arial" w:hAnsi="Arial" w:cs="Arial"/>
                <w:color w:val="000000" w:themeColor="text1"/>
              </w:rPr>
            </w:pPr>
          </w:p>
          <w:p w14:paraId="7810A0BB" w14:textId="44626257"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Contratación servicio de mantenimiento y recarga de extintores</w:t>
            </w:r>
            <w:r w:rsidR="00D82990">
              <w:rPr>
                <w:rFonts w:ascii="Arial" w:hAnsi="Arial" w:cs="Arial"/>
                <w:b w:val="0"/>
                <w:color w:val="000000" w:themeColor="text1"/>
              </w:rPr>
              <w:t>.</w:t>
            </w:r>
          </w:p>
          <w:p w14:paraId="30F32E74" w14:textId="0D636DC0"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Establecer mapa de riesgos para los archivos</w:t>
            </w:r>
            <w:r w:rsidR="00D82990">
              <w:rPr>
                <w:rFonts w:ascii="Arial" w:hAnsi="Arial" w:cs="Arial"/>
                <w:b w:val="0"/>
                <w:color w:val="000000" w:themeColor="text1"/>
              </w:rPr>
              <w:t>.</w:t>
            </w:r>
          </w:p>
          <w:p w14:paraId="7C49F02E" w14:textId="3A761B25"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Demarcar Rutas de evacuación</w:t>
            </w:r>
            <w:r w:rsidR="00D82990">
              <w:rPr>
                <w:rFonts w:ascii="Arial" w:hAnsi="Arial" w:cs="Arial"/>
                <w:b w:val="0"/>
                <w:color w:val="000000" w:themeColor="text1"/>
              </w:rPr>
              <w:t>.</w:t>
            </w:r>
          </w:p>
          <w:p w14:paraId="3B8FFEF6" w14:textId="77777777"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 xml:space="preserve">Elaborar Plan de emergencias para los archivos institucionales alineado con el Plan de Emergencias de la entidad. </w:t>
            </w:r>
          </w:p>
          <w:p w14:paraId="1E34ECB9" w14:textId="0E733513" w:rsidR="00892F02" w:rsidRPr="00D82990" w:rsidRDefault="007C3C95" w:rsidP="00892F02">
            <w:pPr>
              <w:rPr>
                <w:rFonts w:ascii="Arial" w:hAnsi="Arial" w:cs="Arial"/>
                <w:color w:val="000000" w:themeColor="text1"/>
              </w:rPr>
            </w:pPr>
            <w:r>
              <w:rPr>
                <w:rFonts w:ascii="Arial" w:hAnsi="Arial" w:cs="Arial"/>
                <w:color w:val="000000" w:themeColor="text1"/>
              </w:rPr>
              <w:t xml:space="preserve">    </w:t>
            </w:r>
          </w:p>
          <w:p w14:paraId="6F6A4860" w14:textId="77777777" w:rsidR="00892F02" w:rsidRPr="00D82990" w:rsidRDefault="00892F02" w:rsidP="00892F02">
            <w:pPr>
              <w:rPr>
                <w:rFonts w:ascii="Arial" w:hAnsi="Arial" w:cs="Arial"/>
                <w:color w:val="000000" w:themeColor="text1"/>
              </w:rPr>
            </w:pPr>
            <w:r w:rsidRPr="00D82990">
              <w:rPr>
                <w:rFonts w:ascii="Arial" w:hAnsi="Arial" w:cs="Arial"/>
                <w:color w:val="000000" w:themeColor="text1"/>
              </w:rPr>
              <w:t>Actividades a Mediano Plazo</w:t>
            </w:r>
          </w:p>
          <w:p w14:paraId="5B677C8A" w14:textId="77777777" w:rsidR="00892F02" w:rsidRPr="00D82990" w:rsidRDefault="00892F02" w:rsidP="00892F02">
            <w:pPr>
              <w:rPr>
                <w:rFonts w:ascii="Arial" w:hAnsi="Arial" w:cs="Arial"/>
                <w:color w:val="000000" w:themeColor="text1"/>
              </w:rPr>
            </w:pPr>
          </w:p>
          <w:p w14:paraId="2C21A91A" w14:textId="103B0CAF"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Contratación servicio de mantenimiento y recarga de extintores</w:t>
            </w:r>
            <w:r w:rsidR="00D82990">
              <w:rPr>
                <w:rFonts w:ascii="Arial" w:hAnsi="Arial" w:cs="Arial"/>
                <w:b w:val="0"/>
                <w:color w:val="000000" w:themeColor="text1"/>
              </w:rPr>
              <w:t>.</w:t>
            </w:r>
          </w:p>
          <w:p w14:paraId="226124A9" w14:textId="77777777"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Identificar la Documentación que por sus características, valor e importancia tienen prioridad en caso de una emergencia o desastre natural.</w:t>
            </w:r>
          </w:p>
          <w:p w14:paraId="03C8358C" w14:textId="77777777" w:rsidR="00892F02" w:rsidRPr="00D82990" w:rsidRDefault="00892F02" w:rsidP="00892F02">
            <w:pPr>
              <w:rPr>
                <w:rFonts w:ascii="Arial" w:hAnsi="Arial" w:cs="Arial"/>
                <w:color w:val="000000" w:themeColor="text1"/>
              </w:rPr>
            </w:pPr>
          </w:p>
          <w:p w14:paraId="4B148A0A" w14:textId="77777777" w:rsidR="00892F02" w:rsidRPr="00D82990" w:rsidRDefault="00892F02" w:rsidP="00892F02">
            <w:pPr>
              <w:rPr>
                <w:rFonts w:ascii="Arial" w:hAnsi="Arial" w:cs="Arial"/>
                <w:color w:val="000000" w:themeColor="text1"/>
              </w:rPr>
            </w:pPr>
            <w:r w:rsidRPr="00D82990">
              <w:rPr>
                <w:rFonts w:ascii="Arial" w:hAnsi="Arial" w:cs="Arial"/>
                <w:color w:val="000000" w:themeColor="text1"/>
              </w:rPr>
              <w:t>Actividades a Largo Plazo</w:t>
            </w:r>
          </w:p>
          <w:p w14:paraId="6E008223" w14:textId="77777777" w:rsidR="00892F02" w:rsidRPr="00D82990" w:rsidRDefault="00892F02" w:rsidP="00892F02">
            <w:pPr>
              <w:rPr>
                <w:rFonts w:ascii="Arial" w:hAnsi="Arial" w:cs="Arial"/>
                <w:color w:val="000000" w:themeColor="text1"/>
              </w:rPr>
            </w:pPr>
          </w:p>
          <w:p w14:paraId="248D771F" w14:textId="2A120448"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Contratación servicio de mantenimiento y recarga de extintores</w:t>
            </w:r>
            <w:r w:rsidR="00D82990">
              <w:rPr>
                <w:rFonts w:ascii="Arial" w:hAnsi="Arial" w:cs="Arial"/>
                <w:b w:val="0"/>
                <w:color w:val="000000" w:themeColor="text1"/>
              </w:rPr>
              <w:t>.</w:t>
            </w:r>
          </w:p>
          <w:p w14:paraId="621FA438" w14:textId="77777777" w:rsidR="00892F02" w:rsidRPr="00D82990" w:rsidRDefault="00892F02" w:rsidP="00892F02">
            <w:pPr>
              <w:pStyle w:val="Prrafodelista"/>
              <w:numPr>
                <w:ilvl w:val="0"/>
                <w:numId w:val="20"/>
              </w:numPr>
              <w:rPr>
                <w:rFonts w:ascii="Arial" w:hAnsi="Arial" w:cs="Arial"/>
                <w:b w:val="0"/>
                <w:color w:val="000000" w:themeColor="text1"/>
              </w:rPr>
            </w:pPr>
            <w:r w:rsidRPr="00D82990">
              <w:rPr>
                <w:rFonts w:ascii="Arial" w:hAnsi="Arial" w:cs="Arial"/>
                <w:b w:val="0"/>
                <w:color w:val="000000" w:themeColor="text1"/>
              </w:rPr>
              <w:t>Realizar seguimiento a las actividades programadas en el Plan de Emergencias institucional.</w:t>
            </w:r>
          </w:p>
          <w:p w14:paraId="72EBEEE1" w14:textId="77777777" w:rsidR="00892F02" w:rsidRPr="00D82990" w:rsidRDefault="00892F02" w:rsidP="00D3222F">
            <w:pPr>
              <w:rPr>
                <w:rFonts w:ascii="Arial" w:hAnsi="Arial" w:cs="Arial"/>
              </w:rPr>
            </w:pPr>
          </w:p>
        </w:tc>
      </w:tr>
      <w:tr w:rsidR="00AE7FD3" w:rsidRPr="00A53BFF" w14:paraId="50B81183"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6292B2F9" w14:textId="77777777" w:rsidR="00AE7FD3" w:rsidRPr="00A53BFF" w:rsidRDefault="00AE7FD3" w:rsidP="00D3222F">
            <w:pPr>
              <w:rPr>
                <w:rFonts w:ascii="Arial" w:hAnsi="Arial" w:cs="Arial"/>
                <w:sz w:val="24"/>
                <w:szCs w:val="24"/>
              </w:rPr>
            </w:pPr>
            <w:r w:rsidRPr="00A53BFF">
              <w:rPr>
                <w:rFonts w:ascii="Arial" w:hAnsi="Arial" w:cs="Arial"/>
                <w:sz w:val="24"/>
                <w:szCs w:val="24"/>
              </w:rPr>
              <w:t>Responsables:</w:t>
            </w:r>
          </w:p>
        </w:tc>
        <w:tc>
          <w:tcPr>
            <w:tcW w:w="10584" w:type="dxa"/>
            <w:shd w:val="clear" w:color="auto" w:fill="D9E2F3"/>
          </w:tcPr>
          <w:p w14:paraId="30E8EC0D" w14:textId="77777777" w:rsidR="00892F02" w:rsidRPr="00D82990" w:rsidRDefault="00892F02" w:rsidP="00D3222F">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2B47048" w14:textId="77777777" w:rsidR="00AE7FD3" w:rsidRPr="00D82990" w:rsidRDefault="00053716" w:rsidP="00D3222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Grupo Gestión Humana y de la Información, líder del Proceso de Gestión Documental y COPASST</w:t>
            </w:r>
            <w:r w:rsidR="002D49C5" w:rsidRPr="00D82990">
              <w:rPr>
                <w:rFonts w:ascii="Arial" w:hAnsi="Arial" w:cs="Arial"/>
              </w:rPr>
              <w:t>.</w:t>
            </w:r>
          </w:p>
          <w:p w14:paraId="0F4477E4" w14:textId="77777777" w:rsidR="00892F02" w:rsidRPr="00D82990" w:rsidRDefault="00892F02" w:rsidP="00D3222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E7FD3" w:rsidRPr="00A53BFF" w14:paraId="6D0E3B2C" w14:textId="77777777" w:rsidTr="00892F02">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vAlign w:val="center"/>
          </w:tcPr>
          <w:p w14:paraId="4084A475" w14:textId="77777777" w:rsidR="00AE7FD3" w:rsidRPr="00A53BFF" w:rsidRDefault="00AE7FD3" w:rsidP="00D3222F">
            <w:pPr>
              <w:rPr>
                <w:rFonts w:ascii="Arial" w:hAnsi="Arial" w:cs="Arial"/>
                <w:sz w:val="24"/>
                <w:szCs w:val="24"/>
              </w:rPr>
            </w:pPr>
            <w:r w:rsidRPr="00A53BFF">
              <w:rPr>
                <w:rFonts w:ascii="Arial" w:hAnsi="Arial" w:cs="Arial"/>
                <w:sz w:val="24"/>
                <w:szCs w:val="24"/>
              </w:rPr>
              <w:t>Recursos:</w:t>
            </w:r>
          </w:p>
        </w:tc>
        <w:tc>
          <w:tcPr>
            <w:tcW w:w="10584" w:type="dxa"/>
          </w:tcPr>
          <w:p w14:paraId="3BA5FC7D"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9D41509"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Humanos</w:t>
            </w:r>
          </w:p>
          <w:p w14:paraId="0837DB01"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1D97BF2" w14:textId="65FEE766" w:rsidR="002D49C5" w:rsidRPr="00D82990" w:rsidRDefault="002D49C5" w:rsidP="002D49C5">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lastRenderedPageBreak/>
              <w:t>Designado Grupo Gestión Humana y de la Información</w:t>
            </w:r>
            <w:r w:rsidR="00D82990">
              <w:rPr>
                <w:rFonts w:ascii="Arial" w:hAnsi="Arial" w:cs="Arial"/>
              </w:rPr>
              <w:t>.</w:t>
            </w:r>
          </w:p>
          <w:p w14:paraId="6F74D0CC" w14:textId="7F002EDC" w:rsidR="002D49C5" w:rsidRPr="00D82990" w:rsidRDefault="002D49C5" w:rsidP="002D49C5">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Líder de Proceso de Gestión Documental</w:t>
            </w:r>
            <w:r w:rsidR="00D82990">
              <w:rPr>
                <w:rFonts w:ascii="Arial" w:hAnsi="Arial" w:cs="Arial"/>
              </w:rPr>
              <w:t>.</w:t>
            </w:r>
          </w:p>
          <w:p w14:paraId="6F7B12CD" w14:textId="770286B7" w:rsidR="002D49C5" w:rsidRPr="00D82990" w:rsidRDefault="002D49C5" w:rsidP="002D49C5">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 xml:space="preserve">Miembros del Comité Paritario de Seguridad y Salud en el Trabajo </w:t>
            </w:r>
            <w:r w:rsidR="00D82990">
              <w:rPr>
                <w:rFonts w:ascii="Arial" w:hAnsi="Arial" w:cs="Arial"/>
              </w:rPr>
              <w:t>-</w:t>
            </w:r>
            <w:r w:rsidRPr="00D82990">
              <w:rPr>
                <w:rFonts w:ascii="Arial" w:hAnsi="Arial" w:cs="Arial"/>
              </w:rPr>
              <w:t xml:space="preserve"> COPASST.</w:t>
            </w:r>
          </w:p>
          <w:p w14:paraId="5F8D2381" w14:textId="77777777" w:rsidR="002D49C5" w:rsidRPr="00D82990" w:rsidRDefault="00E03CD0" w:rsidP="00E03CD0">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 xml:space="preserve">Brigadas de emergencia. </w:t>
            </w:r>
          </w:p>
          <w:p w14:paraId="3ECFF931" w14:textId="77777777" w:rsidR="00F24741" w:rsidRPr="00D82990" w:rsidRDefault="00F24741"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4497EE65" w14:textId="3EDCFC83"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Tecnológicos</w:t>
            </w:r>
          </w:p>
          <w:p w14:paraId="13A16D10"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2E1C685" w14:textId="77777777" w:rsidR="002D49C5" w:rsidRPr="00D82990" w:rsidRDefault="002D49C5" w:rsidP="002D49C5">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Equipos de Cómputo.</w:t>
            </w:r>
          </w:p>
          <w:p w14:paraId="1A89AFA4"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F23D975"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82990">
              <w:rPr>
                <w:rFonts w:ascii="Arial" w:hAnsi="Arial" w:cs="Arial"/>
                <w:b/>
              </w:rPr>
              <w:t>Económicos</w:t>
            </w:r>
          </w:p>
          <w:p w14:paraId="0D5A1DCC" w14:textId="77777777" w:rsidR="002D49C5" w:rsidRPr="00D82990" w:rsidRDefault="002D49C5" w:rsidP="002D49C5">
            <w:pPr>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535C8BD" w14:textId="77777777" w:rsidR="00AE7FD3" w:rsidRPr="00D82990" w:rsidRDefault="002D49C5" w:rsidP="002D49C5">
            <w:pPr>
              <w:pStyle w:val="Prrafodelista"/>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Presupuesto Designado por la entidad</w:t>
            </w:r>
          </w:p>
          <w:p w14:paraId="0B62EC41" w14:textId="77777777" w:rsidR="002D62F7" w:rsidRPr="00D82990" w:rsidRDefault="002D62F7" w:rsidP="002D62F7">
            <w:pPr>
              <w:pStyle w:val="Prrafodelista"/>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E7FD3" w:rsidRPr="00A53BFF" w14:paraId="34B3BAE9" w14:textId="77777777" w:rsidTr="007B1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tcPr>
          <w:p w14:paraId="560104B7" w14:textId="77777777" w:rsidR="00AE7FD3" w:rsidRPr="00A53BFF" w:rsidRDefault="00AE7FD3" w:rsidP="00D3222F">
            <w:pPr>
              <w:rPr>
                <w:rFonts w:ascii="Arial" w:hAnsi="Arial" w:cs="Arial"/>
                <w:sz w:val="24"/>
                <w:szCs w:val="24"/>
              </w:rPr>
            </w:pPr>
            <w:r w:rsidRPr="00A53BFF">
              <w:rPr>
                <w:rFonts w:ascii="Arial" w:hAnsi="Arial" w:cs="Arial"/>
                <w:sz w:val="24"/>
                <w:szCs w:val="24"/>
              </w:rPr>
              <w:lastRenderedPageBreak/>
              <w:t>Evidencias:</w:t>
            </w:r>
          </w:p>
        </w:tc>
        <w:tc>
          <w:tcPr>
            <w:tcW w:w="10584" w:type="dxa"/>
            <w:shd w:val="clear" w:color="auto" w:fill="D9E2F3"/>
          </w:tcPr>
          <w:p w14:paraId="001EB288" w14:textId="3D15C7F2" w:rsidR="00AE7FD3" w:rsidRPr="00D82990" w:rsidRDefault="00002243" w:rsidP="00F24741">
            <w:pPr>
              <w:pStyle w:val="Prrafodelista"/>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D82990">
              <w:rPr>
                <w:rFonts w:ascii="Arial" w:hAnsi="Arial" w:cs="Arial"/>
              </w:rPr>
              <w:t>Cronograma Plan de Emergencias, Plan de Emergencias, seguimiento a planes</w:t>
            </w:r>
            <w:r w:rsidR="00D82990">
              <w:rPr>
                <w:rFonts w:ascii="Arial" w:hAnsi="Arial" w:cs="Arial"/>
              </w:rPr>
              <w:t>.</w:t>
            </w:r>
          </w:p>
        </w:tc>
      </w:tr>
      <w:tr w:rsidR="00AE7FD3" w:rsidRPr="00A53BFF" w14:paraId="0A71D271" w14:textId="77777777" w:rsidTr="00892F02">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tcPr>
          <w:p w14:paraId="6E165CA0" w14:textId="77777777" w:rsidR="00AE7FD3" w:rsidRPr="00A53BFF" w:rsidRDefault="00AE7FD3" w:rsidP="00D3222F">
            <w:pPr>
              <w:rPr>
                <w:rFonts w:ascii="Arial" w:hAnsi="Arial" w:cs="Arial"/>
                <w:sz w:val="24"/>
                <w:szCs w:val="24"/>
              </w:rPr>
            </w:pPr>
            <w:r w:rsidRPr="00A53BFF">
              <w:rPr>
                <w:rFonts w:ascii="Arial" w:hAnsi="Arial" w:cs="Arial"/>
                <w:sz w:val="24"/>
                <w:szCs w:val="24"/>
              </w:rPr>
              <w:t>Cronograma:</w:t>
            </w:r>
          </w:p>
        </w:tc>
        <w:tc>
          <w:tcPr>
            <w:tcW w:w="10584" w:type="dxa"/>
          </w:tcPr>
          <w:p w14:paraId="6AEC687F" w14:textId="36F70208" w:rsidR="00AE7FD3" w:rsidRPr="00D82990" w:rsidRDefault="00AE7FD3" w:rsidP="00D3222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82990">
              <w:rPr>
                <w:rFonts w:ascii="Arial" w:hAnsi="Arial" w:cs="Arial"/>
              </w:rPr>
              <w:t>Ver Cronograma Anexo</w:t>
            </w:r>
            <w:r w:rsidR="00D82990">
              <w:rPr>
                <w:rFonts w:ascii="Arial" w:hAnsi="Arial" w:cs="Arial"/>
              </w:rPr>
              <w:t>.</w:t>
            </w:r>
          </w:p>
        </w:tc>
      </w:tr>
    </w:tbl>
    <w:p w14:paraId="4BA2E7BB" w14:textId="01806277" w:rsidR="00693547" w:rsidRDefault="00AE2300" w:rsidP="005E4F14">
      <w:pPr>
        <w:tabs>
          <w:tab w:val="left" w:pos="10080"/>
        </w:tabs>
        <w:rPr>
          <w:rFonts w:ascii="Arial" w:hAnsi="Arial" w:cs="Arial"/>
          <w:sz w:val="24"/>
          <w:szCs w:val="24"/>
        </w:rPr>
      </w:pPr>
      <w:r>
        <w:rPr>
          <w:rFonts w:ascii="Arial" w:hAnsi="Arial" w:cs="Arial"/>
          <w:b/>
          <w:i/>
          <w:color w:val="000000"/>
          <w:sz w:val="18"/>
          <w:szCs w:val="24"/>
        </w:rPr>
        <w:t>Cuadro</w:t>
      </w:r>
      <w:r w:rsidRPr="0044095B">
        <w:rPr>
          <w:rFonts w:ascii="Arial" w:hAnsi="Arial" w:cs="Arial"/>
          <w:b/>
          <w:i/>
          <w:color w:val="000000"/>
          <w:sz w:val="18"/>
          <w:szCs w:val="24"/>
        </w:rPr>
        <w:t xml:space="preserve"> </w:t>
      </w:r>
      <w:r>
        <w:rPr>
          <w:rFonts w:ascii="Arial" w:hAnsi="Arial" w:cs="Arial"/>
          <w:b/>
          <w:i/>
          <w:color w:val="000000"/>
          <w:sz w:val="18"/>
          <w:szCs w:val="24"/>
        </w:rPr>
        <w:t>6</w:t>
      </w:r>
      <w:r w:rsidRPr="0044095B">
        <w:rPr>
          <w:rFonts w:ascii="Arial" w:hAnsi="Arial" w:cs="Arial"/>
          <w:b/>
          <w:i/>
          <w:color w:val="000000"/>
          <w:sz w:val="18"/>
          <w:szCs w:val="24"/>
        </w:rPr>
        <w:t>.</w:t>
      </w:r>
      <w:r w:rsidRPr="0044095B">
        <w:rPr>
          <w:rFonts w:ascii="Arial" w:hAnsi="Arial" w:cs="Arial"/>
          <w:i/>
          <w:color w:val="000000"/>
          <w:sz w:val="18"/>
          <w:szCs w:val="24"/>
        </w:rPr>
        <w:t xml:space="preserve">  </w:t>
      </w:r>
      <w:r>
        <w:rPr>
          <w:rFonts w:ascii="Arial" w:hAnsi="Arial" w:cs="Arial"/>
          <w:i/>
          <w:color w:val="000000"/>
          <w:sz w:val="18"/>
          <w:szCs w:val="24"/>
        </w:rPr>
        <w:t>Almacenamiento y Re-almacenamiento - INCI 202</w:t>
      </w:r>
      <w:r w:rsidR="009119D2">
        <w:rPr>
          <w:rFonts w:ascii="Arial" w:hAnsi="Arial" w:cs="Arial"/>
          <w:i/>
          <w:color w:val="000000"/>
          <w:sz w:val="18"/>
          <w:szCs w:val="24"/>
        </w:rPr>
        <w:t>6</w:t>
      </w:r>
      <w:r>
        <w:rPr>
          <w:rFonts w:ascii="Arial" w:hAnsi="Arial" w:cs="Arial"/>
          <w:i/>
          <w:color w:val="000000"/>
          <w:sz w:val="18"/>
          <w:szCs w:val="24"/>
        </w:rPr>
        <w:t>.</w:t>
      </w:r>
    </w:p>
    <w:p w14:paraId="40E78B6E" w14:textId="77777777" w:rsidR="00AE2300" w:rsidRDefault="00AE2300" w:rsidP="005E4F14">
      <w:pPr>
        <w:tabs>
          <w:tab w:val="left" w:pos="10080"/>
        </w:tabs>
        <w:rPr>
          <w:rFonts w:ascii="Arial" w:hAnsi="Arial" w:cs="Arial"/>
          <w:sz w:val="24"/>
          <w:szCs w:val="24"/>
        </w:rPr>
      </w:pPr>
    </w:p>
    <w:p w14:paraId="43A0D0FE" w14:textId="77777777" w:rsidR="00693547" w:rsidRPr="00093C56" w:rsidRDefault="00693547" w:rsidP="00F27DB4">
      <w:pPr>
        <w:pStyle w:val="Ttulo1"/>
        <w:numPr>
          <w:ilvl w:val="0"/>
          <w:numId w:val="30"/>
        </w:numPr>
        <w:rPr>
          <w:rFonts w:cs="Arial"/>
        </w:rPr>
      </w:pPr>
      <w:r>
        <w:rPr>
          <w:rFonts w:cs="Arial"/>
          <w:sz w:val="24"/>
          <w:szCs w:val="24"/>
        </w:rPr>
        <w:tab/>
      </w:r>
      <w:bookmarkStart w:id="9" w:name="_Toc8739014"/>
      <w:r w:rsidRPr="00093C56">
        <w:rPr>
          <w:rFonts w:cs="Arial"/>
        </w:rPr>
        <w:t>Tiempo de ejecución</w:t>
      </w:r>
      <w:bookmarkEnd w:id="9"/>
    </w:p>
    <w:p w14:paraId="0B7E74DF" w14:textId="77777777" w:rsidR="00693547" w:rsidRPr="00684375" w:rsidRDefault="00693547" w:rsidP="00693547">
      <w:pPr>
        <w:spacing w:after="0" w:line="240" w:lineRule="auto"/>
        <w:rPr>
          <w:rFonts w:ascii="Arial" w:hAnsi="Arial" w:cs="Arial"/>
          <w:sz w:val="24"/>
        </w:rPr>
      </w:pPr>
    </w:p>
    <w:p w14:paraId="7A1557F8" w14:textId="591A0FAE" w:rsidR="00693547" w:rsidRPr="00F27DB4" w:rsidRDefault="00693547" w:rsidP="00E572DD">
      <w:pPr>
        <w:ind w:left="360"/>
        <w:rPr>
          <w:rFonts w:ascii="Arial" w:hAnsi="Arial" w:cs="Arial"/>
          <w:sz w:val="24"/>
          <w:szCs w:val="24"/>
        </w:rPr>
        <w:sectPr w:rsidR="00693547" w:rsidRPr="00F27DB4" w:rsidSect="006F4C55">
          <w:pgSz w:w="15840" w:h="12240" w:orient="landscape"/>
          <w:pgMar w:top="1701" w:right="1276" w:bottom="1701" w:left="1417" w:header="708" w:footer="380" w:gutter="0"/>
          <w:cols w:space="708"/>
          <w:docGrid w:linePitch="360"/>
        </w:sectPr>
      </w:pPr>
      <w:r w:rsidRPr="00F27DB4">
        <w:rPr>
          <w:rFonts w:ascii="Arial" w:hAnsi="Arial" w:cs="Arial"/>
          <w:sz w:val="24"/>
          <w:szCs w:val="24"/>
        </w:rPr>
        <w:t xml:space="preserve">Ver Anexo Cronograma Plan de </w:t>
      </w:r>
      <w:r w:rsidR="00CE0F0B" w:rsidRPr="00F27DB4">
        <w:rPr>
          <w:rFonts w:ascii="Arial" w:hAnsi="Arial" w:cs="Arial"/>
          <w:sz w:val="24"/>
          <w:szCs w:val="24"/>
        </w:rPr>
        <w:t xml:space="preserve">Conservación </w:t>
      </w:r>
      <w:r w:rsidR="002404DA" w:rsidRPr="00F27DB4">
        <w:rPr>
          <w:rFonts w:ascii="Arial" w:hAnsi="Arial" w:cs="Arial"/>
          <w:sz w:val="24"/>
          <w:szCs w:val="24"/>
        </w:rPr>
        <w:t>Documental -</w:t>
      </w:r>
      <w:r w:rsidR="00E572DD" w:rsidRPr="00F27DB4">
        <w:rPr>
          <w:rFonts w:ascii="Arial" w:hAnsi="Arial" w:cs="Arial"/>
          <w:sz w:val="24"/>
          <w:szCs w:val="24"/>
        </w:rPr>
        <w:t xml:space="preserve"> PCD 2026</w:t>
      </w:r>
      <w:r w:rsidR="00F27DB4">
        <w:rPr>
          <w:rFonts w:ascii="Arial" w:hAnsi="Arial" w:cs="Arial"/>
          <w:sz w:val="24"/>
          <w:szCs w:val="24"/>
        </w:rPr>
        <w:t>.</w:t>
      </w:r>
    </w:p>
    <w:p w14:paraId="1FDCC78C" w14:textId="2CBDA332" w:rsidR="00693547" w:rsidRPr="00F27DB4" w:rsidRDefault="00693547" w:rsidP="00F27DB4">
      <w:pPr>
        <w:pStyle w:val="Ttulo1"/>
        <w:numPr>
          <w:ilvl w:val="0"/>
          <w:numId w:val="30"/>
        </w:numPr>
        <w:rPr>
          <w:rFonts w:cs="Arial"/>
        </w:rPr>
      </w:pPr>
      <w:r w:rsidRPr="00F27DB4">
        <w:rPr>
          <w:rFonts w:cs="Arial"/>
        </w:rPr>
        <w:lastRenderedPageBreak/>
        <w:t>Presupuesto</w:t>
      </w:r>
      <w:r w:rsidR="00FC4B71" w:rsidRPr="00F27DB4">
        <w:rPr>
          <w:rFonts w:cs="Arial"/>
        </w:rPr>
        <w:t xml:space="preserve"> </w:t>
      </w:r>
      <w:r w:rsidR="00F24741" w:rsidRPr="00F27DB4">
        <w:rPr>
          <w:rFonts w:cs="Arial"/>
        </w:rPr>
        <w:t xml:space="preserve">INCI </w:t>
      </w:r>
      <w:r w:rsidR="009E1114" w:rsidRPr="00F27DB4">
        <w:rPr>
          <w:rFonts w:cs="Arial"/>
        </w:rPr>
        <w:t>202</w:t>
      </w:r>
      <w:r w:rsidR="009D56AB" w:rsidRPr="00F27DB4">
        <w:rPr>
          <w:rFonts w:cs="Arial"/>
        </w:rPr>
        <w:t>6</w:t>
      </w:r>
    </w:p>
    <w:p w14:paraId="73E00279" w14:textId="13D7D14D" w:rsidR="00693547" w:rsidRDefault="00693547" w:rsidP="00693547">
      <w:pPr>
        <w:rPr>
          <w:rFonts w:ascii="Arial" w:hAnsi="Arial" w:cs="Arial"/>
          <w:sz w:val="24"/>
        </w:rPr>
      </w:pPr>
    </w:p>
    <w:p w14:paraId="5985262D" w14:textId="58E75445" w:rsidR="00E572DD" w:rsidRDefault="00E572DD" w:rsidP="00693547">
      <w:pPr>
        <w:rPr>
          <w:rFonts w:ascii="Arial" w:hAnsi="Arial" w:cs="Arial"/>
          <w:sz w:val="24"/>
        </w:rPr>
      </w:pPr>
      <w:r>
        <w:rPr>
          <w:noProof/>
        </w:rPr>
        <w:drawing>
          <wp:inline distT="0" distB="0" distL="0" distR="0" wp14:anchorId="3D98CFBB" wp14:editId="20525F0B">
            <wp:extent cx="7886700" cy="3705225"/>
            <wp:effectExtent l="0" t="0" r="0" b="9525"/>
            <wp:docPr id="3" name="Imagen 3" descr="Desagregación presupuesto Gestión Documental - INCI 202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86700" cy="3705225"/>
                    </a:xfrm>
                    <a:prstGeom prst="rect">
                      <a:avLst/>
                    </a:prstGeom>
                    <a:noFill/>
                    <a:ln>
                      <a:noFill/>
                    </a:ln>
                  </pic:spPr>
                </pic:pic>
              </a:graphicData>
            </a:graphic>
          </wp:inline>
        </w:drawing>
      </w:r>
    </w:p>
    <w:p w14:paraId="604821D2" w14:textId="07F4640A" w:rsidR="00E572DD" w:rsidRPr="00F240C4" w:rsidRDefault="00E572DD" w:rsidP="00E572DD">
      <w:r w:rsidRPr="00F240C4">
        <w:rPr>
          <w:b/>
          <w:sz w:val="16"/>
          <w:szCs w:val="16"/>
        </w:rPr>
        <w:t>Ilustración 7.</w:t>
      </w:r>
      <w:r w:rsidRPr="00F240C4">
        <w:rPr>
          <w:sz w:val="16"/>
          <w:szCs w:val="16"/>
        </w:rPr>
        <w:t xml:space="preserve"> Presupuesto Gestión Documental - INCI 2026</w:t>
      </w:r>
    </w:p>
    <w:p w14:paraId="5EDAAF1E" w14:textId="53EDAE64" w:rsidR="00CC6D2E" w:rsidRPr="009D56AB" w:rsidRDefault="00CC3C5E" w:rsidP="008E26CF">
      <w:pPr>
        <w:tabs>
          <w:tab w:val="left" w:pos="2535"/>
        </w:tabs>
        <w:ind w:left="142"/>
        <w:rPr>
          <w:rFonts w:ascii="Arial" w:hAnsi="Arial" w:cs="Arial"/>
          <w:color w:val="00B0F0"/>
          <w:sz w:val="24"/>
          <w:szCs w:val="24"/>
        </w:rPr>
      </w:pPr>
      <w:r w:rsidRPr="009D56AB">
        <w:rPr>
          <w:rFonts w:ascii="Arial" w:hAnsi="Arial" w:cs="Arial"/>
          <w:i/>
          <w:color w:val="00B0F0"/>
          <w:sz w:val="18"/>
          <w:szCs w:val="24"/>
        </w:rPr>
        <w:t>.</w:t>
      </w:r>
    </w:p>
    <w:p w14:paraId="3AA27ADF" w14:textId="2F8B7088" w:rsidR="00CC6D2E" w:rsidRDefault="00CC6D2E" w:rsidP="00693547">
      <w:pPr>
        <w:tabs>
          <w:tab w:val="left" w:pos="2535"/>
        </w:tabs>
        <w:rPr>
          <w:rFonts w:ascii="Arial" w:hAnsi="Arial" w:cs="Arial"/>
          <w:sz w:val="24"/>
          <w:szCs w:val="24"/>
        </w:rPr>
        <w:sectPr w:rsidR="00CC6D2E" w:rsidSect="006F4C55">
          <w:pgSz w:w="15840" w:h="12240" w:orient="landscape"/>
          <w:pgMar w:top="1701" w:right="1276" w:bottom="1701" w:left="1417" w:header="708" w:footer="380" w:gutter="0"/>
          <w:cols w:space="708"/>
          <w:docGrid w:linePitch="360"/>
        </w:sectPr>
      </w:pPr>
    </w:p>
    <w:bookmarkEnd w:id="6"/>
    <w:p w14:paraId="78B6CFF7" w14:textId="77777777" w:rsidR="00CC6D2E" w:rsidRPr="00CC6D2E" w:rsidRDefault="00CC6D2E" w:rsidP="00CC6D2E">
      <w:pPr>
        <w:rPr>
          <w:rFonts w:ascii="Arial" w:hAnsi="Arial" w:cs="Arial"/>
          <w:sz w:val="24"/>
        </w:rPr>
      </w:pPr>
    </w:p>
    <w:p w14:paraId="06508C11" w14:textId="73F42831" w:rsidR="00AC3571" w:rsidRDefault="00AC3571" w:rsidP="00F27DB4">
      <w:pPr>
        <w:pStyle w:val="Ttulo1"/>
        <w:numPr>
          <w:ilvl w:val="0"/>
          <w:numId w:val="30"/>
        </w:numPr>
        <w:rPr>
          <w:rFonts w:cs="Arial"/>
        </w:rPr>
      </w:pPr>
      <w:r>
        <w:rPr>
          <w:rFonts w:cs="Arial"/>
        </w:rPr>
        <w:t>Cronograma</w:t>
      </w:r>
    </w:p>
    <w:p w14:paraId="5B1A0D7D" w14:textId="77777777" w:rsidR="00AC3571" w:rsidRPr="001764E8" w:rsidRDefault="00AC3571" w:rsidP="00AC3571">
      <w:pPr>
        <w:rPr>
          <w:rFonts w:ascii="Arial" w:hAnsi="Arial" w:cs="Arial"/>
          <w:sz w:val="24"/>
        </w:rPr>
      </w:pPr>
    </w:p>
    <w:p w14:paraId="133B5122" w14:textId="29FEA07C" w:rsidR="001764E8" w:rsidRDefault="00AC3571" w:rsidP="003E3BCA">
      <w:pPr>
        <w:rPr>
          <w:rFonts w:ascii="Arial" w:hAnsi="Arial" w:cs="Arial"/>
          <w:sz w:val="24"/>
          <w:szCs w:val="24"/>
        </w:rPr>
      </w:pPr>
      <w:r w:rsidRPr="008E26CF">
        <w:rPr>
          <w:rFonts w:ascii="Arial" w:hAnsi="Arial" w:cs="Arial"/>
          <w:b/>
          <w:sz w:val="24"/>
          <w:szCs w:val="24"/>
        </w:rPr>
        <w:t xml:space="preserve">Ver </w:t>
      </w:r>
      <w:r w:rsidR="004D4441" w:rsidRPr="008E26CF">
        <w:rPr>
          <w:rFonts w:ascii="Arial" w:hAnsi="Arial" w:cs="Arial"/>
          <w:b/>
          <w:sz w:val="24"/>
          <w:szCs w:val="24"/>
        </w:rPr>
        <w:t xml:space="preserve">anexo. </w:t>
      </w:r>
      <w:r w:rsidRPr="001E4138">
        <w:rPr>
          <w:rFonts w:ascii="Arial" w:hAnsi="Arial" w:cs="Arial"/>
          <w:sz w:val="24"/>
          <w:szCs w:val="24"/>
        </w:rPr>
        <w:t xml:space="preserve">Cronograma </w:t>
      </w:r>
      <w:r>
        <w:rPr>
          <w:rFonts w:ascii="Arial" w:hAnsi="Arial" w:cs="Arial"/>
          <w:sz w:val="24"/>
          <w:szCs w:val="24"/>
        </w:rPr>
        <w:t>Plan de Conservación Documental</w:t>
      </w:r>
      <w:r w:rsidR="004D4441">
        <w:rPr>
          <w:rFonts w:ascii="Arial" w:hAnsi="Arial" w:cs="Arial"/>
          <w:sz w:val="24"/>
          <w:szCs w:val="24"/>
        </w:rPr>
        <w:t xml:space="preserve"> 202</w:t>
      </w:r>
      <w:r w:rsidR="007C0F88">
        <w:rPr>
          <w:rFonts w:ascii="Arial" w:hAnsi="Arial" w:cs="Arial"/>
          <w:sz w:val="24"/>
          <w:szCs w:val="24"/>
        </w:rPr>
        <w:t>6</w:t>
      </w:r>
      <w:r w:rsidR="004D4441">
        <w:rPr>
          <w:rFonts w:ascii="Arial" w:hAnsi="Arial" w:cs="Arial"/>
          <w:sz w:val="24"/>
          <w:szCs w:val="24"/>
        </w:rPr>
        <w:t>.</w:t>
      </w:r>
    </w:p>
    <w:p w14:paraId="3298078A" w14:textId="77777777" w:rsidR="000D525F" w:rsidRDefault="000D525F" w:rsidP="00F27DB4">
      <w:pPr>
        <w:pStyle w:val="Ttulo1"/>
        <w:numPr>
          <w:ilvl w:val="0"/>
          <w:numId w:val="30"/>
        </w:numPr>
        <w:rPr>
          <w:rFonts w:cs="Arial"/>
        </w:rPr>
      </w:pPr>
      <w:r>
        <w:rPr>
          <w:rFonts w:cs="Arial"/>
        </w:rPr>
        <w:t>Gestión de Riesgos de Plan</w:t>
      </w:r>
    </w:p>
    <w:p w14:paraId="0D66124D" w14:textId="77777777" w:rsidR="00CA5D3A" w:rsidRPr="001764E8" w:rsidRDefault="00CA5D3A" w:rsidP="00CA5D3A">
      <w:pPr>
        <w:rPr>
          <w:rFonts w:ascii="Arial" w:hAnsi="Arial" w:cs="Arial"/>
          <w:sz w:val="24"/>
        </w:rPr>
      </w:pPr>
    </w:p>
    <w:p w14:paraId="1FD8CD4C" w14:textId="4795D0DA" w:rsidR="00CA5D3A" w:rsidRPr="001318F7" w:rsidRDefault="00CA5D3A" w:rsidP="003C2214">
      <w:pPr>
        <w:rPr>
          <w:rFonts w:ascii="Arial" w:hAnsi="Arial" w:cs="Arial"/>
          <w:sz w:val="24"/>
          <w:szCs w:val="24"/>
        </w:rPr>
      </w:pPr>
      <w:r w:rsidRPr="00CA5D3A">
        <w:rPr>
          <w:rFonts w:ascii="Arial" w:hAnsi="Arial" w:cs="Arial"/>
          <w:sz w:val="24"/>
          <w:szCs w:val="24"/>
        </w:rPr>
        <w:t xml:space="preserve">La identificación de riesgos </w:t>
      </w:r>
      <w:r w:rsidR="0084470A">
        <w:rPr>
          <w:rFonts w:ascii="Arial" w:hAnsi="Arial" w:cs="Arial"/>
          <w:sz w:val="24"/>
          <w:szCs w:val="24"/>
        </w:rPr>
        <w:t xml:space="preserve">del proceso de Gestión </w:t>
      </w:r>
      <w:r w:rsidRPr="00CA5D3A">
        <w:rPr>
          <w:rFonts w:ascii="Arial" w:hAnsi="Arial" w:cs="Arial"/>
          <w:sz w:val="24"/>
          <w:szCs w:val="24"/>
        </w:rPr>
        <w:t>Documental es de gran relevancia</w:t>
      </w:r>
      <w:r w:rsidR="00F27DB4">
        <w:rPr>
          <w:rFonts w:ascii="Arial" w:hAnsi="Arial" w:cs="Arial"/>
          <w:sz w:val="24"/>
          <w:szCs w:val="24"/>
        </w:rPr>
        <w:t>,</w:t>
      </w:r>
      <w:r w:rsidRPr="00CA5D3A">
        <w:rPr>
          <w:rFonts w:ascii="Arial" w:hAnsi="Arial" w:cs="Arial"/>
          <w:sz w:val="24"/>
          <w:szCs w:val="24"/>
        </w:rPr>
        <w:t xml:space="preserve"> permite</w:t>
      </w:r>
      <w:r w:rsidRPr="00F27DB4">
        <w:rPr>
          <w:rFonts w:ascii="Arial" w:hAnsi="Arial" w:cs="Arial"/>
          <w:sz w:val="24"/>
          <w:szCs w:val="24"/>
        </w:rPr>
        <w:t xml:space="preserve"> </w:t>
      </w:r>
      <w:r w:rsidR="0084470A" w:rsidRPr="00F27DB4">
        <w:rPr>
          <w:rFonts w:ascii="Arial" w:hAnsi="Arial" w:cs="Arial"/>
          <w:sz w:val="24"/>
          <w:szCs w:val="24"/>
        </w:rPr>
        <w:t xml:space="preserve">ejecutar los controles necesarios por parte del proceso para la mejora </w:t>
      </w:r>
      <w:r w:rsidR="0084470A" w:rsidRPr="001318F7">
        <w:rPr>
          <w:rFonts w:ascii="Arial" w:hAnsi="Arial" w:cs="Arial"/>
          <w:sz w:val="24"/>
          <w:szCs w:val="24"/>
        </w:rPr>
        <w:t xml:space="preserve">continua. </w:t>
      </w:r>
    </w:p>
    <w:p w14:paraId="5B488E5C" w14:textId="6C3D4D6E" w:rsidR="00CA5D3A" w:rsidRDefault="00CA5D3A" w:rsidP="003C2214">
      <w:pPr>
        <w:rPr>
          <w:rFonts w:ascii="Arial" w:hAnsi="Arial" w:cs="Arial"/>
          <w:sz w:val="24"/>
          <w:szCs w:val="24"/>
        </w:rPr>
      </w:pPr>
      <w:r w:rsidRPr="00CA5D3A">
        <w:rPr>
          <w:rFonts w:ascii="Arial" w:hAnsi="Arial" w:cs="Arial"/>
          <w:sz w:val="24"/>
          <w:szCs w:val="24"/>
        </w:rPr>
        <w:t xml:space="preserve">El Instituto Nacional para ciegos </w:t>
      </w:r>
      <w:r w:rsidR="00D82990">
        <w:rPr>
          <w:rFonts w:ascii="Arial" w:hAnsi="Arial" w:cs="Arial"/>
          <w:sz w:val="24"/>
          <w:szCs w:val="24"/>
        </w:rPr>
        <w:t>-</w:t>
      </w:r>
      <w:r w:rsidRPr="00CA5D3A">
        <w:rPr>
          <w:rFonts w:ascii="Arial" w:hAnsi="Arial" w:cs="Arial"/>
          <w:sz w:val="24"/>
          <w:szCs w:val="24"/>
        </w:rPr>
        <w:t xml:space="preserve"> INCI, cuenta con las herramientas necesarias para el co</w:t>
      </w:r>
      <w:r>
        <w:rPr>
          <w:rFonts w:ascii="Arial" w:hAnsi="Arial" w:cs="Arial"/>
          <w:sz w:val="24"/>
          <w:szCs w:val="24"/>
        </w:rPr>
        <w:t>ntrol de los riesgos institucionales en el ámbito de la Gestión</w:t>
      </w:r>
      <w:r w:rsidR="00D82990">
        <w:rPr>
          <w:rFonts w:ascii="Arial" w:hAnsi="Arial" w:cs="Arial"/>
          <w:sz w:val="24"/>
          <w:szCs w:val="24"/>
        </w:rPr>
        <w:t xml:space="preserve"> </w:t>
      </w:r>
      <w:r>
        <w:rPr>
          <w:rFonts w:ascii="Arial" w:hAnsi="Arial" w:cs="Arial"/>
          <w:sz w:val="24"/>
          <w:szCs w:val="24"/>
        </w:rPr>
        <w:t>Documental como lo son:</w:t>
      </w:r>
    </w:p>
    <w:p w14:paraId="098A50A4" w14:textId="437C0AAE" w:rsidR="00CA5D3A" w:rsidRPr="001764E8" w:rsidRDefault="00FC4B71" w:rsidP="001764E8">
      <w:pPr>
        <w:pStyle w:val="Prrafodelista"/>
        <w:numPr>
          <w:ilvl w:val="0"/>
          <w:numId w:val="29"/>
        </w:numPr>
        <w:rPr>
          <w:rFonts w:ascii="Arial" w:hAnsi="Arial" w:cs="Arial"/>
          <w:sz w:val="24"/>
          <w:szCs w:val="24"/>
        </w:rPr>
      </w:pPr>
      <w:r w:rsidRPr="001764E8">
        <w:rPr>
          <w:rFonts w:ascii="Arial" w:hAnsi="Arial" w:cs="Arial"/>
          <w:sz w:val="24"/>
          <w:szCs w:val="24"/>
        </w:rPr>
        <w:t>Seguimiento y control de riesgos institucionales a través de la plataforma</w:t>
      </w:r>
      <w:r w:rsidR="00F27DB4">
        <w:rPr>
          <w:rFonts w:ascii="Arial" w:hAnsi="Arial" w:cs="Arial"/>
          <w:sz w:val="24"/>
          <w:szCs w:val="24"/>
        </w:rPr>
        <w:t xml:space="preserve"> que </w:t>
      </w:r>
      <w:r w:rsidR="00737A35" w:rsidRPr="00737A35">
        <w:rPr>
          <w:rFonts w:ascii="Arial" w:hAnsi="Arial" w:cs="Arial"/>
          <w:sz w:val="24"/>
          <w:szCs w:val="24"/>
        </w:rPr>
        <w:t>administra, control</w:t>
      </w:r>
      <w:r w:rsidR="00737A35">
        <w:rPr>
          <w:rFonts w:ascii="Arial" w:hAnsi="Arial" w:cs="Arial"/>
          <w:sz w:val="24"/>
          <w:szCs w:val="24"/>
        </w:rPr>
        <w:t>a</w:t>
      </w:r>
      <w:r w:rsidR="00737A35" w:rsidRPr="00737A35">
        <w:rPr>
          <w:rFonts w:ascii="Arial" w:hAnsi="Arial" w:cs="Arial"/>
          <w:sz w:val="24"/>
          <w:szCs w:val="24"/>
        </w:rPr>
        <w:t xml:space="preserve"> y </w:t>
      </w:r>
      <w:r w:rsidR="00737A35">
        <w:rPr>
          <w:rFonts w:ascii="Arial" w:hAnsi="Arial" w:cs="Arial"/>
          <w:sz w:val="24"/>
          <w:szCs w:val="24"/>
        </w:rPr>
        <w:t xml:space="preserve">permite el </w:t>
      </w:r>
      <w:r w:rsidR="00737A35" w:rsidRPr="00737A35">
        <w:rPr>
          <w:rFonts w:ascii="Arial" w:hAnsi="Arial" w:cs="Arial"/>
          <w:sz w:val="24"/>
          <w:szCs w:val="24"/>
        </w:rPr>
        <w:t>seguimiento</w:t>
      </w:r>
      <w:r w:rsidR="00F27DB4">
        <w:rPr>
          <w:rFonts w:ascii="Arial" w:hAnsi="Arial" w:cs="Arial"/>
          <w:sz w:val="24"/>
          <w:szCs w:val="24"/>
        </w:rPr>
        <w:t xml:space="preserve"> </w:t>
      </w:r>
      <w:r w:rsidR="00737A35">
        <w:rPr>
          <w:rFonts w:ascii="Arial" w:hAnsi="Arial" w:cs="Arial"/>
          <w:sz w:val="24"/>
          <w:szCs w:val="24"/>
        </w:rPr>
        <w:t>d</w:t>
      </w:r>
      <w:r w:rsidR="00F27DB4">
        <w:rPr>
          <w:rFonts w:ascii="Arial" w:hAnsi="Arial" w:cs="Arial"/>
          <w:sz w:val="24"/>
          <w:szCs w:val="24"/>
        </w:rPr>
        <w:t>el Sistema Integrado de Gestión</w:t>
      </w:r>
      <w:r w:rsidR="001764E8">
        <w:rPr>
          <w:rFonts w:ascii="Arial" w:hAnsi="Arial" w:cs="Arial"/>
          <w:sz w:val="24"/>
          <w:szCs w:val="24"/>
        </w:rPr>
        <w:t>.</w:t>
      </w:r>
    </w:p>
    <w:p w14:paraId="1A4468AA" w14:textId="0F15D788" w:rsidR="00401B24" w:rsidRPr="001764E8" w:rsidRDefault="00401B24" w:rsidP="001764E8">
      <w:pPr>
        <w:pStyle w:val="Prrafodelista"/>
        <w:numPr>
          <w:ilvl w:val="0"/>
          <w:numId w:val="29"/>
        </w:numPr>
        <w:rPr>
          <w:rFonts w:ascii="Arial" w:hAnsi="Arial" w:cs="Arial"/>
          <w:sz w:val="24"/>
          <w:szCs w:val="24"/>
        </w:rPr>
      </w:pPr>
      <w:r w:rsidRPr="001764E8">
        <w:rPr>
          <w:rFonts w:ascii="Arial" w:hAnsi="Arial" w:cs="Arial"/>
          <w:sz w:val="24"/>
          <w:szCs w:val="24"/>
        </w:rPr>
        <w:t>Plan Único de Mejoramiento Institucional</w:t>
      </w:r>
      <w:r w:rsidR="001764E8">
        <w:rPr>
          <w:rFonts w:ascii="Arial" w:hAnsi="Arial" w:cs="Arial"/>
          <w:sz w:val="24"/>
          <w:szCs w:val="24"/>
        </w:rPr>
        <w:t>.</w:t>
      </w:r>
    </w:p>
    <w:p w14:paraId="5DD7712C" w14:textId="77777777" w:rsidR="008A79C9" w:rsidRPr="001764E8" w:rsidRDefault="008A79C9" w:rsidP="008A79C9">
      <w:pPr>
        <w:pStyle w:val="Prrafodelista"/>
        <w:rPr>
          <w:rFonts w:ascii="Arial" w:eastAsia="BatangChe" w:hAnsi="Arial" w:cs="Arial"/>
          <w:sz w:val="24"/>
        </w:rPr>
      </w:pPr>
    </w:p>
    <w:p w14:paraId="2D1D7E86" w14:textId="77777777" w:rsidR="008A79C9" w:rsidRDefault="008A79C9" w:rsidP="00F27DB4">
      <w:pPr>
        <w:pStyle w:val="Ttulo1"/>
        <w:numPr>
          <w:ilvl w:val="0"/>
          <w:numId w:val="30"/>
        </w:numPr>
        <w:jc w:val="center"/>
        <w:rPr>
          <w:rFonts w:cs="Arial"/>
        </w:rPr>
      </w:pPr>
      <w:r>
        <w:rPr>
          <w:rFonts w:cs="Arial"/>
        </w:rPr>
        <w:t>Bibliografía</w:t>
      </w:r>
    </w:p>
    <w:p w14:paraId="5F8BB6D7" w14:textId="77777777" w:rsidR="008A79C9" w:rsidRDefault="008A79C9" w:rsidP="001318F7">
      <w:pPr>
        <w:pStyle w:val="Prrafodelista"/>
        <w:spacing w:line="276" w:lineRule="auto"/>
        <w:ind w:left="426"/>
        <w:rPr>
          <w:rFonts w:ascii="Arial" w:eastAsia="BatangChe" w:hAnsi="Arial" w:cs="Arial"/>
        </w:rPr>
      </w:pPr>
    </w:p>
    <w:p w14:paraId="7D1E5BCA" w14:textId="241D2AB1" w:rsidR="00CC6D2E" w:rsidRDefault="008A79C9" w:rsidP="001764E8">
      <w:pPr>
        <w:pStyle w:val="Prrafodelista"/>
        <w:numPr>
          <w:ilvl w:val="0"/>
          <w:numId w:val="28"/>
        </w:numPr>
        <w:spacing w:line="276" w:lineRule="auto"/>
        <w:ind w:left="426"/>
        <w:rPr>
          <w:rFonts w:ascii="Arial" w:eastAsia="BatangChe" w:hAnsi="Arial" w:cs="Arial"/>
          <w:sz w:val="24"/>
          <w:szCs w:val="24"/>
        </w:rPr>
      </w:pPr>
      <w:r w:rsidRPr="00CC6D2E">
        <w:rPr>
          <w:rFonts w:ascii="Arial" w:eastAsia="BatangChe" w:hAnsi="Arial" w:cs="Arial"/>
          <w:sz w:val="24"/>
          <w:szCs w:val="24"/>
        </w:rPr>
        <w:t>Colombia. Congreso de la Republica. Ley General de Archivos 594 de 2000 Por la cual se crea la Ley General de Archivos.</w:t>
      </w:r>
    </w:p>
    <w:p w14:paraId="11755E57" w14:textId="77777777" w:rsidR="00737A35" w:rsidRDefault="00737A35" w:rsidP="00737A35">
      <w:pPr>
        <w:pStyle w:val="Prrafodelista"/>
        <w:spacing w:line="276" w:lineRule="auto"/>
        <w:ind w:left="426"/>
        <w:rPr>
          <w:rFonts w:ascii="Arial" w:eastAsia="BatangChe" w:hAnsi="Arial" w:cs="Arial"/>
          <w:sz w:val="24"/>
          <w:szCs w:val="24"/>
        </w:rPr>
      </w:pPr>
    </w:p>
    <w:p w14:paraId="6F9E46B7" w14:textId="5EB0EA7F" w:rsidR="008A79C9" w:rsidRDefault="00247F8D" w:rsidP="000C4668">
      <w:pPr>
        <w:pStyle w:val="Prrafodelista"/>
        <w:numPr>
          <w:ilvl w:val="0"/>
          <w:numId w:val="28"/>
        </w:numPr>
        <w:spacing w:line="276" w:lineRule="auto"/>
        <w:ind w:left="426"/>
        <w:rPr>
          <w:rFonts w:ascii="Arial" w:eastAsia="BatangChe" w:hAnsi="Arial" w:cs="Arial"/>
          <w:sz w:val="24"/>
          <w:szCs w:val="24"/>
        </w:rPr>
      </w:pPr>
      <w:r w:rsidRPr="00737A35">
        <w:rPr>
          <w:rFonts w:ascii="Arial" w:eastAsia="BatangChe" w:hAnsi="Arial" w:cs="Arial"/>
          <w:sz w:val="24"/>
          <w:szCs w:val="24"/>
        </w:rPr>
        <w:t>Colombia. Archivo General de la Nación. Acuerdo 00</w:t>
      </w:r>
      <w:r w:rsidR="000C4668" w:rsidRPr="00737A35">
        <w:rPr>
          <w:rFonts w:ascii="Arial" w:eastAsia="BatangChe" w:hAnsi="Arial" w:cs="Arial"/>
          <w:sz w:val="24"/>
          <w:szCs w:val="24"/>
        </w:rPr>
        <w:t>1</w:t>
      </w:r>
      <w:r w:rsidRPr="00737A35">
        <w:rPr>
          <w:rFonts w:ascii="Arial" w:eastAsia="BatangChe" w:hAnsi="Arial" w:cs="Arial"/>
          <w:sz w:val="24"/>
          <w:szCs w:val="24"/>
        </w:rPr>
        <w:t xml:space="preserve"> de 20</w:t>
      </w:r>
      <w:r w:rsidR="000C4668" w:rsidRPr="00737A35">
        <w:rPr>
          <w:rFonts w:ascii="Arial" w:eastAsia="BatangChe" w:hAnsi="Arial" w:cs="Arial"/>
          <w:sz w:val="24"/>
          <w:szCs w:val="24"/>
        </w:rPr>
        <w:t>2</w:t>
      </w:r>
      <w:r w:rsidRPr="00737A35">
        <w:rPr>
          <w:rFonts w:ascii="Arial" w:eastAsia="BatangChe" w:hAnsi="Arial" w:cs="Arial"/>
          <w:sz w:val="24"/>
          <w:szCs w:val="24"/>
        </w:rPr>
        <w:t>4</w:t>
      </w:r>
      <w:r w:rsidR="00AF2FC3" w:rsidRPr="00737A35">
        <w:t xml:space="preserve">. </w:t>
      </w:r>
      <w:r w:rsidR="000C4668" w:rsidRPr="00737A35">
        <w:rPr>
          <w:rFonts w:ascii="Arial" w:eastAsia="BatangChe" w:hAnsi="Arial" w:cs="Arial"/>
          <w:sz w:val="24"/>
          <w:szCs w:val="24"/>
        </w:rPr>
        <w:t>Por el cual se establece el Acuerdo Único de la Función Archivística, se definen los criterios técnicos y jurídicos para su implementación en el Estado Colombiano y se fijan otras disposiciones.</w:t>
      </w:r>
    </w:p>
    <w:p w14:paraId="41434C8A" w14:textId="77777777" w:rsidR="00737A35" w:rsidRPr="00737A35" w:rsidRDefault="00737A35" w:rsidP="001318F7">
      <w:pPr>
        <w:pStyle w:val="Prrafodelista"/>
        <w:ind w:left="426"/>
        <w:rPr>
          <w:rFonts w:ascii="Arial" w:eastAsia="BatangChe" w:hAnsi="Arial" w:cs="Arial"/>
          <w:sz w:val="24"/>
          <w:szCs w:val="24"/>
        </w:rPr>
      </w:pPr>
    </w:p>
    <w:p w14:paraId="260BDA3C" w14:textId="77777777" w:rsidR="008A79C9" w:rsidRPr="005A6F69" w:rsidRDefault="008A79C9" w:rsidP="001764E8">
      <w:pPr>
        <w:pStyle w:val="Prrafodelista"/>
        <w:numPr>
          <w:ilvl w:val="0"/>
          <w:numId w:val="28"/>
        </w:numPr>
        <w:spacing w:line="276" w:lineRule="auto"/>
        <w:ind w:left="426"/>
        <w:rPr>
          <w:rFonts w:ascii="Arial" w:eastAsia="BatangChe" w:hAnsi="Arial" w:cs="Arial"/>
          <w:sz w:val="24"/>
          <w:szCs w:val="24"/>
        </w:rPr>
      </w:pPr>
      <w:r w:rsidRPr="005A6F69">
        <w:rPr>
          <w:rFonts w:ascii="Arial" w:eastAsia="BatangChe" w:hAnsi="Arial" w:cs="Arial"/>
          <w:sz w:val="24"/>
          <w:szCs w:val="24"/>
        </w:rPr>
        <w:t>Colombia. Congreso de la Republica. Ley 1712 de 2014. Por medio de la cual se crea la Ley de Transparencia y del Derecho de Acceso a la Información Pública Nacional y se dictan otras disposiciones.</w:t>
      </w:r>
    </w:p>
    <w:p w14:paraId="2FBFFE19" w14:textId="77777777" w:rsidR="008A79C9" w:rsidRPr="005A6F69" w:rsidRDefault="008A79C9" w:rsidP="001764E8">
      <w:pPr>
        <w:pStyle w:val="Prrafodelista"/>
        <w:ind w:left="426"/>
        <w:rPr>
          <w:rFonts w:ascii="Arial" w:eastAsia="BatangChe" w:hAnsi="Arial" w:cs="Arial"/>
          <w:sz w:val="24"/>
          <w:szCs w:val="24"/>
        </w:rPr>
      </w:pPr>
    </w:p>
    <w:p w14:paraId="7383D7CD" w14:textId="7FB43326" w:rsidR="008A79C9" w:rsidRPr="005A6F69" w:rsidRDefault="00737A35" w:rsidP="001764E8">
      <w:pPr>
        <w:pStyle w:val="Prrafodelista"/>
        <w:numPr>
          <w:ilvl w:val="0"/>
          <w:numId w:val="28"/>
        </w:numPr>
        <w:spacing w:line="276" w:lineRule="auto"/>
        <w:ind w:left="426"/>
        <w:rPr>
          <w:rFonts w:ascii="Arial" w:eastAsia="BatangChe" w:hAnsi="Arial" w:cs="Arial"/>
          <w:sz w:val="24"/>
          <w:szCs w:val="24"/>
        </w:rPr>
      </w:pPr>
      <w:r>
        <w:rPr>
          <w:rFonts w:ascii="Arial" w:eastAsia="BatangChe" w:hAnsi="Arial" w:cs="Arial"/>
          <w:sz w:val="24"/>
          <w:szCs w:val="24"/>
        </w:rPr>
        <w:t>P</w:t>
      </w:r>
      <w:r w:rsidR="008A79C9" w:rsidRPr="005A6F69">
        <w:rPr>
          <w:rFonts w:ascii="Arial" w:eastAsia="BatangChe" w:hAnsi="Arial" w:cs="Arial"/>
          <w:sz w:val="24"/>
          <w:szCs w:val="24"/>
        </w:rPr>
        <w:t>arcialmente los artículos 58 y 59 de la Ley 1437 de 2011 y se dictan otras disposiciones en materia de Gestión Documental para todas las Entidades del Estado.</w:t>
      </w:r>
    </w:p>
    <w:p w14:paraId="23FAC1B2" w14:textId="77777777" w:rsidR="008A79C9" w:rsidRPr="005A6F69" w:rsidRDefault="008A79C9" w:rsidP="001764E8">
      <w:pPr>
        <w:pStyle w:val="Prrafodelista"/>
        <w:ind w:left="426"/>
        <w:rPr>
          <w:rFonts w:ascii="Arial" w:eastAsia="BatangChe" w:hAnsi="Arial" w:cs="Arial"/>
          <w:sz w:val="24"/>
          <w:szCs w:val="24"/>
        </w:rPr>
      </w:pPr>
    </w:p>
    <w:p w14:paraId="311E12D2" w14:textId="3BCCD22E" w:rsidR="009A4D85" w:rsidRDefault="008A79C9" w:rsidP="001764E8">
      <w:pPr>
        <w:pStyle w:val="Prrafodelista"/>
        <w:numPr>
          <w:ilvl w:val="0"/>
          <w:numId w:val="28"/>
        </w:numPr>
        <w:spacing w:line="276" w:lineRule="auto"/>
        <w:ind w:left="426"/>
        <w:rPr>
          <w:rFonts w:ascii="Arial" w:eastAsia="BatangChe" w:hAnsi="Arial" w:cs="Arial"/>
          <w:sz w:val="24"/>
          <w:szCs w:val="24"/>
        </w:rPr>
      </w:pPr>
      <w:r w:rsidRPr="005A6F69">
        <w:rPr>
          <w:rFonts w:ascii="Arial" w:eastAsia="BatangChe" w:hAnsi="Arial" w:cs="Arial"/>
          <w:sz w:val="24"/>
          <w:szCs w:val="24"/>
        </w:rPr>
        <w:lastRenderedPageBreak/>
        <w:t>Colombia. Ministerio de Cultura. Decreto 1080 de 2015. Por medio del cual se expide el Decreto Único Reglamentario del Sector Cultura.</w:t>
      </w:r>
    </w:p>
    <w:p w14:paraId="69C4BF34" w14:textId="25EA5AF2" w:rsidR="00D51119" w:rsidRPr="00D51119" w:rsidRDefault="00D51119" w:rsidP="00F27DB4">
      <w:pPr>
        <w:pStyle w:val="Ttulo1"/>
        <w:numPr>
          <w:ilvl w:val="0"/>
          <w:numId w:val="30"/>
        </w:numPr>
        <w:rPr>
          <w:rFonts w:cs="Arial"/>
        </w:rPr>
      </w:pPr>
      <w:r w:rsidRPr="00F515D5">
        <w:rPr>
          <w:sz w:val="24"/>
        </w:rPr>
        <w:t xml:space="preserve"> </w:t>
      </w:r>
      <w:r w:rsidR="00CC6D2E" w:rsidRPr="00D51119">
        <w:rPr>
          <w:rFonts w:cs="Arial"/>
        </w:rPr>
        <w:t xml:space="preserve">Control </w:t>
      </w:r>
      <w:r w:rsidR="00CC6D2E">
        <w:rPr>
          <w:rFonts w:cs="Arial"/>
        </w:rPr>
        <w:t>d</w:t>
      </w:r>
      <w:r w:rsidR="00CC6D2E" w:rsidRPr="00D51119">
        <w:rPr>
          <w:rFonts w:cs="Arial"/>
        </w:rPr>
        <w:t>e Cambios</w:t>
      </w:r>
    </w:p>
    <w:p w14:paraId="3BE82195" w14:textId="77777777" w:rsidR="00D51119" w:rsidRPr="00F515D5" w:rsidRDefault="00D51119" w:rsidP="00D51119">
      <w:pPr>
        <w:rPr>
          <w:rFonts w:ascii="Arial" w:hAnsi="Arial" w:cs="Arial"/>
          <w:b/>
        </w:rPr>
      </w:pPr>
    </w:p>
    <w:tbl>
      <w:tblPr>
        <w:tblStyle w:val="Tablaconcuadrcula"/>
        <w:tblW w:w="0" w:type="auto"/>
        <w:tblLook w:val="04A0" w:firstRow="1" w:lastRow="0" w:firstColumn="1" w:lastColumn="0" w:noHBand="0" w:noVBand="1"/>
        <w:tblCaption w:val="Tabla control de cambios"/>
        <w:tblDescription w:val="Control de cambio al Plan de Preservación Digital"/>
      </w:tblPr>
      <w:tblGrid>
        <w:gridCol w:w="1271"/>
        <w:gridCol w:w="1701"/>
        <w:gridCol w:w="2693"/>
        <w:gridCol w:w="3163"/>
      </w:tblGrid>
      <w:tr w:rsidR="00D51119" w:rsidRPr="00F515D5" w14:paraId="06C29BDA" w14:textId="77777777" w:rsidTr="00CF590C">
        <w:trPr>
          <w:tblHeader/>
        </w:trPr>
        <w:tc>
          <w:tcPr>
            <w:tcW w:w="1271" w:type="dxa"/>
            <w:tcBorders>
              <w:bottom w:val="single" w:sz="12" w:space="0" w:color="auto"/>
            </w:tcBorders>
            <w:shd w:val="clear" w:color="auto" w:fill="auto"/>
            <w:vAlign w:val="center"/>
          </w:tcPr>
          <w:p w14:paraId="535D15FD" w14:textId="77777777" w:rsidR="00D51119" w:rsidRPr="003C2214" w:rsidRDefault="00D51119" w:rsidP="00D3222F">
            <w:pPr>
              <w:jc w:val="center"/>
              <w:rPr>
                <w:rFonts w:ascii="Arial" w:hAnsi="Arial" w:cs="Arial"/>
                <w:b/>
              </w:rPr>
            </w:pPr>
            <w:r w:rsidRPr="003C2214">
              <w:rPr>
                <w:rFonts w:ascii="Arial" w:hAnsi="Arial" w:cs="Arial"/>
                <w:b/>
              </w:rPr>
              <w:t>Versión</w:t>
            </w:r>
          </w:p>
        </w:tc>
        <w:tc>
          <w:tcPr>
            <w:tcW w:w="1701" w:type="dxa"/>
            <w:tcBorders>
              <w:bottom w:val="single" w:sz="12" w:space="0" w:color="auto"/>
            </w:tcBorders>
            <w:shd w:val="clear" w:color="auto" w:fill="auto"/>
            <w:vAlign w:val="center"/>
          </w:tcPr>
          <w:p w14:paraId="352161FA" w14:textId="4882F731" w:rsidR="00D51119" w:rsidRPr="003C2214" w:rsidRDefault="00D51119" w:rsidP="009D65DD">
            <w:pPr>
              <w:jc w:val="center"/>
              <w:rPr>
                <w:rFonts w:ascii="Arial" w:hAnsi="Arial" w:cs="Arial"/>
                <w:b/>
              </w:rPr>
            </w:pPr>
            <w:r w:rsidRPr="003C2214">
              <w:rPr>
                <w:rFonts w:ascii="Arial" w:hAnsi="Arial" w:cs="Arial"/>
                <w:b/>
              </w:rPr>
              <w:t>Fecha (</w:t>
            </w:r>
            <w:proofErr w:type="spellStart"/>
            <w:r w:rsidRPr="003C2214">
              <w:rPr>
                <w:rFonts w:ascii="Arial" w:hAnsi="Arial" w:cs="Arial"/>
                <w:b/>
              </w:rPr>
              <w:t>dd</w:t>
            </w:r>
            <w:proofErr w:type="spellEnd"/>
            <w:r w:rsidRPr="003C2214">
              <w:rPr>
                <w:rFonts w:ascii="Arial" w:hAnsi="Arial" w:cs="Arial"/>
                <w:b/>
              </w:rPr>
              <w:t>/mm/</w:t>
            </w:r>
            <w:proofErr w:type="spellStart"/>
            <w:r w:rsidRPr="003C2214">
              <w:rPr>
                <w:rFonts w:ascii="Arial" w:hAnsi="Arial" w:cs="Arial"/>
                <w:b/>
              </w:rPr>
              <w:t>aa</w:t>
            </w:r>
            <w:proofErr w:type="spellEnd"/>
            <w:r w:rsidRPr="003C2214">
              <w:rPr>
                <w:rFonts w:ascii="Arial" w:hAnsi="Arial" w:cs="Arial"/>
                <w:b/>
              </w:rPr>
              <w:t>)</w:t>
            </w:r>
          </w:p>
        </w:tc>
        <w:tc>
          <w:tcPr>
            <w:tcW w:w="2693" w:type="dxa"/>
            <w:tcBorders>
              <w:bottom w:val="single" w:sz="12" w:space="0" w:color="auto"/>
            </w:tcBorders>
            <w:shd w:val="clear" w:color="auto" w:fill="auto"/>
            <w:vAlign w:val="center"/>
          </w:tcPr>
          <w:p w14:paraId="5CB89035" w14:textId="36F7C624" w:rsidR="00D51119" w:rsidRPr="003C2214" w:rsidRDefault="00D51119" w:rsidP="00D3222F">
            <w:pPr>
              <w:jc w:val="center"/>
              <w:rPr>
                <w:rFonts w:ascii="Arial" w:hAnsi="Arial" w:cs="Arial"/>
                <w:b/>
              </w:rPr>
            </w:pPr>
            <w:r w:rsidRPr="003C2214">
              <w:rPr>
                <w:rFonts w:ascii="Arial" w:hAnsi="Arial" w:cs="Arial"/>
                <w:b/>
              </w:rPr>
              <w:t xml:space="preserve">Relación </w:t>
            </w:r>
            <w:r w:rsidR="00CC6D2E">
              <w:rPr>
                <w:rFonts w:ascii="Arial" w:hAnsi="Arial" w:cs="Arial"/>
                <w:b/>
              </w:rPr>
              <w:t>d</w:t>
            </w:r>
            <w:r w:rsidRPr="003C2214">
              <w:rPr>
                <w:rFonts w:ascii="Arial" w:hAnsi="Arial" w:cs="Arial"/>
                <w:b/>
              </w:rPr>
              <w:t xml:space="preserve">e </w:t>
            </w:r>
            <w:r w:rsidR="00CC6D2E">
              <w:rPr>
                <w:rFonts w:ascii="Arial" w:hAnsi="Arial" w:cs="Arial"/>
                <w:b/>
              </w:rPr>
              <w:t>l</w:t>
            </w:r>
            <w:r w:rsidRPr="003C2214">
              <w:rPr>
                <w:rFonts w:ascii="Arial" w:hAnsi="Arial" w:cs="Arial"/>
                <w:b/>
              </w:rPr>
              <w:t xml:space="preserve">as </w:t>
            </w:r>
            <w:r w:rsidR="00CC6D2E">
              <w:rPr>
                <w:rFonts w:ascii="Arial" w:hAnsi="Arial" w:cs="Arial"/>
                <w:b/>
              </w:rPr>
              <w:t>s</w:t>
            </w:r>
            <w:r w:rsidRPr="003C2214">
              <w:rPr>
                <w:rFonts w:ascii="Arial" w:hAnsi="Arial" w:cs="Arial"/>
                <w:b/>
              </w:rPr>
              <w:t xml:space="preserve">ecciones </w:t>
            </w:r>
            <w:r w:rsidR="00CC6D2E">
              <w:rPr>
                <w:rFonts w:ascii="Arial" w:hAnsi="Arial" w:cs="Arial"/>
                <w:b/>
              </w:rPr>
              <w:t>m</w:t>
            </w:r>
            <w:r w:rsidRPr="003C2214">
              <w:rPr>
                <w:rFonts w:ascii="Arial" w:hAnsi="Arial" w:cs="Arial"/>
                <w:b/>
              </w:rPr>
              <w:t>odificadas</w:t>
            </w:r>
          </w:p>
        </w:tc>
        <w:tc>
          <w:tcPr>
            <w:tcW w:w="3163" w:type="dxa"/>
            <w:tcBorders>
              <w:bottom w:val="single" w:sz="12" w:space="0" w:color="auto"/>
            </w:tcBorders>
            <w:shd w:val="clear" w:color="auto" w:fill="auto"/>
            <w:vAlign w:val="center"/>
          </w:tcPr>
          <w:p w14:paraId="2F8119AC" w14:textId="744475FB" w:rsidR="00D51119" w:rsidRPr="003C2214" w:rsidRDefault="00D51119" w:rsidP="00D3222F">
            <w:pPr>
              <w:jc w:val="center"/>
              <w:rPr>
                <w:rFonts w:ascii="Arial" w:hAnsi="Arial" w:cs="Arial"/>
                <w:b/>
              </w:rPr>
            </w:pPr>
            <w:r w:rsidRPr="003C2214">
              <w:rPr>
                <w:rFonts w:ascii="Arial" w:hAnsi="Arial" w:cs="Arial"/>
                <w:b/>
              </w:rPr>
              <w:t xml:space="preserve">Naturaleza </w:t>
            </w:r>
            <w:r w:rsidR="00CC6D2E">
              <w:rPr>
                <w:rFonts w:ascii="Arial" w:hAnsi="Arial" w:cs="Arial"/>
                <w:b/>
              </w:rPr>
              <w:t>d</w:t>
            </w:r>
            <w:r w:rsidRPr="003C2214">
              <w:rPr>
                <w:rFonts w:ascii="Arial" w:hAnsi="Arial" w:cs="Arial"/>
                <w:b/>
              </w:rPr>
              <w:t xml:space="preserve">el </w:t>
            </w:r>
            <w:r w:rsidR="00CC6D2E">
              <w:rPr>
                <w:rFonts w:ascii="Arial" w:hAnsi="Arial" w:cs="Arial"/>
                <w:b/>
              </w:rPr>
              <w:t>c</w:t>
            </w:r>
            <w:r w:rsidRPr="003C2214">
              <w:rPr>
                <w:rFonts w:ascii="Arial" w:hAnsi="Arial" w:cs="Arial"/>
                <w:b/>
              </w:rPr>
              <w:t>ambio</w:t>
            </w:r>
          </w:p>
        </w:tc>
      </w:tr>
      <w:tr w:rsidR="00D51119" w:rsidRPr="00F515D5" w14:paraId="34A6548C" w14:textId="77777777" w:rsidTr="00CF590C">
        <w:trPr>
          <w:tblHeader/>
        </w:trPr>
        <w:tc>
          <w:tcPr>
            <w:tcW w:w="1271" w:type="dxa"/>
            <w:tcBorders>
              <w:top w:val="single" w:sz="12" w:space="0" w:color="auto"/>
            </w:tcBorders>
            <w:vAlign w:val="center"/>
          </w:tcPr>
          <w:p w14:paraId="72E1AECB" w14:textId="77777777" w:rsidR="00D51119" w:rsidRPr="00F515D5" w:rsidRDefault="009D65DD" w:rsidP="009D65DD">
            <w:pPr>
              <w:jc w:val="center"/>
              <w:rPr>
                <w:rFonts w:ascii="Arial" w:hAnsi="Arial" w:cs="Arial"/>
              </w:rPr>
            </w:pPr>
            <w:r>
              <w:rPr>
                <w:rFonts w:ascii="Arial" w:hAnsi="Arial" w:cs="Arial"/>
              </w:rPr>
              <w:t>1</w:t>
            </w:r>
          </w:p>
        </w:tc>
        <w:tc>
          <w:tcPr>
            <w:tcW w:w="1701" w:type="dxa"/>
            <w:tcBorders>
              <w:top w:val="single" w:sz="12" w:space="0" w:color="auto"/>
            </w:tcBorders>
            <w:vAlign w:val="center"/>
          </w:tcPr>
          <w:p w14:paraId="56FB8F37" w14:textId="77777777" w:rsidR="00D51119" w:rsidRPr="00F515D5" w:rsidRDefault="002B4358" w:rsidP="002B4358">
            <w:pPr>
              <w:jc w:val="center"/>
              <w:rPr>
                <w:rFonts w:ascii="Arial" w:hAnsi="Arial" w:cs="Arial"/>
              </w:rPr>
            </w:pPr>
            <w:r>
              <w:rPr>
                <w:rFonts w:ascii="Arial" w:hAnsi="Arial" w:cs="Arial"/>
              </w:rPr>
              <w:t>31</w:t>
            </w:r>
            <w:r w:rsidR="009D65DD">
              <w:rPr>
                <w:rFonts w:ascii="Arial" w:hAnsi="Arial" w:cs="Arial"/>
              </w:rPr>
              <w:t>/</w:t>
            </w:r>
            <w:r>
              <w:rPr>
                <w:rFonts w:ascii="Arial" w:hAnsi="Arial" w:cs="Arial"/>
              </w:rPr>
              <w:t>01</w:t>
            </w:r>
            <w:r w:rsidR="009D65DD">
              <w:rPr>
                <w:rFonts w:ascii="Arial" w:hAnsi="Arial" w:cs="Arial"/>
              </w:rPr>
              <w:t>/</w:t>
            </w:r>
            <w:r>
              <w:rPr>
                <w:rFonts w:ascii="Arial" w:hAnsi="Arial" w:cs="Arial"/>
              </w:rPr>
              <w:t>2019</w:t>
            </w:r>
          </w:p>
        </w:tc>
        <w:tc>
          <w:tcPr>
            <w:tcW w:w="2693" w:type="dxa"/>
            <w:tcBorders>
              <w:top w:val="single" w:sz="12" w:space="0" w:color="auto"/>
            </w:tcBorders>
          </w:tcPr>
          <w:p w14:paraId="0BB2195C" w14:textId="66E17F01" w:rsidR="00D51119" w:rsidRPr="004E76F2" w:rsidRDefault="009D65DD" w:rsidP="00CC6D2E">
            <w:pPr>
              <w:rPr>
                <w:rFonts w:ascii="Arial" w:hAnsi="Arial" w:cs="Arial"/>
              </w:rPr>
            </w:pPr>
            <w:r w:rsidRPr="004E76F2">
              <w:rPr>
                <w:rFonts w:ascii="Arial" w:hAnsi="Arial" w:cs="Arial"/>
                <w:bCs/>
              </w:rPr>
              <w:t xml:space="preserve">Se crea el Plan </w:t>
            </w:r>
            <w:r w:rsidR="001646BF">
              <w:rPr>
                <w:rFonts w:ascii="Arial" w:hAnsi="Arial" w:cs="Arial"/>
                <w:bCs/>
              </w:rPr>
              <w:t>de Conservación Documental.</w:t>
            </w:r>
          </w:p>
        </w:tc>
        <w:tc>
          <w:tcPr>
            <w:tcW w:w="3163" w:type="dxa"/>
            <w:tcBorders>
              <w:top w:val="single" w:sz="12" w:space="0" w:color="auto"/>
            </w:tcBorders>
            <w:vAlign w:val="center"/>
          </w:tcPr>
          <w:p w14:paraId="4A8392DF" w14:textId="070C6FDB" w:rsidR="00D51119" w:rsidRPr="00F515D5" w:rsidRDefault="009D65DD" w:rsidP="00CC6D2E">
            <w:pPr>
              <w:rPr>
                <w:rFonts w:ascii="Arial" w:hAnsi="Arial" w:cs="Arial"/>
              </w:rPr>
            </w:pPr>
            <w:r>
              <w:rPr>
                <w:rFonts w:ascii="Arial" w:hAnsi="Arial" w:cs="Arial"/>
              </w:rPr>
              <w:t>Documento</w:t>
            </w:r>
            <w:r w:rsidR="001646BF">
              <w:rPr>
                <w:rFonts w:ascii="Arial" w:hAnsi="Arial" w:cs="Arial"/>
              </w:rPr>
              <w:t xml:space="preserve"> n</w:t>
            </w:r>
            <w:r>
              <w:rPr>
                <w:rFonts w:ascii="Arial" w:hAnsi="Arial" w:cs="Arial"/>
              </w:rPr>
              <w:t>uevo</w:t>
            </w:r>
            <w:r w:rsidR="001646BF">
              <w:rPr>
                <w:rFonts w:ascii="Arial" w:hAnsi="Arial" w:cs="Arial"/>
              </w:rPr>
              <w:t>.</w:t>
            </w:r>
          </w:p>
        </w:tc>
      </w:tr>
      <w:tr w:rsidR="00BF5AD1" w:rsidRPr="00F515D5" w14:paraId="1C09539C" w14:textId="77777777" w:rsidTr="001764E8">
        <w:trPr>
          <w:tblHeader/>
        </w:trPr>
        <w:tc>
          <w:tcPr>
            <w:tcW w:w="1271" w:type="dxa"/>
            <w:vAlign w:val="center"/>
          </w:tcPr>
          <w:p w14:paraId="6C064909" w14:textId="77777777" w:rsidR="00BF5AD1" w:rsidRDefault="00BF5AD1" w:rsidP="009D65DD">
            <w:pPr>
              <w:jc w:val="center"/>
              <w:rPr>
                <w:rFonts w:ascii="Arial" w:hAnsi="Arial" w:cs="Arial"/>
              </w:rPr>
            </w:pPr>
            <w:r>
              <w:rPr>
                <w:rFonts w:ascii="Arial" w:hAnsi="Arial" w:cs="Arial"/>
              </w:rPr>
              <w:t>2</w:t>
            </w:r>
          </w:p>
        </w:tc>
        <w:tc>
          <w:tcPr>
            <w:tcW w:w="1701" w:type="dxa"/>
            <w:vAlign w:val="center"/>
          </w:tcPr>
          <w:p w14:paraId="482CD7BA" w14:textId="77777777" w:rsidR="00BF5AD1" w:rsidRDefault="00BF5AD1" w:rsidP="002B4358">
            <w:pPr>
              <w:jc w:val="center"/>
              <w:rPr>
                <w:rFonts w:ascii="Arial" w:hAnsi="Arial" w:cs="Arial"/>
              </w:rPr>
            </w:pPr>
            <w:r>
              <w:rPr>
                <w:rFonts w:ascii="Arial" w:hAnsi="Arial" w:cs="Arial"/>
              </w:rPr>
              <w:t>28/01/2020</w:t>
            </w:r>
          </w:p>
        </w:tc>
        <w:tc>
          <w:tcPr>
            <w:tcW w:w="2693" w:type="dxa"/>
          </w:tcPr>
          <w:p w14:paraId="7B5CE557" w14:textId="73D246A4" w:rsidR="00BF5AD1" w:rsidRPr="004E76F2" w:rsidRDefault="00BF5AD1" w:rsidP="00CC6D2E">
            <w:pPr>
              <w:rPr>
                <w:rFonts w:ascii="Arial" w:hAnsi="Arial" w:cs="Arial"/>
                <w:bCs/>
              </w:rPr>
            </w:pPr>
            <w:r w:rsidRPr="004E76F2">
              <w:rPr>
                <w:rFonts w:ascii="Arial" w:hAnsi="Arial" w:cs="Arial"/>
                <w:bCs/>
              </w:rPr>
              <w:t>Se ajusta a versión 2020 conforme a necesidades de la entidad</w:t>
            </w:r>
            <w:r w:rsidR="001646BF">
              <w:rPr>
                <w:rFonts w:ascii="Arial" w:hAnsi="Arial" w:cs="Arial"/>
                <w:bCs/>
              </w:rPr>
              <w:t>.</w:t>
            </w:r>
          </w:p>
        </w:tc>
        <w:tc>
          <w:tcPr>
            <w:tcW w:w="3163" w:type="dxa"/>
            <w:vAlign w:val="center"/>
          </w:tcPr>
          <w:p w14:paraId="35D73497" w14:textId="717A2A42" w:rsidR="00BF5AD1" w:rsidRDefault="00BF5AD1" w:rsidP="00CC6D2E">
            <w:pPr>
              <w:rPr>
                <w:rFonts w:ascii="Arial" w:hAnsi="Arial" w:cs="Arial"/>
              </w:rPr>
            </w:pPr>
            <w:r>
              <w:rPr>
                <w:rFonts w:ascii="Arial" w:hAnsi="Arial" w:cs="Arial"/>
              </w:rPr>
              <w:t>Apartes 8 y 12 del documento</w:t>
            </w:r>
            <w:r w:rsidR="00CF590C">
              <w:rPr>
                <w:rFonts w:ascii="Arial" w:hAnsi="Arial" w:cs="Arial"/>
              </w:rPr>
              <w:t>.</w:t>
            </w:r>
          </w:p>
        </w:tc>
      </w:tr>
      <w:tr w:rsidR="004E76F2" w:rsidRPr="00F515D5" w14:paraId="23E87D0B" w14:textId="77777777" w:rsidTr="001764E8">
        <w:trPr>
          <w:tblHeader/>
        </w:trPr>
        <w:tc>
          <w:tcPr>
            <w:tcW w:w="1271" w:type="dxa"/>
            <w:vAlign w:val="center"/>
          </w:tcPr>
          <w:p w14:paraId="10E22F17" w14:textId="2911DFB2" w:rsidR="004E76F2" w:rsidRDefault="004E76F2" w:rsidP="009D65DD">
            <w:pPr>
              <w:jc w:val="center"/>
              <w:rPr>
                <w:rFonts w:ascii="Arial" w:hAnsi="Arial" w:cs="Arial"/>
              </w:rPr>
            </w:pPr>
            <w:r>
              <w:rPr>
                <w:rFonts w:ascii="Arial" w:hAnsi="Arial" w:cs="Arial"/>
              </w:rPr>
              <w:t>3</w:t>
            </w:r>
          </w:p>
        </w:tc>
        <w:tc>
          <w:tcPr>
            <w:tcW w:w="1701" w:type="dxa"/>
            <w:vAlign w:val="center"/>
          </w:tcPr>
          <w:p w14:paraId="503544F9" w14:textId="1AB393BC" w:rsidR="004E76F2" w:rsidRDefault="004E76F2" w:rsidP="00B37258">
            <w:pPr>
              <w:jc w:val="center"/>
              <w:rPr>
                <w:rFonts w:ascii="Arial" w:hAnsi="Arial" w:cs="Arial"/>
              </w:rPr>
            </w:pPr>
            <w:r>
              <w:rPr>
                <w:rFonts w:ascii="Arial" w:hAnsi="Arial" w:cs="Arial"/>
              </w:rPr>
              <w:t>2</w:t>
            </w:r>
            <w:r w:rsidR="00B37258">
              <w:rPr>
                <w:rFonts w:ascii="Arial" w:hAnsi="Arial" w:cs="Arial"/>
              </w:rPr>
              <w:t>9</w:t>
            </w:r>
            <w:r>
              <w:rPr>
                <w:rFonts w:ascii="Arial" w:hAnsi="Arial" w:cs="Arial"/>
              </w:rPr>
              <w:t>/01/2021</w:t>
            </w:r>
          </w:p>
        </w:tc>
        <w:tc>
          <w:tcPr>
            <w:tcW w:w="2693" w:type="dxa"/>
          </w:tcPr>
          <w:p w14:paraId="26A3D71B" w14:textId="64ECF664" w:rsidR="004E76F2" w:rsidRPr="004E76F2" w:rsidRDefault="00B37258" w:rsidP="00CC6D2E">
            <w:pPr>
              <w:rPr>
                <w:rFonts w:ascii="Arial" w:hAnsi="Arial" w:cs="Arial"/>
                <w:bCs/>
              </w:rPr>
            </w:pPr>
            <w:r>
              <w:rPr>
                <w:rFonts w:ascii="Arial" w:hAnsi="Arial" w:cs="Arial"/>
                <w:bCs/>
              </w:rPr>
              <w:t>Se ajusta a versión 2021</w:t>
            </w:r>
            <w:r w:rsidR="004E76F2" w:rsidRPr="004E76F2">
              <w:rPr>
                <w:rFonts w:ascii="Arial" w:hAnsi="Arial" w:cs="Arial"/>
                <w:bCs/>
              </w:rPr>
              <w:t xml:space="preserve"> conforme a necesidades de la entidad</w:t>
            </w:r>
            <w:r w:rsidR="001646BF">
              <w:rPr>
                <w:rFonts w:ascii="Arial" w:hAnsi="Arial" w:cs="Arial"/>
                <w:bCs/>
              </w:rPr>
              <w:t>.</w:t>
            </w:r>
          </w:p>
        </w:tc>
        <w:tc>
          <w:tcPr>
            <w:tcW w:w="3163" w:type="dxa"/>
            <w:vAlign w:val="center"/>
          </w:tcPr>
          <w:p w14:paraId="767FE7B2" w14:textId="4CE0A77D" w:rsidR="004E76F2" w:rsidRDefault="004E76F2" w:rsidP="00CC6D2E">
            <w:pPr>
              <w:rPr>
                <w:rFonts w:ascii="Arial" w:hAnsi="Arial" w:cs="Arial"/>
              </w:rPr>
            </w:pPr>
            <w:r w:rsidRPr="004E76F2">
              <w:rPr>
                <w:rFonts w:ascii="Arial" w:hAnsi="Arial" w:cs="Arial"/>
                <w:bCs/>
              </w:rPr>
              <w:t xml:space="preserve">Se ajusta conforme a necesidades </w:t>
            </w:r>
            <w:r w:rsidR="00B37258">
              <w:rPr>
                <w:rFonts w:ascii="Arial" w:hAnsi="Arial" w:cs="Arial"/>
                <w:bCs/>
              </w:rPr>
              <w:t xml:space="preserve">y requerimientos </w:t>
            </w:r>
            <w:r w:rsidRPr="004E76F2">
              <w:rPr>
                <w:rFonts w:ascii="Arial" w:hAnsi="Arial" w:cs="Arial"/>
                <w:bCs/>
              </w:rPr>
              <w:t>de la entidad</w:t>
            </w:r>
            <w:r w:rsidR="00CF590C">
              <w:rPr>
                <w:rFonts w:ascii="Arial" w:hAnsi="Arial" w:cs="Arial"/>
                <w:bCs/>
              </w:rPr>
              <w:t>.</w:t>
            </w:r>
          </w:p>
        </w:tc>
      </w:tr>
      <w:tr w:rsidR="006F33ED" w:rsidRPr="00F515D5" w14:paraId="5BB067B9" w14:textId="77777777" w:rsidTr="001764E8">
        <w:trPr>
          <w:tblHeader/>
        </w:trPr>
        <w:tc>
          <w:tcPr>
            <w:tcW w:w="1271" w:type="dxa"/>
            <w:vAlign w:val="center"/>
          </w:tcPr>
          <w:p w14:paraId="339CD074" w14:textId="5E894157" w:rsidR="006F33ED" w:rsidRDefault="006F33ED" w:rsidP="009D65DD">
            <w:pPr>
              <w:jc w:val="center"/>
              <w:rPr>
                <w:rFonts w:ascii="Arial" w:hAnsi="Arial" w:cs="Arial"/>
              </w:rPr>
            </w:pPr>
            <w:r>
              <w:rPr>
                <w:rFonts w:ascii="Arial" w:hAnsi="Arial" w:cs="Arial"/>
              </w:rPr>
              <w:t>4</w:t>
            </w:r>
          </w:p>
        </w:tc>
        <w:tc>
          <w:tcPr>
            <w:tcW w:w="1701" w:type="dxa"/>
            <w:vAlign w:val="center"/>
          </w:tcPr>
          <w:p w14:paraId="21F5B175" w14:textId="73685D9A" w:rsidR="006F33ED" w:rsidRDefault="006F33ED" w:rsidP="00B37258">
            <w:pPr>
              <w:jc w:val="center"/>
              <w:rPr>
                <w:rFonts w:ascii="Arial" w:hAnsi="Arial" w:cs="Arial"/>
              </w:rPr>
            </w:pPr>
            <w:r>
              <w:rPr>
                <w:rFonts w:ascii="Arial" w:hAnsi="Arial" w:cs="Arial"/>
              </w:rPr>
              <w:t>27/01/2022</w:t>
            </w:r>
          </w:p>
        </w:tc>
        <w:tc>
          <w:tcPr>
            <w:tcW w:w="2693" w:type="dxa"/>
          </w:tcPr>
          <w:p w14:paraId="69A59BA2" w14:textId="71B53B0F" w:rsidR="006F33ED" w:rsidRDefault="006F33ED" w:rsidP="00CC6D2E">
            <w:pPr>
              <w:rPr>
                <w:rFonts w:ascii="Arial" w:hAnsi="Arial" w:cs="Arial"/>
                <w:bCs/>
              </w:rPr>
            </w:pPr>
            <w:r>
              <w:rPr>
                <w:rFonts w:ascii="Arial" w:hAnsi="Arial" w:cs="Arial"/>
                <w:bCs/>
              </w:rPr>
              <w:t>Se ajusta a versión 2022</w:t>
            </w:r>
            <w:r w:rsidRPr="004E76F2">
              <w:rPr>
                <w:rFonts w:ascii="Arial" w:hAnsi="Arial" w:cs="Arial"/>
                <w:bCs/>
              </w:rPr>
              <w:t xml:space="preserve"> conforme a necesidades de la entidad</w:t>
            </w:r>
            <w:r w:rsidR="001646BF">
              <w:rPr>
                <w:rFonts w:ascii="Arial" w:hAnsi="Arial" w:cs="Arial"/>
                <w:bCs/>
              </w:rPr>
              <w:t>.</w:t>
            </w:r>
          </w:p>
        </w:tc>
        <w:tc>
          <w:tcPr>
            <w:tcW w:w="3163" w:type="dxa"/>
            <w:vAlign w:val="center"/>
          </w:tcPr>
          <w:p w14:paraId="115096A8" w14:textId="61863442" w:rsidR="006F33ED" w:rsidRPr="004E76F2" w:rsidRDefault="006F33ED" w:rsidP="00CC6D2E">
            <w:pPr>
              <w:rPr>
                <w:rFonts w:ascii="Arial" w:hAnsi="Arial" w:cs="Arial"/>
                <w:bCs/>
              </w:rPr>
            </w:pPr>
            <w:r w:rsidRPr="004E76F2">
              <w:rPr>
                <w:rFonts w:ascii="Arial" w:hAnsi="Arial" w:cs="Arial"/>
                <w:bCs/>
              </w:rPr>
              <w:t xml:space="preserve">Se ajusta conforme a necesidades </w:t>
            </w:r>
            <w:r>
              <w:rPr>
                <w:rFonts w:ascii="Arial" w:hAnsi="Arial" w:cs="Arial"/>
                <w:bCs/>
              </w:rPr>
              <w:t xml:space="preserve">y requerimientos </w:t>
            </w:r>
            <w:r w:rsidRPr="004E76F2">
              <w:rPr>
                <w:rFonts w:ascii="Arial" w:hAnsi="Arial" w:cs="Arial"/>
                <w:bCs/>
              </w:rPr>
              <w:t>de la entidad</w:t>
            </w:r>
            <w:r w:rsidR="00CF590C">
              <w:rPr>
                <w:rFonts w:ascii="Arial" w:hAnsi="Arial" w:cs="Arial"/>
                <w:bCs/>
              </w:rPr>
              <w:t>.</w:t>
            </w:r>
          </w:p>
        </w:tc>
      </w:tr>
      <w:tr w:rsidR="006A7526" w:rsidRPr="00F515D5" w14:paraId="36DD1D55" w14:textId="77777777" w:rsidTr="001764E8">
        <w:trPr>
          <w:tblHeader/>
        </w:trPr>
        <w:tc>
          <w:tcPr>
            <w:tcW w:w="1271" w:type="dxa"/>
            <w:vAlign w:val="center"/>
          </w:tcPr>
          <w:p w14:paraId="3C942F34" w14:textId="64DC76B1" w:rsidR="006A7526" w:rsidRDefault="0076452B" w:rsidP="006A7526">
            <w:pPr>
              <w:jc w:val="center"/>
              <w:rPr>
                <w:rFonts w:ascii="Arial" w:hAnsi="Arial" w:cs="Arial"/>
              </w:rPr>
            </w:pPr>
            <w:r>
              <w:rPr>
                <w:rFonts w:ascii="Arial" w:hAnsi="Arial" w:cs="Arial"/>
              </w:rPr>
              <w:t>0001</w:t>
            </w:r>
          </w:p>
        </w:tc>
        <w:tc>
          <w:tcPr>
            <w:tcW w:w="1701" w:type="dxa"/>
            <w:vAlign w:val="center"/>
          </w:tcPr>
          <w:p w14:paraId="1BE3C4B2" w14:textId="3684865C" w:rsidR="006A7526" w:rsidRDefault="006A7526" w:rsidP="006A7526">
            <w:pPr>
              <w:jc w:val="center"/>
              <w:rPr>
                <w:rFonts w:ascii="Arial" w:hAnsi="Arial" w:cs="Arial"/>
              </w:rPr>
            </w:pPr>
            <w:r>
              <w:rPr>
                <w:rFonts w:ascii="Arial" w:hAnsi="Arial" w:cs="Arial"/>
              </w:rPr>
              <w:t>27/01/2023</w:t>
            </w:r>
          </w:p>
        </w:tc>
        <w:tc>
          <w:tcPr>
            <w:tcW w:w="2693" w:type="dxa"/>
          </w:tcPr>
          <w:p w14:paraId="0BFD9C3C" w14:textId="50A79B65" w:rsidR="006A7526" w:rsidRDefault="006A7526" w:rsidP="00CC6D2E">
            <w:pPr>
              <w:rPr>
                <w:rFonts w:ascii="Arial" w:hAnsi="Arial" w:cs="Arial"/>
                <w:bCs/>
              </w:rPr>
            </w:pPr>
            <w:r>
              <w:rPr>
                <w:rFonts w:ascii="Arial" w:hAnsi="Arial" w:cs="Arial"/>
                <w:bCs/>
              </w:rPr>
              <w:t>Se ajusta a versión 202</w:t>
            </w:r>
            <w:r w:rsidR="00840E97">
              <w:rPr>
                <w:rFonts w:ascii="Arial" w:hAnsi="Arial" w:cs="Arial"/>
                <w:bCs/>
              </w:rPr>
              <w:t>3</w:t>
            </w:r>
            <w:r w:rsidRPr="004E76F2">
              <w:rPr>
                <w:rFonts w:ascii="Arial" w:hAnsi="Arial" w:cs="Arial"/>
                <w:bCs/>
              </w:rPr>
              <w:t xml:space="preserve"> conforme a necesidades de la entidad</w:t>
            </w:r>
            <w:r w:rsidR="001646BF">
              <w:rPr>
                <w:rFonts w:ascii="Arial" w:hAnsi="Arial" w:cs="Arial"/>
                <w:bCs/>
              </w:rPr>
              <w:t>.</w:t>
            </w:r>
          </w:p>
        </w:tc>
        <w:tc>
          <w:tcPr>
            <w:tcW w:w="3163" w:type="dxa"/>
            <w:vAlign w:val="center"/>
          </w:tcPr>
          <w:p w14:paraId="1B5F6CC9" w14:textId="748FBD9C" w:rsidR="006A7526" w:rsidRPr="004E76F2" w:rsidRDefault="006A7526" w:rsidP="00CC6D2E">
            <w:pPr>
              <w:rPr>
                <w:rFonts w:ascii="Arial" w:hAnsi="Arial" w:cs="Arial"/>
                <w:bCs/>
              </w:rPr>
            </w:pPr>
            <w:r w:rsidRPr="004E76F2">
              <w:rPr>
                <w:rFonts w:ascii="Arial" w:hAnsi="Arial" w:cs="Arial"/>
                <w:bCs/>
              </w:rPr>
              <w:t xml:space="preserve">Se ajusta conforme a necesidades </w:t>
            </w:r>
            <w:r>
              <w:rPr>
                <w:rFonts w:ascii="Arial" w:hAnsi="Arial" w:cs="Arial"/>
                <w:bCs/>
              </w:rPr>
              <w:t xml:space="preserve">y requerimientos </w:t>
            </w:r>
            <w:r w:rsidRPr="004E76F2">
              <w:rPr>
                <w:rFonts w:ascii="Arial" w:hAnsi="Arial" w:cs="Arial"/>
                <w:bCs/>
              </w:rPr>
              <w:t>de la entidad</w:t>
            </w:r>
            <w:r w:rsidR="00CF590C">
              <w:rPr>
                <w:rFonts w:ascii="Arial" w:hAnsi="Arial" w:cs="Arial"/>
                <w:bCs/>
              </w:rPr>
              <w:t>.</w:t>
            </w:r>
          </w:p>
        </w:tc>
      </w:tr>
      <w:tr w:rsidR="00840E97" w:rsidRPr="00F515D5" w14:paraId="2BDC3B01" w14:textId="77777777" w:rsidTr="001764E8">
        <w:trPr>
          <w:tblHeader/>
        </w:trPr>
        <w:tc>
          <w:tcPr>
            <w:tcW w:w="1271" w:type="dxa"/>
            <w:vAlign w:val="center"/>
          </w:tcPr>
          <w:p w14:paraId="03AFBB5D" w14:textId="531C7B81" w:rsidR="00840E97" w:rsidRPr="00E56F8E" w:rsidRDefault="00CC6D2E" w:rsidP="00840E97">
            <w:pPr>
              <w:jc w:val="center"/>
              <w:rPr>
                <w:rFonts w:ascii="Arial" w:hAnsi="Arial" w:cs="Arial"/>
              </w:rPr>
            </w:pPr>
            <w:r w:rsidRPr="00E56F8E">
              <w:rPr>
                <w:rFonts w:ascii="Arial" w:hAnsi="Arial" w:cs="Arial"/>
              </w:rPr>
              <w:t>000</w:t>
            </w:r>
            <w:r w:rsidR="0076452B">
              <w:rPr>
                <w:rFonts w:ascii="Arial" w:hAnsi="Arial" w:cs="Arial"/>
              </w:rPr>
              <w:t>2</w:t>
            </w:r>
          </w:p>
        </w:tc>
        <w:tc>
          <w:tcPr>
            <w:tcW w:w="1701" w:type="dxa"/>
            <w:vAlign w:val="center"/>
          </w:tcPr>
          <w:p w14:paraId="07B37F15" w14:textId="57B1091D" w:rsidR="00840E97" w:rsidRPr="00E56F8E" w:rsidRDefault="00CF590C" w:rsidP="00840E97">
            <w:pPr>
              <w:jc w:val="center"/>
              <w:rPr>
                <w:rFonts w:ascii="Arial" w:hAnsi="Arial" w:cs="Arial"/>
              </w:rPr>
            </w:pPr>
            <w:r>
              <w:rPr>
                <w:rFonts w:ascii="Arial" w:hAnsi="Arial" w:cs="Arial"/>
              </w:rPr>
              <w:t>31</w:t>
            </w:r>
            <w:r w:rsidR="00840E97" w:rsidRPr="00E56F8E">
              <w:rPr>
                <w:rFonts w:ascii="Arial" w:hAnsi="Arial" w:cs="Arial"/>
              </w:rPr>
              <w:t>/01/2024</w:t>
            </w:r>
          </w:p>
        </w:tc>
        <w:tc>
          <w:tcPr>
            <w:tcW w:w="2693" w:type="dxa"/>
          </w:tcPr>
          <w:p w14:paraId="0C1F071F" w14:textId="49014FBA" w:rsidR="00840E97" w:rsidRPr="00E56F8E" w:rsidRDefault="00840E97" w:rsidP="00CC6D2E">
            <w:pPr>
              <w:rPr>
                <w:rFonts w:ascii="Arial" w:hAnsi="Arial" w:cs="Arial"/>
                <w:bCs/>
              </w:rPr>
            </w:pPr>
            <w:r w:rsidRPr="00E56F8E">
              <w:rPr>
                <w:rFonts w:ascii="Arial" w:hAnsi="Arial" w:cs="Arial"/>
                <w:bCs/>
              </w:rPr>
              <w:t>Se ajusta a versión 2024 conforme a necesidades de la entidad</w:t>
            </w:r>
            <w:r w:rsidR="001646BF">
              <w:rPr>
                <w:rFonts w:ascii="Arial" w:hAnsi="Arial" w:cs="Arial"/>
                <w:bCs/>
              </w:rPr>
              <w:t>.</w:t>
            </w:r>
          </w:p>
        </w:tc>
        <w:tc>
          <w:tcPr>
            <w:tcW w:w="3163" w:type="dxa"/>
            <w:vAlign w:val="center"/>
          </w:tcPr>
          <w:p w14:paraId="1D60F679" w14:textId="62BD221D" w:rsidR="00840E97" w:rsidRPr="00E56F8E" w:rsidRDefault="00840E97" w:rsidP="00CC6D2E">
            <w:pPr>
              <w:rPr>
                <w:rFonts w:ascii="Arial" w:hAnsi="Arial" w:cs="Arial"/>
                <w:bCs/>
              </w:rPr>
            </w:pPr>
            <w:r w:rsidRPr="00E56F8E">
              <w:rPr>
                <w:rFonts w:ascii="Arial" w:hAnsi="Arial" w:cs="Arial"/>
                <w:bCs/>
              </w:rPr>
              <w:t>Se ajusta conforme a necesidades y requerimientos de la entidad</w:t>
            </w:r>
            <w:r w:rsidR="00CC6D2E" w:rsidRPr="00E56F8E">
              <w:rPr>
                <w:rFonts w:ascii="Arial" w:hAnsi="Arial" w:cs="Arial"/>
                <w:bCs/>
              </w:rPr>
              <w:t>, y los lineamientos establecidos en la Guía Norma Fundamental, Guía de Accesibilidad y lenguaje Claro.</w:t>
            </w:r>
          </w:p>
        </w:tc>
      </w:tr>
      <w:tr w:rsidR="006233E3" w:rsidRPr="00F515D5" w14:paraId="17CF4705" w14:textId="77777777" w:rsidTr="001764E8">
        <w:trPr>
          <w:tblHeader/>
        </w:trPr>
        <w:tc>
          <w:tcPr>
            <w:tcW w:w="1271" w:type="dxa"/>
            <w:vAlign w:val="center"/>
          </w:tcPr>
          <w:p w14:paraId="3EB3726C" w14:textId="77777777" w:rsidR="006233E3" w:rsidRDefault="006233E3" w:rsidP="00840E97">
            <w:pPr>
              <w:jc w:val="center"/>
              <w:rPr>
                <w:rFonts w:ascii="Arial" w:hAnsi="Arial" w:cs="Arial"/>
              </w:rPr>
            </w:pPr>
          </w:p>
          <w:p w14:paraId="138D5BC2" w14:textId="77777777" w:rsidR="006233E3" w:rsidRDefault="006233E3" w:rsidP="00840E97">
            <w:pPr>
              <w:jc w:val="center"/>
              <w:rPr>
                <w:rFonts w:ascii="Arial" w:hAnsi="Arial" w:cs="Arial"/>
              </w:rPr>
            </w:pPr>
          </w:p>
          <w:p w14:paraId="247B1ECC" w14:textId="0DFBA0DF" w:rsidR="006233E3" w:rsidRDefault="006233E3" w:rsidP="00840E97">
            <w:pPr>
              <w:jc w:val="center"/>
              <w:rPr>
                <w:rFonts w:ascii="Arial" w:hAnsi="Arial" w:cs="Arial"/>
              </w:rPr>
            </w:pPr>
            <w:r>
              <w:rPr>
                <w:rFonts w:ascii="Arial" w:hAnsi="Arial" w:cs="Arial"/>
              </w:rPr>
              <w:t>00</w:t>
            </w:r>
            <w:r w:rsidR="00737A35">
              <w:rPr>
                <w:rFonts w:ascii="Arial" w:hAnsi="Arial" w:cs="Arial"/>
              </w:rPr>
              <w:t>0</w:t>
            </w:r>
            <w:r>
              <w:rPr>
                <w:rFonts w:ascii="Arial" w:hAnsi="Arial" w:cs="Arial"/>
              </w:rPr>
              <w:t>3</w:t>
            </w:r>
          </w:p>
          <w:p w14:paraId="49CB7131" w14:textId="1548CA07" w:rsidR="006233E3" w:rsidRPr="00E56F8E" w:rsidRDefault="006233E3" w:rsidP="00840E97">
            <w:pPr>
              <w:jc w:val="center"/>
              <w:rPr>
                <w:rFonts w:ascii="Arial" w:hAnsi="Arial" w:cs="Arial"/>
              </w:rPr>
            </w:pPr>
          </w:p>
        </w:tc>
        <w:tc>
          <w:tcPr>
            <w:tcW w:w="1701" w:type="dxa"/>
            <w:vAlign w:val="center"/>
          </w:tcPr>
          <w:p w14:paraId="1CC2398C" w14:textId="173B18F6" w:rsidR="006233E3" w:rsidRDefault="006233E3" w:rsidP="00840E97">
            <w:pPr>
              <w:jc w:val="center"/>
              <w:rPr>
                <w:rFonts w:ascii="Arial" w:hAnsi="Arial" w:cs="Arial"/>
              </w:rPr>
            </w:pPr>
            <w:r>
              <w:rPr>
                <w:rFonts w:ascii="Arial" w:hAnsi="Arial" w:cs="Arial"/>
                <w:bCs/>
              </w:rPr>
              <w:t>30/12/202</w:t>
            </w:r>
            <w:r w:rsidR="00AC38D9">
              <w:rPr>
                <w:rFonts w:ascii="Arial" w:hAnsi="Arial" w:cs="Arial"/>
                <w:bCs/>
              </w:rPr>
              <w:t>5</w:t>
            </w:r>
          </w:p>
        </w:tc>
        <w:tc>
          <w:tcPr>
            <w:tcW w:w="2693" w:type="dxa"/>
          </w:tcPr>
          <w:p w14:paraId="6226740B" w14:textId="4886EF0A" w:rsidR="006233E3" w:rsidRPr="00E56F8E" w:rsidRDefault="006233E3" w:rsidP="00CC6D2E">
            <w:pPr>
              <w:rPr>
                <w:rFonts w:ascii="Arial" w:hAnsi="Arial" w:cs="Arial"/>
                <w:bCs/>
              </w:rPr>
            </w:pPr>
            <w:r>
              <w:rPr>
                <w:rFonts w:ascii="Arial" w:hAnsi="Arial" w:cs="Arial"/>
                <w:bCs/>
              </w:rPr>
              <w:t>Se ajusta a versión 2025</w:t>
            </w:r>
            <w:r w:rsidRPr="00E56F8E">
              <w:rPr>
                <w:rFonts w:ascii="Arial" w:hAnsi="Arial" w:cs="Arial"/>
                <w:bCs/>
              </w:rPr>
              <w:t xml:space="preserve"> conforme a necesidades de la entidad</w:t>
            </w:r>
          </w:p>
        </w:tc>
        <w:tc>
          <w:tcPr>
            <w:tcW w:w="3163" w:type="dxa"/>
            <w:vAlign w:val="center"/>
          </w:tcPr>
          <w:p w14:paraId="783EAF12" w14:textId="6BC3518C" w:rsidR="006233E3" w:rsidRPr="00E56F8E" w:rsidRDefault="006233E3" w:rsidP="00CC6D2E">
            <w:pPr>
              <w:rPr>
                <w:rFonts w:ascii="Arial" w:hAnsi="Arial" w:cs="Arial"/>
                <w:bCs/>
              </w:rPr>
            </w:pPr>
            <w:r w:rsidRPr="00E56F8E">
              <w:rPr>
                <w:rFonts w:ascii="Arial" w:hAnsi="Arial" w:cs="Arial"/>
                <w:bCs/>
              </w:rPr>
              <w:t>Se ajusta conforme a necesidades y requerimientos de la entidad</w:t>
            </w:r>
            <w:r>
              <w:rPr>
                <w:rFonts w:ascii="Arial" w:hAnsi="Arial" w:cs="Arial"/>
                <w:bCs/>
              </w:rPr>
              <w:t xml:space="preserve">, y la normatividad aplicable al plan de conservación documental </w:t>
            </w:r>
          </w:p>
        </w:tc>
      </w:tr>
      <w:tr w:rsidR="00BF3FFF" w:rsidRPr="00F515D5" w14:paraId="44FFF275" w14:textId="77777777" w:rsidTr="001764E8">
        <w:trPr>
          <w:tblHeader/>
        </w:trPr>
        <w:tc>
          <w:tcPr>
            <w:tcW w:w="1271" w:type="dxa"/>
            <w:vAlign w:val="center"/>
          </w:tcPr>
          <w:p w14:paraId="7879B26A" w14:textId="77777777" w:rsidR="00BF3FFF" w:rsidRPr="00737A35" w:rsidRDefault="00BF3FFF" w:rsidP="00BF3FFF">
            <w:pPr>
              <w:jc w:val="center"/>
              <w:rPr>
                <w:rFonts w:ascii="Arial" w:hAnsi="Arial" w:cs="Arial"/>
              </w:rPr>
            </w:pPr>
          </w:p>
          <w:p w14:paraId="6FBE8DFB" w14:textId="77777777" w:rsidR="00BF3FFF" w:rsidRPr="00737A35" w:rsidRDefault="00BF3FFF" w:rsidP="00BF3FFF">
            <w:pPr>
              <w:jc w:val="center"/>
              <w:rPr>
                <w:rFonts w:ascii="Arial" w:hAnsi="Arial" w:cs="Arial"/>
              </w:rPr>
            </w:pPr>
          </w:p>
          <w:p w14:paraId="7C59D196" w14:textId="095732F4" w:rsidR="00BF3FFF" w:rsidRPr="00737A35" w:rsidRDefault="00BF3FFF" w:rsidP="00BF3FFF">
            <w:pPr>
              <w:jc w:val="center"/>
              <w:rPr>
                <w:rFonts w:ascii="Arial" w:hAnsi="Arial" w:cs="Arial"/>
              </w:rPr>
            </w:pPr>
            <w:r w:rsidRPr="00737A35">
              <w:rPr>
                <w:rFonts w:ascii="Arial" w:hAnsi="Arial" w:cs="Arial"/>
              </w:rPr>
              <w:t>00</w:t>
            </w:r>
            <w:r w:rsidR="00737A35">
              <w:rPr>
                <w:rFonts w:ascii="Arial" w:hAnsi="Arial" w:cs="Arial"/>
              </w:rPr>
              <w:t>0</w:t>
            </w:r>
            <w:r w:rsidRPr="00737A35">
              <w:rPr>
                <w:rFonts w:ascii="Arial" w:hAnsi="Arial" w:cs="Arial"/>
              </w:rPr>
              <w:t>4</w:t>
            </w:r>
          </w:p>
          <w:p w14:paraId="44A0D7B2" w14:textId="1267678C" w:rsidR="00BF3FFF" w:rsidRPr="00737A35" w:rsidRDefault="00BF3FFF" w:rsidP="00BF3FFF">
            <w:pPr>
              <w:jc w:val="center"/>
              <w:rPr>
                <w:rFonts w:ascii="Arial" w:hAnsi="Arial" w:cs="Arial"/>
              </w:rPr>
            </w:pPr>
          </w:p>
        </w:tc>
        <w:tc>
          <w:tcPr>
            <w:tcW w:w="1701" w:type="dxa"/>
            <w:vAlign w:val="center"/>
          </w:tcPr>
          <w:p w14:paraId="697FB009" w14:textId="7B9906EF" w:rsidR="00BF3FFF" w:rsidRPr="00737A35" w:rsidRDefault="00A941DC" w:rsidP="00BF3FFF">
            <w:pPr>
              <w:jc w:val="center"/>
              <w:rPr>
                <w:rFonts w:ascii="Arial" w:hAnsi="Arial" w:cs="Arial"/>
                <w:bCs/>
              </w:rPr>
            </w:pPr>
            <w:r>
              <w:rPr>
                <w:rFonts w:ascii="Arial" w:hAnsi="Arial" w:cs="Arial"/>
                <w:bCs/>
              </w:rPr>
              <w:t>06</w:t>
            </w:r>
            <w:r w:rsidR="00BF3FFF" w:rsidRPr="00737A35">
              <w:rPr>
                <w:rFonts w:ascii="Arial" w:hAnsi="Arial" w:cs="Arial"/>
                <w:bCs/>
              </w:rPr>
              <w:t>/0</w:t>
            </w:r>
            <w:r>
              <w:rPr>
                <w:rFonts w:ascii="Arial" w:hAnsi="Arial" w:cs="Arial"/>
                <w:bCs/>
              </w:rPr>
              <w:t>8</w:t>
            </w:r>
            <w:r w:rsidR="00BF3FFF" w:rsidRPr="00737A35">
              <w:rPr>
                <w:rFonts w:ascii="Arial" w:hAnsi="Arial" w:cs="Arial"/>
                <w:bCs/>
              </w:rPr>
              <w:t>/2026</w:t>
            </w:r>
          </w:p>
        </w:tc>
        <w:tc>
          <w:tcPr>
            <w:tcW w:w="2693" w:type="dxa"/>
          </w:tcPr>
          <w:p w14:paraId="62914A72" w14:textId="67B26ECE" w:rsidR="00BF3FFF" w:rsidRPr="00737A35" w:rsidRDefault="00BF3FFF" w:rsidP="00BF3FFF">
            <w:pPr>
              <w:rPr>
                <w:rFonts w:ascii="Arial" w:hAnsi="Arial" w:cs="Arial"/>
                <w:bCs/>
              </w:rPr>
            </w:pPr>
            <w:r w:rsidRPr="00737A35">
              <w:rPr>
                <w:rFonts w:ascii="Arial" w:hAnsi="Arial" w:cs="Arial"/>
                <w:bCs/>
              </w:rPr>
              <w:t>Se ajusta a versión 2026 conforme a necesidades de la entidad</w:t>
            </w:r>
          </w:p>
        </w:tc>
        <w:tc>
          <w:tcPr>
            <w:tcW w:w="3163" w:type="dxa"/>
            <w:vAlign w:val="center"/>
          </w:tcPr>
          <w:p w14:paraId="7AE1D6F2" w14:textId="663A0051" w:rsidR="00BF3FFF" w:rsidRPr="00737A35" w:rsidRDefault="00BF3FFF" w:rsidP="00BF3FFF">
            <w:pPr>
              <w:rPr>
                <w:rFonts w:ascii="Arial" w:hAnsi="Arial" w:cs="Arial"/>
                <w:bCs/>
              </w:rPr>
            </w:pPr>
            <w:r w:rsidRPr="00737A35">
              <w:rPr>
                <w:rFonts w:ascii="Arial" w:hAnsi="Arial" w:cs="Arial"/>
                <w:bCs/>
              </w:rPr>
              <w:t xml:space="preserve">Se ajusta conforme a necesidades y requerimientos de la entidad, y la normatividad aplicable al plan de conservación documental </w:t>
            </w:r>
          </w:p>
        </w:tc>
      </w:tr>
    </w:tbl>
    <w:p w14:paraId="2D3754B6" w14:textId="6EB520EF" w:rsidR="00CC6D2E" w:rsidRPr="00CC6D2E" w:rsidRDefault="00CC6D2E" w:rsidP="00F27DB4">
      <w:pPr>
        <w:pStyle w:val="Ttulo1"/>
        <w:numPr>
          <w:ilvl w:val="0"/>
          <w:numId w:val="30"/>
        </w:numPr>
        <w:rPr>
          <w:sz w:val="24"/>
        </w:rPr>
      </w:pPr>
      <w:bookmarkStart w:id="10" w:name="_Toc141274805"/>
      <w:r w:rsidRPr="00CC6D2E">
        <w:t>Etapas del Documento</w:t>
      </w:r>
      <w:bookmarkEnd w:id="10"/>
    </w:p>
    <w:p w14:paraId="6EE88CCF" w14:textId="77777777" w:rsidR="00CC6D2E" w:rsidRPr="00CC6D2E" w:rsidRDefault="00CC6D2E" w:rsidP="00D51119">
      <w:pPr>
        <w:rPr>
          <w:rFonts w:ascii="Arial" w:hAnsi="Arial" w:cs="Arial"/>
          <w:sz w:val="24"/>
        </w:rPr>
      </w:pPr>
    </w:p>
    <w:tbl>
      <w:tblPr>
        <w:tblStyle w:val="Tablaconcuadrcula"/>
        <w:tblW w:w="8789" w:type="dxa"/>
        <w:tblInd w:w="-34" w:type="dxa"/>
        <w:tblLook w:val="0620" w:firstRow="1" w:lastRow="0" w:firstColumn="0" w:lastColumn="0" w:noHBand="1" w:noVBand="1"/>
        <w:tblCaption w:val="Tabla Control de elaboracion, revisión y aprobación del Plan"/>
        <w:tblDescription w:val="Tabla Control de elaboracion, revisión y aprobación del Plan de Preservación Digital"/>
      </w:tblPr>
      <w:tblGrid>
        <w:gridCol w:w="2670"/>
        <w:gridCol w:w="4418"/>
        <w:gridCol w:w="1701"/>
      </w:tblGrid>
      <w:tr w:rsidR="00D51119" w:rsidRPr="003D1082" w14:paraId="6770A9A3" w14:textId="77777777" w:rsidTr="00CF590C">
        <w:trPr>
          <w:trHeight w:val="591"/>
          <w:tblHeader/>
        </w:trPr>
        <w:tc>
          <w:tcPr>
            <w:tcW w:w="2670" w:type="dxa"/>
            <w:tcBorders>
              <w:bottom w:val="single" w:sz="12" w:space="0" w:color="auto"/>
            </w:tcBorders>
            <w:shd w:val="clear" w:color="auto" w:fill="auto"/>
          </w:tcPr>
          <w:p w14:paraId="243218D1" w14:textId="71ACEF6D" w:rsidR="00D51119" w:rsidRPr="003C2214" w:rsidRDefault="00CC6D2E" w:rsidP="00D3222F">
            <w:pPr>
              <w:jc w:val="center"/>
              <w:rPr>
                <w:rFonts w:ascii="Arial" w:hAnsi="Arial" w:cs="Arial"/>
                <w:b/>
              </w:rPr>
            </w:pPr>
            <w:r w:rsidRPr="003C2214">
              <w:rPr>
                <w:rFonts w:ascii="Arial" w:hAnsi="Arial" w:cs="Arial"/>
                <w:b/>
              </w:rPr>
              <w:t>Etapas del documento</w:t>
            </w:r>
          </w:p>
        </w:tc>
        <w:tc>
          <w:tcPr>
            <w:tcW w:w="4418" w:type="dxa"/>
            <w:tcBorders>
              <w:bottom w:val="single" w:sz="12" w:space="0" w:color="auto"/>
            </w:tcBorders>
            <w:shd w:val="clear" w:color="auto" w:fill="auto"/>
          </w:tcPr>
          <w:p w14:paraId="30EEC712" w14:textId="0C811FAC" w:rsidR="00D51119" w:rsidRPr="003C2214" w:rsidRDefault="00CC6D2E" w:rsidP="00D3222F">
            <w:pPr>
              <w:jc w:val="center"/>
              <w:rPr>
                <w:rFonts w:ascii="Arial" w:hAnsi="Arial" w:cs="Arial"/>
                <w:b/>
              </w:rPr>
            </w:pPr>
            <w:r w:rsidRPr="003C2214">
              <w:rPr>
                <w:rFonts w:ascii="Arial" w:hAnsi="Arial" w:cs="Arial"/>
                <w:b/>
              </w:rPr>
              <w:t>Nombre de la persona responsable</w:t>
            </w:r>
          </w:p>
        </w:tc>
        <w:tc>
          <w:tcPr>
            <w:tcW w:w="1701" w:type="dxa"/>
            <w:tcBorders>
              <w:bottom w:val="single" w:sz="12" w:space="0" w:color="auto"/>
            </w:tcBorders>
            <w:shd w:val="clear" w:color="auto" w:fill="auto"/>
          </w:tcPr>
          <w:p w14:paraId="5357B968" w14:textId="4505EFE4" w:rsidR="00D51119" w:rsidRPr="003C2214" w:rsidRDefault="00CC6D2E" w:rsidP="00D3222F">
            <w:pPr>
              <w:jc w:val="center"/>
              <w:rPr>
                <w:rFonts w:ascii="Arial" w:hAnsi="Arial" w:cs="Arial"/>
                <w:b/>
              </w:rPr>
            </w:pPr>
            <w:r w:rsidRPr="003C2214">
              <w:rPr>
                <w:rFonts w:ascii="Arial" w:hAnsi="Arial" w:cs="Arial"/>
                <w:b/>
              </w:rPr>
              <w:t>Fecha</w:t>
            </w:r>
            <w:r w:rsidR="00D51119" w:rsidRPr="003C2214">
              <w:rPr>
                <w:rFonts w:ascii="Arial" w:hAnsi="Arial" w:cs="Arial"/>
                <w:b/>
              </w:rPr>
              <w:t xml:space="preserve"> (</w:t>
            </w:r>
            <w:proofErr w:type="spellStart"/>
            <w:r w:rsidR="00D51119" w:rsidRPr="003C2214">
              <w:rPr>
                <w:rFonts w:ascii="Arial" w:hAnsi="Arial" w:cs="Arial"/>
                <w:b/>
              </w:rPr>
              <w:t>dd</w:t>
            </w:r>
            <w:proofErr w:type="spellEnd"/>
            <w:r w:rsidR="00D51119" w:rsidRPr="003C2214">
              <w:rPr>
                <w:rFonts w:ascii="Arial" w:hAnsi="Arial" w:cs="Arial"/>
                <w:b/>
              </w:rPr>
              <w:t>/mm/</w:t>
            </w:r>
            <w:proofErr w:type="spellStart"/>
            <w:r w:rsidR="00D51119" w:rsidRPr="003C2214">
              <w:rPr>
                <w:rFonts w:ascii="Arial" w:hAnsi="Arial" w:cs="Arial"/>
                <w:b/>
              </w:rPr>
              <w:t>aa</w:t>
            </w:r>
            <w:proofErr w:type="spellEnd"/>
            <w:r w:rsidR="00D51119" w:rsidRPr="003C2214">
              <w:rPr>
                <w:rFonts w:ascii="Arial" w:hAnsi="Arial" w:cs="Arial"/>
                <w:b/>
              </w:rPr>
              <w:t>)</w:t>
            </w:r>
          </w:p>
        </w:tc>
      </w:tr>
      <w:tr w:rsidR="00D51119" w:rsidRPr="00B6665C" w14:paraId="6CFF0B3A" w14:textId="77777777" w:rsidTr="00CF590C">
        <w:trPr>
          <w:trHeight w:val="312"/>
        </w:trPr>
        <w:tc>
          <w:tcPr>
            <w:tcW w:w="2670" w:type="dxa"/>
            <w:tcBorders>
              <w:top w:val="single" w:sz="12" w:space="0" w:color="auto"/>
            </w:tcBorders>
          </w:tcPr>
          <w:p w14:paraId="6828D0C4" w14:textId="77777777" w:rsidR="00D51119" w:rsidRPr="00CC6D2E" w:rsidRDefault="00D51119" w:rsidP="00CC6D2E">
            <w:pPr>
              <w:jc w:val="center"/>
              <w:rPr>
                <w:rFonts w:ascii="Arial" w:hAnsi="Arial" w:cs="Arial"/>
                <w:b/>
                <w:bCs/>
              </w:rPr>
            </w:pPr>
            <w:r w:rsidRPr="00CC6D2E">
              <w:rPr>
                <w:rFonts w:ascii="Arial" w:hAnsi="Arial" w:cs="Arial"/>
                <w:b/>
                <w:bCs/>
              </w:rPr>
              <w:t>Elaboración</w:t>
            </w:r>
          </w:p>
        </w:tc>
        <w:tc>
          <w:tcPr>
            <w:tcW w:w="4418" w:type="dxa"/>
            <w:tcBorders>
              <w:top w:val="single" w:sz="12" w:space="0" w:color="auto"/>
            </w:tcBorders>
          </w:tcPr>
          <w:p w14:paraId="00DDE764" w14:textId="5E48BC67" w:rsidR="00171FD6" w:rsidRPr="00B6665C" w:rsidRDefault="00171FD6" w:rsidP="00CC6D2E">
            <w:pPr>
              <w:rPr>
                <w:rFonts w:ascii="Arial" w:hAnsi="Arial" w:cs="Arial"/>
                <w:bCs/>
              </w:rPr>
            </w:pPr>
            <w:r>
              <w:rPr>
                <w:rFonts w:ascii="Arial" w:hAnsi="Arial" w:cs="Arial"/>
                <w:bCs/>
              </w:rPr>
              <w:t xml:space="preserve">Contratistas Gestión Documental </w:t>
            </w:r>
          </w:p>
        </w:tc>
        <w:tc>
          <w:tcPr>
            <w:tcW w:w="1701" w:type="dxa"/>
            <w:tcBorders>
              <w:top w:val="single" w:sz="12" w:space="0" w:color="auto"/>
            </w:tcBorders>
            <w:vAlign w:val="center"/>
          </w:tcPr>
          <w:p w14:paraId="5C02A84A" w14:textId="54E9C99E" w:rsidR="00D51119" w:rsidRPr="00B6665C" w:rsidRDefault="00BF3FFF" w:rsidP="00840E97">
            <w:pPr>
              <w:jc w:val="center"/>
              <w:rPr>
                <w:rFonts w:ascii="Arial" w:hAnsi="Arial" w:cs="Arial"/>
                <w:bCs/>
              </w:rPr>
            </w:pPr>
            <w:r w:rsidRPr="00737A35">
              <w:rPr>
                <w:rFonts w:ascii="Arial" w:hAnsi="Arial" w:cs="Arial"/>
                <w:bCs/>
              </w:rPr>
              <w:t>06</w:t>
            </w:r>
            <w:r w:rsidR="00171FD6" w:rsidRPr="00737A35">
              <w:rPr>
                <w:rFonts w:ascii="Arial" w:hAnsi="Arial" w:cs="Arial"/>
                <w:bCs/>
              </w:rPr>
              <w:t>/</w:t>
            </w:r>
            <w:r w:rsidRPr="00737A35">
              <w:rPr>
                <w:rFonts w:ascii="Arial" w:hAnsi="Arial" w:cs="Arial"/>
                <w:bCs/>
              </w:rPr>
              <w:t>02</w:t>
            </w:r>
            <w:r w:rsidR="00840E97" w:rsidRPr="00737A35">
              <w:rPr>
                <w:rFonts w:ascii="Arial" w:hAnsi="Arial" w:cs="Arial"/>
                <w:bCs/>
              </w:rPr>
              <w:t>/202</w:t>
            </w:r>
            <w:r w:rsidRPr="00737A35">
              <w:rPr>
                <w:rFonts w:ascii="Arial" w:hAnsi="Arial" w:cs="Arial"/>
                <w:bCs/>
              </w:rPr>
              <w:t>6</w:t>
            </w:r>
          </w:p>
        </w:tc>
      </w:tr>
      <w:tr w:rsidR="002B4358" w:rsidRPr="00B6665C" w14:paraId="6E1D934B" w14:textId="77777777" w:rsidTr="00CC6D2E">
        <w:trPr>
          <w:trHeight w:val="295"/>
        </w:trPr>
        <w:tc>
          <w:tcPr>
            <w:tcW w:w="2670" w:type="dxa"/>
          </w:tcPr>
          <w:p w14:paraId="00096C61" w14:textId="77777777" w:rsidR="002B4358" w:rsidRPr="00CC6D2E" w:rsidRDefault="002B4358" w:rsidP="00CC6D2E">
            <w:pPr>
              <w:jc w:val="center"/>
              <w:rPr>
                <w:rFonts w:ascii="Arial" w:hAnsi="Arial" w:cs="Arial"/>
                <w:b/>
                <w:bCs/>
              </w:rPr>
            </w:pPr>
            <w:r w:rsidRPr="00CC6D2E">
              <w:rPr>
                <w:rFonts w:ascii="Arial" w:hAnsi="Arial" w:cs="Arial"/>
                <w:b/>
                <w:bCs/>
              </w:rPr>
              <w:lastRenderedPageBreak/>
              <w:t>Revisión</w:t>
            </w:r>
          </w:p>
        </w:tc>
        <w:tc>
          <w:tcPr>
            <w:tcW w:w="4418" w:type="dxa"/>
          </w:tcPr>
          <w:p w14:paraId="048F80E3" w14:textId="3D873051" w:rsidR="002B4358" w:rsidRPr="00737A35" w:rsidRDefault="009D56AB" w:rsidP="00CC6D2E">
            <w:pPr>
              <w:rPr>
                <w:rFonts w:ascii="Arial" w:hAnsi="Arial" w:cs="Arial"/>
                <w:bCs/>
              </w:rPr>
            </w:pPr>
            <w:r w:rsidRPr="00737A35">
              <w:rPr>
                <w:rFonts w:ascii="Arial" w:hAnsi="Arial" w:cs="Arial"/>
                <w:bCs/>
              </w:rPr>
              <w:t>Angela del Pilar Beltrán Velandia -</w:t>
            </w:r>
            <w:r w:rsidR="006A7526" w:rsidRPr="00737A35">
              <w:rPr>
                <w:rFonts w:ascii="Arial" w:hAnsi="Arial" w:cs="Arial"/>
                <w:bCs/>
              </w:rPr>
              <w:t>Coordinador</w:t>
            </w:r>
            <w:r w:rsidR="00C56DC6" w:rsidRPr="00737A35">
              <w:rPr>
                <w:rFonts w:ascii="Arial" w:hAnsi="Arial" w:cs="Arial"/>
                <w:bCs/>
              </w:rPr>
              <w:t xml:space="preserve"> Grupo Gestión Humana y de la Información</w:t>
            </w:r>
            <w:r w:rsidR="00D82990" w:rsidRPr="00737A35">
              <w:rPr>
                <w:rFonts w:ascii="Arial" w:hAnsi="Arial" w:cs="Arial"/>
                <w:bCs/>
              </w:rPr>
              <w:t>.</w:t>
            </w:r>
          </w:p>
        </w:tc>
        <w:tc>
          <w:tcPr>
            <w:tcW w:w="1701" w:type="dxa"/>
            <w:vAlign w:val="center"/>
          </w:tcPr>
          <w:p w14:paraId="1050280F" w14:textId="679B8F14" w:rsidR="002B4358" w:rsidRPr="00737A35" w:rsidRDefault="00737A35" w:rsidP="002B4358">
            <w:pPr>
              <w:jc w:val="center"/>
              <w:rPr>
                <w:rFonts w:ascii="Arial" w:hAnsi="Arial" w:cs="Arial"/>
                <w:bCs/>
              </w:rPr>
            </w:pPr>
            <w:r>
              <w:rPr>
                <w:rFonts w:ascii="Arial" w:hAnsi="Arial" w:cs="Arial"/>
                <w:bCs/>
              </w:rPr>
              <w:t>23</w:t>
            </w:r>
            <w:r w:rsidR="00840E97" w:rsidRPr="00737A35">
              <w:rPr>
                <w:rFonts w:ascii="Arial" w:hAnsi="Arial" w:cs="Arial"/>
                <w:bCs/>
              </w:rPr>
              <w:t>/0</w:t>
            </w:r>
            <w:r>
              <w:rPr>
                <w:rFonts w:ascii="Arial" w:hAnsi="Arial" w:cs="Arial"/>
                <w:bCs/>
              </w:rPr>
              <w:t>2</w:t>
            </w:r>
            <w:r w:rsidR="00840E97" w:rsidRPr="00737A35">
              <w:rPr>
                <w:rFonts w:ascii="Arial" w:hAnsi="Arial" w:cs="Arial"/>
                <w:bCs/>
              </w:rPr>
              <w:t>/202</w:t>
            </w:r>
            <w:r w:rsidR="00BF3FFF" w:rsidRPr="00737A35">
              <w:rPr>
                <w:rFonts w:ascii="Arial" w:hAnsi="Arial" w:cs="Arial"/>
                <w:bCs/>
              </w:rPr>
              <w:t>6</w:t>
            </w:r>
          </w:p>
        </w:tc>
      </w:tr>
      <w:tr w:rsidR="002B4358" w:rsidRPr="00B6665C" w14:paraId="6D8C553D" w14:textId="77777777" w:rsidTr="00CC6D2E">
        <w:trPr>
          <w:trHeight w:val="279"/>
        </w:trPr>
        <w:tc>
          <w:tcPr>
            <w:tcW w:w="2670" w:type="dxa"/>
          </w:tcPr>
          <w:p w14:paraId="7FA895B4" w14:textId="2BE75D36" w:rsidR="002B4358" w:rsidRPr="00CC6D2E" w:rsidRDefault="002B4358" w:rsidP="00CC6D2E">
            <w:pPr>
              <w:jc w:val="center"/>
              <w:rPr>
                <w:rFonts w:ascii="Arial" w:hAnsi="Arial" w:cs="Arial"/>
                <w:b/>
                <w:bCs/>
              </w:rPr>
            </w:pPr>
            <w:r w:rsidRPr="00CC6D2E">
              <w:rPr>
                <w:rFonts w:ascii="Arial" w:hAnsi="Arial" w:cs="Arial"/>
                <w:b/>
                <w:bCs/>
              </w:rPr>
              <w:t>Aprobación</w:t>
            </w:r>
          </w:p>
        </w:tc>
        <w:tc>
          <w:tcPr>
            <w:tcW w:w="4418" w:type="dxa"/>
          </w:tcPr>
          <w:p w14:paraId="018412F4" w14:textId="4179A25C" w:rsidR="002B4358" w:rsidRPr="00737A35" w:rsidRDefault="002B4358" w:rsidP="00CC6D2E">
            <w:pPr>
              <w:rPr>
                <w:rFonts w:ascii="Arial" w:hAnsi="Arial" w:cs="Arial"/>
                <w:bCs/>
              </w:rPr>
            </w:pPr>
            <w:r w:rsidRPr="00737A35">
              <w:rPr>
                <w:rFonts w:ascii="Arial" w:hAnsi="Arial" w:cs="Arial"/>
                <w:bCs/>
              </w:rPr>
              <w:t>Comité Institucional de Gestión y Desempeño</w:t>
            </w:r>
            <w:r w:rsidR="00D82990" w:rsidRPr="00737A35">
              <w:rPr>
                <w:rFonts w:ascii="Arial" w:hAnsi="Arial" w:cs="Arial"/>
                <w:bCs/>
              </w:rPr>
              <w:t>.</w:t>
            </w:r>
          </w:p>
        </w:tc>
        <w:tc>
          <w:tcPr>
            <w:tcW w:w="1701" w:type="dxa"/>
            <w:vAlign w:val="center"/>
          </w:tcPr>
          <w:p w14:paraId="42D7D828" w14:textId="416B7719" w:rsidR="002B4358" w:rsidRPr="00737A35" w:rsidRDefault="00737A35" w:rsidP="00B37258">
            <w:pPr>
              <w:jc w:val="center"/>
              <w:rPr>
                <w:rFonts w:ascii="Arial" w:hAnsi="Arial" w:cs="Arial"/>
                <w:bCs/>
              </w:rPr>
            </w:pPr>
            <w:r w:rsidRPr="00737A35">
              <w:rPr>
                <w:rFonts w:ascii="Arial" w:hAnsi="Arial" w:cs="Arial"/>
                <w:bCs/>
              </w:rPr>
              <w:t>Acorde al</w:t>
            </w:r>
            <w:r w:rsidRPr="001557A9">
              <w:rPr>
                <w:rFonts w:ascii="Arial" w:hAnsi="Arial" w:cs="Arial"/>
                <w:bCs/>
                <w:sz w:val="24"/>
              </w:rPr>
              <w:t xml:space="preserve"> </w:t>
            </w:r>
            <w:r w:rsidRPr="00737A35">
              <w:rPr>
                <w:rFonts w:ascii="Arial" w:hAnsi="Arial" w:cs="Arial"/>
                <w:bCs/>
              </w:rPr>
              <w:t>Acta del Comité la aprobación</w:t>
            </w:r>
          </w:p>
        </w:tc>
      </w:tr>
    </w:tbl>
    <w:p w14:paraId="3BAF013E" w14:textId="77777777" w:rsidR="00BA6B34" w:rsidRPr="001318F7" w:rsidRDefault="00BA6B34" w:rsidP="00264920">
      <w:pPr>
        <w:rPr>
          <w:rFonts w:ascii="Arial" w:hAnsi="Arial" w:cs="Arial"/>
          <w:sz w:val="24"/>
        </w:rPr>
      </w:pPr>
    </w:p>
    <w:sectPr w:rsidR="00BA6B34" w:rsidRPr="001318F7" w:rsidSect="00A640C6">
      <w:pgSz w:w="12240" w:h="15840"/>
      <w:pgMar w:top="1276" w:right="1701" w:bottom="1417" w:left="1701" w:header="708"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40285" w14:textId="77777777" w:rsidR="003276DD" w:rsidRDefault="003276DD" w:rsidP="002A0F7F">
      <w:pPr>
        <w:spacing w:after="0" w:line="240" w:lineRule="auto"/>
      </w:pPr>
      <w:r>
        <w:separator/>
      </w:r>
    </w:p>
  </w:endnote>
  <w:endnote w:type="continuationSeparator" w:id="0">
    <w:p w14:paraId="01B9EC17" w14:textId="77777777" w:rsidR="003276DD" w:rsidRDefault="003276DD" w:rsidP="002A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2541B" w14:textId="02B7FC17" w:rsidR="00252924" w:rsidRPr="007712C2" w:rsidRDefault="00252924" w:rsidP="007712C2">
    <w:pPr>
      <w:tabs>
        <w:tab w:val="center" w:pos="4252"/>
        <w:tab w:val="right" w:pos="8504"/>
      </w:tabs>
      <w:spacing w:after="0" w:line="240" w:lineRule="auto"/>
      <w:ind w:left="-993" w:right="-342" w:firstLine="284"/>
      <w:rPr>
        <w:rFonts w:ascii="Arial" w:eastAsia="MS Mincho" w:hAnsi="Arial" w:cs="Arial"/>
        <w:b/>
        <w:sz w:val="16"/>
        <w:szCs w:val="16"/>
        <w:lang w:val="es-ES_tradnl" w:eastAsia="es-ES"/>
      </w:rPr>
    </w:pPr>
    <w:r w:rsidRPr="007712C2">
      <w:rPr>
        <w:rFonts w:ascii="Arial" w:eastAsia="MS Mincho" w:hAnsi="Arial" w:cs="Arial"/>
        <w:b/>
        <w:sz w:val="16"/>
        <w:szCs w:val="16"/>
        <w:lang w:val="es-ES_tradnl" w:eastAsia="es-ES"/>
      </w:rPr>
      <w:t>“Trabajamos por una Colombia más incluyente”</w:t>
    </w:r>
  </w:p>
  <w:p w14:paraId="64E157F6" w14:textId="77777777" w:rsidR="00252924" w:rsidRPr="007712C2" w:rsidRDefault="00252924" w:rsidP="007712C2">
    <w:pPr>
      <w:tabs>
        <w:tab w:val="center" w:pos="4252"/>
      </w:tabs>
      <w:spacing w:after="0" w:line="240" w:lineRule="auto"/>
      <w:ind w:left="-993" w:right="-342" w:firstLine="284"/>
      <w:rPr>
        <w:rFonts w:ascii="Arial" w:eastAsia="MS Mincho" w:hAnsi="Arial" w:cs="Arial"/>
        <w:sz w:val="16"/>
        <w:szCs w:val="16"/>
        <w:lang w:val="es-ES_tradnl" w:eastAsia="es-ES"/>
      </w:rPr>
    </w:pPr>
    <w:r w:rsidRPr="007712C2">
      <w:rPr>
        <w:rFonts w:ascii="Arial" w:eastAsia="MS Mincho" w:hAnsi="Arial" w:cs="Arial"/>
        <w:sz w:val="16"/>
        <w:szCs w:val="16"/>
        <w:lang w:val="es-ES_tradnl" w:eastAsia="es-ES"/>
      </w:rPr>
      <w:t>Dirección: Carrera 13 No. 34-91 Bogotá, D.C., Colombia</w:t>
    </w:r>
  </w:p>
  <w:p w14:paraId="33F87580" w14:textId="77777777" w:rsidR="00252924" w:rsidRPr="007712C2" w:rsidRDefault="00252924" w:rsidP="007712C2">
    <w:pPr>
      <w:spacing w:after="0" w:line="240" w:lineRule="auto"/>
      <w:ind w:left="-993" w:firstLine="284"/>
      <w:rPr>
        <w:rFonts w:ascii="Arial" w:eastAsia="MS Mincho" w:hAnsi="Arial" w:cs="Arial"/>
        <w:sz w:val="16"/>
        <w:szCs w:val="16"/>
        <w:lang w:val="es-ES_tradnl" w:eastAsia="es-ES"/>
      </w:rPr>
    </w:pPr>
    <w:r w:rsidRPr="007712C2">
      <w:rPr>
        <w:rFonts w:ascii="Arial" w:eastAsia="MS Mincho" w:hAnsi="Arial" w:cs="Arial"/>
        <w:sz w:val="16"/>
        <w:szCs w:val="16"/>
        <w:lang w:val="es-ES_tradnl" w:eastAsia="es-ES"/>
      </w:rPr>
      <w:t>PBX: 601 3846666</w:t>
    </w:r>
  </w:p>
  <w:p w14:paraId="5DC07003" w14:textId="77777777" w:rsidR="00252924" w:rsidRPr="007712C2" w:rsidRDefault="003276DD" w:rsidP="007712C2">
    <w:pPr>
      <w:spacing w:after="0" w:line="240" w:lineRule="auto"/>
      <w:ind w:left="-993" w:firstLine="284"/>
      <w:rPr>
        <w:rFonts w:ascii="Arial" w:eastAsia="MS Mincho" w:hAnsi="Arial" w:cs="Arial"/>
        <w:sz w:val="16"/>
        <w:szCs w:val="16"/>
        <w:lang w:val="es-ES_tradnl" w:eastAsia="es-ES"/>
      </w:rPr>
    </w:pPr>
    <w:hyperlink r:id="rId1" w:history="1">
      <w:r w:rsidR="00252924" w:rsidRPr="007712C2">
        <w:rPr>
          <w:rFonts w:ascii="Arial" w:eastAsia="MS Mincho" w:hAnsi="Arial" w:cs="Arial"/>
          <w:color w:val="0000FF"/>
          <w:sz w:val="16"/>
          <w:szCs w:val="16"/>
          <w:u w:val="single"/>
          <w:lang w:val="es-ES_tradnl" w:eastAsia="es-ES"/>
        </w:rPr>
        <w:t>aciudadano@inci.gov.co</w:t>
      </w:r>
    </w:hyperlink>
    <w:r w:rsidR="00252924" w:rsidRPr="007712C2">
      <w:rPr>
        <w:rFonts w:ascii="Arial" w:eastAsia="MS Mincho" w:hAnsi="Arial" w:cs="Arial"/>
        <w:sz w:val="16"/>
        <w:szCs w:val="16"/>
        <w:lang w:val="es-ES_tradnl" w:eastAsia="es-ES"/>
      </w:rPr>
      <w:t xml:space="preserve">  </w:t>
    </w:r>
  </w:p>
  <w:p w14:paraId="3A960BFD" w14:textId="46E9E194" w:rsidR="00252924" w:rsidRPr="007712C2" w:rsidRDefault="003276DD" w:rsidP="007712C2">
    <w:pPr>
      <w:tabs>
        <w:tab w:val="center" w:pos="4252"/>
      </w:tabs>
      <w:spacing w:after="0" w:line="240" w:lineRule="auto"/>
      <w:ind w:left="-993" w:right="-342" w:firstLine="284"/>
      <w:rPr>
        <w:rFonts w:ascii="Helvetica" w:eastAsia="MS Mincho" w:hAnsi="Helvetica" w:cs="Helvetica"/>
        <w:sz w:val="18"/>
        <w:szCs w:val="18"/>
        <w:lang w:val="es-ES_tradnl" w:eastAsia="es-ES"/>
      </w:rPr>
    </w:pPr>
    <w:hyperlink r:id="rId2" w:history="1">
      <w:r w:rsidR="00252924" w:rsidRPr="007712C2">
        <w:rPr>
          <w:rFonts w:ascii="Arial" w:eastAsia="MS Mincho" w:hAnsi="Arial" w:cs="Arial"/>
          <w:color w:val="0000FF"/>
          <w:sz w:val="16"/>
          <w:szCs w:val="16"/>
          <w:u w:val="single"/>
          <w:lang w:val="es-ES_tradnl" w:eastAsia="es-ES"/>
        </w:rPr>
        <w:t>www.inci.gov.co</w:t>
      </w:r>
    </w:hyperlink>
    <w:r w:rsidR="00252924" w:rsidRPr="007712C2">
      <w:rPr>
        <w:rFonts w:ascii="Arial" w:eastAsia="MS Mincho" w:hAnsi="Arial" w:cs="Arial"/>
        <w:sz w:val="16"/>
        <w:szCs w:val="16"/>
        <w:lang w:val="es-ES_tradnl" w:eastAsia="es-ES"/>
      </w:rPr>
      <w:tab/>
    </w:r>
    <w:r w:rsidR="00252924" w:rsidRPr="007712C2">
      <w:rPr>
        <w:rFonts w:ascii="Helvetica" w:eastAsia="MS Mincho" w:hAnsi="Helvetica" w:cs="Helvetica"/>
        <w:sz w:val="18"/>
        <w:szCs w:val="18"/>
        <w:lang w:val="es-ES_tradnl" w:eastAsia="es-ES"/>
      </w:rPr>
      <w:tab/>
    </w:r>
    <w:r w:rsidR="00252924" w:rsidRPr="007712C2">
      <w:rPr>
        <w:rFonts w:ascii="Helvetica" w:eastAsia="MS Mincho" w:hAnsi="Helvetica" w:cs="Helvetica"/>
        <w:sz w:val="18"/>
        <w:szCs w:val="18"/>
        <w:lang w:val="es-ES_tradnl" w:eastAsia="es-ES"/>
      </w:rPr>
      <w:tab/>
    </w:r>
    <w:r w:rsidR="00252924" w:rsidRPr="007712C2">
      <w:rPr>
        <w:rFonts w:ascii="Helvetica" w:eastAsia="MS Mincho" w:hAnsi="Helvetica" w:cs="Helvetica"/>
        <w:sz w:val="18"/>
        <w:szCs w:val="18"/>
        <w:lang w:val="es-ES_tradnl" w:eastAsia="es-ES"/>
      </w:rPr>
      <w:tab/>
    </w:r>
    <w:r w:rsidR="00252924" w:rsidRPr="007712C2">
      <w:rPr>
        <w:rFonts w:ascii="Helvetica" w:eastAsia="MS Mincho" w:hAnsi="Helvetica" w:cs="Helvetica"/>
        <w:sz w:val="18"/>
        <w:szCs w:val="18"/>
        <w:lang w:val="es-ES_tradnl" w:eastAsia="es-ES"/>
      </w:rPr>
      <w:tab/>
    </w:r>
    <w:r w:rsidR="00252924" w:rsidRPr="007712C2">
      <w:rPr>
        <w:rFonts w:ascii="Helvetica" w:eastAsia="MS Mincho" w:hAnsi="Helvetica" w:cs="Helvetica"/>
        <w:sz w:val="18"/>
        <w:szCs w:val="18"/>
        <w:lang w:val="es-ES_tradnl" w:eastAsia="es-ES"/>
      </w:rPr>
      <w:tab/>
    </w:r>
    <w:r w:rsidR="00252924" w:rsidRPr="007712C2">
      <w:rPr>
        <w:rFonts w:ascii="Helvetica" w:eastAsia="MS Gothic" w:hAnsi="Helvetica" w:cs="Helvetica"/>
        <w:sz w:val="16"/>
        <w:szCs w:val="16"/>
        <w:lang w:val="es-ES" w:eastAsia="es-ES"/>
      </w:rPr>
      <w:t xml:space="preserve">pág. </w:t>
    </w:r>
    <w:r w:rsidR="00252924" w:rsidRPr="007712C2">
      <w:rPr>
        <w:rFonts w:ascii="Helvetica" w:eastAsia="MS Mincho" w:hAnsi="Helvetica" w:cs="Helvetica"/>
        <w:sz w:val="16"/>
        <w:szCs w:val="16"/>
        <w:lang w:val="es-ES_tradnl" w:eastAsia="es-ES"/>
      </w:rPr>
      <w:fldChar w:fldCharType="begin"/>
    </w:r>
    <w:r w:rsidR="00252924" w:rsidRPr="007712C2">
      <w:rPr>
        <w:rFonts w:ascii="Helvetica" w:eastAsia="MS Mincho" w:hAnsi="Helvetica" w:cs="Helvetica"/>
        <w:sz w:val="16"/>
        <w:szCs w:val="16"/>
        <w:lang w:val="es-ES_tradnl" w:eastAsia="es-ES"/>
      </w:rPr>
      <w:instrText>PAGE    \* MERGEFORMAT</w:instrText>
    </w:r>
    <w:r w:rsidR="00252924" w:rsidRPr="007712C2">
      <w:rPr>
        <w:rFonts w:ascii="Helvetica" w:eastAsia="MS Mincho" w:hAnsi="Helvetica" w:cs="Helvetica"/>
        <w:sz w:val="16"/>
        <w:szCs w:val="16"/>
        <w:lang w:val="es-ES_tradnl" w:eastAsia="es-ES"/>
      </w:rPr>
      <w:fldChar w:fldCharType="separate"/>
    </w:r>
    <w:r w:rsidR="00252924">
      <w:rPr>
        <w:rFonts w:ascii="Helvetica" w:eastAsia="MS Mincho" w:hAnsi="Helvetica" w:cs="Helvetica"/>
        <w:noProof/>
        <w:sz w:val="16"/>
        <w:szCs w:val="16"/>
        <w:lang w:val="es-ES_tradnl" w:eastAsia="es-ES"/>
      </w:rPr>
      <w:t>21</w:t>
    </w:r>
    <w:r w:rsidR="00252924" w:rsidRPr="007712C2">
      <w:rPr>
        <w:rFonts w:ascii="Helvetica" w:eastAsia="MS Gothic" w:hAnsi="Helvetica" w:cs="Helvetica"/>
        <w:sz w:val="16"/>
        <w:szCs w:val="16"/>
        <w:lang w:val="es-ES_tradnl" w:eastAsia="es-ES"/>
      </w:rPr>
      <w:fldChar w:fldCharType="end"/>
    </w:r>
  </w:p>
  <w:p w14:paraId="760A6151" w14:textId="77777777" w:rsidR="00252924" w:rsidRDefault="0025292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EC28F" w14:textId="77777777" w:rsidR="003276DD" w:rsidRDefault="003276DD" w:rsidP="002A0F7F">
      <w:pPr>
        <w:spacing w:after="0" w:line="240" w:lineRule="auto"/>
      </w:pPr>
      <w:r>
        <w:separator/>
      </w:r>
    </w:p>
  </w:footnote>
  <w:footnote w:type="continuationSeparator" w:id="0">
    <w:p w14:paraId="41689692" w14:textId="77777777" w:rsidR="003276DD" w:rsidRDefault="003276DD" w:rsidP="002A0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CBB40" w14:textId="74FD1963" w:rsidR="00252924" w:rsidRPr="003C2546" w:rsidRDefault="00252924">
    <w:pPr>
      <w:pStyle w:val="Encabezado"/>
      <w:rPr>
        <w:rFonts w:ascii="Arial" w:hAnsi="Arial" w:cs="Arial"/>
        <w:sz w:val="24"/>
      </w:rPr>
    </w:pPr>
    <w:r w:rsidRPr="003C2546">
      <w:rPr>
        <w:rFonts w:ascii="Arial" w:hAnsi="Arial" w:cs="Arial"/>
        <w:noProof/>
        <w:sz w:val="24"/>
        <w:lang w:eastAsia="es-CO"/>
      </w:rPr>
      <w:drawing>
        <wp:inline distT="0" distB="0" distL="0" distR="0" wp14:anchorId="2CC3EC98" wp14:editId="73583FFC">
          <wp:extent cx="2009775" cy="480695"/>
          <wp:effectExtent l="0" t="0" r="9525" b="0"/>
          <wp:docPr id="1" name="Imagen 1"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009775" cy="48069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0DB8"/>
    <w:multiLevelType w:val="hybridMultilevel"/>
    <w:tmpl w:val="20CA2D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733F8D"/>
    <w:multiLevelType w:val="multilevel"/>
    <w:tmpl w:val="CB6C7D5E"/>
    <w:lvl w:ilvl="0">
      <w:start w:val="7"/>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FFFFFF" w:themeColor="background1"/>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 w15:restartNumberingAfterBreak="0">
    <w:nsid w:val="0B4A5752"/>
    <w:multiLevelType w:val="hybridMultilevel"/>
    <w:tmpl w:val="D0B4FF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696D44"/>
    <w:multiLevelType w:val="hybridMultilevel"/>
    <w:tmpl w:val="15DCE56A"/>
    <w:lvl w:ilvl="0" w:tplc="8DC8CB84">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87167EA"/>
    <w:multiLevelType w:val="hybridMultilevel"/>
    <w:tmpl w:val="90D0122A"/>
    <w:lvl w:ilvl="0" w:tplc="8DC8CB84">
      <w:start w:val="1"/>
      <w:numFmt w:val="bullet"/>
      <w:lvlText w:val=""/>
      <w:lvlJc w:val="left"/>
      <w:pPr>
        <w:ind w:left="1080" w:hanging="360"/>
      </w:pPr>
      <w:rPr>
        <w:rFonts w:ascii="Symbol" w:hAnsi="Symbol" w:hint="default"/>
      </w:rPr>
    </w:lvl>
    <w:lvl w:ilvl="1" w:tplc="8DC8CB84">
      <w:start w:val="1"/>
      <w:numFmt w:val="bullet"/>
      <w:lvlText w:val=""/>
      <w:lvlJc w:val="left"/>
      <w:pPr>
        <w:ind w:left="1800" w:hanging="360"/>
      </w:pPr>
      <w:rPr>
        <w:rFonts w:ascii="Symbol" w:hAnsi="Symbol" w:hint="default"/>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1EB95301"/>
    <w:multiLevelType w:val="hybridMultilevel"/>
    <w:tmpl w:val="83027956"/>
    <w:lvl w:ilvl="0" w:tplc="710660EA">
      <w:numFmt w:val="bullet"/>
      <w:lvlText w:val="-"/>
      <w:lvlJc w:val="left"/>
      <w:pPr>
        <w:ind w:left="720" w:hanging="360"/>
      </w:pPr>
      <w:rPr>
        <w:rFonts w:ascii="Arial" w:eastAsiaTheme="minorHAnsi" w:hAnsi="Arial" w:cs="Arial" w:hint="default"/>
        <w:color w:val="000000" w:themeColor="text1"/>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4674971"/>
    <w:multiLevelType w:val="hybridMultilevel"/>
    <w:tmpl w:val="702CABAE"/>
    <w:lvl w:ilvl="0" w:tplc="791810C8">
      <w:start w:val="600"/>
      <w:numFmt w:val="bullet"/>
      <w:lvlText w:val="-"/>
      <w:lvlJc w:val="left"/>
      <w:pPr>
        <w:ind w:left="720" w:hanging="360"/>
      </w:pPr>
      <w:rPr>
        <w:rFonts w:ascii="Calibri" w:eastAsiaTheme="minorHAnsi" w:hAnsi="Calibri" w:cstheme="minorBidi" w:hint="default"/>
      </w:rPr>
    </w:lvl>
    <w:lvl w:ilvl="1" w:tplc="240A0001">
      <w:start w:val="1"/>
      <w:numFmt w:val="bullet"/>
      <w:lvlText w:val=""/>
      <w:lvlJc w:val="left"/>
      <w:pPr>
        <w:ind w:left="1440" w:hanging="360"/>
      </w:pPr>
      <w:rPr>
        <w:rFonts w:ascii="Symbol" w:hAnsi="Symbo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5107E42"/>
    <w:multiLevelType w:val="hybridMultilevel"/>
    <w:tmpl w:val="F04E9E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631B1"/>
    <w:multiLevelType w:val="multilevel"/>
    <w:tmpl w:val="55587090"/>
    <w:lvl w:ilvl="0">
      <w:start w:val="1"/>
      <w:numFmt w:val="decimal"/>
      <w:lvlText w:val="%1."/>
      <w:lvlJc w:val="left"/>
      <w:pPr>
        <w:ind w:left="360" w:hanging="360"/>
      </w:pPr>
    </w:lvl>
    <w:lvl w:ilvl="1">
      <w:start w:val="1"/>
      <w:numFmt w:val="decimal"/>
      <w:isLgl/>
      <w:lvlText w:val="%1.%2."/>
      <w:lvlJc w:val="left"/>
      <w:pPr>
        <w:ind w:left="720" w:hanging="720"/>
      </w:pPr>
      <w:rPr>
        <w:rFonts w:hint="default"/>
        <w:color w:val="FFFFFF" w:themeColor="background1"/>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9" w15:restartNumberingAfterBreak="0">
    <w:nsid w:val="28DA61EB"/>
    <w:multiLevelType w:val="hybridMultilevel"/>
    <w:tmpl w:val="A1EC74B2"/>
    <w:lvl w:ilvl="0" w:tplc="240A0017">
      <w:start w:val="1"/>
      <w:numFmt w:val="lowerLetter"/>
      <w:lvlText w:val="%1)"/>
      <w:lvlJc w:val="left"/>
      <w:pPr>
        <w:ind w:left="1440" w:hanging="360"/>
      </w:pPr>
      <w:rPr>
        <w:rFonts w:hint="default"/>
      </w:rPr>
    </w:lvl>
    <w:lvl w:ilvl="1" w:tplc="240A0001">
      <w:start w:val="1"/>
      <w:numFmt w:val="bullet"/>
      <w:lvlText w:val=""/>
      <w:lvlJc w:val="left"/>
      <w:pPr>
        <w:ind w:left="2160" w:hanging="360"/>
      </w:pPr>
      <w:rPr>
        <w:rFonts w:ascii="Symbol" w:hAnsi="Symbol" w:hint="default"/>
      </w:rPr>
    </w:lvl>
    <w:lvl w:ilvl="2" w:tplc="240A0005">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28F73E51"/>
    <w:multiLevelType w:val="hybridMultilevel"/>
    <w:tmpl w:val="249274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ADC6BFD"/>
    <w:multiLevelType w:val="hybridMultilevel"/>
    <w:tmpl w:val="100A933E"/>
    <w:lvl w:ilvl="0" w:tplc="791810C8">
      <w:start w:val="600"/>
      <w:numFmt w:val="bullet"/>
      <w:lvlText w:val="-"/>
      <w:lvlJc w:val="left"/>
      <w:pPr>
        <w:ind w:left="720" w:hanging="360"/>
      </w:pPr>
      <w:rPr>
        <w:rFonts w:ascii="Calibri" w:eastAsiaTheme="minorHAnsi" w:hAnsi="Calibri" w:cstheme="minorBidi" w:hint="default"/>
      </w:rPr>
    </w:lvl>
    <w:lvl w:ilvl="1" w:tplc="791810C8">
      <w:start w:val="600"/>
      <w:numFmt w:val="bullet"/>
      <w:lvlText w:val="-"/>
      <w:lvlJc w:val="left"/>
      <w:pPr>
        <w:ind w:left="1440" w:hanging="360"/>
      </w:pPr>
      <w:rPr>
        <w:rFonts w:ascii="Calibri" w:eastAsiaTheme="minorHAnsi" w:hAnsi="Calibri"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E972609"/>
    <w:multiLevelType w:val="hybridMultilevel"/>
    <w:tmpl w:val="9E2474C2"/>
    <w:lvl w:ilvl="0" w:tplc="8DC8CB84">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2EE0B33"/>
    <w:multiLevelType w:val="hybridMultilevel"/>
    <w:tmpl w:val="CF3CD330"/>
    <w:lvl w:ilvl="0" w:tplc="8DC8CB84">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391F1058"/>
    <w:multiLevelType w:val="hybridMultilevel"/>
    <w:tmpl w:val="8AB47D4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5" w15:restartNumberingAfterBreak="0">
    <w:nsid w:val="3D5C21B9"/>
    <w:multiLevelType w:val="hybridMultilevel"/>
    <w:tmpl w:val="CA5A93E8"/>
    <w:lvl w:ilvl="0" w:tplc="D2C46A94">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14B1129"/>
    <w:multiLevelType w:val="hybridMultilevel"/>
    <w:tmpl w:val="0BC84C26"/>
    <w:lvl w:ilvl="0" w:tplc="791810C8">
      <w:start w:val="600"/>
      <w:numFmt w:val="bullet"/>
      <w:lvlText w:val="-"/>
      <w:lvlJc w:val="left"/>
      <w:pPr>
        <w:ind w:left="720" w:hanging="360"/>
      </w:pPr>
      <w:rPr>
        <w:rFonts w:ascii="Calibri" w:eastAsiaTheme="minorHAnsi" w:hAnsi="Calibri" w:cstheme="minorBidi" w:hint="default"/>
      </w:rPr>
    </w:lvl>
    <w:lvl w:ilvl="1" w:tplc="791810C8">
      <w:start w:val="600"/>
      <w:numFmt w:val="bullet"/>
      <w:lvlText w:val="-"/>
      <w:lvlJc w:val="left"/>
      <w:pPr>
        <w:ind w:left="1440" w:hanging="360"/>
      </w:pPr>
      <w:rPr>
        <w:rFonts w:ascii="Calibri" w:eastAsiaTheme="minorHAnsi" w:hAnsi="Calibri" w:cstheme="minorBidi" w:hint="default"/>
      </w:rPr>
    </w:lvl>
    <w:lvl w:ilvl="2" w:tplc="EEF27B2A">
      <w:start w:val="1"/>
      <w:numFmt w:val="lowerLetter"/>
      <w:lvlText w:val="%3."/>
      <w:lvlJc w:val="left"/>
      <w:pPr>
        <w:ind w:left="2340" w:hanging="360"/>
      </w:pPr>
      <w:rPr>
        <w:rFonts w:ascii="Arial" w:hAnsi="Arial" w:cs="Arial" w:hint="default"/>
        <w:sz w:val="32"/>
        <w:u w:val="none"/>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185478A"/>
    <w:multiLevelType w:val="multilevel"/>
    <w:tmpl w:val="D5968C6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32"/>
        <w:szCs w:val="32"/>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489D672B"/>
    <w:multiLevelType w:val="hybridMultilevel"/>
    <w:tmpl w:val="549EC1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6640757"/>
    <w:multiLevelType w:val="hybridMultilevel"/>
    <w:tmpl w:val="8B6AEF1C"/>
    <w:lvl w:ilvl="0" w:tplc="791810C8">
      <w:start w:val="600"/>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0A7208E"/>
    <w:multiLevelType w:val="hybridMultilevel"/>
    <w:tmpl w:val="61D24D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3184CFE"/>
    <w:multiLevelType w:val="hybridMultilevel"/>
    <w:tmpl w:val="D08C4926"/>
    <w:lvl w:ilvl="0" w:tplc="8DC8CB84">
      <w:start w:val="1"/>
      <w:numFmt w:val="bullet"/>
      <w:lvlText w:val=""/>
      <w:lvlJc w:val="left"/>
      <w:pPr>
        <w:ind w:left="1080" w:hanging="360"/>
      </w:pPr>
      <w:rPr>
        <w:rFonts w:ascii="Symbol" w:hAnsi="Symbol"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6AFF0374"/>
    <w:multiLevelType w:val="hybridMultilevel"/>
    <w:tmpl w:val="3D405056"/>
    <w:lvl w:ilvl="0" w:tplc="791810C8">
      <w:start w:val="600"/>
      <w:numFmt w:val="bullet"/>
      <w:lvlText w:val="-"/>
      <w:lvlJc w:val="left"/>
      <w:pPr>
        <w:ind w:left="720" w:hanging="360"/>
      </w:pPr>
      <w:rPr>
        <w:rFonts w:ascii="Calibri" w:eastAsiaTheme="minorHAnsi" w:hAnsi="Calibri"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E226116"/>
    <w:multiLevelType w:val="hybridMultilevel"/>
    <w:tmpl w:val="92008DB8"/>
    <w:lvl w:ilvl="0" w:tplc="8DC8CB84">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E503673"/>
    <w:multiLevelType w:val="hybridMultilevel"/>
    <w:tmpl w:val="4E080530"/>
    <w:lvl w:ilvl="0" w:tplc="791810C8">
      <w:start w:val="600"/>
      <w:numFmt w:val="bullet"/>
      <w:lvlText w:val="-"/>
      <w:lvlJc w:val="left"/>
      <w:pPr>
        <w:ind w:left="720" w:hanging="360"/>
      </w:pPr>
      <w:rPr>
        <w:rFonts w:ascii="Calibri" w:eastAsiaTheme="minorHAnsi" w:hAnsi="Calibri" w:cstheme="minorBidi" w:hint="default"/>
      </w:rPr>
    </w:lvl>
    <w:lvl w:ilvl="1" w:tplc="240A0001">
      <w:start w:val="1"/>
      <w:numFmt w:val="bullet"/>
      <w:lvlText w:val=""/>
      <w:lvlJc w:val="left"/>
      <w:pPr>
        <w:ind w:left="1440" w:hanging="360"/>
      </w:pPr>
      <w:rPr>
        <w:rFonts w:ascii="Symbol" w:hAnsi="Symbol"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5AE6213"/>
    <w:multiLevelType w:val="hybridMultilevel"/>
    <w:tmpl w:val="606C97C8"/>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7677768F"/>
    <w:multiLevelType w:val="hybridMultilevel"/>
    <w:tmpl w:val="41D6019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7" w15:restartNumberingAfterBreak="0">
    <w:nsid w:val="7B5C4BA7"/>
    <w:multiLevelType w:val="hybridMultilevel"/>
    <w:tmpl w:val="DE3C3C62"/>
    <w:lvl w:ilvl="0" w:tplc="105CF0CE">
      <w:start w:val="4"/>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F2452B7"/>
    <w:multiLevelType w:val="hybridMultilevel"/>
    <w:tmpl w:val="EC32017C"/>
    <w:lvl w:ilvl="0" w:tplc="240A0017">
      <w:start w:val="1"/>
      <w:numFmt w:val="lowerLetter"/>
      <w:lvlText w:val="%1)"/>
      <w:lvlJc w:val="left"/>
      <w:pPr>
        <w:ind w:left="1440" w:hanging="360"/>
      </w:pPr>
      <w:rPr>
        <w:rFonts w:hint="default"/>
      </w:rPr>
    </w:lvl>
    <w:lvl w:ilvl="1" w:tplc="791810C8">
      <w:start w:val="600"/>
      <w:numFmt w:val="bullet"/>
      <w:lvlText w:val="-"/>
      <w:lvlJc w:val="left"/>
      <w:pPr>
        <w:ind w:left="2160" w:hanging="360"/>
      </w:pPr>
      <w:rPr>
        <w:rFonts w:ascii="Calibri" w:eastAsiaTheme="minorHAnsi" w:hAnsi="Calibri" w:cstheme="minorBidi" w:hint="default"/>
      </w:rPr>
    </w:lvl>
    <w:lvl w:ilvl="2" w:tplc="EEF27B2A">
      <w:start w:val="1"/>
      <w:numFmt w:val="lowerLetter"/>
      <w:lvlText w:val="%3."/>
      <w:lvlJc w:val="left"/>
      <w:pPr>
        <w:ind w:left="3060" w:hanging="360"/>
      </w:pPr>
      <w:rPr>
        <w:rFonts w:ascii="Arial" w:hAnsi="Arial" w:cs="Arial" w:hint="default"/>
        <w:sz w:val="32"/>
        <w:u w:val="none"/>
      </w:r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9" w15:restartNumberingAfterBreak="0">
    <w:nsid w:val="7F844B7F"/>
    <w:multiLevelType w:val="hybridMultilevel"/>
    <w:tmpl w:val="0FE872EC"/>
    <w:lvl w:ilvl="0" w:tplc="791810C8">
      <w:start w:val="600"/>
      <w:numFmt w:val="bullet"/>
      <w:lvlText w:val="-"/>
      <w:lvlJc w:val="left"/>
      <w:pPr>
        <w:ind w:left="720" w:hanging="360"/>
      </w:pPr>
      <w:rPr>
        <w:rFonts w:ascii="Calibri" w:eastAsiaTheme="minorHAnsi" w:hAnsi="Calibri"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6"/>
  </w:num>
  <w:num w:numId="2">
    <w:abstractNumId w:val="29"/>
  </w:num>
  <w:num w:numId="3">
    <w:abstractNumId w:val="6"/>
  </w:num>
  <w:num w:numId="4">
    <w:abstractNumId w:val="24"/>
  </w:num>
  <w:num w:numId="5">
    <w:abstractNumId w:val="21"/>
  </w:num>
  <w:num w:numId="6">
    <w:abstractNumId w:val="4"/>
  </w:num>
  <w:num w:numId="7">
    <w:abstractNumId w:val="8"/>
  </w:num>
  <w:num w:numId="8">
    <w:abstractNumId w:val="13"/>
  </w:num>
  <w:num w:numId="9">
    <w:abstractNumId w:val="3"/>
  </w:num>
  <w:num w:numId="10">
    <w:abstractNumId w:val="23"/>
  </w:num>
  <w:num w:numId="11">
    <w:abstractNumId w:val="12"/>
  </w:num>
  <w:num w:numId="12">
    <w:abstractNumId w:val="9"/>
  </w:num>
  <w:num w:numId="13">
    <w:abstractNumId w:val="28"/>
  </w:num>
  <w:num w:numId="14">
    <w:abstractNumId w:val="17"/>
  </w:num>
  <w:num w:numId="15">
    <w:abstractNumId w:val="27"/>
  </w:num>
  <w:num w:numId="16">
    <w:abstractNumId w:val="25"/>
  </w:num>
  <w:num w:numId="17">
    <w:abstractNumId w:val="19"/>
  </w:num>
  <w:num w:numId="18">
    <w:abstractNumId w:val="22"/>
  </w:num>
  <w:num w:numId="19">
    <w:abstractNumId w:val="11"/>
  </w:num>
  <w:num w:numId="20">
    <w:abstractNumId w:val="5"/>
  </w:num>
  <w:num w:numId="21">
    <w:abstractNumId w:val="15"/>
  </w:num>
  <w:num w:numId="22">
    <w:abstractNumId w:val="26"/>
  </w:num>
  <w:num w:numId="23">
    <w:abstractNumId w:val="7"/>
  </w:num>
  <w:num w:numId="24">
    <w:abstractNumId w:val="2"/>
  </w:num>
  <w:num w:numId="25">
    <w:abstractNumId w:val="14"/>
  </w:num>
  <w:num w:numId="26">
    <w:abstractNumId w:val="0"/>
  </w:num>
  <w:num w:numId="27">
    <w:abstractNumId w:val="18"/>
  </w:num>
  <w:num w:numId="28">
    <w:abstractNumId w:val="20"/>
  </w:num>
  <w:num w:numId="29">
    <w:abstractNumId w:val="10"/>
  </w:num>
  <w:num w:numId="30">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F7F"/>
    <w:rsid w:val="00001621"/>
    <w:rsid w:val="000016B9"/>
    <w:rsid w:val="00002030"/>
    <w:rsid w:val="00002243"/>
    <w:rsid w:val="00004895"/>
    <w:rsid w:val="00004A0A"/>
    <w:rsid w:val="00004CA3"/>
    <w:rsid w:val="00010009"/>
    <w:rsid w:val="000141EB"/>
    <w:rsid w:val="00023222"/>
    <w:rsid w:val="00026A41"/>
    <w:rsid w:val="00030083"/>
    <w:rsid w:val="00036C8B"/>
    <w:rsid w:val="00045719"/>
    <w:rsid w:val="00053716"/>
    <w:rsid w:val="00054BAB"/>
    <w:rsid w:val="00056494"/>
    <w:rsid w:val="00056C8D"/>
    <w:rsid w:val="0005703A"/>
    <w:rsid w:val="00061A7C"/>
    <w:rsid w:val="000621FB"/>
    <w:rsid w:val="0006537A"/>
    <w:rsid w:val="00066DD7"/>
    <w:rsid w:val="00066F0A"/>
    <w:rsid w:val="00073BCD"/>
    <w:rsid w:val="00073C20"/>
    <w:rsid w:val="0008128D"/>
    <w:rsid w:val="0008547A"/>
    <w:rsid w:val="00085DD9"/>
    <w:rsid w:val="000872ED"/>
    <w:rsid w:val="0009138E"/>
    <w:rsid w:val="00092156"/>
    <w:rsid w:val="00092433"/>
    <w:rsid w:val="00093B42"/>
    <w:rsid w:val="00093C56"/>
    <w:rsid w:val="0009449E"/>
    <w:rsid w:val="00094991"/>
    <w:rsid w:val="00096F6F"/>
    <w:rsid w:val="000A4A68"/>
    <w:rsid w:val="000A4B24"/>
    <w:rsid w:val="000A5F19"/>
    <w:rsid w:val="000A770E"/>
    <w:rsid w:val="000B09D5"/>
    <w:rsid w:val="000B7181"/>
    <w:rsid w:val="000C124D"/>
    <w:rsid w:val="000C31DB"/>
    <w:rsid w:val="000C4668"/>
    <w:rsid w:val="000C5D0C"/>
    <w:rsid w:val="000D11FD"/>
    <w:rsid w:val="000D2191"/>
    <w:rsid w:val="000D525F"/>
    <w:rsid w:val="000D63D0"/>
    <w:rsid w:val="000E061B"/>
    <w:rsid w:val="000E605D"/>
    <w:rsid w:val="000E6CBB"/>
    <w:rsid w:val="000E7696"/>
    <w:rsid w:val="000F276E"/>
    <w:rsid w:val="000F4C7C"/>
    <w:rsid w:val="00102A76"/>
    <w:rsid w:val="001041CD"/>
    <w:rsid w:val="0010492E"/>
    <w:rsid w:val="00105C21"/>
    <w:rsid w:val="001135EE"/>
    <w:rsid w:val="00123D8D"/>
    <w:rsid w:val="001318F7"/>
    <w:rsid w:val="001370FE"/>
    <w:rsid w:val="00142825"/>
    <w:rsid w:val="001447F0"/>
    <w:rsid w:val="001471D4"/>
    <w:rsid w:val="00155F05"/>
    <w:rsid w:val="001646BF"/>
    <w:rsid w:val="00166BB8"/>
    <w:rsid w:val="00167CCC"/>
    <w:rsid w:val="00171332"/>
    <w:rsid w:val="00171FD6"/>
    <w:rsid w:val="00174E4E"/>
    <w:rsid w:val="001764E8"/>
    <w:rsid w:val="00181A3A"/>
    <w:rsid w:val="001853E3"/>
    <w:rsid w:val="001874FB"/>
    <w:rsid w:val="00196EA4"/>
    <w:rsid w:val="001A0958"/>
    <w:rsid w:val="001A1829"/>
    <w:rsid w:val="001A3CB7"/>
    <w:rsid w:val="001A6D57"/>
    <w:rsid w:val="001B355B"/>
    <w:rsid w:val="001D6276"/>
    <w:rsid w:val="001E07C8"/>
    <w:rsid w:val="001E384C"/>
    <w:rsid w:val="001E3AB3"/>
    <w:rsid w:val="001E4138"/>
    <w:rsid w:val="001E53BB"/>
    <w:rsid w:val="001E58BC"/>
    <w:rsid w:val="001E5BEC"/>
    <w:rsid w:val="001E7108"/>
    <w:rsid w:val="001E7FEC"/>
    <w:rsid w:val="001F1A47"/>
    <w:rsid w:val="001F2B8B"/>
    <w:rsid w:val="001F315F"/>
    <w:rsid w:val="001F44D4"/>
    <w:rsid w:val="001F6CD8"/>
    <w:rsid w:val="001F7BBB"/>
    <w:rsid w:val="002047B3"/>
    <w:rsid w:val="00204FAC"/>
    <w:rsid w:val="00214363"/>
    <w:rsid w:val="002207C0"/>
    <w:rsid w:val="00226A36"/>
    <w:rsid w:val="00235AE6"/>
    <w:rsid w:val="00235FEC"/>
    <w:rsid w:val="00236351"/>
    <w:rsid w:val="002404DA"/>
    <w:rsid w:val="002477DC"/>
    <w:rsid w:val="00247F8D"/>
    <w:rsid w:val="00252924"/>
    <w:rsid w:val="00255589"/>
    <w:rsid w:val="00256107"/>
    <w:rsid w:val="0025614B"/>
    <w:rsid w:val="002647A4"/>
    <w:rsid w:val="00264920"/>
    <w:rsid w:val="00266272"/>
    <w:rsid w:val="00274EB0"/>
    <w:rsid w:val="002768CB"/>
    <w:rsid w:val="002773A8"/>
    <w:rsid w:val="002807E1"/>
    <w:rsid w:val="00281B49"/>
    <w:rsid w:val="00286255"/>
    <w:rsid w:val="00292582"/>
    <w:rsid w:val="002A0F7F"/>
    <w:rsid w:val="002A3542"/>
    <w:rsid w:val="002A617D"/>
    <w:rsid w:val="002A62ED"/>
    <w:rsid w:val="002B4358"/>
    <w:rsid w:val="002C0436"/>
    <w:rsid w:val="002C1718"/>
    <w:rsid w:val="002C29FD"/>
    <w:rsid w:val="002C3073"/>
    <w:rsid w:val="002D1D30"/>
    <w:rsid w:val="002D20B6"/>
    <w:rsid w:val="002D4714"/>
    <w:rsid w:val="002D49C5"/>
    <w:rsid w:val="002D62F7"/>
    <w:rsid w:val="002D66F0"/>
    <w:rsid w:val="002E10DC"/>
    <w:rsid w:val="002E433A"/>
    <w:rsid w:val="003004C2"/>
    <w:rsid w:val="003013DB"/>
    <w:rsid w:val="00322635"/>
    <w:rsid w:val="003276DD"/>
    <w:rsid w:val="003307F8"/>
    <w:rsid w:val="00333943"/>
    <w:rsid w:val="00336DB8"/>
    <w:rsid w:val="00337D4F"/>
    <w:rsid w:val="00341290"/>
    <w:rsid w:val="00344141"/>
    <w:rsid w:val="00346820"/>
    <w:rsid w:val="0035418A"/>
    <w:rsid w:val="00356082"/>
    <w:rsid w:val="00356700"/>
    <w:rsid w:val="00360119"/>
    <w:rsid w:val="003604B0"/>
    <w:rsid w:val="00371F71"/>
    <w:rsid w:val="003755BD"/>
    <w:rsid w:val="00376AD1"/>
    <w:rsid w:val="00380956"/>
    <w:rsid w:val="0038653B"/>
    <w:rsid w:val="00387B35"/>
    <w:rsid w:val="0039092F"/>
    <w:rsid w:val="00392508"/>
    <w:rsid w:val="003942B6"/>
    <w:rsid w:val="0039678E"/>
    <w:rsid w:val="003A299D"/>
    <w:rsid w:val="003A6369"/>
    <w:rsid w:val="003B1719"/>
    <w:rsid w:val="003B505B"/>
    <w:rsid w:val="003C0DC0"/>
    <w:rsid w:val="003C2214"/>
    <w:rsid w:val="003C2546"/>
    <w:rsid w:val="003C5941"/>
    <w:rsid w:val="003C69C1"/>
    <w:rsid w:val="003D3B43"/>
    <w:rsid w:val="003D3B86"/>
    <w:rsid w:val="003D4EC2"/>
    <w:rsid w:val="003E106C"/>
    <w:rsid w:val="003E3BCA"/>
    <w:rsid w:val="003E68D0"/>
    <w:rsid w:val="003E68E0"/>
    <w:rsid w:val="003F2DB4"/>
    <w:rsid w:val="004016F0"/>
    <w:rsid w:val="00401B24"/>
    <w:rsid w:val="0040343D"/>
    <w:rsid w:val="004052D8"/>
    <w:rsid w:val="004054FF"/>
    <w:rsid w:val="00410F32"/>
    <w:rsid w:val="004220D9"/>
    <w:rsid w:val="004226A0"/>
    <w:rsid w:val="0042378D"/>
    <w:rsid w:val="0042700E"/>
    <w:rsid w:val="004306C1"/>
    <w:rsid w:val="00430A74"/>
    <w:rsid w:val="00430CCF"/>
    <w:rsid w:val="0043164B"/>
    <w:rsid w:val="004351DA"/>
    <w:rsid w:val="00435DF8"/>
    <w:rsid w:val="00436FE0"/>
    <w:rsid w:val="00437F02"/>
    <w:rsid w:val="0044095B"/>
    <w:rsid w:val="00445E24"/>
    <w:rsid w:val="0045169C"/>
    <w:rsid w:val="0045503F"/>
    <w:rsid w:val="00466C1E"/>
    <w:rsid w:val="0048360A"/>
    <w:rsid w:val="00487255"/>
    <w:rsid w:val="004907D7"/>
    <w:rsid w:val="004918A1"/>
    <w:rsid w:val="004A1B00"/>
    <w:rsid w:val="004A678C"/>
    <w:rsid w:val="004C073E"/>
    <w:rsid w:val="004C1537"/>
    <w:rsid w:val="004C2AF2"/>
    <w:rsid w:val="004C39F2"/>
    <w:rsid w:val="004D21B9"/>
    <w:rsid w:val="004D4441"/>
    <w:rsid w:val="004D5BC9"/>
    <w:rsid w:val="004D686C"/>
    <w:rsid w:val="004D6BB8"/>
    <w:rsid w:val="004D7A67"/>
    <w:rsid w:val="004E0153"/>
    <w:rsid w:val="004E47D6"/>
    <w:rsid w:val="004E76F2"/>
    <w:rsid w:val="004F10E9"/>
    <w:rsid w:val="004F3D11"/>
    <w:rsid w:val="004F4B8B"/>
    <w:rsid w:val="004F5034"/>
    <w:rsid w:val="005028A7"/>
    <w:rsid w:val="005229DB"/>
    <w:rsid w:val="005305F1"/>
    <w:rsid w:val="00540052"/>
    <w:rsid w:val="00543653"/>
    <w:rsid w:val="00545751"/>
    <w:rsid w:val="0054715B"/>
    <w:rsid w:val="00547495"/>
    <w:rsid w:val="00547C19"/>
    <w:rsid w:val="0055284C"/>
    <w:rsid w:val="005554C9"/>
    <w:rsid w:val="005607CE"/>
    <w:rsid w:val="00562658"/>
    <w:rsid w:val="0056399F"/>
    <w:rsid w:val="00570C56"/>
    <w:rsid w:val="00572ECF"/>
    <w:rsid w:val="00573EE4"/>
    <w:rsid w:val="005740D4"/>
    <w:rsid w:val="005762CC"/>
    <w:rsid w:val="0057798D"/>
    <w:rsid w:val="00577D48"/>
    <w:rsid w:val="00584875"/>
    <w:rsid w:val="00585191"/>
    <w:rsid w:val="00585B85"/>
    <w:rsid w:val="00587C2C"/>
    <w:rsid w:val="005909FE"/>
    <w:rsid w:val="00593066"/>
    <w:rsid w:val="0059417A"/>
    <w:rsid w:val="005A078B"/>
    <w:rsid w:val="005A1955"/>
    <w:rsid w:val="005A4C7C"/>
    <w:rsid w:val="005A5F6F"/>
    <w:rsid w:val="005A6F69"/>
    <w:rsid w:val="005A7BAC"/>
    <w:rsid w:val="005B5609"/>
    <w:rsid w:val="005B5ABC"/>
    <w:rsid w:val="005C26A5"/>
    <w:rsid w:val="005C3071"/>
    <w:rsid w:val="005C7997"/>
    <w:rsid w:val="005C7E9D"/>
    <w:rsid w:val="005D01D1"/>
    <w:rsid w:val="005D1B77"/>
    <w:rsid w:val="005D1D68"/>
    <w:rsid w:val="005D5735"/>
    <w:rsid w:val="005D7B4A"/>
    <w:rsid w:val="005E0354"/>
    <w:rsid w:val="005E0C8A"/>
    <w:rsid w:val="005E4F14"/>
    <w:rsid w:val="005F5549"/>
    <w:rsid w:val="00600EAC"/>
    <w:rsid w:val="0060228C"/>
    <w:rsid w:val="0060480D"/>
    <w:rsid w:val="0060535A"/>
    <w:rsid w:val="00612ACC"/>
    <w:rsid w:val="006233E3"/>
    <w:rsid w:val="00626688"/>
    <w:rsid w:val="00626815"/>
    <w:rsid w:val="0063164A"/>
    <w:rsid w:val="006332D9"/>
    <w:rsid w:val="00635E8D"/>
    <w:rsid w:val="00637431"/>
    <w:rsid w:val="006379D0"/>
    <w:rsid w:val="00651784"/>
    <w:rsid w:val="006545CE"/>
    <w:rsid w:val="00654906"/>
    <w:rsid w:val="006607F3"/>
    <w:rsid w:val="00661A2B"/>
    <w:rsid w:val="0066419D"/>
    <w:rsid w:val="0066584B"/>
    <w:rsid w:val="0066611A"/>
    <w:rsid w:val="00680174"/>
    <w:rsid w:val="006803B3"/>
    <w:rsid w:val="00684375"/>
    <w:rsid w:val="00687726"/>
    <w:rsid w:val="006878CB"/>
    <w:rsid w:val="0069234D"/>
    <w:rsid w:val="00693547"/>
    <w:rsid w:val="00696AEA"/>
    <w:rsid w:val="006A0C9A"/>
    <w:rsid w:val="006A31F4"/>
    <w:rsid w:val="006A7526"/>
    <w:rsid w:val="006A7D34"/>
    <w:rsid w:val="006B08AC"/>
    <w:rsid w:val="006B14FB"/>
    <w:rsid w:val="006B1582"/>
    <w:rsid w:val="006B2E50"/>
    <w:rsid w:val="006B400B"/>
    <w:rsid w:val="006B4A66"/>
    <w:rsid w:val="006B798D"/>
    <w:rsid w:val="006C1151"/>
    <w:rsid w:val="006C19FE"/>
    <w:rsid w:val="006C324E"/>
    <w:rsid w:val="006C7B87"/>
    <w:rsid w:val="006D1F90"/>
    <w:rsid w:val="006D2979"/>
    <w:rsid w:val="006D45F9"/>
    <w:rsid w:val="006E050D"/>
    <w:rsid w:val="006E2DD1"/>
    <w:rsid w:val="006E38CC"/>
    <w:rsid w:val="006E3D2D"/>
    <w:rsid w:val="006E45E9"/>
    <w:rsid w:val="006E6BD5"/>
    <w:rsid w:val="006E6E70"/>
    <w:rsid w:val="006E7256"/>
    <w:rsid w:val="006F2F6C"/>
    <w:rsid w:val="006F33ED"/>
    <w:rsid w:val="006F4C55"/>
    <w:rsid w:val="006F70E8"/>
    <w:rsid w:val="006F75AC"/>
    <w:rsid w:val="00702343"/>
    <w:rsid w:val="0070568D"/>
    <w:rsid w:val="00705A63"/>
    <w:rsid w:val="00707ED8"/>
    <w:rsid w:val="00714888"/>
    <w:rsid w:val="00715505"/>
    <w:rsid w:val="007174AF"/>
    <w:rsid w:val="007370B3"/>
    <w:rsid w:val="007374D5"/>
    <w:rsid w:val="00737A35"/>
    <w:rsid w:val="00740261"/>
    <w:rsid w:val="0075188A"/>
    <w:rsid w:val="0075204C"/>
    <w:rsid w:val="00752AC9"/>
    <w:rsid w:val="007550A5"/>
    <w:rsid w:val="00755838"/>
    <w:rsid w:val="00756D72"/>
    <w:rsid w:val="00761821"/>
    <w:rsid w:val="0076452B"/>
    <w:rsid w:val="007654D4"/>
    <w:rsid w:val="00767B8E"/>
    <w:rsid w:val="007712C2"/>
    <w:rsid w:val="00771DE2"/>
    <w:rsid w:val="00771E0A"/>
    <w:rsid w:val="00773AA6"/>
    <w:rsid w:val="00775C0F"/>
    <w:rsid w:val="00777604"/>
    <w:rsid w:val="00785437"/>
    <w:rsid w:val="007878C0"/>
    <w:rsid w:val="00792CC4"/>
    <w:rsid w:val="00797BE5"/>
    <w:rsid w:val="007A0DAD"/>
    <w:rsid w:val="007A1A19"/>
    <w:rsid w:val="007A24A0"/>
    <w:rsid w:val="007A4321"/>
    <w:rsid w:val="007A4C56"/>
    <w:rsid w:val="007B13B3"/>
    <w:rsid w:val="007B2709"/>
    <w:rsid w:val="007B3801"/>
    <w:rsid w:val="007B6605"/>
    <w:rsid w:val="007C0F88"/>
    <w:rsid w:val="007C1293"/>
    <w:rsid w:val="007C2889"/>
    <w:rsid w:val="007C3C95"/>
    <w:rsid w:val="007C577C"/>
    <w:rsid w:val="007C6ACF"/>
    <w:rsid w:val="007D5088"/>
    <w:rsid w:val="007D6203"/>
    <w:rsid w:val="007D7324"/>
    <w:rsid w:val="007E00E8"/>
    <w:rsid w:val="007E2E4E"/>
    <w:rsid w:val="007E374B"/>
    <w:rsid w:val="007E5EEB"/>
    <w:rsid w:val="007F0327"/>
    <w:rsid w:val="007F2CFE"/>
    <w:rsid w:val="007F559D"/>
    <w:rsid w:val="007F6E67"/>
    <w:rsid w:val="00803261"/>
    <w:rsid w:val="008035E6"/>
    <w:rsid w:val="00812E15"/>
    <w:rsid w:val="00815184"/>
    <w:rsid w:val="008206D4"/>
    <w:rsid w:val="0082170F"/>
    <w:rsid w:val="00824C97"/>
    <w:rsid w:val="00831562"/>
    <w:rsid w:val="00831A6E"/>
    <w:rsid w:val="00833932"/>
    <w:rsid w:val="00835795"/>
    <w:rsid w:val="00840E97"/>
    <w:rsid w:val="0084470A"/>
    <w:rsid w:val="00844D85"/>
    <w:rsid w:val="00846267"/>
    <w:rsid w:val="00847E76"/>
    <w:rsid w:val="00847F66"/>
    <w:rsid w:val="00861002"/>
    <w:rsid w:val="00863A5A"/>
    <w:rsid w:val="008654A9"/>
    <w:rsid w:val="00874B08"/>
    <w:rsid w:val="00877E73"/>
    <w:rsid w:val="00880E1B"/>
    <w:rsid w:val="00885441"/>
    <w:rsid w:val="008857EF"/>
    <w:rsid w:val="00886CA4"/>
    <w:rsid w:val="0089168C"/>
    <w:rsid w:val="00892F02"/>
    <w:rsid w:val="00893846"/>
    <w:rsid w:val="008938A7"/>
    <w:rsid w:val="008A0235"/>
    <w:rsid w:val="008A1E0B"/>
    <w:rsid w:val="008A27D5"/>
    <w:rsid w:val="008A6116"/>
    <w:rsid w:val="008A6C28"/>
    <w:rsid w:val="008A79C9"/>
    <w:rsid w:val="008A7F10"/>
    <w:rsid w:val="008B187B"/>
    <w:rsid w:val="008B2499"/>
    <w:rsid w:val="008B6307"/>
    <w:rsid w:val="008C202B"/>
    <w:rsid w:val="008C63CC"/>
    <w:rsid w:val="008D3CAF"/>
    <w:rsid w:val="008D7011"/>
    <w:rsid w:val="008E0A3E"/>
    <w:rsid w:val="008E2089"/>
    <w:rsid w:val="008E26CF"/>
    <w:rsid w:val="008E29ED"/>
    <w:rsid w:val="008E3EC8"/>
    <w:rsid w:val="008E6292"/>
    <w:rsid w:val="008E79F6"/>
    <w:rsid w:val="008E7D86"/>
    <w:rsid w:val="008F1E3E"/>
    <w:rsid w:val="008F1FFB"/>
    <w:rsid w:val="008F3750"/>
    <w:rsid w:val="008F3A7B"/>
    <w:rsid w:val="008F50BD"/>
    <w:rsid w:val="00904CF3"/>
    <w:rsid w:val="00904D4D"/>
    <w:rsid w:val="00907CC2"/>
    <w:rsid w:val="00910B68"/>
    <w:rsid w:val="009119D2"/>
    <w:rsid w:val="00912193"/>
    <w:rsid w:val="00912952"/>
    <w:rsid w:val="00920548"/>
    <w:rsid w:val="00920F3D"/>
    <w:rsid w:val="0093396C"/>
    <w:rsid w:val="00933D30"/>
    <w:rsid w:val="00937977"/>
    <w:rsid w:val="00941E73"/>
    <w:rsid w:val="00945B94"/>
    <w:rsid w:val="00945CE0"/>
    <w:rsid w:val="00947B69"/>
    <w:rsid w:val="00957195"/>
    <w:rsid w:val="0096340D"/>
    <w:rsid w:val="0096526C"/>
    <w:rsid w:val="009675D5"/>
    <w:rsid w:val="00975145"/>
    <w:rsid w:val="0097604B"/>
    <w:rsid w:val="00981DC4"/>
    <w:rsid w:val="009913A6"/>
    <w:rsid w:val="00992CE1"/>
    <w:rsid w:val="00993E55"/>
    <w:rsid w:val="009953CB"/>
    <w:rsid w:val="00996550"/>
    <w:rsid w:val="00996B02"/>
    <w:rsid w:val="00996EE6"/>
    <w:rsid w:val="009A1D80"/>
    <w:rsid w:val="009A4D85"/>
    <w:rsid w:val="009A56E7"/>
    <w:rsid w:val="009A62D9"/>
    <w:rsid w:val="009B051D"/>
    <w:rsid w:val="009B38FD"/>
    <w:rsid w:val="009C2D32"/>
    <w:rsid w:val="009C5705"/>
    <w:rsid w:val="009D0617"/>
    <w:rsid w:val="009D56AB"/>
    <w:rsid w:val="009D65DD"/>
    <w:rsid w:val="009E1114"/>
    <w:rsid w:val="009E39B9"/>
    <w:rsid w:val="009E4DF0"/>
    <w:rsid w:val="009E710E"/>
    <w:rsid w:val="009E7217"/>
    <w:rsid w:val="009F7C0B"/>
    <w:rsid w:val="00A05944"/>
    <w:rsid w:val="00A10EDE"/>
    <w:rsid w:val="00A11816"/>
    <w:rsid w:val="00A1308E"/>
    <w:rsid w:val="00A25689"/>
    <w:rsid w:val="00A339F7"/>
    <w:rsid w:val="00A41C95"/>
    <w:rsid w:val="00A41F3C"/>
    <w:rsid w:val="00A4398F"/>
    <w:rsid w:val="00A45743"/>
    <w:rsid w:val="00A45CCE"/>
    <w:rsid w:val="00A45CEA"/>
    <w:rsid w:val="00A46C7F"/>
    <w:rsid w:val="00A51BE9"/>
    <w:rsid w:val="00A52074"/>
    <w:rsid w:val="00A53BFF"/>
    <w:rsid w:val="00A54022"/>
    <w:rsid w:val="00A565ED"/>
    <w:rsid w:val="00A56D86"/>
    <w:rsid w:val="00A5721B"/>
    <w:rsid w:val="00A640C6"/>
    <w:rsid w:val="00A65C2D"/>
    <w:rsid w:val="00A662FB"/>
    <w:rsid w:val="00A66D06"/>
    <w:rsid w:val="00A6744E"/>
    <w:rsid w:val="00A67C63"/>
    <w:rsid w:val="00A70017"/>
    <w:rsid w:val="00A71AD6"/>
    <w:rsid w:val="00A72C25"/>
    <w:rsid w:val="00A751C1"/>
    <w:rsid w:val="00A83421"/>
    <w:rsid w:val="00A941DC"/>
    <w:rsid w:val="00A952BD"/>
    <w:rsid w:val="00AB0B8B"/>
    <w:rsid w:val="00AB3542"/>
    <w:rsid w:val="00AB5690"/>
    <w:rsid w:val="00AC34C1"/>
    <w:rsid w:val="00AC3571"/>
    <w:rsid w:val="00AC38D9"/>
    <w:rsid w:val="00AC4A78"/>
    <w:rsid w:val="00AD338B"/>
    <w:rsid w:val="00AE2178"/>
    <w:rsid w:val="00AE2300"/>
    <w:rsid w:val="00AE7FD3"/>
    <w:rsid w:val="00AF230B"/>
    <w:rsid w:val="00AF2FC3"/>
    <w:rsid w:val="00AF43D5"/>
    <w:rsid w:val="00AF56A6"/>
    <w:rsid w:val="00B019F9"/>
    <w:rsid w:val="00B0268C"/>
    <w:rsid w:val="00B05688"/>
    <w:rsid w:val="00B06C2F"/>
    <w:rsid w:val="00B10006"/>
    <w:rsid w:val="00B130F3"/>
    <w:rsid w:val="00B1617D"/>
    <w:rsid w:val="00B169A5"/>
    <w:rsid w:val="00B21625"/>
    <w:rsid w:val="00B25941"/>
    <w:rsid w:val="00B270F4"/>
    <w:rsid w:val="00B27774"/>
    <w:rsid w:val="00B3095C"/>
    <w:rsid w:val="00B32ED1"/>
    <w:rsid w:val="00B35C9F"/>
    <w:rsid w:val="00B36B17"/>
    <w:rsid w:val="00B37258"/>
    <w:rsid w:val="00B372DA"/>
    <w:rsid w:val="00B409C2"/>
    <w:rsid w:val="00B40B99"/>
    <w:rsid w:val="00B40FD4"/>
    <w:rsid w:val="00B522E1"/>
    <w:rsid w:val="00B5601C"/>
    <w:rsid w:val="00B5677B"/>
    <w:rsid w:val="00B61124"/>
    <w:rsid w:val="00B67ADA"/>
    <w:rsid w:val="00B67E19"/>
    <w:rsid w:val="00B73A28"/>
    <w:rsid w:val="00B87448"/>
    <w:rsid w:val="00B92EEE"/>
    <w:rsid w:val="00B93B09"/>
    <w:rsid w:val="00B95F76"/>
    <w:rsid w:val="00BA1A24"/>
    <w:rsid w:val="00BA29C1"/>
    <w:rsid w:val="00BA6B34"/>
    <w:rsid w:val="00BB0D4D"/>
    <w:rsid w:val="00BB7027"/>
    <w:rsid w:val="00BB7321"/>
    <w:rsid w:val="00BC3B3E"/>
    <w:rsid w:val="00BD1D20"/>
    <w:rsid w:val="00BD3D8D"/>
    <w:rsid w:val="00BD51F2"/>
    <w:rsid w:val="00BE246A"/>
    <w:rsid w:val="00BE25C3"/>
    <w:rsid w:val="00BE7A44"/>
    <w:rsid w:val="00BF21D8"/>
    <w:rsid w:val="00BF3FFF"/>
    <w:rsid w:val="00BF5AD1"/>
    <w:rsid w:val="00BF5B02"/>
    <w:rsid w:val="00C1145D"/>
    <w:rsid w:val="00C14050"/>
    <w:rsid w:val="00C16B05"/>
    <w:rsid w:val="00C2169A"/>
    <w:rsid w:val="00C218D0"/>
    <w:rsid w:val="00C233D3"/>
    <w:rsid w:val="00C2571D"/>
    <w:rsid w:val="00C33CC5"/>
    <w:rsid w:val="00C3509E"/>
    <w:rsid w:val="00C3534A"/>
    <w:rsid w:val="00C406F1"/>
    <w:rsid w:val="00C46B61"/>
    <w:rsid w:val="00C470F6"/>
    <w:rsid w:val="00C53C7A"/>
    <w:rsid w:val="00C5646F"/>
    <w:rsid w:val="00C56DC6"/>
    <w:rsid w:val="00C638EB"/>
    <w:rsid w:val="00C671ED"/>
    <w:rsid w:val="00C70111"/>
    <w:rsid w:val="00C7696B"/>
    <w:rsid w:val="00C81E10"/>
    <w:rsid w:val="00C83FE8"/>
    <w:rsid w:val="00C840A4"/>
    <w:rsid w:val="00C85C83"/>
    <w:rsid w:val="00C9193E"/>
    <w:rsid w:val="00C9298D"/>
    <w:rsid w:val="00C93B23"/>
    <w:rsid w:val="00C95CFD"/>
    <w:rsid w:val="00C97C51"/>
    <w:rsid w:val="00CA0EA2"/>
    <w:rsid w:val="00CA18C6"/>
    <w:rsid w:val="00CA1F00"/>
    <w:rsid w:val="00CA364C"/>
    <w:rsid w:val="00CA5D3A"/>
    <w:rsid w:val="00CB02C4"/>
    <w:rsid w:val="00CC3814"/>
    <w:rsid w:val="00CC3C5E"/>
    <w:rsid w:val="00CC52C2"/>
    <w:rsid w:val="00CC6D2E"/>
    <w:rsid w:val="00CC70DA"/>
    <w:rsid w:val="00CD7B70"/>
    <w:rsid w:val="00CE0F0B"/>
    <w:rsid w:val="00CE3E0A"/>
    <w:rsid w:val="00CE68B3"/>
    <w:rsid w:val="00CE7DC6"/>
    <w:rsid w:val="00CF0419"/>
    <w:rsid w:val="00CF1564"/>
    <w:rsid w:val="00CF2823"/>
    <w:rsid w:val="00CF4C76"/>
    <w:rsid w:val="00CF590C"/>
    <w:rsid w:val="00CF73CA"/>
    <w:rsid w:val="00D0184A"/>
    <w:rsid w:val="00D031F7"/>
    <w:rsid w:val="00D0322B"/>
    <w:rsid w:val="00D07437"/>
    <w:rsid w:val="00D145D4"/>
    <w:rsid w:val="00D21FB6"/>
    <w:rsid w:val="00D22110"/>
    <w:rsid w:val="00D25F72"/>
    <w:rsid w:val="00D2655C"/>
    <w:rsid w:val="00D27ACD"/>
    <w:rsid w:val="00D30163"/>
    <w:rsid w:val="00D31C43"/>
    <w:rsid w:val="00D3222F"/>
    <w:rsid w:val="00D32908"/>
    <w:rsid w:val="00D362A5"/>
    <w:rsid w:val="00D36F99"/>
    <w:rsid w:val="00D413A8"/>
    <w:rsid w:val="00D414DB"/>
    <w:rsid w:val="00D476E5"/>
    <w:rsid w:val="00D51119"/>
    <w:rsid w:val="00D53628"/>
    <w:rsid w:val="00D54763"/>
    <w:rsid w:val="00D578A4"/>
    <w:rsid w:val="00D60DFC"/>
    <w:rsid w:val="00D610CE"/>
    <w:rsid w:val="00D63254"/>
    <w:rsid w:val="00D65E42"/>
    <w:rsid w:val="00D663A5"/>
    <w:rsid w:val="00D679CD"/>
    <w:rsid w:val="00D72FF3"/>
    <w:rsid w:val="00D73CF2"/>
    <w:rsid w:val="00D77513"/>
    <w:rsid w:val="00D776B9"/>
    <w:rsid w:val="00D80120"/>
    <w:rsid w:val="00D815D5"/>
    <w:rsid w:val="00D82990"/>
    <w:rsid w:val="00D82AC7"/>
    <w:rsid w:val="00D873F2"/>
    <w:rsid w:val="00D92EE0"/>
    <w:rsid w:val="00D93471"/>
    <w:rsid w:val="00D94291"/>
    <w:rsid w:val="00D97E8E"/>
    <w:rsid w:val="00DA0386"/>
    <w:rsid w:val="00DA23F6"/>
    <w:rsid w:val="00DA6ABD"/>
    <w:rsid w:val="00DB1D28"/>
    <w:rsid w:val="00DC2AAE"/>
    <w:rsid w:val="00DC321C"/>
    <w:rsid w:val="00DC4E7D"/>
    <w:rsid w:val="00DD33A7"/>
    <w:rsid w:val="00DD5494"/>
    <w:rsid w:val="00DD65CB"/>
    <w:rsid w:val="00DE0AA5"/>
    <w:rsid w:val="00DE1C17"/>
    <w:rsid w:val="00DE2AA8"/>
    <w:rsid w:val="00DE5619"/>
    <w:rsid w:val="00DE7053"/>
    <w:rsid w:val="00DF0B6B"/>
    <w:rsid w:val="00DF3851"/>
    <w:rsid w:val="00DF53EF"/>
    <w:rsid w:val="00DF7AAB"/>
    <w:rsid w:val="00E0341B"/>
    <w:rsid w:val="00E03CD0"/>
    <w:rsid w:val="00E05DB5"/>
    <w:rsid w:val="00E1049D"/>
    <w:rsid w:val="00E10822"/>
    <w:rsid w:val="00E1749E"/>
    <w:rsid w:val="00E175A8"/>
    <w:rsid w:val="00E23320"/>
    <w:rsid w:val="00E24E8A"/>
    <w:rsid w:val="00E33F3C"/>
    <w:rsid w:val="00E35B14"/>
    <w:rsid w:val="00E41E32"/>
    <w:rsid w:val="00E44674"/>
    <w:rsid w:val="00E44A2E"/>
    <w:rsid w:val="00E4600D"/>
    <w:rsid w:val="00E5024D"/>
    <w:rsid w:val="00E510E8"/>
    <w:rsid w:val="00E5342E"/>
    <w:rsid w:val="00E54588"/>
    <w:rsid w:val="00E56919"/>
    <w:rsid w:val="00E56F8E"/>
    <w:rsid w:val="00E572DD"/>
    <w:rsid w:val="00E5757A"/>
    <w:rsid w:val="00E627A2"/>
    <w:rsid w:val="00E63395"/>
    <w:rsid w:val="00E64A88"/>
    <w:rsid w:val="00E72D5B"/>
    <w:rsid w:val="00E7479F"/>
    <w:rsid w:val="00E74DDF"/>
    <w:rsid w:val="00E814F2"/>
    <w:rsid w:val="00E84942"/>
    <w:rsid w:val="00E92557"/>
    <w:rsid w:val="00E948C6"/>
    <w:rsid w:val="00E94EF0"/>
    <w:rsid w:val="00E9641C"/>
    <w:rsid w:val="00EA1AD0"/>
    <w:rsid w:val="00EB34C1"/>
    <w:rsid w:val="00EB5765"/>
    <w:rsid w:val="00EB71C8"/>
    <w:rsid w:val="00EC0CEB"/>
    <w:rsid w:val="00EC3FB9"/>
    <w:rsid w:val="00ED683A"/>
    <w:rsid w:val="00EE29E3"/>
    <w:rsid w:val="00EE2D27"/>
    <w:rsid w:val="00EE48FB"/>
    <w:rsid w:val="00EE788A"/>
    <w:rsid w:val="00EF0A5F"/>
    <w:rsid w:val="00EF1988"/>
    <w:rsid w:val="00EF251F"/>
    <w:rsid w:val="00EF255B"/>
    <w:rsid w:val="00EF3A45"/>
    <w:rsid w:val="00F02F63"/>
    <w:rsid w:val="00F05479"/>
    <w:rsid w:val="00F059F9"/>
    <w:rsid w:val="00F12D61"/>
    <w:rsid w:val="00F165C8"/>
    <w:rsid w:val="00F16698"/>
    <w:rsid w:val="00F177C0"/>
    <w:rsid w:val="00F240C4"/>
    <w:rsid w:val="00F24741"/>
    <w:rsid w:val="00F24CAC"/>
    <w:rsid w:val="00F25186"/>
    <w:rsid w:val="00F27358"/>
    <w:rsid w:val="00F27DB4"/>
    <w:rsid w:val="00F30409"/>
    <w:rsid w:val="00F3289A"/>
    <w:rsid w:val="00F37D14"/>
    <w:rsid w:val="00F4099C"/>
    <w:rsid w:val="00F40DDC"/>
    <w:rsid w:val="00F41EEA"/>
    <w:rsid w:val="00F42380"/>
    <w:rsid w:val="00F436F9"/>
    <w:rsid w:val="00F43900"/>
    <w:rsid w:val="00F53ABE"/>
    <w:rsid w:val="00F5408B"/>
    <w:rsid w:val="00F553C0"/>
    <w:rsid w:val="00F55988"/>
    <w:rsid w:val="00F62444"/>
    <w:rsid w:val="00F6416F"/>
    <w:rsid w:val="00F67829"/>
    <w:rsid w:val="00F81030"/>
    <w:rsid w:val="00F8409D"/>
    <w:rsid w:val="00F94491"/>
    <w:rsid w:val="00FA0241"/>
    <w:rsid w:val="00FA200A"/>
    <w:rsid w:val="00FB1A9F"/>
    <w:rsid w:val="00FB3BF1"/>
    <w:rsid w:val="00FB59E9"/>
    <w:rsid w:val="00FC4B71"/>
    <w:rsid w:val="00FC5202"/>
    <w:rsid w:val="00FD3D49"/>
    <w:rsid w:val="00FE2ACF"/>
    <w:rsid w:val="00FE6EA0"/>
    <w:rsid w:val="00FF05A7"/>
    <w:rsid w:val="00FF78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F5212"/>
  <w15:docId w15:val="{4840CCA8-9AAB-43D6-92DD-B37D54D9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3C2546"/>
    <w:pPr>
      <w:keepNext/>
      <w:keepLines/>
      <w:spacing w:before="240" w:after="0"/>
      <w:outlineLvl w:val="0"/>
    </w:pPr>
    <w:rPr>
      <w:rFonts w:ascii="Arial" w:eastAsiaTheme="majorEastAsia" w:hAnsi="Arial" w:cstheme="majorBidi"/>
      <w:b/>
      <w:sz w:val="28"/>
      <w:szCs w:val="32"/>
    </w:rPr>
  </w:style>
  <w:style w:type="paragraph" w:styleId="Ttulo2">
    <w:name w:val="heading 2"/>
    <w:basedOn w:val="Normal"/>
    <w:next w:val="Normal"/>
    <w:link w:val="Ttulo2Car"/>
    <w:uiPriority w:val="9"/>
    <w:unhideWhenUsed/>
    <w:qFormat/>
    <w:rsid w:val="003C2546"/>
    <w:pPr>
      <w:keepNext/>
      <w:keepLines/>
      <w:spacing w:before="40" w:after="0"/>
      <w:outlineLvl w:val="1"/>
    </w:pPr>
    <w:rPr>
      <w:rFonts w:ascii="Arial" w:eastAsiaTheme="majorEastAsia" w:hAnsi="Arial" w:cstheme="majorBidi"/>
      <w:sz w:val="24"/>
      <w:szCs w:val="26"/>
    </w:rPr>
  </w:style>
  <w:style w:type="paragraph" w:styleId="Ttulo3">
    <w:name w:val="heading 3"/>
    <w:basedOn w:val="Normal"/>
    <w:next w:val="Normal"/>
    <w:link w:val="Ttulo3Car"/>
    <w:uiPriority w:val="9"/>
    <w:unhideWhenUsed/>
    <w:qFormat/>
    <w:rsid w:val="00F62444"/>
    <w:pPr>
      <w:keepNext/>
      <w:keepLines/>
      <w:spacing w:before="200" w:after="0"/>
      <w:outlineLvl w:val="2"/>
    </w:pPr>
    <w:rPr>
      <w:rFonts w:asciiTheme="majorHAnsi" w:eastAsiaTheme="majorEastAsia" w:hAnsiTheme="majorHAnsi" w:cstheme="majorBidi"/>
      <w:b/>
      <w:b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0F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0F7F"/>
  </w:style>
  <w:style w:type="paragraph" w:styleId="Piedepgina">
    <w:name w:val="footer"/>
    <w:basedOn w:val="Normal"/>
    <w:link w:val="PiedepginaCar"/>
    <w:uiPriority w:val="99"/>
    <w:unhideWhenUsed/>
    <w:rsid w:val="002A0F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0F7F"/>
  </w:style>
  <w:style w:type="character" w:customStyle="1" w:styleId="Ttulo1Car">
    <w:name w:val="Título 1 Car"/>
    <w:basedOn w:val="Fuentedeprrafopredeter"/>
    <w:link w:val="Ttulo1"/>
    <w:uiPriority w:val="9"/>
    <w:rsid w:val="003C2546"/>
    <w:rPr>
      <w:rFonts w:ascii="Arial" w:eastAsiaTheme="majorEastAsia" w:hAnsi="Arial" w:cstheme="majorBidi"/>
      <w:b/>
      <w:sz w:val="28"/>
      <w:szCs w:val="32"/>
    </w:rPr>
  </w:style>
  <w:style w:type="paragraph" w:styleId="TtuloTDC">
    <w:name w:val="TOC Heading"/>
    <w:basedOn w:val="Ttulo1"/>
    <w:next w:val="Normal"/>
    <w:uiPriority w:val="39"/>
    <w:unhideWhenUsed/>
    <w:qFormat/>
    <w:rsid w:val="002A0F7F"/>
    <w:pPr>
      <w:outlineLvl w:val="9"/>
    </w:pPr>
    <w:rPr>
      <w:lang w:eastAsia="es-CO"/>
    </w:rPr>
  </w:style>
  <w:style w:type="character" w:customStyle="1" w:styleId="Ttulo2Car">
    <w:name w:val="Título 2 Car"/>
    <w:basedOn w:val="Fuentedeprrafopredeter"/>
    <w:link w:val="Ttulo2"/>
    <w:uiPriority w:val="9"/>
    <w:rsid w:val="003C2546"/>
    <w:rPr>
      <w:rFonts w:ascii="Arial" w:eastAsiaTheme="majorEastAsia" w:hAnsi="Arial" w:cstheme="majorBidi"/>
      <w:sz w:val="24"/>
      <w:szCs w:val="26"/>
    </w:rPr>
  </w:style>
  <w:style w:type="paragraph" w:styleId="Textonotapie">
    <w:name w:val="footnote text"/>
    <w:basedOn w:val="Normal"/>
    <w:link w:val="TextonotapieCar"/>
    <w:uiPriority w:val="99"/>
    <w:semiHidden/>
    <w:unhideWhenUsed/>
    <w:rsid w:val="00C33CC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33CC5"/>
    <w:rPr>
      <w:sz w:val="20"/>
      <w:szCs w:val="20"/>
    </w:rPr>
  </w:style>
  <w:style w:type="character" w:styleId="Refdenotaalpie">
    <w:name w:val="footnote reference"/>
    <w:basedOn w:val="Fuentedeprrafopredeter"/>
    <w:uiPriority w:val="99"/>
    <w:semiHidden/>
    <w:unhideWhenUsed/>
    <w:rsid w:val="00C33CC5"/>
    <w:rPr>
      <w:vertAlign w:val="superscript"/>
    </w:rPr>
  </w:style>
  <w:style w:type="paragraph" w:styleId="TDC1">
    <w:name w:val="toc 1"/>
    <w:basedOn w:val="Normal"/>
    <w:next w:val="Normal"/>
    <w:autoRedefine/>
    <w:uiPriority w:val="39"/>
    <w:unhideWhenUsed/>
    <w:rsid w:val="00C33CC5"/>
    <w:pPr>
      <w:spacing w:after="100"/>
    </w:pPr>
  </w:style>
  <w:style w:type="character" w:styleId="Hipervnculo">
    <w:name w:val="Hyperlink"/>
    <w:basedOn w:val="Fuentedeprrafopredeter"/>
    <w:uiPriority w:val="99"/>
    <w:unhideWhenUsed/>
    <w:rsid w:val="00C33CC5"/>
    <w:rPr>
      <w:color w:val="0563C1" w:themeColor="hyperlink"/>
      <w:u w:val="single"/>
    </w:rPr>
  </w:style>
  <w:style w:type="paragraph" w:styleId="Prrafodelista">
    <w:name w:val="List Paragraph"/>
    <w:aliases w:val="titulo 3,Bullet List,FooterText,numbered,List Paragraph1,Paragraphe de liste1,lp1,HOJA,Colorful List Accent 1,Lista vistosa - Énfasis 11,Colorful List - Accent 11"/>
    <w:basedOn w:val="Normal"/>
    <w:link w:val="PrrafodelistaCar"/>
    <w:uiPriority w:val="34"/>
    <w:qFormat/>
    <w:rsid w:val="00C33CC5"/>
    <w:pPr>
      <w:ind w:left="720"/>
      <w:contextualSpacing/>
    </w:pPr>
  </w:style>
  <w:style w:type="paragraph" w:styleId="TDC2">
    <w:name w:val="toc 2"/>
    <w:basedOn w:val="Normal"/>
    <w:next w:val="Normal"/>
    <w:autoRedefine/>
    <w:uiPriority w:val="39"/>
    <w:unhideWhenUsed/>
    <w:rsid w:val="00941E73"/>
    <w:pPr>
      <w:spacing w:after="100"/>
      <w:ind w:left="220"/>
    </w:pPr>
  </w:style>
  <w:style w:type="character" w:customStyle="1" w:styleId="PrrafodelistaCar">
    <w:name w:val="Párrafo de lista Car"/>
    <w:aliases w:val="titulo 3 Car,Bullet List Car,FooterText Car,numbered Car,List Paragraph1 Car,Paragraphe de liste1 Car,lp1 Car,HOJA Car,Colorful List Accent 1 Car,Lista vistosa - Énfasis 11 Car,Colorful List - Accent 11 Car"/>
    <w:basedOn w:val="Fuentedeprrafopredeter"/>
    <w:link w:val="Prrafodelista"/>
    <w:uiPriority w:val="34"/>
    <w:locked/>
    <w:rsid w:val="00B409C2"/>
  </w:style>
  <w:style w:type="table" w:styleId="Tablaconcuadrcula">
    <w:name w:val="Table Grid"/>
    <w:basedOn w:val="Tablanormal"/>
    <w:rsid w:val="007A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73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7321"/>
    <w:rPr>
      <w:rFonts w:ascii="Tahoma" w:hAnsi="Tahoma" w:cs="Tahoma"/>
      <w:sz w:val="16"/>
      <w:szCs w:val="16"/>
    </w:rPr>
  </w:style>
  <w:style w:type="character" w:styleId="Textoennegrita">
    <w:name w:val="Strong"/>
    <w:basedOn w:val="Fuentedeprrafopredeter"/>
    <w:uiPriority w:val="22"/>
    <w:qFormat/>
    <w:rsid w:val="00907CC2"/>
    <w:rPr>
      <w:b/>
      <w:bCs/>
    </w:rPr>
  </w:style>
  <w:style w:type="character" w:customStyle="1" w:styleId="spelle">
    <w:name w:val="spelle"/>
    <w:rsid w:val="00880E1B"/>
  </w:style>
  <w:style w:type="table" w:styleId="Listaclara-nfasis1">
    <w:name w:val="Light List Accent 1"/>
    <w:basedOn w:val="Tablanormal"/>
    <w:uiPriority w:val="61"/>
    <w:rsid w:val="00004A0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aclara-nfasis5">
    <w:name w:val="Light List Accent 5"/>
    <w:basedOn w:val="Tablanormal"/>
    <w:uiPriority w:val="61"/>
    <w:rsid w:val="00D72FF3"/>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Cuadrculaclara-nfasis5">
    <w:name w:val="Light Grid Accent 5"/>
    <w:basedOn w:val="Tablanormal"/>
    <w:uiPriority w:val="62"/>
    <w:rsid w:val="0066611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Sombreadomedio1-nfasis5">
    <w:name w:val="Medium Shading 1 Accent 5"/>
    <w:basedOn w:val="Tablanormal"/>
    <w:uiPriority w:val="63"/>
    <w:rsid w:val="0066611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Listavistosa-nfasis6">
    <w:name w:val="Colorful List Accent 6"/>
    <w:basedOn w:val="Tablanormal"/>
    <w:uiPriority w:val="72"/>
    <w:rsid w:val="0066611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character" w:customStyle="1" w:styleId="Ttulo3Car">
    <w:name w:val="Título 3 Car"/>
    <w:basedOn w:val="Fuentedeprrafopredeter"/>
    <w:link w:val="Ttulo3"/>
    <w:uiPriority w:val="9"/>
    <w:rsid w:val="00F62444"/>
    <w:rPr>
      <w:rFonts w:asciiTheme="majorHAnsi" w:eastAsiaTheme="majorEastAsia" w:hAnsiTheme="majorHAnsi" w:cstheme="majorBidi"/>
      <w:b/>
      <w:bCs/>
      <w:color w:val="5B9BD5" w:themeColor="accent1"/>
    </w:rPr>
  </w:style>
  <w:style w:type="table" w:customStyle="1" w:styleId="Tabladecuadrcula4-nfasis11">
    <w:name w:val="Tabla de cuadrícula 4 - Énfasis 11"/>
    <w:basedOn w:val="Tablanormal"/>
    <w:uiPriority w:val="49"/>
    <w:rsid w:val="00F4099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stilo2">
    <w:name w:val="Estilo2"/>
    <w:basedOn w:val="Normal"/>
    <w:qFormat/>
    <w:rsid w:val="008A79C9"/>
    <w:pPr>
      <w:keepNext/>
      <w:keepLines/>
      <w:pBdr>
        <w:bottom w:val="single" w:sz="4" w:space="2" w:color="ED7D31"/>
      </w:pBdr>
      <w:spacing w:before="360" w:after="120" w:line="240" w:lineRule="auto"/>
      <w:outlineLvl w:val="0"/>
    </w:pPr>
    <w:rPr>
      <w:rFonts w:ascii="Calibri Light" w:eastAsia="SimSun" w:hAnsi="Calibri Light" w:cs="Times New Roman"/>
      <w:color w:val="70AD47"/>
      <w:sz w:val="40"/>
      <w:szCs w:val="40"/>
      <w:lang w:eastAsia="es-CO"/>
    </w:rPr>
  </w:style>
  <w:style w:type="table" w:customStyle="1" w:styleId="Tabladecuadrcula4-nfasis51">
    <w:name w:val="Tabla de cuadrícula 4 - Énfasis 51"/>
    <w:basedOn w:val="Tablanormal"/>
    <w:uiPriority w:val="49"/>
    <w:rsid w:val="00F8409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Descripcin">
    <w:name w:val="caption"/>
    <w:basedOn w:val="Normal"/>
    <w:next w:val="Normal"/>
    <w:uiPriority w:val="35"/>
    <w:unhideWhenUsed/>
    <w:qFormat/>
    <w:rsid w:val="00E5342E"/>
    <w:pPr>
      <w:spacing w:after="200" w:line="240" w:lineRule="auto"/>
    </w:pPr>
    <w:rPr>
      <w:i/>
      <w:iCs/>
      <w:color w:val="44546A" w:themeColor="text2"/>
      <w:sz w:val="18"/>
      <w:szCs w:val="18"/>
    </w:rPr>
  </w:style>
  <w:style w:type="paragraph" w:styleId="Subttulo">
    <w:name w:val="Subtitle"/>
    <w:basedOn w:val="Normal"/>
    <w:next w:val="Normal"/>
    <w:link w:val="SubttuloCar"/>
    <w:uiPriority w:val="11"/>
    <w:qFormat/>
    <w:rsid w:val="00CF2823"/>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CF2823"/>
    <w:rPr>
      <w:rFonts w:eastAsiaTheme="minorEastAsia"/>
      <w:color w:val="5A5A5A" w:themeColor="text1" w:themeTint="A5"/>
      <w:spacing w:val="15"/>
    </w:rPr>
  </w:style>
  <w:style w:type="table" w:customStyle="1" w:styleId="Tabladecuadrcula1clara-nfasis51">
    <w:name w:val="Tabla de cuadrícula 1 clara - Énfasis 51"/>
    <w:basedOn w:val="Tablanormal"/>
    <w:uiPriority w:val="46"/>
    <w:rsid w:val="00DE561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5oscura-nfasis51">
    <w:name w:val="Tabla de cuadrícula 5 oscura - Énfasis 51"/>
    <w:basedOn w:val="Tablanormal"/>
    <w:uiPriority w:val="50"/>
    <w:rsid w:val="00DE56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adecuadrcula1clara-nfasis11">
    <w:name w:val="Tabla de cuadrícula 1 clara - Énfasis 11"/>
    <w:basedOn w:val="Tablanormal"/>
    <w:uiPriority w:val="46"/>
    <w:rsid w:val="001E413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aconcuadrcula4-nfasis51">
    <w:name w:val="Tabla con cuadrícula 4 - Énfasis 51"/>
    <w:basedOn w:val="Tablanormal"/>
    <w:uiPriority w:val="49"/>
    <w:rsid w:val="003C2546"/>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tulo">
    <w:name w:val="Title"/>
    <w:basedOn w:val="Normal"/>
    <w:next w:val="Normal"/>
    <w:link w:val="TtuloCar"/>
    <w:uiPriority w:val="10"/>
    <w:qFormat/>
    <w:rsid w:val="00BF21D8"/>
    <w:pPr>
      <w:spacing w:after="0" w:line="240" w:lineRule="auto"/>
      <w:contextualSpacing/>
      <w:jc w:val="center"/>
    </w:pPr>
    <w:rPr>
      <w:rFonts w:ascii="Arial" w:eastAsiaTheme="majorEastAsia" w:hAnsi="Arial" w:cstheme="majorBidi"/>
      <w:b/>
      <w:spacing w:val="-10"/>
      <w:kern w:val="28"/>
      <w:sz w:val="36"/>
      <w:szCs w:val="56"/>
    </w:rPr>
  </w:style>
  <w:style w:type="character" w:customStyle="1" w:styleId="TtuloCar">
    <w:name w:val="Título Car"/>
    <w:basedOn w:val="Fuentedeprrafopredeter"/>
    <w:link w:val="Ttulo"/>
    <w:uiPriority w:val="10"/>
    <w:rsid w:val="00BF21D8"/>
    <w:rPr>
      <w:rFonts w:ascii="Arial" w:eastAsiaTheme="majorEastAsia" w:hAnsi="Arial" w:cstheme="majorBidi"/>
      <w:b/>
      <w:spacing w:val="-10"/>
      <w:kern w:val="28"/>
      <w:sz w:val="3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846">
      <w:bodyDiv w:val="1"/>
      <w:marLeft w:val="0"/>
      <w:marRight w:val="0"/>
      <w:marTop w:val="0"/>
      <w:marBottom w:val="0"/>
      <w:divBdr>
        <w:top w:val="none" w:sz="0" w:space="0" w:color="auto"/>
        <w:left w:val="none" w:sz="0" w:space="0" w:color="auto"/>
        <w:bottom w:val="none" w:sz="0" w:space="0" w:color="auto"/>
        <w:right w:val="none" w:sz="0" w:space="0" w:color="auto"/>
      </w:divBdr>
    </w:div>
    <w:div w:id="65541526">
      <w:bodyDiv w:val="1"/>
      <w:marLeft w:val="0"/>
      <w:marRight w:val="0"/>
      <w:marTop w:val="0"/>
      <w:marBottom w:val="0"/>
      <w:divBdr>
        <w:top w:val="none" w:sz="0" w:space="0" w:color="auto"/>
        <w:left w:val="none" w:sz="0" w:space="0" w:color="auto"/>
        <w:bottom w:val="none" w:sz="0" w:space="0" w:color="auto"/>
        <w:right w:val="none" w:sz="0" w:space="0" w:color="auto"/>
      </w:divBdr>
    </w:div>
    <w:div w:id="110634736">
      <w:bodyDiv w:val="1"/>
      <w:marLeft w:val="0"/>
      <w:marRight w:val="0"/>
      <w:marTop w:val="0"/>
      <w:marBottom w:val="0"/>
      <w:divBdr>
        <w:top w:val="none" w:sz="0" w:space="0" w:color="auto"/>
        <w:left w:val="none" w:sz="0" w:space="0" w:color="auto"/>
        <w:bottom w:val="none" w:sz="0" w:space="0" w:color="auto"/>
        <w:right w:val="none" w:sz="0" w:space="0" w:color="auto"/>
      </w:divBdr>
    </w:div>
    <w:div w:id="117335406">
      <w:bodyDiv w:val="1"/>
      <w:marLeft w:val="0"/>
      <w:marRight w:val="0"/>
      <w:marTop w:val="0"/>
      <w:marBottom w:val="0"/>
      <w:divBdr>
        <w:top w:val="none" w:sz="0" w:space="0" w:color="auto"/>
        <w:left w:val="none" w:sz="0" w:space="0" w:color="auto"/>
        <w:bottom w:val="none" w:sz="0" w:space="0" w:color="auto"/>
        <w:right w:val="none" w:sz="0" w:space="0" w:color="auto"/>
      </w:divBdr>
    </w:div>
    <w:div w:id="237635270">
      <w:bodyDiv w:val="1"/>
      <w:marLeft w:val="0"/>
      <w:marRight w:val="0"/>
      <w:marTop w:val="0"/>
      <w:marBottom w:val="0"/>
      <w:divBdr>
        <w:top w:val="none" w:sz="0" w:space="0" w:color="auto"/>
        <w:left w:val="none" w:sz="0" w:space="0" w:color="auto"/>
        <w:bottom w:val="none" w:sz="0" w:space="0" w:color="auto"/>
        <w:right w:val="none" w:sz="0" w:space="0" w:color="auto"/>
      </w:divBdr>
    </w:div>
    <w:div w:id="354188592">
      <w:bodyDiv w:val="1"/>
      <w:marLeft w:val="0"/>
      <w:marRight w:val="0"/>
      <w:marTop w:val="0"/>
      <w:marBottom w:val="0"/>
      <w:divBdr>
        <w:top w:val="none" w:sz="0" w:space="0" w:color="auto"/>
        <w:left w:val="none" w:sz="0" w:space="0" w:color="auto"/>
        <w:bottom w:val="none" w:sz="0" w:space="0" w:color="auto"/>
        <w:right w:val="none" w:sz="0" w:space="0" w:color="auto"/>
      </w:divBdr>
    </w:div>
    <w:div w:id="428622693">
      <w:bodyDiv w:val="1"/>
      <w:marLeft w:val="0"/>
      <w:marRight w:val="0"/>
      <w:marTop w:val="0"/>
      <w:marBottom w:val="0"/>
      <w:divBdr>
        <w:top w:val="none" w:sz="0" w:space="0" w:color="auto"/>
        <w:left w:val="none" w:sz="0" w:space="0" w:color="auto"/>
        <w:bottom w:val="none" w:sz="0" w:space="0" w:color="auto"/>
        <w:right w:val="none" w:sz="0" w:space="0" w:color="auto"/>
      </w:divBdr>
    </w:div>
    <w:div w:id="532108440">
      <w:bodyDiv w:val="1"/>
      <w:marLeft w:val="0"/>
      <w:marRight w:val="0"/>
      <w:marTop w:val="0"/>
      <w:marBottom w:val="0"/>
      <w:divBdr>
        <w:top w:val="none" w:sz="0" w:space="0" w:color="auto"/>
        <w:left w:val="none" w:sz="0" w:space="0" w:color="auto"/>
        <w:bottom w:val="none" w:sz="0" w:space="0" w:color="auto"/>
        <w:right w:val="none" w:sz="0" w:space="0" w:color="auto"/>
      </w:divBdr>
    </w:div>
    <w:div w:id="741635284">
      <w:bodyDiv w:val="1"/>
      <w:marLeft w:val="0"/>
      <w:marRight w:val="0"/>
      <w:marTop w:val="0"/>
      <w:marBottom w:val="0"/>
      <w:divBdr>
        <w:top w:val="none" w:sz="0" w:space="0" w:color="auto"/>
        <w:left w:val="none" w:sz="0" w:space="0" w:color="auto"/>
        <w:bottom w:val="none" w:sz="0" w:space="0" w:color="auto"/>
        <w:right w:val="none" w:sz="0" w:space="0" w:color="auto"/>
      </w:divBdr>
    </w:div>
    <w:div w:id="817723072">
      <w:bodyDiv w:val="1"/>
      <w:marLeft w:val="0"/>
      <w:marRight w:val="0"/>
      <w:marTop w:val="0"/>
      <w:marBottom w:val="0"/>
      <w:divBdr>
        <w:top w:val="none" w:sz="0" w:space="0" w:color="auto"/>
        <w:left w:val="none" w:sz="0" w:space="0" w:color="auto"/>
        <w:bottom w:val="none" w:sz="0" w:space="0" w:color="auto"/>
        <w:right w:val="none" w:sz="0" w:space="0" w:color="auto"/>
      </w:divBdr>
    </w:div>
    <w:div w:id="1367876796">
      <w:bodyDiv w:val="1"/>
      <w:marLeft w:val="0"/>
      <w:marRight w:val="0"/>
      <w:marTop w:val="0"/>
      <w:marBottom w:val="0"/>
      <w:divBdr>
        <w:top w:val="none" w:sz="0" w:space="0" w:color="auto"/>
        <w:left w:val="none" w:sz="0" w:space="0" w:color="auto"/>
        <w:bottom w:val="none" w:sz="0" w:space="0" w:color="auto"/>
        <w:right w:val="none" w:sz="0" w:space="0" w:color="auto"/>
      </w:divBdr>
    </w:div>
    <w:div w:id="1449927389">
      <w:bodyDiv w:val="1"/>
      <w:marLeft w:val="0"/>
      <w:marRight w:val="0"/>
      <w:marTop w:val="0"/>
      <w:marBottom w:val="0"/>
      <w:divBdr>
        <w:top w:val="none" w:sz="0" w:space="0" w:color="auto"/>
        <w:left w:val="none" w:sz="0" w:space="0" w:color="auto"/>
        <w:bottom w:val="none" w:sz="0" w:space="0" w:color="auto"/>
        <w:right w:val="none" w:sz="0" w:space="0" w:color="auto"/>
      </w:divBdr>
    </w:div>
    <w:div w:id="1524896875">
      <w:bodyDiv w:val="1"/>
      <w:marLeft w:val="0"/>
      <w:marRight w:val="0"/>
      <w:marTop w:val="0"/>
      <w:marBottom w:val="0"/>
      <w:divBdr>
        <w:top w:val="none" w:sz="0" w:space="0" w:color="auto"/>
        <w:left w:val="none" w:sz="0" w:space="0" w:color="auto"/>
        <w:bottom w:val="none" w:sz="0" w:space="0" w:color="auto"/>
        <w:right w:val="none" w:sz="0" w:space="0" w:color="auto"/>
      </w:divBdr>
      <w:divsChild>
        <w:div w:id="1171987328">
          <w:marLeft w:val="547"/>
          <w:marRight w:val="0"/>
          <w:marTop w:val="0"/>
          <w:marBottom w:val="0"/>
          <w:divBdr>
            <w:top w:val="none" w:sz="0" w:space="0" w:color="auto"/>
            <w:left w:val="none" w:sz="0" w:space="0" w:color="auto"/>
            <w:bottom w:val="none" w:sz="0" w:space="0" w:color="auto"/>
            <w:right w:val="none" w:sz="0" w:space="0" w:color="auto"/>
          </w:divBdr>
        </w:div>
        <w:div w:id="616066170">
          <w:marLeft w:val="547"/>
          <w:marRight w:val="0"/>
          <w:marTop w:val="0"/>
          <w:marBottom w:val="0"/>
          <w:divBdr>
            <w:top w:val="none" w:sz="0" w:space="0" w:color="auto"/>
            <w:left w:val="none" w:sz="0" w:space="0" w:color="auto"/>
            <w:bottom w:val="none" w:sz="0" w:space="0" w:color="auto"/>
            <w:right w:val="none" w:sz="0" w:space="0" w:color="auto"/>
          </w:divBdr>
        </w:div>
        <w:div w:id="219445392">
          <w:marLeft w:val="547"/>
          <w:marRight w:val="0"/>
          <w:marTop w:val="0"/>
          <w:marBottom w:val="0"/>
          <w:divBdr>
            <w:top w:val="none" w:sz="0" w:space="0" w:color="auto"/>
            <w:left w:val="none" w:sz="0" w:space="0" w:color="auto"/>
            <w:bottom w:val="none" w:sz="0" w:space="0" w:color="auto"/>
            <w:right w:val="none" w:sz="0" w:space="0" w:color="auto"/>
          </w:divBdr>
        </w:div>
      </w:divsChild>
    </w:div>
    <w:div w:id="1557356126">
      <w:bodyDiv w:val="1"/>
      <w:marLeft w:val="0"/>
      <w:marRight w:val="0"/>
      <w:marTop w:val="0"/>
      <w:marBottom w:val="0"/>
      <w:divBdr>
        <w:top w:val="none" w:sz="0" w:space="0" w:color="auto"/>
        <w:left w:val="none" w:sz="0" w:space="0" w:color="auto"/>
        <w:bottom w:val="none" w:sz="0" w:space="0" w:color="auto"/>
        <w:right w:val="none" w:sz="0" w:space="0" w:color="auto"/>
      </w:divBdr>
    </w:div>
    <w:div w:id="1679385690">
      <w:bodyDiv w:val="1"/>
      <w:marLeft w:val="0"/>
      <w:marRight w:val="0"/>
      <w:marTop w:val="0"/>
      <w:marBottom w:val="0"/>
      <w:divBdr>
        <w:top w:val="none" w:sz="0" w:space="0" w:color="auto"/>
        <w:left w:val="none" w:sz="0" w:space="0" w:color="auto"/>
        <w:bottom w:val="none" w:sz="0" w:space="0" w:color="auto"/>
        <w:right w:val="none" w:sz="0" w:space="0" w:color="auto"/>
      </w:divBdr>
    </w:div>
    <w:div w:id="1780291136">
      <w:bodyDiv w:val="1"/>
      <w:marLeft w:val="0"/>
      <w:marRight w:val="0"/>
      <w:marTop w:val="0"/>
      <w:marBottom w:val="0"/>
      <w:divBdr>
        <w:top w:val="none" w:sz="0" w:space="0" w:color="auto"/>
        <w:left w:val="none" w:sz="0" w:space="0" w:color="auto"/>
        <w:bottom w:val="none" w:sz="0" w:space="0" w:color="auto"/>
        <w:right w:val="none" w:sz="0" w:space="0" w:color="auto"/>
      </w:divBdr>
      <w:divsChild>
        <w:div w:id="1048799551">
          <w:marLeft w:val="547"/>
          <w:marRight w:val="0"/>
          <w:marTop w:val="0"/>
          <w:marBottom w:val="0"/>
          <w:divBdr>
            <w:top w:val="none" w:sz="0" w:space="0" w:color="auto"/>
            <w:left w:val="none" w:sz="0" w:space="0" w:color="auto"/>
            <w:bottom w:val="none" w:sz="0" w:space="0" w:color="auto"/>
            <w:right w:val="none" w:sz="0" w:space="0" w:color="auto"/>
          </w:divBdr>
        </w:div>
        <w:div w:id="1080441699">
          <w:marLeft w:val="547"/>
          <w:marRight w:val="0"/>
          <w:marTop w:val="0"/>
          <w:marBottom w:val="0"/>
          <w:divBdr>
            <w:top w:val="none" w:sz="0" w:space="0" w:color="auto"/>
            <w:left w:val="none" w:sz="0" w:space="0" w:color="auto"/>
            <w:bottom w:val="none" w:sz="0" w:space="0" w:color="auto"/>
            <w:right w:val="none" w:sz="0" w:space="0" w:color="auto"/>
          </w:divBdr>
        </w:div>
      </w:divsChild>
    </w:div>
    <w:div w:id="1818451723">
      <w:bodyDiv w:val="1"/>
      <w:marLeft w:val="0"/>
      <w:marRight w:val="0"/>
      <w:marTop w:val="0"/>
      <w:marBottom w:val="0"/>
      <w:divBdr>
        <w:top w:val="none" w:sz="0" w:space="0" w:color="auto"/>
        <w:left w:val="none" w:sz="0" w:space="0" w:color="auto"/>
        <w:bottom w:val="none" w:sz="0" w:space="0" w:color="auto"/>
        <w:right w:val="none" w:sz="0" w:space="0" w:color="auto"/>
      </w:divBdr>
    </w:div>
    <w:div w:id="1985039256">
      <w:bodyDiv w:val="1"/>
      <w:marLeft w:val="0"/>
      <w:marRight w:val="0"/>
      <w:marTop w:val="0"/>
      <w:marBottom w:val="0"/>
      <w:divBdr>
        <w:top w:val="none" w:sz="0" w:space="0" w:color="auto"/>
        <w:left w:val="none" w:sz="0" w:space="0" w:color="auto"/>
        <w:bottom w:val="none" w:sz="0" w:space="0" w:color="auto"/>
        <w:right w:val="none" w:sz="0" w:space="0" w:color="auto"/>
      </w:divBdr>
    </w:div>
    <w:div w:id="2106800630">
      <w:bodyDiv w:val="1"/>
      <w:marLeft w:val="0"/>
      <w:marRight w:val="0"/>
      <w:marTop w:val="0"/>
      <w:marBottom w:val="0"/>
      <w:divBdr>
        <w:top w:val="none" w:sz="0" w:space="0" w:color="auto"/>
        <w:left w:val="none" w:sz="0" w:space="0" w:color="auto"/>
        <w:bottom w:val="none" w:sz="0" w:space="0" w:color="auto"/>
        <w:right w:val="none" w:sz="0" w:space="0" w:color="auto"/>
      </w:divBdr>
      <w:divsChild>
        <w:div w:id="421144156">
          <w:marLeft w:val="547"/>
          <w:marRight w:val="0"/>
          <w:marTop w:val="0"/>
          <w:marBottom w:val="0"/>
          <w:divBdr>
            <w:top w:val="none" w:sz="0" w:space="0" w:color="auto"/>
            <w:left w:val="none" w:sz="0" w:space="0" w:color="auto"/>
            <w:bottom w:val="none" w:sz="0" w:space="0" w:color="auto"/>
            <w:right w:val="none" w:sz="0" w:space="0" w:color="auto"/>
          </w:divBdr>
        </w:div>
        <w:div w:id="1515218881">
          <w:marLeft w:val="547"/>
          <w:marRight w:val="0"/>
          <w:marTop w:val="0"/>
          <w:marBottom w:val="0"/>
          <w:divBdr>
            <w:top w:val="none" w:sz="0" w:space="0" w:color="auto"/>
            <w:left w:val="none" w:sz="0" w:space="0" w:color="auto"/>
            <w:bottom w:val="none" w:sz="0" w:space="0" w:color="auto"/>
            <w:right w:val="none" w:sz="0" w:space="0" w:color="auto"/>
          </w:divBdr>
        </w:div>
        <w:div w:id="1896745260">
          <w:marLeft w:val="1166"/>
          <w:marRight w:val="0"/>
          <w:marTop w:val="0"/>
          <w:marBottom w:val="0"/>
          <w:divBdr>
            <w:top w:val="none" w:sz="0" w:space="0" w:color="auto"/>
            <w:left w:val="none" w:sz="0" w:space="0" w:color="auto"/>
            <w:bottom w:val="none" w:sz="0" w:space="0" w:color="auto"/>
            <w:right w:val="none" w:sz="0" w:space="0" w:color="auto"/>
          </w:divBdr>
        </w:div>
        <w:div w:id="268319402">
          <w:marLeft w:val="1166"/>
          <w:marRight w:val="0"/>
          <w:marTop w:val="0"/>
          <w:marBottom w:val="0"/>
          <w:divBdr>
            <w:top w:val="none" w:sz="0" w:space="0" w:color="auto"/>
            <w:left w:val="none" w:sz="0" w:space="0" w:color="auto"/>
            <w:bottom w:val="none" w:sz="0" w:space="0" w:color="auto"/>
            <w:right w:val="none" w:sz="0" w:space="0" w:color="auto"/>
          </w:divBdr>
        </w:div>
        <w:div w:id="1264418008">
          <w:marLeft w:val="1166"/>
          <w:marRight w:val="0"/>
          <w:marTop w:val="0"/>
          <w:marBottom w:val="0"/>
          <w:divBdr>
            <w:top w:val="none" w:sz="0" w:space="0" w:color="auto"/>
            <w:left w:val="none" w:sz="0" w:space="0" w:color="auto"/>
            <w:bottom w:val="none" w:sz="0" w:space="0" w:color="auto"/>
            <w:right w:val="none" w:sz="0" w:space="0" w:color="auto"/>
          </w:divBdr>
        </w:div>
        <w:div w:id="724257974">
          <w:marLeft w:val="1166"/>
          <w:marRight w:val="0"/>
          <w:marTop w:val="0"/>
          <w:marBottom w:val="0"/>
          <w:divBdr>
            <w:top w:val="none" w:sz="0" w:space="0" w:color="auto"/>
            <w:left w:val="none" w:sz="0" w:space="0" w:color="auto"/>
            <w:bottom w:val="none" w:sz="0" w:space="0" w:color="auto"/>
            <w:right w:val="none" w:sz="0" w:space="0" w:color="auto"/>
          </w:divBdr>
        </w:div>
        <w:div w:id="792017222">
          <w:marLeft w:val="547"/>
          <w:marRight w:val="0"/>
          <w:marTop w:val="0"/>
          <w:marBottom w:val="0"/>
          <w:divBdr>
            <w:top w:val="none" w:sz="0" w:space="0" w:color="auto"/>
            <w:left w:val="none" w:sz="0" w:space="0" w:color="auto"/>
            <w:bottom w:val="none" w:sz="0" w:space="0" w:color="auto"/>
            <w:right w:val="none" w:sz="0" w:space="0" w:color="auto"/>
          </w:divBdr>
        </w:div>
        <w:div w:id="4117227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s>
</file>

<file path=word/_rels/footer1.xml.rels><?xml version="1.0" encoding="UTF-8" standalone="yes"?>
<Relationships xmlns="http://schemas.openxmlformats.org/package/2006/relationships"><Relationship Id="rId2" Type="http://schemas.openxmlformats.org/officeDocument/2006/relationships/hyperlink" Target="http://www.inci.gov.co" TargetMode="External"/><Relationship Id="rId1" Type="http://schemas.openxmlformats.org/officeDocument/2006/relationships/hyperlink" Target="mailto:aciudadano@inci.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DB87D1-7B91-4357-B5A6-8E457642C5FC}" type="doc">
      <dgm:prSet loTypeId="urn:microsoft.com/office/officeart/2005/8/layout/hList1" loCatId="list" qsTypeId="urn:microsoft.com/office/officeart/2005/8/quickstyle/simple1" qsCatId="simple" csTypeId="urn:microsoft.com/office/officeart/2005/8/colors/colorful5" csCatId="colorful" phldr="1"/>
      <dgm:spPr/>
      <dgm:t>
        <a:bodyPr/>
        <a:lstStyle/>
        <a:p>
          <a:endParaRPr lang="es-CO"/>
        </a:p>
      </dgm:t>
    </dgm:pt>
    <dgm:pt modelId="{F6257F51-8840-4742-AF3E-00CB56DAC771}">
      <dgm:prSet phldrT="[Texto]"/>
      <dgm:spPr>
        <a:ln>
          <a:solidFill>
            <a:schemeClr val="tx1">
              <a:alpha val="90000"/>
            </a:schemeClr>
          </a:solidFill>
        </a:ln>
      </dgm:spPr>
      <dgm:t>
        <a:bodyPr/>
        <a:lstStyle/>
        <a:p>
          <a:r>
            <a:rPr lang="es-CO" b="1">
              <a:latin typeface="Arial" panose="020B0604020202020204" pitchFamily="34" charset="0"/>
              <a:cs typeface="Arial" panose="020B0604020202020204" pitchFamily="34" charset="0"/>
            </a:rPr>
            <a:t>DISEÑO</a:t>
          </a:r>
        </a:p>
      </dgm:t>
    </dgm:pt>
    <dgm:pt modelId="{91D8A743-6A33-4A15-B533-0DA18597989F}" type="parTrans" cxnId="{2AC834F6-138C-45FD-8A59-22E263A007D2}">
      <dgm:prSet/>
      <dgm:spPr/>
      <dgm:t>
        <a:bodyPr/>
        <a:lstStyle/>
        <a:p>
          <a:endParaRPr lang="es-CO"/>
        </a:p>
      </dgm:t>
    </dgm:pt>
    <dgm:pt modelId="{715D79BB-FC22-4704-B427-9E86B5CB8242}" type="sibTrans" cxnId="{2AC834F6-138C-45FD-8A59-22E263A007D2}">
      <dgm:prSet/>
      <dgm:spPr/>
      <dgm:t>
        <a:bodyPr/>
        <a:lstStyle/>
        <a:p>
          <a:endParaRPr lang="es-CO"/>
        </a:p>
      </dgm:t>
    </dgm:pt>
    <dgm:pt modelId="{4453B8E7-B2A0-426F-B455-0B426792FDE7}">
      <dgm:prSet phldrT="[Texto]"/>
      <dgm:spPr>
        <a:ln>
          <a:solidFill>
            <a:schemeClr val="tx1">
              <a:alpha val="90000"/>
            </a:schemeClr>
          </a:solidFill>
        </a:ln>
      </dgm:spPr>
      <dgm:t>
        <a:bodyPr/>
        <a:lstStyle/>
        <a:p>
          <a:pPr algn="just"/>
          <a:r>
            <a:rPr lang="es-CO">
              <a:latin typeface="Arial" panose="020B0604020202020204" pitchFamily="34" charset="0"/>
              <a:cs typeface="Arial" panose="020B0604020202020204" pitchFamily="34" charset="0"/>
            </a:rPr>
            <a:t>Etapa de planeación, donde se establecen los recursos,procedimientos, tiempos y actividades debidamente  documentados para garantizar la adecuada conservación documental.</a:t>
          </a:r>
        </a:p>
      </dgm:t>
    </dgm:pt>
    <dgm:pt modelId="{0BF5EAF2-9623-463F-B239-6448EEE0B0CD}" type="parTrans" cxnId="{B285127A-D989-4B26-B8E2-6F4F958D5B92}">
      <dgm:prSet/>
      <dgm:spPr/>
      <dgm:t>
        <a:bodyPr/>
        <a:lstStyle/>
        <a:p>
          <a:endParaRPr lang="es-CO"/>
        </a:p>
      </dgm:t>
    </dgm:pt>
    <dgm:pt modelId="{BC7A94FF-7590-4F63-8072-13961D00FB8F}" type="sibTrans" cxnId="{B285127A-D989-4B26-B8E2-6F4F958D5B92}">
      <dgm:prSet/>
      <dgm:spPr/>
      <dgm:t>
        <a:bodyPr/>
        <a:lstStyle/>
        <a:p>
          <a:endParaRPr lang="es-CO"/>
        </a:p>
      </dgm:t>
    </dgm:pt>
    <dgm:pt modelId="{065164B5-E420-4688-A449-C7B4F929214C}">
      <dgm:prSet phldrT="[Texto]"/>
      <dgm:spPr>
        <a:ln>
          <a:solidFill>
            <a:schemeClr val="tx1">
              <a:alpha val="90000"/>
            </a:schemeClr>
          </a:solidFill>
        </a:ln>
      </dgm:spPr>
      <dgm:t>
        <a:bodyPr/>
        <a:lstStyle/>
        <a:p>
          <a:r>
            <a:rPr lang="es-CO" b="1">
              <a:latin typeface="Arial" panose="020B0604020202020204" pitchFamily="34" charset="0"/>
              <a:cs typeface="Arial" panose="020B0604020202020204" pitchFamily="34" charset="0"/>
            </a:rPr>
            <a:t>IMPLEMENTACIÓN</a:t>
          </a:r>
        </a:p>
      </dgm:t>
    </dgm:pt>
    <dgm:pt modelId="{9A3A0630-4BDB-4BC0-8A90-AD273C6987B7}" type="parTrans" cxnId="{C5CF61C4-563B-41A4-854E-3985D01B1F47}">
      <dgm:prSet/>
      <dgm:spPr/>
      <dgm:t>
        <a:bodyPr/>
        <a:lstStyle/>
        <a:p>
          <a:endParaRPr lang="es-CO"/>
        </a:p>
      </dgm:t>
    </dgm:pt>
    <dgm:pt modelId="{EA04EEB5-7B89-4AB3-8255-4212046F68C3}" type="sibTrans" cxnId="{C5CF61C4-563B-41A4-854E-3985D01B1F47}">
      <dgm:prSet/>
      <dgm:spPr/>
      <dgm:t>
        <a:bodyPr/>
        <a:lstStyle/>
        <a:p>
          <a:endParaRPr lang="es-CO"/>
        </a:p>
      </dgm:t>
    </dgm:pt>
    <dgm:pt modelId="{60D3CFF2-9E3C-40BF-9326-7ADDA12B45E5}">
      <dgm:prSet phldrT="[Texto]" custT="1"/>
      <dgm:spPr>
        <a:ln>
          <a:solidFill>
            <a:schemeClr val="tx1">
              <a:alpha val="90000"/>
            </a:schemeClr>
          </a:solidFill>
        </a:ln>
      </dgm:spPr>
      <dgm:t>
        <a:bodyPr/>
        <a:lstStyle/>
        <a:p>
          <a:pPr algn="just"/>
          <a:r>
            <a:rPr lang="es-CO" sz="1100">
              <a:latin typeface="Arial" panose="020B0604020202020204" pitchFamily="34" charset="0"/>
              <a:cs typeface="Arial" panose="020B0604020202020204" pitchFamily="34" charset="0"/>
            </a:rPr>
            <a:t> Establecimiento de los requisitos que permitan asegurar la conservación documental, es decir la integridad física y funcional del material documental de acuerdo a los criterios y parámetros establecidas por la gestión documental garantizando el acceso, consulta, recuperación y  clasificación de acceso.</a:t>
          </a:r>
        </a:p>
      </dgm:t>
    </dgm:pt>
    <dgm:pt modelId="{C3178885-4127-4E16-8F98-BDC9B1ED9CDE}" type="parTrans" cxnId="{A4CAB74C-C4D4-4A1B-B43B-872C496FD96C}">
      <dgm:prSet/>
      <dgm:spPr/>
      <dgm:t>
        <a:bodyPr/>
        <a:lstStyle/>
        <a:p>
          <a:endParaRPr lang="es-CO"/>
        </a:p>
      </dgm:t>
    </dgm:pt>
    <dgm:pt modelId="{927D895D-D590-4094-8635-CA64B71BC8D9}" type="sibTrans" cxnId="{A4CAB74C-C4D4-4A1B-B43B-872C496FD96C}">
      <dgm:prSet/>
      <dgm:spPr/>
      <dgm:t>
        <a:bodyPr/>
        <a:lstStyle/>
        <a:p>
          <a:endParaRPr lang="es-CO"/>
        </a:p>
      </dgm:t>
    </dgm:pt>
    <dgm:pt modelId="{B001366B-8086-4433-940C-D82CD8F5EA44}">
      <dgm:prSet phldrT="[Texto]"/>
      <dgm:spPr>
        <a:ln>
          <a:solidFill>
            <a:schemeClr val="tx1">
              <a:alpha val="90000"/>
            </a:schemeClr>
          </a:solidFill>
        </a:ln>
      </dgm:spPr>
      <dgm:t>
        <a:bodyPr/>
        <a:lstStyle/>
        <a:p>
          <a:r>
            <a:rPr lang="es-CO" b="1">
              <a:latin typeface="Arial" panose="020B0604020202020204" pitchFamily="34" charset="0"/>
              <a:cs typeface="Arial" panose="020B0604020202020204" pitchFamily="34" charset="0"/>
            </a:rPr>
            <a:t>ACTUALIZACIÓN</a:t>
          </a:r>
        </a:p>
      </dgm:t>
    </dgm:pt>
    <dgm:pt modelId="{B1A4A8D5-887C-48DE-9BDA-E6406F9593D2}" type="parTrans" cxnId="{0B17A7C2-B714-404E-8648-32207A8D27F2}">
      <dgm:prSet/>
      <dgm:spPr/>
      <dgm:t>
        <a:bodyPr/>
        <a:lstStyle/>
        <a:p>
          <a:endParaRPr lang="es-CO"/>
        </a:p>
      </dgm:t>
    </dgm:pt>
    <dgm:pt modelId="{88B5609A-D251-4695-84CB-A60D04F4F4B0}" type="sibTrans" cxnId="{0B17A7C2-B714-404E-8648-32207A8D27F2}">
      <dgm:prSet/>
      <dgm:spPr/>
      <dgm:t>
        <a:bodyPr/>
        <a:lstStyle/>
        <a:p>
          <a:endParaRPr lang="es-CO"/>
        </a:p>
      </dgm:t>
    </dgm:pt>
    <dgm:pt modelId="{FD577520-32E3-4406-AD51-2E3722EC7E03}">
      <dgm:prSet phldrT="[Texto]" custT="1"/>
      <dgm:spPr>
        <a:ln>
          <a:solidFill>
            <a:schemeClr val="tx1">
              <a:alpha val="90000"/>
            </a:schemeClr>
          </a:solidFill>
        </a:ln>
      </dgm:spPr>
      <dgm:t>
        <a:bodyPr/>
        <a:lstStyle/>
        <a:p>
          <a:pPr algn="just"/>
          <a:r>
            <a:rPr lang="es-CO" sz="1100">
              <a:latin typeface="Arial" panose="020B0604020202020204" pitchFamily="34" charset="0"/>
              <a:cs typeface="Arial" panose="020B0604020202020204" pitchFamily="34" charset="0"/>
            </a:rPr>
            <a:t>Actividades que permitan hacer seguimiento y evaluación de todas las acciones relacionadas con las actividades del Plan de  conservación Documental en concordancia con los demás planes, procesos e instrumentos archivístivos de la entidad.</a:t>
          </a:r>
        </a:p>
      </dgm:t>
    </dgm:pt>
    <dgm:pt modelId="{BC9C56DE-F4D3-4C4E-BC16-A193DCBE1CE5}" type="parTrans" cxnId="{099E58FB-CC06-45C2-8077-2BB5CE84F479}">
      <dgm:prSet/>
      <dgm:spPr/>
      <dgm:t>
        <a:bodyPr/>
        <a:lstStyle/>
        <a:p>
          <a:endParaRPr lang="es-CO"/>
        </a:p>
      </dgm:t>
    </dgm:pt>
    <dgm:pt modelId="{138A2029-2F80-4E03-ABA3-7A734E0F51A7}" type="sibTrans" cxnId="{099E58FB-CC06-45C2-8077-2BB5CE84F479}">
      <dgm:prSet/>
      <dgm:spPr/>
      <dgm:t>
        <a:bodyPr/>
        <a:lstStyle/>
        <a:p>
          <a:endParaRPr lang="es-CO"/>
        </a:p>
      </dgm:t>
    </dgm:pt>
    <dgm:pt modelId="{AC16A364-5AA5-445C-900E-735D105F44DF}">
      <dgm:prSet phldrT="[Texto]"/>
      <dgm:spPr>
        <a:ln>
          <a:solidFill>
            <a:schemeClr val="tx1">
              <a:alpha val="90000"/>
            </a:schemeClr>
          </a:solidFill>
        </a:ln>
      </dgm:spPr>
      <dgm:t>
        <a:bodyPr/>
        <a:lstStyle/>
        <a:p>
          <a:pPr algn="just"/>
          <a:endParaRPr lang="es-CO">
            <a:latin typeface="Arial" panose="020B0604020202020204" pitchFamily="34" charset="0"/>
            <a:cs typeface="Arial" panose="020B0604020202020204" pitchFamily="34" charset="0"/>
          </a:endParaRPr>
        </a:p>
      </dgm:t>
    </dgm:pt>
    <dgm:pt modelId="{81F1203D-AB0C-4E77-A7EE-DC575F0982EC}" type="parTrans" cxnId="{37C56A56-E30F-43F2-9FD6-7A82FE42A44F}">
      <dgm:prSet/>
      <dgm:spPr/>
      <dgm:t>
        <a:bodyPr/>
        <a:lstStyle/>
        <a:p>
          <a:endParaRPr lang="es-CO"/>
        </a:p>
      </dgm:t>
    </dgm:pt>
    <dgm:pt modelId="{6F91238D-C17B-485A-9607-9D5DE88A32A6}" type="sibTrans" cxnId="{37C56A56-E30F-43F2-9FD6-7A82FE42A44F}">
      <dgm:prSet/>
      <dgm:spPr/>
      <dgm:t>
        <a:bodyPr/>
        <a:lstStyle/>
        <a:p>
          <a:endParaRPr lang="es-CO"/>
        </a:p>
      </dgm:t>
    </dgm:pt>
    <dgm:pt modelId="{830F7007-5EB4-4294-A54E-82D01E895CCB}" type="pres">
      <dgm:prSet presAssocID="{ECDB87D1-7B91-4357-B5A6-8E457642C5FC}" presName="Name0" presStyleCnt="0">
        <dgm:presLayoutVars>
          <dgm:dir/>
          <dgm:animLvl val="lvl"/>
          <dgm:resizeHandles val="exact"/>
        </dgm:presLayoutVars>
      </dgm:prSet>
      <dgm:spPr/>
    </dgm:pt>
    <dgm:pt modelId="{D1B5CE3D-EF0D-4D8F-AD1A-502120C264CB}" type="pres">
      <dgm:prSet presAssocID="{F6257F51-8840-4742-AF3E-00CB56DAC771}" presName="composite" presStyleCnt="0"/>
      <dgm:spPr/>
    </dgm:pt>
    <dgm:pt modelId="{2683B43E-062E-446F-8F7A-A3FF0DC9EDC2}" type="pres">
      <dgm:prSet presAssocID="{F6257F51-8840-4742-AF3E-00CB56DAC771}" presName="parTx" presStyleLbl="alignNode1" presStyleIdx="0" presStyleCnt="3" custLinFactNeighborX="-21704">
        <dgm:presLayoutVars>
          <dgm:chMax val="0"/>
          <dgm:chPref val="0"/>
          <dgm:bulletEnabled val="1"/>
        </dgm:presLayoutVars>
      </dgm:prSet>
      <dgm:spPr/>
    </dgm:pt>
    <dgm:pt modelId="{F8B0CD6A-2D18-41EC-BF32-97B1AAA0BE20}" type="pres">
      <dgm:prSet presAssocID="{F6257F51-8840-4742-AF3E-00CB56DAC771}" presName="desTx" presStyleLbl="alignAccFollowNode1" presStyleIdx="0" presStyleCnt="3">
        <dgm:presLayoutVars>
          <dgm:bulletEnabled val="1"/>
        </dgm:presLayoutVars>
      </dgm:prSet>
      <dgm:spPr/>
    </dgm:pt>
    <dgm:pt modelId="{EFFBD897-70CE-4776-A2B8-E5D3E5F98E35}" type="pres">
      <dgm:prSet presAssocID="{715D79BB-FC22-4704-B427-9E86B5CB8242}" presName="space" presStyleCnt="0"/>
      <dgm:spPr/>
    </dgm:pt>
    <dgm:pt modelId="{6EBC3C2C-F2FA-4E50-8A11-55D2B9A2D412}" type="pres">
      <dgm:prSet presAssocID="{065164B5-E420-4688-A449-C7B4F929214C}" presName="composite" presStyleCnt="0"/>
      <dgm:spPr/>
    </dgm:pt>
    <dgm:pt modelId="{4CE87A52-065C-4B08-A2F2-93EC7A3F9077}" type="pres">
      <dgm:prSet presAssocID="{065164B5-E420-4688-A449-C7B4F929214C}" presName="parTx" presStyleLbl="alignNode1" presStyleIdx="1" presStyleCnt="3">
        <dgm:presLayoutVars>
          <dgm:chMax val="0"/>
          <dgm:chPref val="0"/>
          <dgm:bulletEnabled val="1"/>
        </dgm:presLayoutVars>
      </dgm:prSet>
      <dgm:spPr/>
    </dgm:pt>
    <dgm:pt modelId="{69A885B6-7619-4677-94E0-390A0C9A198C}" type="pres">
      <dgm:prSet presAssocID="{065164B5-E420-4688-A449-C7B4F929214C}" presName="desTx" presStyleLbl="alignAccFollowNode1" presStyleIdx="1" presStyleCnt="3">
        <dgm:presLayoutVars>
          <dgm:bulletEnabled val="1"/>
        </dgm:presLayoutVars>
      </dgm:prSet>
      <dgm:spPr/>
    </dgm:pt>
    <dgm:pt modelId="{8FC77A97-A927-4318-8072-98E1C831A276}" type="pres">
      <dgm:prSet presAssocID="{EA04EEB5-7B89-4AB3-8255-4212046F68C3}" presName="space" presStyleCnt="0"/>
      <dgm:spPr/>
    </dgm:pt>
    <dgm:pt modelId="{D1E2ABC9-A6AB-4DA3-9652-8D394F8080CF}" type="pres">
      <dgm:prSet presAssocID="{B001366B-8086-4433-940C-D82CD8F5EA44}" presName="composite" presStyleCnt="0"/>
      <dgm:spPr/>
    </dgm:pt>
    <dgm:pt modelId="{6A6D0902-302F-47EF-BFE8-E34CC9C8D857}" type="pres">
      <dgm:prSet presAssocID="{B001366B-8086-4433-940C-D82CD8F5EA44}" presName="parTx" presStyleLbl="alignNode1" presStyleIdx="2" presStyleCnt="3">
        <dgm:presLayoutVars>
          <dgm:chMax val="0"/>
          <dgm:chPref val="0"/>
          <dgm:bulletEnabled val="1"/>
        </dgm:presLayoutVars>
      </dgm:prSet>
      <dgm:spPr/>
    </dgm:pt>
    <dgm:pt modelId="{2672AC25-F5F8-41F4-8776-3C65A6615062}" type="pres">
      <dgm:prSet presAssocID="{B001366B-8086-4433-940C-D82CD8F5EA44}" presName="desTx" presStyleLbl="alignAccFollowNode1" presStyleIdx="2" presStyleCnt="3">
        <dgm:presLayoutVars>
          <dgm:bulletEnabled val="1"/>
        </dgm:presLayoutVars>
      </dgm:prSet>
      <dgm:spPr/>
    </dgm:pt>
  </dgm:ptLst>
  <dgm:cxnLst>
    <dgm:cxn modelId="{F73D9018-4DB2-400F-A583-6EFCBEA2229D}" type="presOf" srcId="{065164B5-E420-4688-A449-C7B4F929214C}" destId="{4CE87A52-065C-4B08-A2F2-93EC7A3F9077}" srcOrd="0" destOrd="0" presId="urn:microsoft.com/office/officeart/2005/8/layout/hList1"/>
    <dgm:cxn modelId="{54D82134-28C4-4B24-A3BD-508CBAC0A5F6}" type="presOf" srcId="{F6257F51-8840-4742-AF3E-00CB56DAC771}" destId="{2683B43E-062E-446F-8F7A-A3FF0DC9EDC2}" srcOrd="0" destOrd="0" presId="urn:microsoft.com/office/officeart/2005/8/layout/hList1"/>
    <dgm:cxn modelId="{E990BF4B-1A60-4B4D-A6F3-D4EF5F6A62D0}" type="presOf" srcId="{FD577520-32E3-4406-AD51-2E3722EC7E03}" destId="{2672AC25-F5F8-41F4-8776-3C65A6615062}" srcOrd="0" destOrd="0" presId="urn:microsoft.com/office/officeart/2005/8/layout/hList1"/>
    <dgm:cxn modelId="{A4CAB74C-C4D4-4A1B-B43B-872C496FD96C}" srcId="{065164B5-E420-4688-A449-C7B4F929214C}" destId="{60D3CFF2-9E3C-40BF-9326-7ADDA12B45E5}" srcOrd="0" destOrd="0" parTransId="{C3178885-4127-4E16-8F98-BDC9B1ED9CDE}" sibTransId="{927D895D-D590-4094-8635-CA64B71BC8D9}"/>
    <dgm:cxn modelId="{37C56A56-E30F-43F2-9FD6-7A82FE42A44F}" srcId="{F6257F51-8840-4742-AF3E-00CB56DAC771}" destId="{AC16A364-5AA5-445C-900E-735D105F44DF}" srcOrd="0" destOrd="0" parTransId="{81F1203D-AB0C-4E77-A7EE-DC575F0982EC}" sibTransId="{6F91238D-C17B-485A-9607-9D5DE88A32A6}"/>
    <dgm:cxn modelId="{B285127A-D989-4B26-B8E2-6F4F958D5B92}" srcId="{F6257F51-8840-4742-AF3E-00CB56DAC771}" destId="{4453B8E7-B2A0-426F-B455-0B426792FDE7}" srcOrd="1" destOrd="0" parTransId="{0BF5EAF2-9623-463F-B239-6448EEE0B0CD}" sibTransId="{BC7A94FF-7590-4F63-8072-13961D00FB8F}"/>
    <dgm:cxn modelId="{74EE607C-E533-4F14-895F-AF4B508C58A2}" type="presOf" srcId="{60D3CFF2-9E3C-40BF-9326-7ADDA12B45E5}" destId="{69A885B6-7619-4677-94E0-390A0C9A198C}" srcOrd="0" destOrd="0" presId="urn:microsoft.com/office/officeart/2005/8/layout/hList1"/>
    <dgm:cxn modelId="{E7AF9ABF-8C2C-4880-8A36-54DE125C5338}" type="presOf" srcId="{4453B8E7-B2A0-426F-B455-0B426792FDE7}" destId="{F8B0CD6A-2D18-41EC-BF32-97B1AAA0BE20}" srcOrd="0" destOrd="1" presId="urn:microsoft.com/office/officeart/2005/8/layout/hList1"/>
    <dgm:cxn modelId="{0B17A7C2-B714-404E-8648-32207A8D27F2}" srcId="{ECDB87D1-7B91-4357-B5A6-8E457642C5FC}" destId="{B001366B-8086-4433-940C-D82CD8F5EA44}" srcOrd="2" destOrd="0" parTransId="{B1A4A8D5-887C-48DE-9BDA-E6406F9593D2}" sibTransId="{88B5609A-D251-4695-84CB-A60D04F4F4B0}"/>
    <dgm:cxn modelId="{C5CF61C4-563B-41A4-854E-3985D01B1F47}" srcId="{ECDB87D1-7B91-4357-B5A6-8E457642C5FC}" destId="{065164B5-E420-4688-A449-C7B4F929214C}" srcOrd="1" destOrd="0" parTransId="{9A3A0630-4BDB-4BC0-8A90-AD273C6987B7}" sibTransId="{EA04EEB5-7B89-4AB3-8255-4212046F68C3}"/>
    <dgm:cxn modelId="{5B740CD6-DC3A-4EF9-BD3C-5C3FA77073F5}" type="presOf" srcId="{B001366B-8086-4433-940C-D82CD8F5EA44}" destId="{6A6D0902-302F-47EF-BFE8-E34CC9C8D857}" srcOrd="0" destOrd="0" presId="urn:microsoft.com/office/officeart/2005/8/layout/hList1"/>
    <dgm:cxn modelId="{28F26EEC-6F12-4A54-AA84-4D191F1B0B87}" type="presOf" srcId="{AC16A364-5AA5-445C-900E-735D105F44DF}" destId="{F8B0CD6A-2D18-41EC-BF32-97B1AAA0BE20}" srcOrd="0" destOrd="0" presId="urn:microsoft.com/office/officeart/2005/8/layout/hList1"/>
    <dgm:cxn modelId="{50B91BEF-DF5E-4D78-AA4C-50DD15D23515}" type="presOf" srcId="{ECDB87D1-7B91-4357-B5A6-8E457642C5FC}" destId="{830F7007-5EB4-4294-A54E-82D01E895CCB}" srcOrd="0" destOrd="0" presId="urn:microsoft.com/office/officeart/2005/8/layout/hList1"/>
    <dgm:cxn modelId="{2AC834F6-138C-45FD-8A59-22E263A007D2}" srcId="{ECDB87D1-7B91-4357-B5A6-8E457642C5FC}" destId="{F6257F51-8840-4742-AF3E-00CB56DAC771}" srcOrd="0" destOrd="0" parTransId="{91D8A743-6A33-4A15-B533-0DA18597989F}" sibTransId="{715D79BB-FC22-4704-B427-9E86B5CB8242}"/>
    <dgm:cxn modelId="{099E58FB-CC06-45C2-8077-2BB5CE84F479}" srcId="{B001366B-8086-4433-940C-D82CD8F5EA44}" destId="{FD577520-32E3-4406-AD51-2E3722EC7E03}" srcOrd="0" destOrd="0" parTransId="{BC9C56DE-F4D3-4C4E-BC16-A193DCBE1CE5}" sibTransId="{138A2029-2F80-4E03-ABA3-7A734E0F51A7}"/>
    <dgm:cxn modelId="{597BF26A-E81D-4F99-A82A-31760278691D}" type="presParOf" srcId="{830F7007-5EB4-4294-A54E-82D01E895CCB}" destId="{D1B5CE3D-EF0D-4D8F-AD1A-502120C264CB}" srcOrd="0" destOrd="0" presId="urn:microsoft.com/office/officeart/2005/8/layout/hList1"/>
    <dgm:cxn modelId="{C2110365-AB5D-43F5-B7B0-7980DA489F71}" type="presParOf" srcId="{D1B5CE3D-EF0D-4D8F-AD1A-502120C264CB}" destId="{2683B43E-062E-446F-8F7A-A3FF0DC9EDC2}" srcOrd="0" destOrd="0" presId="urn:microsoft.com/office/officeart/2005/8/layout/hList1"/>
    <dgm:cxn modelId="{D9D14709-AF9E-4C88-AAFF-D0B0D7508AA7}" type="presParOf" srcId="{D1B5CE3D-EF0D-4D8F-AD1A-502120C264CB}" destId="{F8B0CD6A-2D18-41EC-BF32-97B1AAA0BE20}" srcOrd="1" destOrd="0" presId="urn:microsoft.com/office/officeart/2005/8/layout/hList1"/>
    <dgm:cxn modelId="{F9EFF9BD-0D1D-4758-9978-B3F9DF1AB0AF}" type="presParOf" srcId="{830F7007-5EB4-4294-A54E-82D01E895CCB}" destId="{EFFBD897-70CE-4776-A2B8-E5D3E5F98E35}" srcOrd="1" destOrd="0" presId="urn:microsoft.com/office/officeart/2005/8/layout/hList1"/>
    <dgm:cxn modelId="{47DE325A-A51A-4501-9C75-8FBFCB47265F}" type="presParOf" srcId="{830F7007-5EB4-4294-A54E-82D01E895CCB}" destId="{6EBC3C2C-F2FA-4E50-8A11-55D2B9A2D412}" srcOrd="2" destOrd="0" presId="urn:microsoft.com/office/officeart/2005/8/layout/hList1"/>
    <dgm:cxn modelId="{55AD53A0-4F44-4B11-9918-3B4BC96A4781}" type="presParOf" srcId="{6EBC3C2C-F2FA-4E50-8A11-55D2B9A2D412}" destId="{4CE87A52-065C-4B08-A2F2-93EC7A3F9077}" srcOrd="0" destOrd="0" presId="urn:microsoft.com/office/officeart/2005/8/layout/hList1"/>
    <dgm:cxn modelId="{033EFE6C-D585-4ED4-8125-A982253A5CC2}" type="presParOf" srcId="{6EBC3C2C-F2FA-4E50-8A11-55D2B9A2D412}" destId="{69A885B6-7619-4677-94E0-390A0C9A198C}" srcOrd="1" destOrd="0" presId="urn:microsoft.com/office/officeart/2005/8/layout/hList1"/>
    <dgm:cxn modelId="{684468DD-F075-4021-B2B3-6C97FA7DA819}" type="presParOf" srcId="{830F7007-5EB4-4294-A54E-82D01E895CCB}" destId="{8FC77A97-A927-4318-8072-98E1C831A276}" srcOrd="3" destOrd="0" presId="urn:microsoft.com/office/officeart/2005/8/layout/hList1"/>
    <dgm:cxn modelId="{7BA7AE75-0F26-4FEB-8E14-4CE864BB3238}" type="presParOf" srcId="{830F7007-5EB4-4294-A54E-82D01E895CCB}" destId="{D1E2ABC9-A6AB-4DA3-9652-8D394F8080CF}" srcOrd="4" destOrd="0" presId="urn:microsoft.com/office/officeart/2005/8/layout/hList1"/>
    <dgm:cxn modelId="{85A4C425-2B0B-4C7F-B094-B5070BF322EC}" type="presParOf" srcId="{D1E2ABC9-A6AB-4DA3-9652-8D394F8080CF}" destId="{6A6D0902-302F-47EF-BFE8-E34CC9C8D857}" srcOrd="0" destOrd="0" presId="urn:microsoft.com/office/officeart/2005/8/layout/hList1"/>
    <dgm:cxn modelId="{92F72823-09C3-4DE7-ADF7-31CB89907406}" type="presParOf" srcId="{D1E2ABC9-A6AB-4DA3-9652-8D394F8080CF}" destId="{2672AC25-F5F8-41F4-8776-3C65A6615062}" srcOrd="1" destOrd="0" presId="urn:microsoft.com/office/officeart/2005/8/layout/h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83B43E-062E-446F-8F7A-A3FF0DC9EDC2}">
      <dsp:nvSpPr>
        <dsp:cNvPr id="0" name=""/>
        <dsp:cNvSpPr/>
      </dsp:nvSpPr>
      <dsp:spPr>
        <a:xfrm>
          <a:off x="0" y="60768"/>
          <a:ext cx="1799332" cy="316800"/>
        </a:xfrm>
        <a:prstGeom prst="rect">
          <a:avLst/>
        </a:prstGeom>
        <a:solidFill>
          <a:schemeClr val="accent5">
            <a:hueOff val="0"/>
            <a:satOff val="0"/>
            <a:lumOff val="0"/>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s-CO" sz="1100" b="1" kern="1200">
              <a:latin typeface="Arial" panose="020B0604020202020204" pitchFamily="34" charset="0"/>
              <a:cs typeface="Arial" panose="020B0604020202020204" pitchFamily="34" charset="0"/>
            </a:rPr>
            <a:t>DISEÑO</a:t>
          </a:r>
        </a:p>
      </dsp:txBody>
      <dsp:txXfrm>
        <a:off x="0" y="60768"/>
        <a:ext cx="1799332" cy="316800"/>
      </dsp:txXfrm>
    </dsp:sp>
    <dsp:sp modelId="{F8B0CD6A-2D18-41EC-BF32-97B1AAA0BE20}">
      <dsp:nvSpPr>
        <dsp:cNvPr id="0" name=""/>
        <dsp:cNvSpPr/>
      </dsp:nvSpPr>
      <dsp:spPr>
        <a:xfrm>
          <a:off x="1845" y="377568"/>
          <a:ext cx="1799332" cy="2038162"/>
        </a:xfrm>
        <a:prstGeom prst="rect">
          <a:avLst/>
        </a:prstGeom>
        <a:solidFill>
          <a:schemeClr val="accent5">
            <a:tint val="40000"/>
            <a:alpha val="90000"/>
            <a:hueOff val="0"/>
            <a:satOff val="0"/>
            <a:lumOff val="0"/>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just" defTabSz="488950">
            <a:lnSpc>
              <a:spcPct val="90000"/>
            </a:lnSpc>
            <a:spcBef>
              <a:spcPct val="0"/>
            </a:spcBef>
            <a:spcAft>
              <a:spcPct val="15000"/>
            </a:spcAft>
            <a:buChar char="•"/>
          </a:pPr>
          <a:endParaRPr lang="es-CO" sz="1100" kern="1200">
            <a:latin typeface="Arial" panose="020B0604020202020204" pitchFamily="34" charset="0"/>
            <a:cs typeface="Arial" panose="020B0604020202020204" pitchFamily="34" charset="0"/>
          </a:endParaRPr>
        </a:p>
        <a:p>
          <a:pPr marL="57150" lvl="1" indent="-57150" algn="just" defTabSz="488950">
            <a:lnSpc>
              <a:spcPct val="90000"/>
            </a:lnSpc>
            <a:spcBef>
              <a:spcPct val="0"/>
            </a:spcBef>
            <a:spcAft>
              <a:spcPct val="15000"/>
            </a:spcAft>
            <a:buChar char="•"/>
          </a:pPr>
          <a:r>
            <a:rPr lang="es-CO" sz="1100" kern="1200">
              <a:latin typeface="Arial" panose="020B0604020202020204" pitchFamily="34" charset="0"/>
              <a:cs typeface="Arial" panose="020B0604020202020204" pitchFamily="34" charset="0"/>
            </a:rPr>
            <a:t>Etapa de planeación, donde se establecen los recursos,procedimientos, tiempos y actividades debidamente  documentados para garantizar la adecuada conservación documental.</a:t>
          </a:r>
        </a:p>
      </dsp:txBody>
      <dsp:txXfrm>
        <a:off x="1845" y="377568"/>
        <a:ext cx="1799332" cy="2038162"/>
      </dsp:txXfrm>
    </dsp:sp>
    <dsp:sp modelId="{4CE87A52-065C-4B08-A2F2-93EC7A3F9077}">
      <dsp:nvSpPr>
        <dsp:cNvPr id="0" name=""/>
        <dsp:cNvSpPr/>
      </dsp:nvSpPr>
      <dsp:spPr>
        <a:xfrm>
          <a:off x="2053083" y="60768"/>
          <a:ext cx="1799332" cy="316800"/>
        </a:xfrm>
        <a:prstGeom prst="rect">
          <a:avLst/>
        </a:prstGeom>
        <a:solidFill>
          <a:schemeClr val="accent5">
            <a:hueOff val="-3676672"/>
            <a:satOff val="-5114"/>
            <a:lumOff val="-1961"/>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s-CO" sz="1100" b="1" kern="1200">
              <a:latin typeface="Arial" panose="020B0604020202020204" pitchFamily="34" charset="0"/>
              <a:cs typeface="Arial" panose="020B0604020202020204" pitchFamily="34" charset="0"/>
            </a:rPr>
            <a:t>IMPLEMENTACIÓN</a:t>
          </a:r>
        </a:p>
      </dsp:txBody>
      <dsp:txXfrm>
        <a:off x="2053083" y="60768"/>
        <a:ext cx="1799332" cy="316800"/>
      </dsp:txXfrm>
    </dsp:sp>
    <dsp:sp modelId="{69A885B6-7619-4677-94E0-390A0C9A198C}">
      <dsp:nvSpPr>
        <dsp:cNvPr id="0" name=""/>
        <dsp:cNvSpPr/>
      </dsp:nvSpPr>
      <dsp:spPr>
        <a:xfrm>
          <a:off x="2053083" y="377568"/>
          <a:ext cx="1799332" cy="2038162"/>
        </a:xfrm>
        <a:prstGeom prst="rect">
          <a:avLst/>
        </a:prstGeom>
        <a:solidFill>
          <a:schemeClr val="accent5">
            <a:tint val="40000"/>
            <a:alpha val="90000"/>
            <a:hueOff val="-3695877"/>
            <a:satOff val="-6408"/>
            <a:lumOff val="-644"/>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just" defTabSz="488950">
            <a:lnSpc>
              <a:spcPct val="90000"/>
            </a:lnSpc>
            <a:spcBef>
              <a:spcPct val="0"/>
            </a:spcBef>
            <a:spcAft>
              <a:spcPct val="15000"/>
            </a:spcAft>
            <a:buChar char="•"/>
          </a:pPr>
          <a:r>
            <a:rPr lang="es-CO" sz="1100" kern="1200">
              <a:latin typeface="Arial" panose="020B0604020202020204" pitchFamily="34" charset="0"/>
              <a:cs typeface="Arial" panose="020B0604020202020204" pitchFamily="34" charset="0"/>
            </a:rPr>
            <a:t> Establecimiento de los requisitos que permitan asegurar la conservación documental, es decir la integridad física y funcional del material documental de acuerdo a los criterios y parámetros establecidas por la gestión documental garantizando el acceso, consulta, recuperación y  clasificación de acceso.</a:t>
          </a:r>
        </a:p>
      </dsp:txBody>
      <dsp:txXfrm>
        <a:off x="2053083" y="377568"/>
        <a:ext cx="1799332" cy="2038162"/>
      </dsp:txXfrm>
    </dsp:sp>
    <dsp:sp modelId="{6A6D0902-302F-47EF-BFE8-E34CC9C8D857}">
      <dsp:nvSpPr>
        <dsp:cNvPr id="0" name=""/>
        <dsp:cNvSpPr/>
      </dsp:nvSpPr>
      <dsp:spPr>
        <a:xfrm>
          <a:off x="4104322" y="60768"/>
          <a:ext cx="1799332" cy="316800"/>
        </a:xfrm>
        <a:prstGeom prst="rect">
          <a:avLst/>
        </a:prstGeom>
        <a:solidFill>
          <a:schemeClr val="accent5">
            <a:hueOff val="-7353344"/>
            <a:satOff val="-10228"/>
            <a:lumOff val="-3922"/>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s-CO" sz="1100" b="1" kern="1200">
              <a:latin typeface="Arial" panose="020B0604020202020204" pitchFamily="34" charset="0"/>
              <a:cs typeface="Arial" panose="020B0604020202020204" pitchFamily="34" charset="0"/>
            </a:rPr>
            <a:t>ACTUALIZACIÓN</a:t>
          </a:r>
        </a:p>
      </dsp:txBody>
      <dsp:txXfrm>
        <a:off x="4104322" y="60768"/>
        <a:ext cx="1799332" cy="316800"/>
      </dsp:txXfrm>
    </dsp:sp>
    <dsp:sp modelId="{2672AC25-F5F8-41F4-8776-3C65A6615062}">
      <dsp:nvSpPr>
        <dsp:cNvPr id="0" name=""/>
        <dsp:cNvSpPr/>
      </dsp:nvSpPr>
      <dsp:spPr>
        <a:xfrm>
          <a:off x="4104322" y="377568"/>
          <a:ext cx="1799332" cy="2038162"/>
        </a:xfrm>
        <a:prstGeom prst="rect">
          <a:avLst/>
        </a:prstGeom>
        <a:solidFill>
          <a:schemeClr val="accent5">
            <a:tint val="40000"/>
            <a:alpha val="90000"/>
            <a:hueOff val="-7391755"/>
            <a:satOff val="-12816"/>
            <a:lumOff val="-1289"/>
            <a:alphaOff val="0"/>
          </a:schemeClr>
        </a:solid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just" defTabSz="488950">
            <a:lnSpc>
              <a:spcPct val="90000"/>
            </a:lnSpc>
            <a:spcBef>
              <a:spcPct val="0"/>
            </a:spcBef>
            <a:spcAft>
              <a:spcPct val="15000"/>
            </a:spcAft>
            <a:buChar char="•"/>
          </a:pPr>
          <a:r>
            <a:rPr lang="es-CO" sz="1100" kern="1200">
              <a:latin typeface="Arial" panose="020B0604020202020204" pitchFamily="34" charset="0"/>
              <a:cs typeface="Arial" panose="020B0604020202020204" pitchFamily="34" charset="0"/>
            </a:rPr>
            <a:t>Actividades que permitan hacer seguimiento y evaluación de todas las acciones relacionadas con las actividades del Plan de  conservación Documental en concordancia con los demás planes, procesos e instrumentos archivístivos de la entidad.</a:t>
          </a:r>
        </a:p>
      </dsp:txBody>
      <dsp:txXfrm>
        <a:off x="4104322" y="377568"/>
        <a:ext cx="1799332" cy="2038162"/>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F5A03CF558E3C43BC9F443A4655BB3E" ma:contentTypeVersion="16" ma:contentTypeDescription="Crear nuevo documento." ma:contentTypeScope="" ma:versionID="60a28cbbd9eadaff10eb3f439a4af553">
  <xsd:schema xmlns:xsd="http://www.w3.org/2001/XMLSchema" xmlns:xs="http://www.w3.org/2001/XMLSchema" xmlns:p="http://schemas.microsoft.com/office/2006/metadata/properties" xmlns:ns2="d1868176-b133-4dd1-a36a-ba09e508ed29" xmlns:ns3="abb455dd-9556-46bb-bb9b-de0a6ca16bf9" targetNamespace="http://schemas.microsoft.com/office/2006/metadata/properties" ma:root="true" ma:fieldsID="620fd4367fe47115a1961eb9bf5ef459" ns2:_="" ns3:_="">
    <xsd:import namespace="d1868176-b133-4dd1-a36a-ba09e508ed29"/>
    <xsd:import namespace="abb455dd-9556-46bb-bb9b-de0a6ca16b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element ref="ns3: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8176-b133-4dd1-a36a-ba09e508ed2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e44c3d83-8ec1-4ba3-b3f7-dd61f9b6248d}" ma:internalName="TaxCatchAll" ma:showField="CatchAllData" ma:web="d1868176-b133-4dd1-a36a-ba09e508e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455dd-9556-46bb-bb9b-de0a6ca16b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3699df2-1c39-45fb-b227-5e3da89a92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echa" ma:index="23" nillable="true" ma:displayName="Fecha" ma:description="Cargue"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868176-b133-4dd1-a36a-ba09e508ed29" xsi:nil="true"/>
    <Fecha xmlns="abb455dd-9556-46bb-bb9b-de0a6ca16bf9" xsi:nil="true"/>
    <lcf76f155ced4ddcb4097134ff3c332f xmlns="abb455dd-9556-46bb-bb9b-de0a6ca16bf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ARC14</b:Tag>
    <b:SourceType>Book</b:SourceType>
    <b:Guid>{086EDC87-B597-4C37-8DDE-A4285810A8EF}</b:Guid>
    <b:Title>Acuerdo 006</b:Title>
    <b:Year>2014</b:Year>
    <b:City>Bogotá</b:City>
    <b:Publisher>AGN</b:Publisher>
    <b:Author>
      <b:Author>
        <b:Corporate>ARCHIVO GENERAL DE LA NACIÓN</b:Corporate>
      </b:Author>
    </b:Author>
    <b:CountryRegion>Colombia</b:CountryRegion>
    <b:RefOrder>1</b:RefOrder>
  </b:Source>
  <b:Source>
    <b:Tag>MIN17</b:Tag>
    <b:SourceType>DocumentFromInternetSite</b:SourceType>
    <b:Guid>{A2C733E5-C630-47DA-9433-BA8F764C5BCF}</b:Guid>
    <b:Author>
      <b:Author>
        <b:Corporate>MINISTERIO DE TECNOLOGÍAS DE LA INFORMACIÓN Y LAS COMUNICACIONES</b:Corporate>
      </b:Author>
    </b:Author>
    <b:Title>Gestión Documental</b:Title>
    <b:InternetSiteTitle>Sitio Web MINTIC</b:InternetSiteTitle>
    <b:URL>http://www.mintic.gov.co/portal/604/articles-7077_politica_gestion_documental_mintic.pdf</b:URL>
    <b:YearAccessed>2017</b:YearAccessed>
    <b:MonthAccessed>Mayo</b:MonthAccessed>
    <b:DayAccessed>17</b:DayAccessed>
    <b:ShortTitle>Política de Gestión Documental MINTIC</b:ShortTitle>
    <b:RefOrder>2</b:RefOrder>
  </b:Source>
  <b:Source>
    <b:Tag>ARC05</b:Tag>
    <b:SourceType>Book</b:SourceType>
    <b:Guid>{E75E92C1-5698-4ABA-AD20-9A8E9D56E21E}</b:Guid>
    <b:Author>
      <b:Author>
        <b:Corporate>ARCHIVO GENERAL DE LA NACIÓN</b:Corporate>
      </b:Author>
    </b:Author>
    <b:Title>ANEXOS - GUÍA PARA LA IMPLEMENTACIÓN DE UN PROGRAMA DE GESTIÓN</b:Title>
    <b:Year>2005</b:Year>
    <b:City>Bogotá</b:City>
    <b:Publisher>AGN</b:Publisher>
    <b:CountryRegion>Colombia</b:CountryRegion>
    <b:RefOrder>3</b:RefOrder>
  </b:Source>
  <b:Source>
    <b:Tag>MIN15</b:Tag>
    <b:SourceType>Book</b:SourceType>
    <b:Guid>{2B4B93FF-A5C8-4C1D-9BDA-ED504A9D8513}</b:Guid>
    <b:Author>
      <b:Author>
        <b:Corporate>MINISTERIO DE CULTURA</b:Corporate>
      </b:Author>
    </b:Author>
    <b:Title>Decreto 1080 - Decreto Único Reglamentario Sector Cultura</b:Title>
    <b:Year>2015</b:Year>
    <b:City>Bogotá</b:City>
    <b:CountryRegion>Colombia</b:CountryRegion>
    <b:RefOrder>4</b:RefOrder>
  </b:Source>
</b:Sources>
</file>

<file path=customXml/itemProps1.xml><?xml version="1.0" encoding="utf-8"?>
<ds:datastoreItem xmlns:ds="http://schemas.openxmlformats.org/officeDocument/2006/customXml" ds:itemID="{3BD531D7-4CB9-4C2F-A8BC-9D359CB9C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8176-b133-4dd1-a36a-ba09e508ed29"/>
    <ds:schemaRef ds:uri="abb455dd-9556-46bb-bb9b-de0a6ca16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E0044D-E27B-4B64-B137-86BC0B6EE922}">
  <ds:schemaRefs>
    <ds:schemaRef ds:uri="http://schemas.microsoft.com/office/2006/metadata/properties"/>
    <ds:schemaRef ds:uri="http://schemas.microsoft.com/office/infopath/2007/PartnerControls"/>
    <ds:schemaRef ds:uri="d1868176-b133-4dd1-a36a-ba09e508ed29"/>
    <ds:schemaRef ds:uri="abb455dd-9556-46bb-bb9b-de0a6ca16bf9"/>
  </ds:schemaRefs>
</ds:datastoreItem>
</file>

<file path=customXml/itemProps3.xml><?xml version="1.0" encoding="utf-8"?>
<ds:datastoreItem xmlns:ds="http://schemas.openxmlformats.org/officeDocument/2006/customXml" ds:itemID="{9C8808F4-0395-48BE-9D7C-08974025B974}">
  <ds:schemaRefs>
    <ds:schemaRef ds:uri="http://schemas.microsoft.com/sharepoint/v3/contenttype/forms"/>
  </ds:schemaRefs>
</ds:datastoreItem>
</file>

<file path=customXml/itemProps4.xml><?xml version="1.0" encoding="utf-8"?>
<ds:datastoreItem xmlns:ds="http://schemas.openxmlformats.org/officeDocument/2006/customXml" ds:itemID="{8ADA0263-86AA-4327-87BE-50344C3D6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23</Pages>
  <Words>4677</Words>
  <Characters>26665</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Cardozo Muñoz</dc:creator>
  <cp:lastModifiedBy>Bryan Ricardo Suarez Rojas</cp:lastModifiedBy>
  <cp:revision>8</cp:revision>
  <cp:lastPrinted>2022-01-27T21:12:00Z</cp:lastPrinted>
  <dcterms:created xsi:type="dcterms:W3CDTF">2026-02-23T20:06:00Z</dcterms:created>
  <dcterms:modified xsi:type="dcterms:W3CDTF">2026-09-18T15:29:00Z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0x0101008F5A03CF558E3C43BC9F443A4655BB3E</vt:lpwstr>
  </property>
</Properties>
</file>